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2C" w:rsidRDefault="00ED432C" w:rsidP="00ED432C">
      <w:pPr>
        <w:spacing w:after="0"/>
        <w:ind w:left="2124" w:firstLine="708"/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  <w:t>Жастармен</w:t>
      </w:r>
      <w:r w:rsidRPr="00DE7B8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  <w:t xml:space="preserve"> кездесу</w:t>
      </w:r>
    </w:p>
    <w:p w:rsidR="00ED432C" w:rsidRPr="00DE7B8B" w:rsidRDefault="00ED432C" w:rsidP="00ED432C">
      <w:pPr>
        <w:spacing w:after="0"/>
        <w:ind w:left="2124" w:firstLine="708"/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</w:pPr>
    </w:p>
    <w:p w:rsidR="00ED432C" w:rsidRPr="00ED432C" w:rsidRDefault="00ED432C" w:rsidP="00ED432C">
      <w:pPr>
        <w:spacing w:after="0"/>
        <w:ind w:firstLine="851"/>
        <w:jc w:val="both"/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</w:pPr>
      <w:r w:rsidRPr="006245E7">
        <w:rPr>
          <w:rFonts w:ascii="Times New Roman" w:hAnsi="Times New Roman"/>
          <w:noProof/>
          <w:color w:val="1C1E2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739494</wp:posOffset>
            </wp:positionV>
            <wp:extent cx="3046730" cy="1713230"/>
            <wp:effectExtent l="0" t="0" r="1270" b="1270"/>
            <wp:wrapSquare wrapText="bothSides"/>
            <wp:docPr id="3" name="Рисунок 3" descr="C:\Users\user\Desktop\ФОТО КОСТАНАЙ\d23b36ce-8fbb-4bc9-8dec-c56acbab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ОСТАНАЙ\d23b36ce-8fbb-4bc9-8dec-c56acbab3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25.10.2018. Парламент Мәжілісі депутаты Г. </w:t>
      </w:r>
      <w:proofErr w:type="spellStart"/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Баймаханова</w:t>
      </w:r>
      <w:proofErr w:type="spellEnd"/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Қостанай гуманитарлық </w:t>
      </w:r>
      <w:proofErr w:type="spellStart"/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коллежінің</w:t>
      </w:r>
      <w:proofErr w:type="spellEnd"/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директоры А.Б. </w:t>
      </w:r>
      <w:proofErr w:type="spellStart"/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Байешовпен</w:t>
      </w:r>
      <w:proofErr w:type="spellEnd"/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, оқытушылар құрамымен және студенттермен кездесті. </w:t>
      </w:r>
      <w:r w:rsidRPr="00DE7B8B">
        <w:rPr>
          <w:rFonts w:ascii="Times New Roman" w:hAnsi="Times New Roman" w:cs="Times New Roman"/>
          <w:sz w:val="28"/>
          <w:szCs w:val="28"/>
          <w:lang w:val="kk-KZ"/>
        </w:rPr>
        <w:t>Коллективпен «Қазақстандықтардың әл-ауқатының өсуі: табыс пен тұрмыс сапасын арттыру» атты Президенттің Жолдауы талқылады.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</w:t>
      </w:r>
      <w:r w:rsidRPr="00DE7B8B">
        <w:rPr>
          <w:rFonts w:ascii="Times New Roman" w:hAnsi="Times New Roman" w:cs="Times New Roman"/>
          <w:sz w:val="28"/>
          <w:szCs w:val="28"/>
          <w:lang w:val="kk-KZ"/>
        </w:rPr>
        <w:t>Оқытушыларды 2019 жылғы 1 қаңтардан бастап ең төменгі жалақының 1,5 есе, яғни 28 мыңнан 42 мыңға дейін өсуіне көңіл қойды.</w:t>
      </w:r>
    </w:p>
    <w:p w:rsidR="00ED432C" w:rsidRPr="00ED432C" w:rsidRDefault="00ED432C" w:rsidP="00ED432C">
      <w:pPr>
        <w:pStyle w:val="a4"/>
        <w:spacing w:before="0" w:beforeAutospacing="0" w:after="0" w:afterAutospacing="0" w:line="20" w:lineRule="atLeast"/>
        <w:ind w:firstLine="851"/>
        <w:jc w:val="both"/>
        <w:rPr>
          <w:sz w:val="28"/>
          <w:szCs w:val="28"/>
          <w:lang w:val="kk-KZ"/>
        </w:rPr>
      </w:pPr>
      <w:r w:rsidRPr="00DE7B8B">
        <w:rPr>
          <w:sz w:val="28"/>
          <w:szCs w:val="28"/>
          <w:lang w:val="kk-KZ"/>
        </w:rPr>
        <w:t>Депутат Жолдаудың қоғамдағы әлеуметтік, экономикалық</w:t>
      </w:r>
      <w:r w:rsidRPr="0002007C">
        <w:rPr>
          <w:sz w:val="28"/>
          <w:szCs w:val="28"/>
          <w:lang w:val="kk-KZ"/>
        </w:rPr>
        <w:t xml:space="preserve"> мәселелерге жауап б</w:t>
      </w:r>
      <w:r w:rsidRPr="00ED432C">
        <w:rPr>
          <w:sz w:val="28"/>
          <w:szCs w:val="28"/>
          <w:lang w:val="kk-KZ"/>
        </w:rPr>
        <w:t>еретін саяси маңызды құжат екеніне тоқталды.</w:t>
      </w:r>
    </w:p>
    <w:p w:rsidR="00ED432C" w:rsidRPr="00ED432C" w:rsidRDefault="00ED432C" w:rsidP="00ED432C">
      <w:pPr>
        <w:spacing w:after="0"/>
        <w:ind w:firstLine="851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  <w:lang w:val="kk-KZ"/>
        </w:rPr>
      </w:pPr>
      <w:r w:rsidRPr="00ED432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Сонымен қатар, ол «о</w:t>
      </w:r>
      <w:r w:rsidRPr="00ED432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  <w:lang w:val="kk-KZ"/>
        </w:rPr>
        <w:t>рта білім беру жүйесінде негізгі тәсілдер белгіленген, қазіргі кезеңде солардың орындалуына баса назар аударған жөн». </w:t>
      </w:r>
    </w:p>
    <w:p w:rsidR="00ED432C" w:rsidRPr="00ED432C" w:rsidRDefault="000501B6" w:rsidP="00ED432C">
      <w:pPr>
        <w:spacing w:after="0"/>
        <w:ind w:firstLine="851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  <w:lang w:val="kk-KZ"/>
        </w:rPr>
      </w:pPr>
      <w:bookmarkStart w:id="0" w:name="_GoBack"/>
      <w:r>
        <w:rPr>
          <w:rStyle w:val="a3"/>
          <w:rFonts w:ascii="Times New Roman" w:hAnsi="Times New Roman" w:cs="Times New Roman"/>
          <w:b w:val="0"/>
          <w:noProof/>
          <w:color w:val="333333"/>
          <w:sz w:val="28"/>
          <w:szCs w:val="28"/>
          <w:shd w:val="clear" w:color="auto" w:fill="F9F9F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343848</wp:posOffset>
            </wp:positionV>
            <wp:extent cx="2627630" cy="147510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432C" w:rsidRPr="00ED432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  <w:lang w:val="kk-KZ"/>
        </w:rPr>
        <w:t>2019 жыл Жастар жылы болатынын да атап өтілді, сондықтан</w:t>
      </w:r>
      <w:r w:rsidR="00ED432C" w:rsidRPr="00ED432C">
        <w:rPr>
          <w:rFonts w:ascii="Arial" w:hAnsi="Arial" w:cs="Arial"/>
          <w:color w:val="333333"/>
          <w:sz w:val="20"/>
          <w:szCs w:val="20"/>
          <w:shd w:val="clear" w:color="auto" w:fill="F9F9F9"/>
          <w:lang w:val="kk-KZ"/>
        </w:rPr>
        <w:t xml:space="preserve"> «</w:t>
      </w:r>
      <w:r w:rsidR="00ED432C" w:rsidRPr="00ED432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  <w:lang w:val="kk-KZ"/>
        </w:rPr>
        <w:t>жастар мен отбасы институтын кешенді қолдау мемлекеттік саясаттың басымдығына айналуға тиіс» екені де айтылды.</w:t>
      </w:r>
      <w:r w:rsidR="00ED432C" w:rsidRPr="00ED432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  <w:lang w:val="kk-KZ"/>
        </w:rPr>
        <w:t xml:space="preserve"> </w:t>
      </w:r>
      <w:r w:rsidR="007B309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  <w:lang w:val="kk-KZ"/>
        </w:rPr>
        <w:t xml:space="preserve"> </w:t>
      </w:r>
    </w:p>
    <w:p w:rsidR="00ED432C" w:rsidRPr="00ED432C" w:rsidRDefault="007B309C" w:rsidP="007B309C">
      <w:pPr>
        <w:spacing w:after="160" w:line="259" w:lineRule="auto"/>
        <w:ind w:firstLine="851"/>
        <w:jc w:val="both"/>
        <w:rPr>
          <w:lang w:val="kk-KZ"/>
        </w:rPr>
      </w:pP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Сол күні </w:t>
      </w:r>
      <w:r w:rsidR="00ED432C" w:rsidRPr="00ED432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депутат Қостанай қаласының азаматтары 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мен үкіметтік емес ұ</w:t>
      </w:r>
      <w:r w:rsidR="00ED432C" w:rsidRPr="00ED432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йымдар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ының азаматтарын</w:t>
      </w:r>
      <w:r w:rsidR="00ED432C" w:rsidRPr="00ED432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қабылда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ды.</w:t>
      </w:r>
      <w:r w:rsidR="00ED432C" w:rsidRPr="00ED432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6 адам қабылдауда болды. </w:t>
      </w:r>
      <w:r w:rsidR="00ED432C" w:rsidRPr="00ED432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Азаматтар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</w:t>
      </w:r>
      <w:r w:rsidR="00ED432C" w:rsidRPr="00ED432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кәмелетке 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толмаған</w:t>
      </w:r>
      <w:r w:rsidR="00ED432C" w:rsidRPr="00ED432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мүгедек балаларға төленетін жәрдемақы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, </w:t>
      </w:r>
      <w:r w:rsidR="00ED432C" w:rsidRPr="00ED432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тарифтердің өсуі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,</w:t>
      </w:r>
      <w:r w:rsidR="00ED432C" w:rsidRPr="00ED432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азық-түлік бағасының көтерілуі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және</w:t>
      </w:r>
      <w:r w:rsidR="00ED432C" w:rsidRPr="00ED432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зейнет ақы туралы</w:t>
      </w:r>
      <w:r w:rsidRPr="007B309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</w:t>
      </w:r>
      <w:r w:rsidRPr="00ED432C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әртүрлі сұрақтармен 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қойып тұшымды жауап алды. </w:t>
      </w:r>
    </w:p>
    <w:p w:rsidR="00ED432C" w:rsidRPr="00DE7B8B" w:rsidRDefault="00ED432C" w:rsidP="00ED432C">
      <w:pPr>
        <w:spacing w:after="0"/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</w:pPr>
    </w:p>
    <w:p w:rsidR="008B32AB" w:rsidRPr="00ED432C" w:rsidRDefault="008B32AB">
      <w:pPr>
        <w:rPr>
          <w:lang w:val="kk-KZ"/>
        </w:rPr>
      </w:pPr>
    </w:p>
    <w:sectPr w:rsidR="008B32AB" w:rsidRPr="00ED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A5"/>
    <w:rsid w:val="000501B6"/>
    <w:rsid w:val="004241A5"/>
    <w:rsid w:val="007B309C"/>
    <w:rsid w:val="008B32AB"/>
    <w:rsid w:val="00E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BED05-8E0A-4FB1-9334-BBA0BFD0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32C"/>
    <w:rPr>
      <w:b/>
      <w:bCs/>
    </w:rPr>
  </w:style>
  <w:style w:type="paragraph" w:styleId="a4">
    <w:name w:val="Normal (Web)"/>
    <w:basedOn w:val="a"/>
    <w:uiPriority w:val="99"/>
    <w:unhideWhenUsed/>
    <w:rsid w:val="00ED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dcterms:created xsi:type="dcterms:W3CDTF">2018-10-26T09:38:00Z</dcterms:created>
  <dcterms:modified xsi:type="dcterms:W3CDTF">2018-10-26T11:39:00Z</dcterms:modified>
</cp:coreProperties>
</file>