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E1" w:rsidRPr="00C77B18" w:rsidRDefault="009210E1" w:rsidP="00C77B18">
      <w:pPr>
        <w:pStyle w:val="a7"/>
        <w:spacing w:before="0" w:after="0"/>
        <w:ind w:left="0" w:right="0"/>
        <w:rPr>
          <w:rFonts w:ascii="Times New Roman" w:hAnsi="Times New Roman" w:cs="Times New Roman"/>
          <w:lang w:val="kk-KZ"/>
        </w:rPr>
      </w:pPr>
    </w:p>
    <w:p w:rsidR="009210E1" w:rsidRPr="00C77B18" w:rsidRDefault="009210E1" w:rsidP="00C77B18">
      <w:pPr>
        <w:pStyle w:val="a7"/>
        <w:spacing w:before="0" w:after="0"/>
        <w:ind w:left="0" w:right="0"/>
        <w:rPr>
          <w:rFonts w:ascii="Times New Roman" w:hAnsi="Times New Roman" w:cs="Times New Roman"/>
          <w:b/>
          <w:lang w:val="kk-KZ"/>
        </w:rPr>
      </w:pPr>
    </w:p>
    <w:p w:rsidR="009210E1" w:rsidRPr="00C77B18" w:rsidRDefault="00C77B18" w:rsidP="00C77B18">
      <w:pPr>
        <w:pStyle w:val="a7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C77B18">
        <w:rPr>
          <w:rFonts w:ascii="Times New Roman" w:hAnsi="Times New Roman" w:cs="Times New Roman"/>
          <w:b/>
          <w:sz w:val="28"/>
          <w:szCs w:val="28"/>
          <w:lang w:val="kk-KZ"/>
        </w:rPr>
        <w:t>айлы пәтерлер жеңілдікпен беріледі</w:t>
      </w:r>
    </w:p>
    <w:p w:rsidR="009210E1" w:rsidRPr="00C77B18" w:rsidRDefault="009210E1" w:rsidP="00C77B18">
      <w:pPr>
        <w:pStyle w:val="a7"/>
        <w:spacing w:before="0" w:after="0"/>
        <w:ind w:left="0" w:right="0"/>
        <w:jc w:val="both"/>
        <w:rPr>
          <w:rFonts w:ascii="Times New Roman" w:hAnsi="Times New Roman" w:cs="Times New Roman"/>
          <w:lang w:val="kk-KZ"/>
        </w:rPr>
      </w:pPr>
    </w:p>
    <w:p w:rsidR="00C77B18" w:rsidRDefault="00DB39B4" w:rsidP="00C77B18">
      <w:pPr>
        <w:pStyle w:val="a7"/>
        <w:spacing w:before="0" w:after="0"/>
        <w:ind w:left="0" w:right="0" w:firstLine="81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23.10.2018. </w:t>
      </w:r>
      <w:r w:rsidR="009210E1" w:rsidRPr="00C77B18">
        <w:rPr>
          <w:rFonts w:ascii="Times New Roman" w:hAnsi="Times New Roman" w:cs="Times New Roman"/>
          <w:sz w:val="28"/>
          <w:szCs w:val="28"/>
          <w:lang w:val="kk-KZ"/>
        </w:rPr>
        <w:t xml:space="preserve">Елбасының  биылғы Жолдауында жас отбасылардың тұрғын үй мәселесін шешуге де мән берілді. Жергілікті жерде бұл мәселе қалай шешімін табуда?  - деген сауал әркімді толғандырары бар. </w:t>
      </w:r>
    </w:p>
    <w:p w:rsidR="00C77B18" w:rsidRDefault="00702621" w:rsidP="00C77B18">
      <w:pPr>
        <w:pStyle w:val="a7"/>
        <w:spacing w:before="0" w:after="0"/>
        <w:ind w:left="0" w:right="0" w:firstLine="81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="009210E1" w:rsidRPr="00C77B18">
        <w:rPr>
          <w:rFonts w:ascii="Times New Roman" w:hAnsi="Times New Roman" w:cs="Times New Roman"/>
          <w:sz w:val="28"/>
          <w:szCs w:val="28"/>
          <w:lang w:val="kk-KZ"/>
        </w:rPr>
        <w:t xml:space="preserve">Парламент Мәжілісінің депутаты Меруерт Қазбекова </w:t>
      </w:r>
      <w:r w:rsidR="00DB39B4">
        <w:rPr>
          <w:rFonts w:ascii="Times New Roman" w:hAnsi="Times New Roman" w:cs="Times New Roman"/>
          <w:sz w:val="28"/>
          <w:szCs w:val="28"/>
          <w:lang w:val="kk-KZ"/>
        </w:rPr>
        <w:t xml:space="preserve">ағымдағы жылдың </w:t>
      </w:r>
      <w:r w:rsidR="00DB39B4" w:rsidRPr="00DB39B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DB39B4">
        <w:rPr>
          <w:rFonts w:ascii="Times New Roman" w:hAnsi="Times New Roman" w:cs="Times New Roman"/>
          <w:sz w:val="28"/>
          <w:szCs w:val="28"/>
          <w:lang w:val="kk-KZ"/>
        </w:rPr>
        <w:t xml:space="preserve"> қазанында</w:t>
      </w:r>
      <w:r w:rsidR="009210E1" w:rsidRPr="00C77B18">
        <w:rPr>
          <w:rFonts w:ascii="Times New Roman" w:hAnsi="Times New Roman" w:cs="Times New Roman"/>
          <w:sz w:val="28"/>
          <w:szCs w:val="28"/>
          <w:lang w:val="kk-KZ"/>
        </w:rPr>
        <w:t xml:space="preserve"> Көкшетау қаласындағы салынып жатқан еңселі тұрғын үйлерді аралап көрді. Қопа көлін жиектей салынған биік үйлердің бір</w:t>
      </w:r>
      <w:r w:rsidR="003224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шамасын</w:t>
      </w:r>
      <w:r w:rsidR="009210E1" w:rsidRPr="00C77B18">
        <w:rPr>
          <w:rFonts w:ascii="Times New Roman" w:hAnsi="Times New Roman" w:cs="Times New Roman"/>
          <w:sz w:val="28"/>
          <w:szCs w:val="28"/>
          <w:lang w:val="kk-KZ"/>
        </w:rPr>
        <w:t xml:space="preserve"> өңірге танымал кәсіпкер,  «Ақ жол»</w:t>
      </w:r>
      <w:r w:rsidR="00DB39B4">
        <w:rPr>
          <w:rFonts w:ascii="Times New Roman" w:hAnsi="Times New Roman" w:cs="Times New Roman"/>
          <w:sz w:val="28"/>
          <w:szCs w:val="28"/>
          <w:lang w:val="kk-KZ"/>
        </w:rPr>
        <w:t xml:space="preserve">  ҚДП мүшесі  </w:t>
      </w:r>
      <w:r w:rsidR="009210E1" w:rsidRPr="00C77B18">
        <w:rPr>
          <w:rFonts w:ascii="Times New Roman" w:hAnsi="Times New Roman" w:cs="Times New Roman"/>
          <w:sz w:val="28"/>
          <w:szCs w:val="28"/>
          <w:lang w:val="kk-KZ"/>
        </w:rPr>
        <w:t xml:space="preserve">Ғалымжан </w:t>
      </w:r>
      <w:proofErr w:type="spellStart"/>
      <w:r w:rsidR="009210E1" w:rsidRPr="00C77B18">
        <w:rPr>
          <w:rFonts w:ascii="Times New Roman" w:hAnsi="Times New Roman" w:cs="Times New Roman"/>
          <w:sz w:val="28"/>
          <w:szCs w:val="28"/>
          <w:lang w:val="kk-KZ"/>
        </w:rPr>
        <w:t>Копишев</w:t>
      </w:r>
      <w:proofErr w:type="spellEnd"/>
      <w:r w:rsidR="009210E1" w:rsidRPr="00C77B18">
        <w:rPr>
          <w:rFonts w:ascii="Times New Roman" w:hAnsi="Times New Roman" w:cs="Times New Roman"/>
          <w:sz w:val="28"/>
          <w:szCs w:val="28"/>
          <w:lang w:val="kk-KZ"/>
        </w:rPr>
        <w:t xml:space="preserve"> пайдалануға берді.</w:t>
      </w:r>
      <w:r w:rsidR="00C77B18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9210E1" w:rsidRPr="00C77B18">
        <w:rPr>
          <w:rFonts w:ascii="Times New Roman" w:hAnsi="Times New Roman" w:cs="Times New Roman"/>
          <w:sz w:val="28"/>
          <w:szCs w:val="28"/>
          <w:lang w:val="kk-KZ"/>
        </w:rPr>
        <w:t xml:space="preserve">ұрғын үйлердің жай-күйімен таныстырған  осы  кәсіпорынның «Бизнес орталығын» басқаратын Руслан Шакиров құрылыс  ырғағының барысын әңгімелеп берді. </w:t>
      </w:r>
    </w:p>
    <w:p w:rsidR="009210E1" w:rsidRPr="00C77B18" w:rsidRDefault="009210E1" w:rsidP="00C77B18">
      <w:pPr>
        <w:pStyle w:val="a7"/>
        <w:spacing w:before="0" w:after="0"/>
        <w:ind w:left="0" w:right="0" w:firstLine="817"/>
        <w:jc w:val="both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C77B18">
        <w:rPr>
          <w:rFonts w:ascii="Times New Roman" w:hAnsi="Times New Roman" w:cs="Times New Roman"/>
          <w:sz w:val="28"/>
          <w:szCs w:val="28"/>
          <w:lang w:val="kk-KZ"/>
        </w:rPr>
        <w:t xml:space="preserve">Қазірдің өзінде төрт бірдей тұрғын үй пайдалануға берілген екен. Бұл  негізінен </w:t>
      </w:r>
      <w:r w:rsidR="00CD0A18" w:rsidRPr="00C77B1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77B18">
        <w:rPr>
          <w:rFonts w:ascii="Times New Roman" w:hAnsi="Times New Roman" w:cs="Times New Roman"/>
          <w:sz w:val="28"/>
          <w:szCs w:val="28"/>
          <w:lang w:val="kk-KZ"/>
        </w:rPr>
        <w:t>Өз үйім</w:t>
      </w:r>
      <w:r w:rsidR="00CD0A18" w:rsidRPr="00C77B1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77B18">
        <w:rPr>
          <w:rFonts w:ascii="Times New Roman" w:hAnsi="Times New Roman" w:cs="Times New Roman"/>
          <w:sz w:val="28"/>
          <w:szCs w:val="28"/>
          <w:lang w:val="kk-KZ"/>
        </w:rPr>
        <w:t>  бағдарламасы бойынша қолға алынған бастама екенін айтты.</w:t>
      </w:r>
      <w:r w:rsidR="00C77B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7B18">
        <w:rPr>
          <w:rFonts w:ascii="Times New Roman" w:hAnsi="Times New Roman" w:cs="Times New Roman"/>
          <w:sz w:val="28"/>
          <w:szCs w:val="28"/>
          <w:lang w:val="kk-KZ"/>
        </w:rPr>
        <w:t>Елбасының  бес әлеуметтік жобасы аясында да көп пәтерлер өз иелерін табуда. «7-20-25»  бағдарламасымен де жеңілдік несиелерге құжаттар рәсімделіп жатыр.</w:t>
      </w:r>
      <w:r w:rsidR="00C77B18">
        <w:rPr>
          <w:rFonts w:ascii="Times New Roman" w:hAnsi="Times New Roman" w:cs="Times New Roman"/>
          <w:sz w:val="28"/>
          <w:szCs w:val="28"/>
          <w:lang w:val="kk-KZ"/>
        </w:rPr>
        <w:t xml:space="preserve"> Депутат п</w:t>
      </w:r>
      <w:r w:rsidRPr="00C77B18">
        <w:rPr>
          <w:rFonts w:ascii="Times New Roman" w:hAnsi="Times New Roman" w:cs="Times New Roman"/>
          <w:sz w:val="28"/>
          <w:szCs w:val="28"/>
          <w:lang w:val="kk-KZ"/>
        </w:rPr>
        <w:t>әтерлерді аралап көр</w:t>
      </w:r>
      <w:r w:rsidR="00C77B18">
        <w:rPr>
          <w:rFonts w:ascii="Times New Roman" w:hAnsi="Times New Roman" w:cs="Times New Roman"/>
          <w:sz w:val="28"/>
          <w:szCs w:val="28"/>
          <w:lang w:val="kk-KZ"/>
        </w:rPr>
        <w:t>іп, олардың о</w:t>
      </w:r>
      <w:r w:rsidRPr="00C77B18">
        <w:rPr>
          <w:rFonts w:ascii="Times New Roman" w:hAnsi="Times New Roman" w:cs="Times New Roman"/>
          <w:sz w:val="28"/>
          <w:szCs w:val="28"/>
          <w:lang w:val="kk-KZ"/>
        </w:rPr>
        <w:t>сы заманғы талапқа сай</w:t>
      </w:r>
      <w:r w:rsidR="00C77B18">
        <w:rPr>
          <w:rFonts w:ascii="Times New Roman" w:hAnsi="Times New Roman" w:cs="Times New Roman"/>
          <w:sz w:val="28"/>
          <w:szCs w:val="28"/>
          <w:lang w:val="kk-KZ"/>
        </w:rPr>
        <w:t>, бөлмелері</w:t>
      </w:r>
      <w:r w:rsidRPr="00C77B18">
        <w:rPr>
          <w:rFonts w:ascii="Times New Roman" w:hAnsi="Times New Roman" w:cs="Times New Roman"/>
          <w:sz w:val="28"/>
          <w:szCs w:val="28"/>
          <w:lang w:val="kk-KZ"/>
        </w:rPr>
        <w:t xml:space="preserve"> кең,  құрылыс материалдары да сапалы екені</w:t>
      </w:r>
      <w:r w:rsidR="00C77B1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77B18">
        <w:rPr>
          <w:rFonts w:ascii="Times New Roman" w:hAnsi="Times New Roman" w:cs="Times New Roman"/>
          <w:sz w:val="28"/>
          <w:szCs w:val="28"/>
          <w:lang w:val="kk-KZ"/>
        </w:rPr>
        <w:t xml:space="preserve"> байқады. Халық қалаулысы құрылыс барысына өзінің қанағаттанатынын жеткізді. Партиялас кәсіпкерге өз тарапынан ризашылық айтуды да ұмытпады.</w:t>
      </w:r>
    </w:p>
    <w:p w:rsidR="00F13F91" w:rsidRPr="00C77B18" w:rsidRDefault="00F13F91" w:rsidP="00C77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7832" w:rsidRPr="00C77B18" w:rsidRDefault="00927832" w:rsidP="00C77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7832" w:rsidRPr="00C77B18" w:rsidRDefault="00927832" w:rsidP="00C77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7832" w:rsidRPr="00C77B18" w:rsidRDefault="00927832" w:rsidP="00C77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7832" w:rsidRPr="00C77B18" w:rsidRDefault="00927832" w:rsidP="00C77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7832" w:rsidRPr="00C77B18" w:rsidRDefault="00927832" w:rsidP="00C77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7832" w:rsidRPr="00C77B18" w:rsidRDefault="00927832" w:rsidP="00C77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7832" w:rsidRPr="00C77B18" w:rsidRDefault="00927832" w:rsidP="00C77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7832" w:rsidRPr="00C77B18" w:rsidRDefault="00927832" w:rsidP="00C77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7832" w:rsidRPr="00C77B18" w:rsidRDefault="00927832" w:rsidP="00C77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7832" w:rsidRPr="00C77B18" w:rsidRDefault="00927832" w:rsidP="00C77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7832" w:rsidRPr="00C77B18" w:rsidRDefault="00927832" w:rsidP="00C77B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7D69" w:rsidRPr="00C77B18" w:rsidRDefault="000E7D69" w:rsidP="00C77B18">
      <w:pPr>
        <w:pStyle w:val="a6"/>
        <w:framePr w:wrap="none" w:vAnchor="page" w:hAnchor="page" w:x="10429" w:y="15957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sectPr w:rsidR="000E7D69" w:rsidRPr="00C77B18" w:rsidSect="00702621"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26B"/>
    <w:multiLevelType w:val="multilevel"/>
    <w:tmpl w:val="DF9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B01EB"/>
    <w:multiLevelType w:val="multilevel"/>
    <w:tmpl w:val="AAD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F3B32"/>
    <w:multiLevelType w:val="hybridMultilevel"/>
    <w:tmpl w:val="5C56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379F"/>
    <w:multiLevelType w:val="multilevel"/>
    <w:tmpl w:val="0D6A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36325"/>
    <w:multiLevelType w:val="multilevel"/>
    <w:tmpl w:val="A1C2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C7007"/>
    <w:multiLevelType w:val="multilevel"/>
    <w:tmpl w:val="1E4E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30477"/>
    <w:multiLevelType w:val="multilevel"/>
    <w:tmpl w:val="093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44"/>
    <w:rsid w:val="00036D4E"/>
    <w:rsid w:val="00074798"/>
    <w:rsid w:val="00081A5A"/>
    <w:rsid w:val="000E7D69"/>
    <w:rsid w:val="00117F0E"/>
    <w:rsid w:val="00121CD1"/>
    <w:rsid w:val="0019491A"/>
    <w:rsid w:val="00214A2F"/>
    <w:rsid w:val="002B4A74"/>
    <w:rsid w:val="002B536B"/>
    <w:rsid w:val="002D3152"/>
    <w:rsid w:val="00322453"/>
    <w:rsid w:val="004D2D7C"/>
    <w:rsid w:val="004E0066"/>
    <w:rsid w:val="004F24B8"/>
    <w:rsid w:val="00505BE3"/>
    <w:rsid w:val="005D2984"/>
    <w:rsid w:val="00615944"/>
    <w:rsid w:val="006268D4"/>
    <w:rsid w:val="006447D9"/>
    <w:rsid w:val="006C381D"/>
    <w:rsid w:val="006E1E64"/>
    <w:rsid w:val="00702621"/>
    <w:rsid w:val="00706D45"/>
    <w:rsid w:val="007C2590"/>
    <w:rsid w:val="008374C4"/>
    <w:rsid w:val="008650D9"/>
    <w:rsid w:val="009210E1"/>
    <w:rsid w:val="00927832"/>
    <w:rsid w:val="00933DD9"/>
    <w:rsid w:val="009C7A07"/>
    <w:rsid w:val="00A7144B"/>
    <w:rsid w:val="00A81673"/>
    <w:rsid w:val="00A95F64"/>
    <w:rsid w:val="00BE3FD7"/>
    <w:rsid w:val="00C01F3B"/>
    <w:rsid w:val="00C77B18"/>
    <w:rsid w:val="00CD0A18"/>
    <w:rsid w:val="00CF7D50"/>
    <w:rsid w:val="00DB39B4"/>
    <w:rsid w:val="00DC0E3C"/>
    <w:rsid w:val="00EA0ACE"/>
    <w:rsid w:val="00EA62D9"/>
    <w:rsid w:val="00EE1B75"/>
    <w:rsid w:val="00F13F91"/>
    <w:rsid w:val="00F66FD0"/>
    <w:rsid w:val="00F94902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D0F9-6A87-44EC-A8BD-F8CCD05B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D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3F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2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0747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"/>
    <w:basedOn w:val="21"/>
    <w:rsid w:val="0007479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74798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0747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Курсив"/>
    <w:basedOn w:val="21"/>
    <w:rsid w:val="00074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074798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74798"/>
    <w:pPr>
      <w:widowControl w:val="0"/>
      <w:shd w:val="clear" w:color="auto" w:fill="FFFFFF"/>
      <w:spacing w:before="120" w:after="660" w:line="278" w:lineRule="exact"/>
      <w:jc w:val="center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Колонтитул"/>
    <w:basedOn w:val="a"/>
    <w:link w:val="a5"/>
    <w:rsid w:val="0007479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pple-converted-space">
    <w:name w:val="apple-converted-space"/>
    <w:rsid w:val="000E7D69"/>
  </w:style>
  <w:style w:type="character" w:customStyle="1" w:styleId="20">
    <w:name w:val="Заголовок 2 Знак"/>
    <w:basedOn w:val="a0"/>
    <w:link w:val="2"/>
    <w:semiHidden/>
    <w:rsid w:val="00F13F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F13F91"/>
    <w:pPr>
      <w:spacing w:before="100" w:after="100" w:line="240" w:lineRule="auto"/>
      <w:ind w:left="600" w:right="600"/>
    </w:pPr>
    <w:rPr>
      <w:rFonts w:ascii="Arial" w:eastAsia="Times New Roman" w:hAnsi="Arial" w:cs="Arial"/>
      <w:color w:val="333333"/>
      <w:sz w:val="24"/>
      <w:szCs w:val="24"/>
    </w:rPr>
  </w:style>
  <w:style w:type="paragraph" w:styleId="a8">
    <w:name w:val="List Paragraph"/>
    <w:basedOn w:val="a"/>
    <w:uiPriority w:val="34"/>
    <w:qFormat/>
    <w:rsid w:val="0086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8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3594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7365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776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122317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20773915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0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87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30" w:color="CCCCCC"/>
            <w:right w:val="none" w:sz="0" w:space="0" w:color="auto"/>
          </w:divBdr>
          <w:divsChild>
            <w:div w:id="3112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036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Юсупова Алия</cp:lastModifiedBy>
  <cp:revision>11</cp:revision>
  <cp:lastPrinted>2018-10-24T03:36:00Z</cp:lastPrinted>
  <dcterms:created xsi:type="dcterms:W3CDTF">2018-10-24T03:36:00Z</dcterms:created>
  <dcterms:modified xsi:type="dcterms:W3CDTF">2018-11-02T11:59:00Z</dcterms:modified>
</cp:coreProperties>
</file>