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Депутатский запрос </w:t>
      </w:r>
      <w:proofErr w:type="spellStart"/>
      <w:r>
        <w:rPr>
          <w:b/>
          <w:szCs w:val="28"/>
          <w:lang w:val="ru-RU"/>
        </w:rPr>
        <w:t>Рау</w:t>
      </w:r>
      <w:proofErr w:type="spellEnd"/>
      <w:r>
        <w:rPr>
          <w:b/>
          <w:szCs w:val="28"/>
          <w:lang w:val="ru-RU"/>
        </w:rPr>
        <w:t xml:space="preserve"> А.П.</w:t>
      </w:r>
    </w:p>
    <w:p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Премьер-Министру Республики Казахстан </w:t>
      </w:r>
      <w:proofErr w:type="spellStart"/>
      <w:r>
        <w:rPr>
          <w:b/>
          <w:szCs w:val="28"/>
          <w:lang w:val="ru-RU"/>
        </w:rPr>
        <w:t>Сагинтаеву</w:t>
      </w:r>
      <w:proofErr w:type="spellEnd"/>
      <w:r>
        <w:rPr>
          <w:b/>
          <w:szCs w:val="28"/>
          <w:lang w:val="ru-RU"/>
        </w:rPr>
        <w:t xml:space="preserve"> Б.А.</w:t>
      </w:r>
    </w:p>
    <w:p>
      <w:pPr>
        <w:ind w:firstLine="709"/>
        <w:jc w:val="both"/>
        <w:rPr>
          <w:b/>
          <w:szCs w:val="28"/>
          <w:lang w:val="ru-RU"/>
        </w:rPr>
      </w:pPr>
    </w:p>
    <w:p>
      <w:pPr>
        <w:ind w:firstLine="709"/>
        <w:jc w:val="center"/>
        <w:rPr>
          <w:b/>
          <w:sz w:val="16"/>
          <w:szCs w:val="16"/>
          <w:lang w:val="ru-RU"/>
        </w:rPr>
      </w:pPr>
    </w:p>
    <w:p>
      <w:pPr>
        <w:ind w:firstLine="70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Уважаемый </w:t>
      </w:r>
      <w:proofErr w:type="spellStart"/>
      <w:r>
        <w:rPr>
          <w:b/>
          <w:szCs w:val="28"/>
          <w:lang w:val="ru-RU"/>
        </w:rPr>
        <w:t>Бакытжан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Абдирович</w:t>
      </w:r>
      <w:proofErr w:type="spellEnd"/>
      <w:r>
        <w:rPr>
          <w:b/>
          <w:szCs w:val="28"/>
          <w:lang w:val="ru-RU"/>
        </w:rPr>
        <w:t>!</w:t>
      </w:r>
    </w:p>
    <w:p>
      <w:pPr>
        <w:ind w:firstLine="709"/>
        <w:jc w:val="both"/>
        <w:rPr>
          <w:szCs w:val="28"/>
          <w:shd w:val="clear" w:color="auto" w:fill="F9F9FA"/>
          <w:lang w:val="ru-RU"/>
        </w:rPr>
      </w:pP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Наш депутатский запрос связан с произошедшей 10 ноября 2018 года на АО «</w:t>
      </w:r>
      <w:proofErr w:type="spellStart"/>
      <w:r>
        <w:rPr>
          <w:szCs w:val="28"/>
          <w:lang w:val="ru-RU"/>
        </w:rPr>
        <w:t>АрселорМиттал</w:t>
      </w:r>
      <w:proofErr w:type="spellEnd"/>
      <w:r>
        <w:rPr>
          <w:szCs w:val="28"/>
          <w:lang w:val="ru-RU"/>
        </w:rPr>
        <w:t xml:space="preserve"> Темиртау» (далее АМТ) крупнейшей аварией за все время работы предприятия. Повреждены около 7 км газо- и воздухопроводов, осколки трубопроводов раскидало на расстояние до 200 метров. Частями взорвавшегося воздуховода проломило стену конвертерного цеха, вследствие чего завалился 46-тонный мостовой кран. Руководством компании авария была объявлена «форс-мажором с «необычными и неизвестными обстоятельствами».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Произошедшая авария далеко не первая, так как состояние оборудования, зданий и сооружений АМТ с каждым годом ухудшается. Территориальным департаментом промышленной безопасности регулярно устанавливается «эксплуатация морально устаревшего оборудования, опасных технических устройств, зданий и сооружений, у которых истек нормативный срок эксплуатации и не продлены сроки службы». Министерство по инвестициям и развитию Республики Казахстан судится с АМТ, но ситуация не улучшается, что подтверждается постоянными авариями.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Так, 8 декабря 2016 года во время разливки чугуна прогорел чугуновозный ковш, не прошедший обязательного по графику капитального ремонта. От разлива чугуна в кабельной галерее доменной печи сгорели 200 км кабелей.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31 марта 2018 года в районе конвертерного цеха разорвало трубу со сжатым воздухом диаметром 820 мм, обрушено около километра трубопровода.  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23 апреля 2018 года на складе № 4 дробильно-сортировочной фабрики </w:t>
      </w:r>
      <w:proofErr w:type="spellStart"/>
      <w:r>
        <w:rPr>
          <w:szCs w:val="28"/>
          <w:lang w:val="ru-RU"/>
        </w:rPr>
        <w:t>аглопроизводства</w:t>
      </w:r>
      <w:proofErr w:type="spellEnd"/>
      <w:r>
        <w:rPr>
          <w:szCs w:val="28"/>
          <w:lang w:val="ru-RU"/>
        </w:rPr>
        <w:t xml:space="preserve"> произошло обрушение шиферной кровли на площади 2500 кв. м.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31 июля 2018 года произошло обрушение бункера закрытого склада угля. 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5 августа 2018 года сгорели кабели между первой и второй доменными печами внутри кабельной галереи.  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6 августа произошел пожар в ЛПЦ-2. 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Все аварии, произошедшие в текущем году на АМТ, чудом обошлись без человеческих жертв. Но то, что обрушения плит, галерей, бункеров, взрывы </w:t>
      </w:r>
    </w:p>
    <w:p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газопроводов случаются уже практически каждый месяц, не может не тревожить общественность региона и страны.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Считаем, что ухудшение состояния имущественного комплекса Карагандинского металлургического комбината происходит вследствие недофинансирования мероприятий по поддержанию и модернизации его промышленной базы, кадровой политики руководства АМТ, направленной на сокращение производственного персонала.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После аварии 10 ноября 2018 года прошло два месяца, в период восстановительных работ произошел еще один взрыв. При этом до сих пор общественности не представлены официальные итоги расследования причин произошедших аварий.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В связи с вышеизложенным, просим Вас информировать Мажилис Парламента Республики Казахстан о причинах и итогах расследования аварии 10 ноября 2018 года на предприятии, а также о принимаемых Правительством мерах по снижению аварийности и масштабов аварий на АО «</w:t>
      </w:r>
      <w:proofErr w:type="spellStart"/>
      <w:r>
        <w:rPr>
          <w:szCs w:val="28"/>
          <w:lang w:val="ru-RU"/>
        </w:rPr>
        <w:t>АрселорМиттал</w:t>
      </w:r>
      <w:proofErr w:type="spellEnd"/>
      <w:r>
        <w:rPr>
          <w:szCs w:val="28"/>
          <w:lang w:val="ru-RU"/>
        </w:rPr>
        <w:t xml:space="preserve"> Темиртау».</w:t>
      </w:r>
    </w:p>
    <w:p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Ответ просим представить в установленном законом порядке.</w:t>
      </w:r>
    </w:p>
    <w:p>
      <w:pPr>
        <w:ind w:firstLine="708"/>
        <w:jc w:val="both"/>
        <w:rPr>
          <w:szCs w:val="28"/>
          <w:lang w:val="ru-RU"/>
        </w:rPr>
      </w:pPr>
    </w:p>
    <w:p>
      <w:pPr>
        <w:ind w:firstLine="708"/>
        <w:jc w:val="both"/>
        <w:rPr>
          <w:szCs w:val="28"/>
          <w:lang w:val="ru-RU"/>
        </w:rPr>
      </w:pPr>
    </w:p>
    <w:p>
      <w:pPr>
        <w:ind w:firstLine="708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Депутаты Мажилиса, </w:t>
      </w:r>
    </w:p>
    <w:p>
      <w:pPr>
        <w:ind w:firstLine="708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члены фракции партии «</w:t>
      </w:r>
      <w:r>
        <w:rPr>
          <w:b/>
          <w:szCs w:val="28"/>
          <w:lang w:val="kk-KZ"/>
        </w:rPr>
        <w:t xml:space="preserve">Нұр </w:t>
      </w:r>
      <w:proofErr w:type="gramStart"/>
      <w:r>
        <w:rPr>
          <w:b/>
          <w:szCs w:val="28"/>
          <w:lang w:val="kk-KZ"/>
        </w:rPr>
        <w:t>Отан</w:t>
      </w:r>
      <w:r>
        <w:rPr>
          <w:b/>
          <w:szCs w:val="28"/>
          <w:lang w:val="ru-RU"/>
        </w:rPr>
        <w:t xml:space="preserve">»   </w:t>
      </w:r>
      <w:proofErr w:type="gramEnd"/>
      <w:r>
        <w:rPr>
          <w:b/>
          <w:szCs w:val="28"/>
          <w:lang w:val="ru-RU"/>
        </w:rPr>
        <w:t xml:space="preserve">                           А. </w:t>
      </w:r>
      <w:proofErr w:type="spellStart"/>
      <w:r>
        <w:rPr>
          <w:b/>
          <w:szCs w:val="28"/>
          <w:lang w:val="ru-RU"/>
        </w:rPr>
        <w:t>Рау</w:t>
      </w:r>
      <w:proofErr w:type="spellEnd"/>
    </w:p>
    <w:p>
      <w:pPr>
        <w:ind w:firstLine="708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b/>
          <w:szCs w:val="28"/>
          <w:lang w:val="ru-RU"/>
        </w:rPr>
        <w:t>В. Божко</w:t>
      </w:r>
    </w:p>
    <w:p>
      <w:pPr>
        <w:ind w:firstLine="708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  <w:t xml:space="preserve">                         А. </w:t>
      </w:r>
      <w:proofErr w:type="spellStart"/>
      <w:r>
        <w:rPr>
          <w:b/>
          <w:szCs w:val="28"/>
          <w:lang w:val="ru-RU"/>
        </w:rPr>
        <w:t>Кожахметов</w:t>
      </w:r>
      <w:proofErr w:type="spellEnd"/>
    </w:p>
    <w:p>
      <w:pPr>
        <w:ind w:firstLine="708"/>
        <w:jc w:val="both"/>
        <w:rPr>
          <w:b/>
          <w:szCs w:val="28"/>
          <w:lang w:val="ru-RU"/>
        </w:rPr>
      </w:pPr>
      <w:r>
        <w:rPr>
          <w:b/>
          <w:sz w:val="16"/>
          <w:szCs w:val="16"/>
          <w:lang w:val="ru-RU"/>
        </w:rPr>
        <w:t xml:space="preserve"> </w:t>
      </w:r>
      <w:r>
        <w:rPr>
          <w:b/>
          <w:szCs w:val="28"/>
          <w:lang w:val="ru-RU"/>
        </w:rPr>
        <w:t xml:space="preserve">                                                                                                А. </w:t>
      </w:r>
      <w:proofErr w:type="spellStart"/>
      <w:r>
        <w:rPr>
          <w:b/>
          <w:szCs w:val="28"/>
          <w:lang w:val="ru-RU"/>
        </w:rPr>
        <w:t>Базарбаев</w:t>
      </w:r>
      <w:proofErr w:type="spellEnd"/>
      <w:r>
        <w:rPr>
          <w:b/>
          <w:szCs w:val="28"/>
          <w:lang w:val="ru-RU"/>
        </w:rPr>
        <w:t>,</w:t>
      </w:r>
    </w:p>
    <w:p>
      <w:pPr>
        <w:ind w:firstLine="708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                                    А. </w:t>
      </w:r>
      <w:proofErr w:type="spellStart"/>
      <w:r>
        <w:rPr>
          <w:b/>
          <w:szCs w:val="28"/>
          <w:lang w:val="ru-RU"/>
        </w:rPr>
        <w:t>Айсина</w:t>
      </w:r>
      <w:proofErr w:type="spellEnd"/>
    </w:p>
    <w:p>
      <w:pPr>
        <w:jc w:val="both"/>
        <w:rPr>
          <w:b/>
          <w:szCs w:val="28"/>
          <w:shd w:val="clear" w:color="auto" w:fill="F9F9FA"/>
          <w:lang w:val="ru-RU"/>
        </w:rPr>
      </w:pPr>
    </w:p>
    <w:p>
      <w:pPr>
        <w:jc w:val="both"/>
        <w:rPr>
          <w:szCs w:val="28"/>
          <w:shd w:val="clear" w:color="auto" w:fill="F9F9FA"/>
          <w:lang w:val="ru-RU"/>
        </w:rPr>
      </w:pPr>
    </w:p>
    <w:p>
      <w:pPr>
        <w:jc w:val="both"/>
        <w:rPr>
          <w:szCs w:val="28"/>
          <w:shd w:val="clear" w:color="auto" w:fill="F9F9FA"/>
          <w:lang w:val="ru-RU"/>
        </w:rPr>
      </w:pPr>
    </w:p>
    <w:p>
      <w:pPr>
        <w:jc w:val="both"/>
        <w:rPr>
          <w:szCs w:val="28"/>
          <w:shd w:val="clear" w:color="auto" w:fill="F9F9FA"/>
          <w:lang w:val="ru-RU"/>
        </w:rPr>
      </w:pPr>
    </w:p>
    <w:p>
      <w:pPr>
        <w:jc w:val="both"/>
        <w:rPr>
          <w:szCs w:val="28"/>
          <w:shd w:val="clear" w:color="auto" w:fill="F9F9FA"/>
          <w:lang w:val="ru-RU"/>
        </w:rPr>
      </w:pPr>
    </w:p>
    <w:p>
      <w:pPr>
        <w:jc w:val="both"/>
        <w:rPr>
          <w:szCs w:val="28"/>
          <w:shd w:val="clear" w:color="auto" w:fill="F9F9FA"/>
          <w:lang w:val="ru-RU"/>
        </w:rPr>
      </w:pPr>
    </w:p>
    <w:sectPr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45D17-325E-4ED2-9512-361643D9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Иваныч</dc:creator>
  <cp:lastModifiedBy>Бапакова Сауле</cp:lastModifiedBy>
  <cp:revision>5</cp:revision>
  <cp:lastPrinted>2019-01-09T05:42:00Z</cp:lastPrinted>
  <dcterms:created xsi:type="dcterms:W3CDTF">2019-01-09T05:47:00Z</dcterms:created>
  <dcterms:modified xsi:type="dcterms:W3CDTF">2019-01-09T06:46:00Z</dcterms:modified>
</cp:coreProperties>
</file>