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568A" w:rsidRDefault="00E4568A" w:rsidP="00E4568A">
      <w:pPr>
        <w:spacing w:after="0" w:line="240" w:lineRule="auto"/>
        <w:ind w:firstLine="851"/>
        <w:jc w:val="both"/>
        <w:rPr>
          <w:rFonts w:ascii="Times New Roman" w:hAnsi="Times New Roman" w:cs="Times New Roman"/>
          <w:sz w:val="28"/>
          <w:szCs w:val="28"/>
        </w:rPr>
      </w:pPr>
    </w:p>
    <w:p w:rsidR="00E4568A" w:rsidRDefault="00E4568A" w:rsidP="00E4568A">
      <w:pPr>
        <w:spacing w:after="0" w:line="240" w:lineRule="auto"/>
        <w:ind w:firstLine="851"/>
        <w:jc w:val="center"/>
        <w:rPr>
          <w:rFonts w:ascii="Times New Roman" w:hAnsi="Times New Roman" w:cs="Times New Roman"/>
          <w:b/>
          <w:sz w:val="28"/>
          <w:szCs w:val="28"/>
          <w:lang w:val="kk-KZ"/>
        </w:rPr>
      </w:pPr>
      <w:r w:rsidRPr="00E4568A">
        <w:rPr>
          <w:rFonts w:ascii="Times New Roman" w:hAnsi="Times New Roman" w:cs="Times New Roman"/>
          <w:b/>
          <w:sz w:val="28"/>
          <w:szCs w:val="28"/>
          <w:lang w:val="kk-KZ"/>
        </w:rPr>
        <w:t xml:space="preserve">Алғыс айту күнін мерекелеу шеңберінде </w:t>
      </w:r>
    </w:p>
    <w:p w:rsidR="00E4568A" w:rsidRPr="00E4568A" w:rsidRDefault="00E4568A" w:rsidP="00E4568A">
      <w:pPr>
        <w:spacing w:after="0" w:line="240" w:lineRule="auto"/>
        <w:ind w:firstLine="851"/>
        <w:jc w:val="center"/>
        <w:rPr>
          <w:rFonts w:ascii="Times New Roman" w:hAnsi="Times New Roman" w:cs="Times New Roman"/>
          <w:b/>
          <w:sz w:val="28"/>
          <w:szCs w:val="28"/>
          <w:lang w:val="kk-KZ"/>
        </w:rPr>
      </w:pPr>
      <w:r w:rsidRPr="00E4568A">
        <w:rPr>
          <w:rFonts w:ascii="Times New Roman" w:hAnsi="Times New Roman" w:cs="Times New Roman"/>
          <w:b/>
          <w:sz w:val="28"/>
          <w:szCs w:val="28"/>
          <w:lang w:val="kk-KZ"/>
        </w:rPr>
        <w:t>«Қазақ еліне мың алғыс!» монументіне гүл шоғын қою</w:t>
      </w:r>
    </w:p>
    <w:p w:rsidR="00E4568A" w:rsidRDefault="00E4568A" w:rsidP="00E4568A">
      <w:pPr>
        <w:spacing w:after="0" w:line="240" w:lineRule="auto"/>
        <w:ind w:firstLine="851"/>
        <w:jc w:val="both"/>
        <w:rPr>
          <w:rFonts w:ascii="Times New Roman" w:hAnsi="Times New Roman" w:cs="Times New Roman"/>
          <w:sz w:val="28"/>
          <w:szCs w:val="28"/>
          <w:lang w:val="kk-KZ"/>
        </w:rPr>
      </w:pPr>
    </w:p>
    <w:p w:rsidR="00E4568A" w:rsidRDefault="00E4568A" w:rsidP="00E4568A">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2019 жылғы 28 ақпан күні Астана қаласында Президент Н.Назарбаевтың 2016 жылғы Жарлығымен белгіленген Алғыс айту күнін мерекелеу шеңберінде «Қазақ еліне мың алғыс!» монументіне гүл шоғын қою рәсімі өткізілді.</w:t>
      </w:r>
    </w:p>
    <w:p w:rsidR="00E4568A" w:rsidRDefault="00E4568A" w:rsidP="00E4568A">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align>left</wp:align>
            </wp:positionH>
            <wp:positionV relativeFrom="paragraph">
              <wp:posOffset>2540</wp:posOffset>
            </wp:positionV>
            <wp:extent cx="3377565" cy="2243455"/>
            <wp:effectExtent l="0" t="0" r="0" b="444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77565" cy="2243455"/>
                    </a:xfrm>
                    <a:prstGeom prst="rect">
                      <a:avLst/>
                    </a:prstGeom>
                    <a:noFill/>
                  </pic:spPr>
                </pic:pic>
              </a:graphicData>
            </a:graphic>
          </wp:anchor>
        </w:drawing>
      </w:r>
      <w:r>
        <w:rPr>
          <w:rFonts w:ascii="Times New Roman" w:hAnsi="Times New Roman" w:cs="Times New Roman"/>
          <w:sz w:val="28"/>
          <w:szCs w:val="28"/>
          <w:lang w:val="kk-KZ"/>
        </w:rPr>
        <w:t xml:space="preserve">Алғыс айту күні 1 наурызда – Қазақстан халқы Ассамблеясы құрылған күні атап өтіледі. Мерекелеудің басты идеясы – қоғамдық келісім мен азаматтық </w:t>
      </w:r>
      <w:proofErr w:type="spellStart"/>
      <w:r>
        <w:rPr>
          <w:rFonts w:ascii="Times New Roman" w:hAnsi="Times New Roman" w:cs="Times New Roman"/>
          <w:sz w:val="28"/>
          <w:szCs w:val="28"/>
          <w:lang w:val="kk-KZ"/>
        </w:rPr>
        <w:t>бірегейлікті</w:t>
      </w:r>
      <w:proofErr w:type="spellEnd"/>
      <w:r>
        <w:rPr>
          <w:rFonts w:ascii="Times New Roman" w:hAnsi="Times New Roman" w:cs="Times New Roman"/>
          <w:sz w:val="28"/>
          <w:szCs w:val="28"/>
          <w:lang w:val="kk-KZ"/>
        </w:rPr>
        <w:t xml:space="preserve">, ортақ тарихи жадының негізінде </w:t>
      </w:r>
      <w:proofErr w:type="spellStart"/>
      <w:r>
        <w:rPr>
          <w:rFonts w:ascii="Times New Roman" w:hAnsi="Times New Roman" w:cs="Times New Roman"/>
          <w:sz w:val="28"/>
          <w:szCs w:val="28"/>
          <w:lang w:val="kk-KZ"/>
        </w:rPr>
        <w:t>жалпыұлттық</w:t>
      </w:r>
      <w:proofErr w:type="spellEnd"/>
      <w:r>
        <w:rPr>
          <w:rFonts w:ascii="Times New Roman" w:hAnsi="Times New Roman" w:cs="Times New Roman"/>
          <w:sz w:val="28"/>
          <w:szCs w:val="28"/>
          <w:lang w:val="kk-KZ"/>
        </w:rPr>
        <w:t xml:space="preserve"> бірлікті нығайту болып табылады.</w:t>
      </w:r>
    </w:p>
    <w:p w:rsidR="00E4568A" w:rsidRDefault="00E4568A" w:rsidP="00E4568A">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халқы Ассамблеясынан сайланған Қазақстан Республикасы Парламент Мәжілісінің депутаттары, Қазақстан халқы Ассамблеясы қызметкерлері, этномәдени бірлестіктердің өкілдері, республикалық «Жаңғыру жолы» жастар қозғалысының белсенділері, қоғам қайраткерлері, </w:t>
      </w:r>
      <w:proofErr w:type="spellStart"/>
      <w:r>
        <w:rPr>
          <w:rFonts w:ascii="Times New Roman" w:hAnsi="Times New Roman" w:cs="Times New Roman"/>
          <w:sz w:val="28"/>
          <w:szCs w:val="28"/>
          <w:lang w:val="kk-KZ"/>
        </w:rPr>
        <w:t>елорда</w:t>
      </w:r>
      <w:proofErr w:type="spellEnd"/>
      <w:r>
        <w:rPr>
          <w:rFonts w:ascii="Times New Roman" w:hAnsi="Times New Roman" w:cs="Times New Roman"/>
          <w:sz w:val="28"/>
          <w:szCs w:val="28"/>
          <w:lang w:val="kk-KZ"/>
        </w:rPr>
        <w:t xml:space="preserve"> тұрғындары мен қонақтары</w:t>
      </w:r>
      <w:r>
        <w:rPr>
          <w:lang w:val="kk-KZ"/>
        </w:rPr>
        <w:t xml:space="preserve">  </w:t>
      </w:r>
      <w:r>
        <w:rPr>
          <w:rFonts w:ascii="Times New Roman" w:hAnsi="Times New Roman" w:cs="Times New Roman"/>
          <w:sz w:val="28"/>
          <w:szCs w:val="28"/>
          <w:lang w:val="kk-KZ"/>
        </w:rPr>
        <w:t>«Қазақ еліне мың алғыс!» монументіне гүл шоқтарын қойды.</w:t>
      </w:r>
    </w:p>
    <w:p w:rsidR="00E4568A" w:rsidRDefault="00E4568A" w:rsidP="00E4568A">
      <w:pPr>
        <w:spacing w:after="0" w:line="240" w:lineRule="auto"/>
        <w:ind w:firstLine="851"/>
        <w:jc w:val="both"/>
        <w:rPr>
          <w:rFonts w:ascii="Times New Roman" w:hAnsi="Times New Roman" w:cs="Times New Roman"/>
          <w:sz w:val="28"/>
          <w:szCs w:val="28"/>
          <w:lang w:val="kk-KZ"/>
        </w:rPr>
      </w:pPr>
      <w:bookmarkStart w:id="0" w:name="_GoBack"/>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posOffset>2339975</wp:posOffset>
            </wp:positionH>
            <wp:positionV relativeFrom="paragraph">
              <wp:posOffset>1282700</wp:posOffset>
            </wp:positionV>
            <wp:extent cx="3615055" cy="2407920"/>
            <wp:effectExtent l="0" t="0" r="444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15055" cy="2407920"/>
                    </a:xfrm>
                    <a:prstGeom prst="rect">
                      <a:avLst/>
                    </a:prstGeom>
                    <a:noFill/>
                  </pic:spPr>
                </pic:pic>
              </a:graphicData>
            </a:graphic>
          </wp:anchor>
        </w:drawing>
      </w:r>
      <w:bookmarkEnd w:id="0"/>
      <w:r>
        <w:rPr>
          <w:rFonts w:ascii="Times New Roman" w:hAnsi="Times New Roman" w:cs="Times New Roman"/>
          <w:sz w:val="28"/>
          <w:szCs w:val="28"/>
          <w:lang w:val="kk-KZ"/>
        </w:rPr>
        <w:t xml:space="preserve">Салтанатты рәсім кезінде ҚР Парламенті Мәжілісі төрағасының орынбасары, ҚХА депутаттық тобының мүшесі Владимир </w:t>
      </w:r>
      <w:proofErr w:type="spellStart"/>
      <w:r>
        <w:rPr>
          <w:rFonts w:ascii="Times New Roman" w:hAnsi="Times New Roman" w:cs="Times New Roman"/>
          <w:sz w:val="28"/>
          <w:szCs w:val="28"/>
          <w:lang w:val="kk-KZ"/>
        </w:rPr>
        <w:t>Божко</w:t>
      </w:r>
      <w:proofErr w:type="spellEnd"/>
      <w:r>
        <w:rPr>
          <w:rFonts w:ascii="Times New Roman" w:hAnsi="Times New Roman" w:cs="Times New Roman"/>
          <w:sz w:val="28"/>
          <w:szCs w:val="28"/>
          <w:lang w:val="kk-KZ"/>
        </w:rPr>
        <w:t xml:space="preserve"> қазақ халқының қонақжайлылығы арқасында Қазақстанға қоныс аударғандар мен жер аударылғандар баспана тауып, жаңа өмір сүргенін атап өтті. Ең ызғарлы аязда оларды қазақтардың қоныс аударушыларға деген жан-жақты қарым-қатынасы мен жанашырлығы жылытатын.</w:t>
      </w:r>
      <w:r>
        <w:rPr>
          <w:lang w:val="kk-KZ"/>
        </w:rPr>
        <w:t xml:space="preserve"> </w:t>
      </w:r>
      <w:r>
        <w:rPr>
          <w:rFonts w:ascii="Times New Roman" w:hAnsi="Times New Roman" w:cs="Times New Roman"/>
          <w:sz w:val="28"/>
          <w:szCs w:val="28"/>
          <w:lang w:val="kk-KZ"/>
        </w:rPr>
        <w:t xml:space="preserve">Сол себепті қоныс аударушылардың қазақ халқына деген алғысы шексіз. Ол ұрпақтан ұрпаққа берілетіні қуантады. Бүгінде, жер мен халыққа алғыс белгісі ретінде, көптеген этникалық топтардың өкілдері "Қазақ халқына мың алғыс" монументін тұрғызуда", – деді Владимир </w:t>
      </w:r>
      <w:proofErr w:type="spellStart"/>
      <w:r>
        <w:rPr>
          <w:rFonts w:ascii="Times New Roman" w:hAnsi="Times New Roman" w:cs="Times New Roman"/>
          <w:sz w:val="28"/>
          <w:szCs w:val="28"/>
          <w:lang w:val="kk-KZ"/>
        </w:rPr>
        <w:t>Карпович</w:t>
      </w:r>
      <w:proofErr w:type="spellEnd"/>
      <w:r>
        <w:rPr>
          <w:rFonts w:ascii="Times New Roman" w:hAnsi="Times New Roman" w:cs="Times New Roman"/>
          <w:sz w:val="28"/>
          <w:szCs w:val="28"/>
          <w:lang w:val="kk-KZ"/>
        </w:rPr>
        <w:t>.</w:t>
      </w:r>
    </w:p>
    <w:p w:rsidR="00E4568A" w:rsidRDefault="00E4568A" w:rsidP="00E4568A">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Астана, Шымкент қалаларында және Ақтөбе, Алматы, Атырау, Батыс Қазақстан, Жамбыл облыстарында орнатылған бұл </w:t>
      </w:r>
      <w:r>
        <w:rPr>
          <w:rFonts w:ascii="Times New Roman" w:hAnsi="Times New Roman" w:cs="Times New Roman"/>
          <w:sz w:val="28"/>
          <w:szCs w:val="28"/>
          <w:lang w:val="kk-KZ"/>
        </w:rPr>
        <w:lastRenderedPageBreak/>
        <w:t>ескерткіштер барлық қазақстандықтардың өзара сыйластығының, достығының және бірлігінің жарқын нышаны болып табылады.</w:t>
      </w:r>
    </w:p>
    <w:p w:rsidR="00E4568A" w:rsidRDefault="00E4568A" w:rsidP="00E4568A">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Іс-шара барысында «</w:t>
      </w:r>
      <w:proofErr w:type="spellStart"/>
      <w:r>
        <w:rPr>
          <w:rFonts w:ascii="Times New Roman" w:hAnsi="Times New Roman" w:cs="Times New Roman"/>
          <w:sz w:val="28"/>
          <w:szCs w:val="28"/>
          <w:lang w:val="kk-KZ"/>
        </w:rPr>
        <w:t>Вайнах</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шешен-ингуш</w:t>
      </w:r>
      <w:proofErr w:type="spellEnd"/>
      <w:r>
        <w:rPr>
          <w:rFonts w:ascii="Times New Roman" w:hAnsi="Times New Roman" w:cs="Times New Roman"/>
          <w:sz w:val="28"/>
          <w:szCs w:val="28"/>
          <w:lang w:val="kk-KZ"/>
        </w:rPr>
        <w:t xml:space="preserve"> этномәдени орталығы» ҚБ, «Корей этномәдени бірлестігі» ҚБ өкілдері және Астана қаласы әкімінің орынбасары сөз сөйледі.</w:t>
      </w:r>
    </w:p>
    <w:p w:rsidR="00E4568A" w:rsidRDefault="00E4568A" w:rsidP="00E4568A">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Соңында рәсімге қатысушылар үшін Қазақстан халқы Ассамблеясының «Жаңғыру жолы» республикалық жастар қозғалысының белсенділері Алғыс айту күніне арнап дайындаған әдеби композициясын ұсынды.</w:t>
      </w:r>
    </w:p>
    <w:p w:rsidR="008B32AB" w:rsidRPr="00E4568A" w:rsidRDefault="008B32AB" w:rsidP="00E4568A">
      <w:pPr>
        <w:rPr>
          <w:lang w:val="kk-KZ"/>
        </w:rPr>
      </w:pPr>
    </w:p>
    <w:sectPr w:rsidR="008B32AB" w:rsidRPr="00E456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492"/>
    <w:rsid w:val="001A0568"/>
    <w:rsid w:val="008B32AB"/>
    <w:rsid w:val="00E4568A"/>
    <w:rsid w:val="00FA44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2A36CC-3E81-4F20-B9FF-A5160D53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0568"/>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7469123">
      <w:bodyDiv w:val="1"/>
      <w:marLeft w:val="0"/>
      <w:marRight w:val="0"/>
      <w:marTop w:val="0"/>
      <w:marBottom w:val="0"/>
      <w:divBdr>
        <w:top w:val="none" w:sz="0" w:space="0" w:color="auto"/>
        <w:left w:val="none" w:sz="0" w:space="0" w:color="auto"/>
        <w:bottom w:val="none" w:sz="0" w:space="0" w:color="auto"/>
        <w:right w:val="none" w:sz="0" w:space="0" w:color="auto"/>
      </w:divBdr>
    </w:div>
    <w:div w:id="201611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313</Words>
  <Characters>1788</Characters>
  <Application>Microsoft Office Word</Application>
  <DocSecurity>0</DocSecurity>
  <Lines>14</Lines>
  <Paragraphs>4</Paragraphs>
  <ScaleCrop>false</ScaleCrop>
  <Company/>
  <LinksUpToDate>false</LinksUpToDate>
  <CharactersWithSpaces>2097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Юсупова Алия</dc:creator>
  <cp:keywords/>
  <dc:description/>
  <cp:lastModifiedBy>Юсупова Алия</cp:lastModifiedBy>
  <cp:revision>5</cp:revision>
  <dcterms:created xsi:type="dcterms:W3CDTF">2019-03-01T09:32:00Z</dcterms:created>
  <dcterms:modified xsi:type="dcterms:W3CDTF">2019-03-04T05:31:00Z</dcterms:modified>
</cp:coreProperties>
</file>