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F3" w:rsidRPr="00AE044C" w:rsidRDefault="00D55BF3" w:rsidP="008D6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D68" w:rsidRPr="007259FF" w:rsidRDefault="00D55BF3" w:rsidP="008D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044C">
        <w:rPr>
          <w:rFonts w:ascii="Times New Roman" w:hAnsi="Times New Roman"/>
          <w:b/>
          <w:bCs/>
          <w:sz w:val="28"/>
          <w:szCs w:val="28"/>
        </w:rPr>
        <w:tab/>
      </w:r>
      <w:r w:rsidR="00766939" w:rsidRPr="007259FF">
        <w:rPr>
          <w:rFonts w:ascii="Times New Roman" w:hAnsi="Times New Roman"/>
          <w:b/>
          <w:sz w:val="28"/>
          <w:szCs w:val="28"/>
          <w:lang w:val="kk-KZ" w:eastAsia="ru-RU"/>
        </w:rPr>
        <w:t>16 апреля</w:t>
      </w:r>
      <w:r w:rsidRPr="007259FF">
        <w:rPr>
          <w:rFonts w:ascii="Times New Roman" w:hAnsi="Times New Roman"/>
          <w:b/>
          <w:sz w:val="28"/>
          <w:szCs w:val="28"/>
          <w:lang w:val="kk-KZ" w:eastAsia="ru-RU"/>
        </w:rPr>
        <w:t xml:space="preserve"> 201</w:t>
      </w:r>
      <w:r w:rsidR="00766939" w:rsidRPr="007259FF">
        <w:rPr>
          <w:rFonts w:ascii="Times New Roman" w:hAnsi="Times New Roman"/>
          <w:b/>
          <w:sz w:val="28"/>
          <w:szCs w:val="28"/>
          <w:lang w:val="kk-KZ" w:eastAsia="ru-RU"/>
        </w:rPr>
        <w:t>9</w:t>
      </w:r>
      <w:r w:rsidRPr="007259FF">
        <w:rPr>
          <w:rFonts w:ascii="Times New Roman" w:hAnsi="Times New Roman"/>
          <w:b/>
          <w:sz w:val="28"/>
          <w:szCs w:val="28"/>
          <w:lang w:val="kk-KZ" w:eastAsia="ru-RU"/>
        </w:rPr>
        <w:t xml:space="preserve"> года </w:t>
      </w:r>
      <w:r w:rsidRPr="007259FF">
        <w:rPr>
          <w:rFonts w:ascii="Times New Roman" w:hAnsi="Times New Roman"/>
          <w:sz w:val="28"/>
          <w:szCs w:val="28"/>
        </w:rPr>
        <w:t xml:space="preserve">в Мажилисе Парламента Республики Казахстан </w:t>
      </w:r>
      <w:r w:rsidR="00050138" w:rsidRPr="007259FF">
        <w:rPr>
          <w:rFonts w:ascii="Times New Roman" w:hAnsi="Times New Roman"/>
          <w:sz w:val="28"/>
          <w:szCs w:val="28"/>
          <w:lang w:val="kk-KZ" w:eastAsia="ru-RU"/>
        </w:rPr>
        <w:t>состо</w:t>
      </w:r>
      <w:r w:rsidR="007259FF" w:rsidRPr="007259FF">
        <w:rPr>
          <w:rFonts w:ascii="Times New Roman" w:hAnsi="Times New Roman"/>
          <w:sz w:val="28"/>
          <w:szCs w:val="28"/>
          <w:lang w:val="kk-KZ" w:eastAsia="ru-RU"/>
        </w:rPr>
        <w:t>ялось</w:t>
      </w:r>
      <w:r w:rsidR="00050138" w:rsidRPr="007259F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259FF">
        <w:rPr>
          <w:rFonts w:ascii="Times New Roman" w:hAnsi="Times New Roman"/>
          <w:sz w:val="28"/>
          <w:szCs w:val="28"/>
          <w:lang w:val="kk-KZ" w:eastAsia="ru-RU"/>
        </w:rPr>
        <w:t xml:space="preserve">заседание </w:t>
      </w:r>
      <w:r w:rsidRPr="007259FF">
        <w:rPr>
          <w:rFonts w:ascii="Times New Roman" w:hAnsi="Times New Roman"/>
          <w:sz w:val="28"/>
          <w:szCs w:val="28"/>
        </w:rPr>
        <w:t xml:space="preserve">Комиссии при Фракции партии  </w:t>
      </w:r>
      <w:r w:rsidR="00766939" w:rsidRPr="007259FF">
        <w:rPr>
          <w:rFonts w:ascii="Times New Roman" w:hAnsi="Times New Roman"/>
          <w:sz w:val="28"/>
          <w:szCs w:val="28"/>
        </w:rPr>
        <w:t>«</w:t>
      </w:r>
      <w:r w:rsidR="00766939" w:rsidRPr="007259FF">
        <w:rPr>
          <w:rFonts w:ascii="Times New Roman" w:hAnsi="Times New Roman"/>
          <w:sz w:val="28"/>
          <w:szCs w:val="28"/>
          <w:lang w:val="en-US"/>
        </w:rPr>
        <w:t>Nur</w:t>
      </w:r>
      <w:r w:rsidR="00766939" w:rsidRPr="007259FF">
        <w:rPr>
          <w:rFonts w:ascii="Times New Roman" w:hAnsi="Times New Roman"/>
          <w:sz w:val="28"/>
          <w:szCs w:val="28"/>
        </w:rPr>
        <w:t xml:space="preserve"> </w:t>
      </w:r>
      <w:r w:rsidR="00766939" w:rsidRPr="007259FF">
        <w:rPr>
          <w:rFonts w:ascii="Times New Roman" w:hAnsi="Times New Roman"/>
          <w:sz w:val="28"/>
          <w:szCs w:val="28"/>
          <w:lang w:val="en-US"/>
        </w:rPr>
        <w:t>Otan</w:t>
      </w:r>
      <w:r w:rsidR="00766939" w:rsidRPr="007259FF">
        <w:rPr>
          <w:rFonts w:ascii="Times New Roman" w:hAnsi="Times New Roman"/>
          <w:sz w:val="28"/>
          <w:szCs w:val="28"/>
        </w:rPr>
        <w:t>»</w:t>
      </w:r>
      <w:r w:rsidR="00766939" w:rsidRPr="007259FF">
        <w:rPr>
          <w:rFonts w:ascii="Times New Roman" w:hAnsi="Times New Roman"/>
          <w:b/>
          <w:sz w:val="28"/>
          <w:szCs w:val="28"/>
        </w:rPr>
        <w:t xml:space="preserve"> </w:t>
      </w:r>
      <w:r w:rsidR="00766939" w:rsidRPr="007259FF">
        <w:rPr>
          <w:rFonts w:ascii="Times New Roman" w:hAnsi="Times New Roman"/>
          <w:sz w:val="28"/>
          <w:szCs w:val="28"/>
        </w:rPr>
        <w:t xml:space="preserve">в Мажилисе Парламента Республики Казахстан по контролю </w:t>
      </w:r>
      <w:r w:rsidR="00766939" w:rsidRPr="007259FF">
        <w:rPr>
          <w:rFonts w:ascii="Times New Roman" w:hAnsi="Times New Roman"/>
          <w:bCs/>
          <w:sz w:val="28"/>
          <w:szCs w:val="28"/>
        </w:rPr>
        <w:t xml:space="preserve">за целевым и эффективным расходованием бюджетных средств и средств, выделяемых из Национального фонда </w:t>
      </w:r>
      <w:r w:rsidR="00766939" w:rsidRPr="007259FF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66939" w:rsidRPr="007259FF">
        <w:rPr>
          <w:rFonts w:ascii="Times New Roman" w:hAnsi="Times New Roman"/>
          <w:bCs/>
          <w:sz w:val="28"/>
          <w:szCs w:val="28"/>
        </w:rPr>
        <w:t>на реализацию Государственной программы инфраструктурного развития «Н</w:t>
      </w:r>
      <w:r w:rsidR="00766939" w:rsidRPr="007259FF">
        <w:rPr>
          <w:rFonts w:ascii="Times New Roman" w:hAnsi="Times New Roman"/>
          <w:bCs/>
          <w:sz w:val="28"/>
          <w:szCs w:val="28"/>
          <w:lang w:val="kk-KZ"/>
        </w:rPr>
        <w:t>ұ</w:t>
      </w:r>
      <w:r w:rsidR="00766939" w:rsidRPr="007259FF">
        <w:rPr>
          <w:rFonts w:ascii="Times New Roman" w:hAnsi="Times New Roman"/>
          <w:bCs/>
          <w:sz w:val="28"/>
          <w:szCs w:val="28"/>
        </w:rPr>
        <w:t>рлы жол» на 2015-2019 годы и Программы жилищного строительства «Н</w:t>
      </w:r>
      <w:r w:rsidR="00766939" w:rsidRPr="007259FF">
        <w:rPr>
          <w:rFonts w:ascii="Times New Roman" w:hAnsi="Times New Roman"/>
          <w:bCs/>
          <w:sz w:val="28"/>
          <w:szCs w:val="28"/>
          <w:lang w:val="kk-KZ"/>
        </w:rPr>
        <w:t>ұ</w:t>
      </w:r>
      <w:r w:rsidR="00766939" w:rsidRPr="007259FF">
        <w:rPr>
          <w:rFonts w:ascii="Times New Roman" w:hAnsi="Times New Roman"/>
          <w:bCs/>
          <w:sz w:val="28"/>
          <w:szCs w:val="28"/>
        </w:rPr>
        <w:t>рлы жер»,</w:t>
      </w:r>
      <w:r w:rsidR="00766939" w:rsidRPr="007259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939" w:rsidRPr="007259FF">
        <w:rPr>
          <w:rFonts w:ascii="Times New Roman" w:hAnsi="Times New Roman"/>
          <w:bCs/>
          <w:sz w:val="28"/>
          <w:szCs w:val="28"/>
        </w:rPr>
        <w:t>по направлению</w:t>
      </w:r>
      <w:r w:rsidR="00766939" w:rsidRPr="007259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939" w:rsidRPr="007259FF">
        <w:rPr>
          <w:rFonts w:ascii="Times New Roman" w:hAnsi="Times New Roman"/>
          <w:bCs/>
          <w:sz w:val="28"/>
          <w:szCs w:val="28"/>
        </w:rPr>
        <w:t>«Развитие социальной инфраструктуры».</w:t>
      </w:r>
    </w:p>
    <w:p w:rsidR="00EC2D68" w:rsidRPr="00656F83" w:rsidRDefault="00EC2D68" w:rsidP="008D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259FF">
        <w:rPr>
          <w:rFonts w:ascii="Times New Roman" w:hAnsi="Times New Roman"/>
          <w:b/>
          <w:bCs/>
          <w:sz w:val="28"/>
          <w:szCs w:val="28"/>
        </w:rPr>
        <w:tab/>
      </w:r>
      <w:r w:rsidR="007259FF" w:rsidRPr="006A41C8">
        <w:rPr>
          <w:rFonts w:ascii="Times New Roman" w:hAnsi="Times New Roman"/>
          <w:bCs/>
          <w:sz w:val="28"/>
          <w:szCs w:val="28"/>
        </w:rPr>
        <w:t>В соответствии с</w:t>
      </w:r>
      <w:r w:rsidR="007259FF" w:rsidRPr="006A41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1D88" w:rsidRPr="006A41C8">
        <w:rPr>
          <w:rFonts w:ascii="Times New Roman" w:hAnsi="Times New Roman"/>
          <w:bCs/>
          <w:sz w:val="28"/>
          <w:szCs w:val="28"/>
        </w:rPr>
        <w:t>Повестк</w:t>
      </w:r>
      <w:r w:rsidR="007259FF" w:rsidRPr="006A41C8">
        <w:rPr>
          <w:rFonts w:ascii="Times New Roman" w:hAnsi="Times New Roman"/>
          <w:bCs/>
          <w:sz w:val="28"/>
          <w:szCs w:val="28"/>
        </w:rPr>
        <w:t>ой</w:t>
      </w:r>
      <w:r w:rsidR="00361D88" w:rsidRPr="006A41C8">
        <w:rPr>
          <w:rFonts w:ascii="Times New Roman" w:hAnsi="Times New Roman"/>
          <w:bCs/>
          <w:sz w:val="28"/>
          <w:szCs w:val="28"/>
        </w:rPr>
        <w:t xml:space="preserve"> дня</w:t>
      </w:r>
      <w:r w:rsidR="00D55BF3" w:rsidRPr="006A41C8">
        <w:rPr>
          <w:rFonts w:ascii="Times New Roman" w:hAnsi="Times New Roman"/>
          <w:bCs/>
          <w:sz w:val="28"/>
          <w:szCs w:val="28"/>
        </w:rPr>
        <w:t xml:space="preserve"> заседания</w:t>
      </w:r>
      <w:r w:rsidR="007259FF" w:rsidRPr="006A41C8">
        <w:rPr>
          <w:rFonts w:ascii="Times New Roman" w:hAnsi="Times New Roman"/>
          <w:bCs/>
          <w:sz w:val="28"/>
          <w:szCs w:val="28"/>
        </w:rPr>
        <w:t xml:space="preserve"> рассмотрены следующие вопросы</w:t>
      </w:r>
      <w:r w:rsidR="00D55BF3" w:rsidRPr="006A41C8">
        <w:rPr>
          <w:rFonts w:ascii="Times New Roman" w:hAnsi="Times New Roman"/>
          <w:bCs/>
          <w:sz w:val="28"/>
          <w:szCs w:val="28"/>
        </w:rPr>
        <w:t>:</w:t>
      </w:r>
      <w:r w:rsidR="00656F8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EC2D68" w:rsidRPr="007259FF" w:rsidRDefault="00EC2D68" w:rsidP="008D6B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59FF">
        <w:rPr>
          <w:rFonts w:ascii="Times New Roman" w:hAnsi="Times New Roman"/>
          <w:bCs/>
          <w:sz w:val="28"/>
          <w:szCs w:val="28"/>
        </w:rPr>
        <w:tab/>
        <w:t xml:space="preserve">1) </w:t>
      </w:r>
      <w:r w:rsidRPr="007259FF">
        <w:rPr>
          <w:rFonts w:ascii="Times New Roman" w:hAnsi="Times New Roman"/>
          <w:b/>
          <w:sz w:val="28"/>
          <w:szCs w:val="28"/>
        </w:rPr>
        <w:t>«</w:t>
      </w:r>
      <w:r w:rsidRPr="007259FF">
        <w:rPr>
          <w:rFonts w:ascii="Times New Roman" w:hAnsi="Times New Roman"/>
          <w:sz w:val="28"/>
          <w:szCs w:val="28"/>
          <w:lang w:val="kk-KZ"/>
        </w:rPr>
        <w:t>Об итогах пообъектно</w:t>
      </w:r>
      <w:r w:rsidR="008D6B5B">
        <w:rPr>
          <w:rFonts w:ascii="Times New Roman" w:hAnsi="Times New Roman"/>
          <w:sz w:val="28"/>
          <w:szCs w:val="28"/>
          <w:lang w:val="kk-KZ"/>
        </w:rPr>
        <w:t xml:space="preserve">го мониторинга реализации ГПИР </w:t>
      </w:r>
      <w:r w:rsidRPr="007259FF">
        <w:rPr>
          <w:rFonts w:ascii="Times New Roman" w:hAnsi="Times New Roman"/>
          <w:color w:val="000000"/>
          <w:sz w:val="28"/>
          <w:szCs w:val="28"/>
        </w:rPr>
        <w:t>«Н</w:t>
      </w:r>
      <w:r w:rsidRPr="007259FF">
        <w:rPr>
          <w:rFonts w:ascii="Times New Roman" w:hAnsi="Times New Roman"/>
          <w:color w:val="000000"/>
          <w:sz w:val="28"/>
          <w:szCs w:val="28"/>
          <w:lang w:val="kk-KZ"/>
        </w:rPr>
        <w:t>ұрлы жол</w:t>
      </w:r>
      <w:r w:rsidRPr="007259FF">
        <w:rPr>
          <w:rFonts w:ascii="Times New Roman" w:hAnsi="Times New Roman"/>
          <w:color w:val="000000"/>
          <w:sz w:val="28"/>
          <w:szCs w:val="28"/>
        </w:rPr>
        <w:t>» на 2015-2019 годы</w:t>
      </w:r>
      <w:r w:rsidRPr="007259FF">
        <w:rPr>
          <w:rFonts w:ascii="Times New Roman" w:hAnsi="Times New Roman"/>
          <w:sz w:val="28"/>
          <w:szCs w:val="28"/>
          <w:lang w:val="kk-KZ"/>
        </w:rPr>
        <w:t xml:space="preserve"> через систему партийного контроля»</w:t>
      </w:r>
      <w:r w:rsidRPr="007259FF">
        <w:rPr>
          <w:rFonts w:ascii="Times New Roman" w:hAnsi="Times New Roman"/>
          <w:i/>
          <w:sz w:val="28"/>
          <w:szCs w:val="28"/>
          <w:lang w:val="kk-KZ"/>
        </w:rPr>
        <w:t xml:space="preserve"> (на основе информации Министерства образования и науки Республики Казахстан, а также региональных филиалов партии</w:t>
      </w:r>
      <w:r w:rsidRPr="007259FF">
        <w:rPr>
          <w:rFonts w:ascii="Times New Roman" w:hAnsi="Times New Roman"/>
          <w:i/>
          <w:sz w:val="28"/>
          <w:szCs w:val="28"/>
        </w:rPr>
        <w:t>).</w:t>
      </w:r>
      <w:r w:rsidRPr="007259F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C2D68" w:rsidRPr="007259FF" w:rsidRDefault="00EC2D68" w:rsidP="008D6B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59FF">
        <w:rPr>
          <w:rFonts w:ascii="Times New Roman" w:hAnsi="Times New Roman"/>
          <w:sz w:val="28"/>
          <w:szCs w:val="28"/>
        </w:rPr>
        <w:t>2)</w:t>
      </w:r>
      <w:r w:rsidRPr="007259FF">
        <w:rPr>
          <w:rFonts w:ascii="Times New Roman" w:hAnsi="Times New Roman"/>
          <w:sz w:val="28"/>
          <w:szCs w:val="28"/>
          <w:lang w:val="kk-KZ"/>
        </w:rPr>
        <w:t xml:space="preserve"> Отчет Министерства образования и науки и Министерства национальной экономики Республики Казахстан: «Об определении перечня школ в регионах, испытывающих наибольший дефицит ученических мест и проблемы с трёхсменными и аварийными школами, с выделением на их строительство дополнительно из республиканского бюджета на 2019-2021 годы 50 млрд.тенге».</w:t>
      </w:r>
      <w:r w:rsidRPr="007259FF">
        <w:rPr>
          <w:rFonts w:ascii="Times New Roman" w:hAnsi="Times New Roman"/>
          <w:bCs/>
          <w:sz w:val="28"/>
          <w:szCs w:val="28"/>
        </w:rPr>
        <w:t xml:space="preserve"> </w:t>
      </w:r>
    </w:p>
    <w:p w:rsidR="006A41C8" w:rsidRPr="00AE044C" w:rsidRDefault="00AE044C" w:rsidP="008D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59FF">
        <w:rPr>
          <w:rFonts w:ascii="Times New Roman" w:hAnsi="Times New Roman"/>
          <w:sz w:val="28"/>
          <w:szCs w:val="28"/>
          <w:lang w:val="kk-KZ"/>
        </w:rPr>
        <w:tab/>
      </w:r>
      <w:r w:rsidR="006A41C8" w:rsidRPr="00AE044C">
        <w:rPr>
          <w:rFonts w:ascii="Times New Roman" w:hAnsi="Times New Roman"/>
          <w:sz w:val="28"/>
          <w:szCs w:val="28"/>
          <w:lang w:val="kk-KZ"/>
        </w:rPr>
        <w:t xml:space="preserve">В работе заседания Комиссии </w:t>
      </w:r>
      <w:r w:rsidR="006A41C8">
        <w:rPr>
          <w:rFonts w:ascii="Times New Roman" w:hAnsi="Times New Roman"/>
          <w:sz w:val="28"/>
          <w:szCs w:val="28"/>
          <w:lang w:val="kk-KZ"/>
        </w:rPr>
        <w:t xml:space="preserve">приняли участие </w:t>
      </w:r>
      <w:r w:rsidR="006A41C8" w:rsidRPr="00AE044C">
        <w:rPr>
          <w:rFonts w:ascii="Times New Roman" w:hAnsi="Times New Roman"/>
          <w:sz w:val="28"/>
          <w:szCs w:val="28"/>
        </w:rPr>
        <w:t>депутат</w:t>
      </w:r>
      <w:r w:rsidR="006A41C8">
        <w:rPr>
          <w:rFonts w:ascii="Times New Roman" w:hAnsi="Times New Roman"/>
          <w:sz w:val="28"/>
          <w:szCs w:val="28"/>
        </w:rPr>
        <w:t xml:space="preserve">ы </w:t>
      </w:r>
      <w:r w:rsidR="006A41C8" w:rsidRPr="00AE044C">
        <w:rPr>
          <w:rFonts w:ascii="Times New Roman" w:hAnsi="Times New Roman"/>
          <w:sz w:val="28"/>
          <w:szCs w:val="28"/>
        </w:rPr>
        <w:t>Мажилиса Парламента</w:t>
      </w:r>
      <w:r w:rsidR="006A41C8">
        <w:rPr>
          <w:rFonts w:ascii="Times New Roman" w:hAnsi="Times New Roman"/>
          <w:sz w:val="28"/>
          <w:szCs w:val="28"/>
        </w:rPr>
        <w:t xml:space="preserve"> – члены Комиссии</w:t>
      </w:r>
      <w:r w:rsidR="006A41C8" w:rsidRPr="00AE044C">
        <w:rPr>
          <w:rFonts w:ascii="Times New Roman" w:hAnsi="Times New Roman"/>
          <w:sz w:val="28"/>
          <w:szCs w:val="28"/>
        </w:rPr>
        <w:t>, представител</w:t>
      </w:r>
      <w:r w:rsidR="006A41C8">
        <w:rPr>
          <w:rFonts w:ascii="Times New Roman" w:hAnsi="Times New Roman"/>
          <w:sz w:val="28"/>
          <w:szCs w:val="28"/>
        </w:rPr>
        <w:t>и</w:t>
      </w:r>
      <w:r w:rsidR="006A41C8" w:rsidRPr="00AE044C">
        <w:rPr>
          <w:rFonts w:ascii="Times New Roman" w:hAnsi="Times New Roman"/>
          <w:sz w:val="28"/>
          <w:szCs w:val="28"/>
        </w:rPr>
        <w:t xml:space="preserve">  министерств образования и науки, национальной экономики  Республики  Казахстан, Центрального аппарата партии «</w:t>
      </w:r>
      <w:r w:rsidR="006A41C8" w:rsidRPr="00AE044C">
        <w:rPr>
          <w:rFonts w:ascii="Times New Roman" w:hAnsi="Times New Roman"/>
          <w:sz w:val="28"/>
          <w:szCs w:val="28"/>
          <w:lang w:val="en-US"/>
        </w:rPr>
        <w:t>Nur</w:t>
      </w:r>
      <w:r w:rsidR="006A41C8" w:rsidRPr="00AE044C">
        <w:rPr>
          <w:rFonts w:ascii="Times New Roman" w:hAnsi="Times New Roman"/>
          <w:sz w:val="28"/>
          <w:szCs w:val="28"/>
        </w:rPr>
        <w:t xml:space="preserve"> </w:t>
      </w:r>
      <w:r w:rsidR="006A41C8" w:rsidRPr="00AE044C">
        <w:rPr>
          <w:rFonts w:ascii="Times New Roman" w:hAnsi="Times New Roman"/>
          <w:sz w:val="28"/>
          <w:szCs w:val="28"/>
          <w:lang w:val="en-US"/>
        </w:rPr>
        <w:t>Otan</w:t>
      </w:r>
      <w:r w:rsidR="006A41C8" w:rsidRPr="00AE044C">
        <w:rPr>
          <w:rFonts w:ascii="Times New Roman" w:hAnsi="Times New Roman"/>
          <w:sz w:val="28"/>
          <w:szCs w:val="28"/>
        </w:rPr>
        <w:t>».</w:t>
      </w:r>
    </w:p>
    <w:p w:rsidR="007259FF" w:rsidRPr="007259FF" w:rsidRDefault="006A41C8" w:rsidP="008D6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</w:t>
      </w:r>
      <w:r w:rsidR="007259FF" w:rsidRPr="007259FF">
        <w:rPr>
          <w:rFonts w:ascii="Times New Roman" w:hAnsi="Times New Roman"/>
          <w:bCs/>
          <w:sz w:val="28"/>
          <w:szCs w:val="28"/>
        </w:rPr>
        <w:t xml:space="preserve"> доклад</w:t>
      </w:r>
      <w:r w:rsidR="007259FF">
        <w:rPr>
          <w:rFonts w:ascii="Times New Roman" w:hAnsi="Times New Roman"/>
          <w:bCs/>
          <w:sz w:val="28"/>
          <w:szCs w:val="28"/>
        </w:rPr>
        <w:t>ами</w:t>
      </w:r>
      <w:r w:rsidR="007259FF" w:rsidRPr="007259FF">
        <w:rPr>
          <w:rFonts w:ascii="Times New Roman" w:hAnsi="Times New Roman"/>
          <w:bCs/>
          <w:sz w:val="28"/>
          <w:szCs w:val="28"/>
        </w:rPr>
        <w:t xml:space="preserve"> выступили депутаты Мажилиса Парламента – члены Комиссии Казанцев П.О., Мәкен Б.М., </w:t>
      </w:r>
      <w:r w:rsidR="007259FF" w:rsidRPr="007259FF">
        <w:rPr>
          <w:rFonts w:ascii="Times New Roman" w:hAnsi="Times New Roman"/>
          <w:sz w:val="28"/>
          <w:szCs w:val="28"/>
        </w:rPr>
        <w:t xml:space="preserve">вице-министр образования и науки Республики Казахстан </w:t>
      </w:r>
      <w:r w:rsidR="007259FF" w:rsidRPr="007259FF">
        <w:rPr>
          <w:rFonts w:ascii="Times New Roman" w:hAnsi="Times New Roman"/>
          <w:bCs/>
          <w:sz w:val="28"/>
          <w:szCs w:val="28"/>
          <w:lang w:val="kk-KZ"/>
        </w:rPr>
        <w:t>Асылова Б.А.,</w:t>
      </w:r>
      <w:r w:rsidR="007259FF" w:rsidRPr="007259FF">
        <w:rPr>
          <w:rFonts w:ascii="Times New Roman" w:hAnsi="Times New Roman"/>
        </w:rPr>
        <w:t xml:space="preserve"> </w:t>
      </w:r>
      <w:r w:rsidR="007259FF" w:rsidRPr="007259FF">
        <w:rPr>
          <w:rFonts w:ascii="Times New Roman" w:hAnsi="Times New Roman"/>
          <w:bCs/>
          <w:sz w:val="28"/>
          <w:szCs w:val="28"/>
        </w:rPr>
        <w:t xml:space="preserve">директор Департамента регионального развития Министерства национальной экономики </w:t>
      </w:r>
      <w:r w:rsidR="007259FF" w:rsidRPr="007259FF">
        <w:rPr>
          <w:rFonts w:ascii="Times New Roman" w:hAnsi="Times New Roman"/>
          <w:sz w:val="28"/>
          <w:szCs w:val="28"/>
        </w:rPr>
        <w:t>Республики Казахстан</w:t>
      </w:r>
      <w:r w:rsidR="007259FF" w:rsidRPr="007259FF">
        <w:rPr>
          <w:rFonts w:ascii="Times New Roman" w:hAnsi="Times New Roman"/>
          <w:bCs/>
          <w:sz w:val="28"/>
          <w:szCs w:val="28"/>
        </w:rPr>
        <w:t xml:space="preserve"> Жамбайбек Д.К. </w:t>
      </w:r>
    </w:p>
    <w:p w:rsidR="007259FF" w:rsidRPr="006A41C8" w:rsidRDefault="007259FF" w:rsidP="008D6B5B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С начала реализации ГПИР «Нұрлы жол» на 2015-2019 годы на контроле депутатского корпуса по направлению «строительство объектов образования» находились вопросы строительства 156 школ на сумму</w:t>
      </w:r>
      <w:r w:rsidR="00F07F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1C8">
        <w:rPr>
          <w:rFonts w:ascii="Times New Roman" w:hAnsi="Times New Roman"/>
          <w:sz w:val="28"/>
          <w:szCs w:val="28"/>
        </w:rPr>
        <w:t>134 млрд. тенге.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 xml:space="preserve">По итогам 3-х лет введено 108 школ. Финансирование и строительство остальных 48 школ перешли на 2018-2019 годы. 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Из них 10 объектов, полностью профинансированные</w:t>
      </w:r>
      <w:r w:rsidR="00FC642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1C8">
        <w:rPr>
          <w:rFonts w:ascii="Times New Roman" w:hAnsi="Times New Roman"/>
          <w:sz w:val="28"/>
          <w:szCs w:val="28"/>
        </w:rPr>
        <w:t xml:space="preserve">в 2017 году, были введены в течение 2018 года. 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1 школа в Сарыагашском районе Южно-Казахстанской области не была введена в связи с судебными разбирательствами. Планируется ввести объект в текущем году в рамках местного бюджета.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 xml:space="preserve">На завершение остальных 37 объектов в 2018 году из средств республиканского бюджета выделено 18 млрд. тенге. По итогам года введен </w:t>
      </w:r>
      <w:r w:rsidR="006A41C8">
        <w:rPr>
          <w:rFonts w:ascii="Times New Roman" w:hAnsi="Times New Roman"/>
          <w:sz w:val="28"/>
          <w:szCs w:val="28"/>
        </w:rPr>
        <w:t xml:space="preserve">                   </w:t>
      </w:r>
      <w:r w:rsidRPr="006A41C8">
        <w:rPr>
          <w:rFonts w:ascii="Times New Roman" w:hAnsi="Times New Roman"/>
          <w:sz w:val="28"/>
          <w:szCs w:val="28"/>
        </w:rPr>
        <w:t>31 объект.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Не введена школа на 300 мест в городе Темиртау в связи с несвоевременной поставкой оборудования. Планируется ввести в текущем году в рамках местного бюджета.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 xml:space="preserve">В 2019 году из средств республиканского бюджета выделено 3,2 млрд. тенге на завершение строительства 5 школ </w:t>
      </w:r>
      <w:r w:rsidRPr="006A41C8">
        <w:rPr>
          <w:rFonts w:ascii="Times New Roman" w:hAnsi="Times New Roman"/>
          <w:i/>
          <w:sz w:val="28"/>
          <w:szCs w:val="28"/>
        </w:rPr>
        <w:t>(1 в Акмолинской, 2 в Актюбинской, 1 в ВКО, 1 в городе Нур-Султан).</w:t>
      </w:r>
      <w:r w:rsidRPr="006A41C8">
        <w:rPr>
          <w:rFonts w:ascii="Times New Roman" w:hAnsi="Times New Roman"/>
          <w:sz w:val="28"/>
          <w:szCs w:val="28"/>
        </w:rPr>
        <w:t xml:space="preserve">  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Все данные объекты будут введены до конца текущего года.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В целом, в результате реализации Программы введены 149 объектов средне</w:t>
      </w:r>
      <w:bookmarkStart w:id="0" w:name="_GoBack"/>
      <w:bookmarkEnd w:id="0"/>
      <w:r w:rsidRPr="006A41C8">
        <w:rPr>
          <w:rFonts w:ascii="Times New Roman" w:hAnsi="Times New Roman"/>
          <w:sz w:val="28"/>
          <w:szCs w:val="28"/>
        </w:rPr>
        <w:t xml:space="preserve">го образования, создавших 82 тысячи новых ученических мест. Финансирование строительства школ позволило ликвидировать 119 трехсменных школ и 30 аварийных школ. 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>На дополнительно выделенные 50 млрд. тенге предусмотрено строительство 40 объектов: 20 направлены на решение проблемы трехсменного обучения, 6 для ликвидации аварийных школ и 14 для устранения дефицита ученических мест.</w:t>
      </w:r>
    </w:p>
    <w:p w:rsidR="007259FF" w:rsidRPr="006A41C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</w:rPr>
      </w:pPr>
      <w:r w:rsidRPr="006A41C8">
        <w:rPr>
          <w:rFonts w:ascii="Times New Roman" w:hAnsi="Times New Roman"/>
          <w:sz w:val="28"/>
          <w:szCs w:val="28"/>
        </w:rPr>
        <w:t xml:space="preserve">Наибольшее количество школ было поддержано в городах Нур-Султан и Шымкент, испытывающих большой поток положительной внутренней миграции, а также в Туркестанской, Мангистауской и Атырауской областях, имеющих большое количество трехсменных и дефицитных школ, подлежащих финансированию из республиканского бюджета. </w:t>
      </w:r>
    </w:p>
    <w:p w:rsidR="007259FF" w:rsidRPr="00B54058" w:rsidRDefault="007259FF" w:rsidP="008D6B5B">
      <w:pPr>
        <w:pStyle w:val="ab"/>
        <w:tabs>
          <w:tab w:val="left" w:pos="1134"/>
        </w:tabs>
        <w:ind w:firstLine="698"/>
        <w:jc w:val="both"/>
        <w:rPr>
          <w:rFonts w:ascii="Times New Roman" w:hAnsi="Times New Roman"/>
          <w:sz w:val="28"/>
          <w:szCs w:val="28"/>
          <w:lang w:val="kk-KZ"/>
        </w:rPr>
      </w:pPr>
      <w:r w:rsidRPr="006A41C8">
        <w:rPr>
          <w:rFonts w:ascii="Times New Roman" w:hAnsi="Times New Roman"/>
          <w:sz w:val="28"/>
          <w:szCs w:val="28"/>
        </w:rPr>
        <w:t>В 2019 году планируетс</w:t>
      </w:r>
      <w:r w:rsidR="008D6B5B">
        <w:rPr>
          <w:rFonts w:ascii="Times New Roman" w:hAnsi="Times New Roman"/>
          <w:sz w:val="28"/>
          <w:szCs w:val="28"/>
        </w:rPr>
        <w:t>я финансирование 38 объектов на</w:t>
      </w:r>
      <w:r w:rsidR="008D6B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1C8">
        <w:rPr>
          <w:rFonts w:ascii="Times New Roman" w:hAnsi="Times New Roman"/>
          <w:sz w:val="28"/>
          <w:szCs w:val="28"/>
        </w:rPr>
        <w:t xml:space="preserve">26 млрд.тенге, из них за 3 </w:t>
      </w:r>
      <w:r w:rsidR="008D6B5B">
        <w:rPr>
          <w:rFonts w:ascii="Times New Roman" w:hAnsi="Times New Roman"/>
          <w:sz w:val="28"/>
          <w:szCs w:val="28"/>
        </w:rPr>
        <w:t>месяца текущего года перечислен</w:t>
      </w:r>
      <w:r w:rsidR="008D6B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1C8">
        <w:rPr>
          <w:rFonts w:ascii="Times New Roman" w:hAnsi="Times New Roman"/>
          <w:sz w:val="28"/>
          <w:szCs w:val="28"/>
        </w:rPr>
        <w:t>1,1 млрд. тенге. Средства освоены в полном объеме. Остальные средства будут перечислены в соответствии с заявками акиматов.</w:t>
      </w:r>
      <w:r w:rsidR="00B5405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259FF" w:rsidRDefault="007259FF" w:rsidP="008D6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A41C8">
        <w:rPr>
          <w:rFonts w:ascii="Times New Roman" w:hAnsi="Times New Roman"/>
          <w:bCs/>
          <w:sz w:val="28"/>
          <w:szCs w:val="28"/>
        </w:rPr>
        <w:tab/>
      </w:r>
      <w:r w:rsidRPr="006A41C8">
        <w:rPr>
          <w:rFonts w:ascii="Times New Roman" w:hAnsi="Times New Roman"/>
          <w:sz w:val="28"/>
          <w:szCs w:val="28"/>
          <w:lang w:val="kk-KZ"/>
        </w:rPr>
        <w:t>По итогам обсуждения выработаны рекомендации Комиссии, которые будут направлены в Правительство</w:t>
      </w:r>
      <w:r w:rsidRPr="006A41C8">
        <w:rPr>
          <w:rFonts w:ascii="Times New Roman" w:hAnsi="Times New Roman"/>
          <w:sz w:val="28"/>
          <w:szCs w:val="28"/>
        </w:rPr>
        <w:t xml:space="preserve"> РК</w:t>
      </w:r>
      <w:r w:rsidR="00F07F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41C8">
        <w:rPr>
          <w:rFonts w:ascii="Times New Roman" w:hAnsi="Times New Roman"/>
          <w:sz w:val="28"/>
          <w:szCs w:val="28"/>
          <w:lang w:val="kk-KZ"/>
        </w:rPr>
        <w:t>для принятия соответствующих мер.</w:t>
      </w:r>
      <w:r w:rsidR="00F07FA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259FF" w:rsidRPr="006A41C8" w:rsidRDefault="006A41C8" w:rsidP="008D6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A41C8">
        <w:rPr>
          <w:rFonts w:ascii="Times New Roman" w:hAnsi="Times New Roman"/>
          <w:bCs/>
          <w:sz w:val="28"/>
          <w:szCs w:val="28"/>
        </w:rPr>
        <w:t>Работа Комиссии по контролю реализации ГПИР «Нұрлы жол»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41C8">
        <w:rPr>
          <w:rFonts w:ascii="Times New Roman" w:hAnsi="Times New Roman"/>
          <w:bCs/>
          <w:sz w:val="28"/>
          <w:szCs w:val="28"/>
        </w:rPr>
        <w:t xml:space="preserve">на 2015-2019 годы будет продолжена в рамках поручения Правительству РК о продлении действия Программы до 2025 года, данном Елбасы в Послании народу Казахстана от 5 октября 2018 года. </w:t>
      </w:r>
    </w:p>
    <w:sectPr w:rsidR="007259FF" w:rsidRPr="006A41C8" w:rsidSect="00AE044C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4CC" w:rsidRDefault="000864CC" w:rsidP="00771E66">
      <w:pPr>
        <w:spacing w:after="0" w:line="240" w:lineRule="auto"/>
      </w:pPr>
      <w:r>
        <w:separator/>
      </w:r>
    </w:p>
  </w:endnote>
  <w:endnote w:type="continuationSeparator" w:id="0">
    <w:p w:rsidR="000864CC" w:rsidRDefault="000864CC" w:rsidP="0077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4CC" w:rsidRDefault="000864CC" w:rsidP="00771E66">
      <w:pPr>
        <w:spacing w:after="0" w:line="240" w:lineRule="auto"/>
      </w:pPr>
      <w:r>
        <w:separator/>
      </w:r>
    </w:p>
  </w:footnote>
  <w:footnote w:type="continuationSeparator" w:id="0">
    <w:p w:rsidR="000864CC" w:rsidRDefault="000864CC" w:rsidP="0077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BB9"/>
    <w:multiLevelType w:val="hybridMultilevel"/>
    <w:tmpl w:val="BA2A793A"/>
    <w:lvl w:ilvl="0" w:tplc="66C634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138"/>
    <w:rsid w:val="00030DE8"/>
    <w:rsid w:val="00050138"/>
    <w:rsid w:val="000864CC"/>
    <w:rsid w:val="000F22AD"/>
    <w:rsid w:val="001A7B32"/>
    <w:rsid w:val="001F36D4"/>
    <w:rsid w:val="00240072"/>
    <w:rsid w:val="00361D88"/>
    <w:rsid w:val="00373DF3"/>
    <w:rsid w:val="00497E4A"/>
    <w:rsid w:val="00501DBA"/>
    <w:rsid w:val="005D1C20"/>
    <w:rsid w:val="00656F83"/>
    <w:rsid w:val="00670F1E"/>
    <w:rsid w:val="006A41C8"/>
    <w:rsid w:val="006C7607"/>
    <w:rsid w:val="006F2D12"/>
    <w:rsid w:val="007259FF"/>
    <w:rsid w:val="00766939"/>
    <w:rsid w:val="00771E66"/>
    <w:rsid w:val="00873D98"/>
    <w:rsid w:val="008A1704"/>
    <w:rsid w:val="008D6B5B"/>
    <w:rsid w:val="00984B93"/>
    <w:rsid w:val="009F6A3D"/>
    <w:rsid w:val="00AE044C"/>
    <w:rsid w:val="00AF05AD"/>
    <w:rsid w:val="00B20EF8"/>
    <w:rsid w:val="00B53EC9"/>
    <w:rsid w:val="00B54058"/>
    <w:rsid w:val="00B747C7"/>
    <w:rsid w:val="00CA3524"/>
    <w:rsid w:val="00CF4AB3"/>
    <w:rsid w:val="00D55BF3"/>
    <w:rsid w:val="00D806FB"/>
    <w:rsid w:val="00E3372D"/>
    <w:rsid w:val="00EC2D68"/>
    <w:rsid w:val="00F07FAA"/>
    <w:rsid w:val="00F5674B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06D162-C211-4479-9674-2668D6A9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050138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05013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D6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E6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1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E66"/>
    <w:rPr>
      <w:rFonts w:ascii="Calibri" w:eastAsia="Calibri" w:hAnsi="Calibri" w:cs="Times New Roman"/>
    </w:rPr>
  </w:style>
  <w:style w:type="paragraph" w:customStyle="1" w:styleId="3AA164F9E05640BBA042996CD7960733">
    <w:name w:val="3AA164F9E05640BBA042996CD7960733"/>
    <w:rsid w:val="00771E66"/>
    <w:rPr>
      <w:rFonts w:eastAsiaTheme="minorEastAsia"/>
      <w:lang w:val="en-US"/>
    </w:rPr>
  </w:style>
  <w:style w:type="paragraph" w:styleId="ab">
    <w:name w:val="No Spacing"/>
    <w:aliases w:val="Алия,мелкий,мой рабочий,No Spacing,Обя,норма,Айгерим,ТекстОтчета,СНОСКИ,Ерк!н"/>
    <w:link w:val="ac"/>
    <w:uiPriority w:val="99"/>
    <w:qFormat/>
    <w:rsid w:val="007259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Алия Знак,мелкий Знак,мой рабочий Знак,No Spacing Знак,Обя Знак,норма Знак,Айгерим Знак,ТекстОтчета Знак,СНОСКИ Знак,Ерк!н Знак"/>
    <w:link w:val="ab"/>
    <w:uiPriority w:val="99"/>
    <w:qFormat/>
    <w:locked/>
    <w:rsid w:val="007259F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7259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Айгерим Char"/>
    <w:link w:val="1"/>
    <w:locked/>
    <w:rsid w:val="007259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партии «Nur Otan» в Мажилисе Парламента Республики Казахстан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партии «Nur Otan» в Мажилисе Парламента Республики Казахстан</dc:title>
  <dc:creator>user</dc:creator>
  <cp:lastModifiedBy>Борамбаева Салтанат</cp:lastModifiedBy>
  <cp:revision>9</cp:revision>
  <dcterms:created xsi:type="dcterms:W3CDTF">2019-04-16T08:12:00Z</dcterms:created>
  <dcterms:modified xsi:type="dcterms:W3CDTF">2019-04-17T09:55:00Z</dcterms:modified>
</cp:coreProperties>
</file>