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Депутатский запрос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Оспанова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Б.С.</w:t>
      </w:r>
    </w:p>
    <w:p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министру сельского хозяйства РК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Омарову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С.К.</w:t>
      </w:r>
    </w:p>
    <w:p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Уважаемый </w:t>
      </w:r>
      <w:proofErr w:type="spellStart"/>
      <w:r>
        <w:rPr>
          <w:rFonts w:ascii="Arial" w:hAnsi="Arial" w:cs="Arial"/>
          <w:sz w:val="28"/>
          <w:szCs w:val="28"/>
        </w:rPr>
        <w:t>Сапархан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Кесикбаевич</w:t>
      </w:r>
      <w:proofErr w:type="spellEnd"/>
      <w:r>
        <w:rPr>
          <w:rFonts w:ascii="Arial" w:hAnsi="Arial" w:cs="Arial"/>
          <w:sz w:val="28"/>
          <w:szCs w:val="28"/>
        </w:rPr>
        <w:t>!</w:t>
      </w:r>
    </w:p>
    <w:p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Поводом нашего запроса послужило обращение хлопкоробов Туркестанской области по сложившейся ситуации с субсидированием хлопка-сырца.</w:t>
      </w:r>
    </w:p>
    <w:p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В приказе министра сельского хозяйства Республики Казахстан от 12 июля 2018 года № 297 «</w:t>
      </w:r>
      <w:r>
        <w:rPr>
          <w:rFonts w:ascii="Arial" w:eastAsia="Times New Roman" w:hAnsi="Arial" w:cs="Arial"/>
          <w:kern w:val="36"/>
          <w:sz w:val="28"/>
          <w:szCs w:val="28"/>
        </w:rPr>
        <w:t>О внесении изменений в некоторые приказы Министерства сельского хозяйства Республики Казахстан» говорится</w:t>
      </w:r>
      <w:r>
        <w:rPr>
          <w:rFonts w:ascii="Arial" w:eastAsia="Times New Roman" w:hAnsi="Arial" w:cs="Arial"/>
          <w:sz w:val="28"/>
          <w:szCs w:val="28"/>
        </w:rPr>
        <w:t>:</w:t>
      </w:r>
      <w:bookmarkStart w:id="0" w:name="z116"/>
      <w:bookmarkStart w:id="1" w:name="z104"/>
      <w:bookmarkEnd w:id="0"/>
      <w:bookmarkEnd w:id="1"/>
    </w:p>
    <w:p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8. Выплата субсидий осуществляется при соблюдении следующих условий:</w:t>
      </w:r>
    </w:p>
    <w:p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8) по хлопчатнику – 100 % на 1 тонну хлопка-сырца, сданного на переработку на </w:t>
      </w:r>
      <w:proofErr w:type="spellStart"/>
      <w:r>
        <w:rPr>
          <w:rFonts w:ascii="Arial" w:eastAsia="Times New Roman" w:hAnsi="Arial" w:cs="Arial"/>
          <w:sz w:val="28"/>
          <w:szCs w:val="28"/>
        </w:rPr>
        <w:t>хлопкоперерабатывающий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завод.</w:t>
      </w:r>
    </w:p>
    <w:p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При этом факт реализации должен быть подтвержден в результате информационного взаимодействия информационной системы субсидирования с информационной системой электронных счетов-фактур. </w:t>
      </w:r>
      <w:bookmarkStart w:id="2" w:name="z118"/>
      <w:bookmarkEnd w:id="2"/>
      <w:r>
        <w:rPr>
          <w:rFonts w:ascii="Arial" w:eastAsia="Times New Roman" w:hAnsi="Arial" w:cs="Arial"/>
          <w:sz w:val="28"/>
          <w:szCs w:val="28"/>
        </w:rPr>
        <w:t>При этом не допускается отзыв, аннулирование и корректировка электронных счетов-фактур для получения субсидий.</w:t>
      </w:r>
    </w:p>
    <w:p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По всей видимости Министерство ставило целью обеспечить загруженность отечественных </w:t>
      </w:r>
      <w:proofErr w:type="spellStart"/>
      <w:r>
        <w:rPr>
          <w:rFonts w:ascii="Arial" w:eastAsia="Times New Roman" w:hAnsi="Arial" w:cs="Arial"/>
          <w:sz w:val="28"/>
          <w:szCs w:val="28"/>
        </w:rPr>
        <w:t>хлопкоперерабатывающих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предприятий сырьем, что, конечно же, очень правильно, так как большую часть казахстанского хлопка-сырца покупают компании-трейдеры. Отечественные хлопкоперерабатывающие предприятия не могут «освоить» весь объем казахстанского хлопка.                                                                                                  </w:t>
      </w:r>
    </w:p>
    <w:p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Практика 2018 года показала, что из произведенных 225 тыс. тонн хлопка-сырца наши заводы купили у крестьян напрямую около 25 тыс. тонн. Поэтому из заложенных в бюджете 2,7 млрд. тенге на субсидирование производства хлопка-сырца было освоено лишь 300 млн. тенге, т.е. просубсидированы 25 тыс. тонн. </w:t>
      </w:r>
    </w:p>
    <w:p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До того, как попасть на переработку</w:t>
      </w:r>
      <w:bookmarkStart w:id="3" w:name="_GoBack"/>
      <w:bookmarkEnd w:id="3"/>
      <w:r>
        <w:rPr>
          <w:rFonts w:ascii="Arial" w:eastAsia="Times New Roman" w:hAnsi="Arial" w:cs="Arial"/>
          <w:sz w:val="28"/>
          <w:szCs w:val="28"/>
        </w:rPr>
        <w:t xml:space="preserve"> хлопок проходит сортировку и подготовку на хлопкоприемном пункте, что оптимально и с учетом логистики. Кроме того, необходимо учесть, что большинство крестьян имеют маленький объем производства, им выгоднее сдавать хлопок на хлопкоприемный пункт, который расположен в непосредственной близости к его полю. Вместе с тем, надо отметить, что компании-трейдеры, покупая хлопок-сырец, полностью перерабатывают его на казахстанских хлопкоперерабатывающих предприятиях. Так, как вести хлопок сырец на экспорт экономически нецелесообразно. Как мы видим, вся логистическая цепь «производство-транспортировка-переработка» хлопка-сырца находится в Казахстане и потому рисков, что хлопок-сырец вывезут на переработку за пределы нашей страны, не существует совсем.                                                                                   </w:t>
      </w:r>
    </w:p>
    <w:p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 xml:space="preserve">Таким образом, весь казахстанский хлопок-сырец будет переработан на казахстанских хлопкоперерабатывающих предприятиях.     </w:t>
      </w:r>
    </w:p>
    <w:p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Учитывая вышеизложенное, предлагаем изложить абзац 8) пункта 8 приказа министра сельского хозяйства Республики Казахстан от 12 июля 2018 года № 297 «</w:t>
      </w:r>
      <w:r>
        <w:rPr>
          <w:rFonts w:ascii="Arial" w:eastAsia="Times New Roman" w:hAnsi="Arial" w:cs="Arial"/>
          <w:kern w:val="36"/>
          <w:sz w:val="28"/>
          <w:szCs w:val="28"/>
        </w:rPr>
        <w:t>О внесении изменений в некоторые приказы Министерства сельского хозяйства Республики Казахстан» в</w:t>
      </w:r>
      <w:r>
        <w:rPr>
          <w:rFonts w:ascii="Arial" w:eastAsia="Times New Roman" w:hAnsi="Arial" w:cs="Arial"/>
          <w:sz w:val="28"/>
          <w:szCs w:val="28"/>
        </w:rPr>
        <w:t xml:space="preserve"> следующей редакции: «по хлопчатнику – 100 % на 1 тонну хлопка-сырца, сданного на хлопкозаготовительный пункт или </w:t>
      </w:r>
      <w:proofErr w:type="spellStart"/>
      <w:r>
        <w:rPr>
          <w:rFonts w:ascii="Arial" w:eastAsia="Times New Roman" w:hAnsi="Arial" w:cs="Arial"/>
          <w:sz w:val="28"/>
          <w:szCs w:val="28"/>
        </w:rPr>
        <w:t>хлопкоперерабатывающий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завод».</w:t>
      </w:r>
    </w:p>
    <w:p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sz w:val="28"/>
          <w:szCs w:val="28"/>
        </w:rPr>
      </w:pPr>
    </w:p>
    <w:p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</w:t>
      </w:r>
    </w:p>
    <w:p>
      <w:pPr>
        <w:spacing w:after="0" w:line="240" w:lineRule="auto"/>
        <w:ind w:firstLine="709"/>
        <w:rPr>
          <w:rFonts w:ascii="Arial" w:hAnsi="Arial" w:cs="Arial"/>
          <w:b/>
          <w:spacing w:val="2"/>
          <w:sz w:val="28"/>
          <w:szCs w:val="28"/>
        </w:rPr>
      </w:pPr>
      <w:r>
        <w:rPr>
          <w:rFonts w:ascii="Arial" w:hAnsi="Arial" w:cs="Arial"/>
          <w:b/>
          <w:bCs/>
          <w:spacing w:val="2"/>
          <w:sz w:val="28"/>
          <w:szCs w:val="28"/>
        </w:rPr>
        <w:t xml:space="preserve">Депутаты Мажилиса Парламента </w:t>
      </w:r>
    </w:p>
    <w:p>
      <w:pPr>
        <w:spacing w:after="0" w:line="240" w:lineRule="auto"/>
        <w:ind w:firstLine="709"/>
        <w:rPr>
          <w:rFonts w:ascii="Arial" w:hAnsi="Arial" w:cs="Arial"/>
          <w:b/>
          <w:bCs/>
          <w:spacing w:val="2"/>
          <w:sz w:val="28"/>
          <w:szCs w:val="28"/>
        </w:rPr>
      </w:pPr>
      <w:r>
        <w:rPr>
          <w:rFonts w:ascii="Arial" w:hAnsi="Arial" w:cs="Arial"/>
          <w:b/>
          <w:bCs/>
          <w:spacing w:val="2"/>
          <w:sz w:val="28"/>
          <w:szCs w:val="28"/>
        </w:rPr>
        <w:t>члены Фракции партии «</w:t>
      </w:r>
      <w:proofErr w:type="spellStart"/>
      <w:r>
        <w:rPr>
          <w:rFonts w:ascii="Arial" w:hAnsi="Arial" w:cs="Arial"/>
          <w:b/>
          <w:bCs/>
          <w:spacing w:val="2"/>
          <w:sz w:val="28"/>
          <w:szCs w:val="28"/>
          <w:lang w:val="en-US"/>
        </w:rPr>
        <w:t>Nur</w:t>
      </w:r>
      <w:proofErr w:type="spellEnd"/>
      <w:r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pacing w:val="2"/>
          <w:sz w:val="28"/>
          <w:szCs w:val="28"/>
          <w:lang w:val="en-US"/>
        </w:rPr>
        <w:t>Otan</w:t>
      </w:r>
      <w:proofErr w:type="spellEnd"/>
      <w:r>
        <w:rPr>
          <w:rFonts w:ascii="Arial" w:hAnsi="Arial" w:cs="Arial"/>
          <w:b/>
          <w:bCs/>
          <w:spacing w:val="2"/>
          <w:sz w:val="28"/>
          <w:szCs w:val="28"/>
        </w:rPr>
        <w:t xml:space="preserve">»   </w:t>
      </w:r>
      <w:proofErr w:type="gramEnd"/>
      <w:r>
        <w:rPr>
          <w:rFonts w:ascii="Arial" w:hAnsi="Arial" w:cs="Arial"/>
          <w:b/>
          <w:bCs/>
          <w:spacing w:val="2"/>
          <w:sz w:val="28"/>
          <w:szCs w:val="28"/>
        </w:rPr>
        <w:t xml:space="preserve">                       Б. Оспанов</w:t>
      </w:r>
    </w:p>
    <w:p>
      <w:pPr>
        <w:spacing w:after="0" w:line="240" w:lineRule="auto"/>
        <w:ind w:firstLine="709"/>
        <w:jc w:val="right"/>
        <w:rPr>
          <w:rFonts w:ascii="Arial" w:hAnsi="Arial" w:cs="Arial"/>
          <w:b/>
          <w:bCs/>
          <w:spacing w:val="2"/>
          <w:sz w:val="28"/>
          <w:szCs w:val="28"/>
        </w:rPr>
      </w:pPr>
      <w:r>
        <w:rPr>
          <w:rFonts w:ascii="Arial" w:hAnsi="Arial" w:cs="Arial"/>
          <w:b/>
          <w:bCs/>
          <w:spacing w:val="2"/>
          <w:sz w:val="28"/>
          <w:szCs w:val="28"/>
        </w:rPr>
        <w:t xml:space="preserve">Б. </w:t>
      </w:r>
      <w:proofErr w:type="spellStart"/>
      <w:r>
        <w:rPr>
          <w:rFonts w:ascii="Arial" w:hAnsi="Arial" w:cs="Arial"/>
          <w:b/>
          <w:bCs/>
          <w:spacing w:val="2"/>
          <w:sz w:val="28"/>
          <w:szCs w:val="28"/>
        </w:rPr>
        <w:t>Жилкишиев</w:t>
      </w:r>
      <w:proofErr w:type="spellEnd"/>
    </w:p>
    <w:p>
      <w:pPr>
        <w:spacing w:after="0" w:line="240" w:lineRule="auto"/>
        <w:ind w:firstLine="708"/>
        <w:rPr>
          <w:rFonts w:ascii="Arial" w:hAnsi="Arial" w:cs="Arial"/>
          <w:bCs/>
          <w:spacing w:val="2"/>
          <w:sz w:val="32"/>
          <w:szCs w:val="32"/>
        </w:rPr>
      </w:pPr>
    </w:p>
    <w:p>
      <w:pPr>
        <w:spacing w:after="0" w:line="240" w:lineRule="auto"/>
        <w:ind w:firstLine="708"/>
        <w:rPr>
          <w:rFonts w:ascii="Arial" w:hAnsi="Arial" w:cs="Arial"/>
          <w:sz w:val="32"/>
          <w:szCs w:val="32"/>
        </w:rPr>
      </w:pPr>
    </w:p>
    <w:p>
      <w:pPr>
        <w:spacing w:after="0" w:line="240" w:lineRule="auto"/>
        <w:rPr>
          <w:rFonts w:ascii="Arial" w:hAnsi="Arial" w:cs="Arial"/>
          <w:sz w:val="32"/>
          <w:szCs w:val="32"/>
        </w:rPr>
      </w:pPr>
    </w:p>
    <w:sectPr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236A6-25EB-445B-96BF-3B16A25B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4967B-BE3F-4328-BFFA-D26FF634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Бапакова Сауле</cp:lastModifiedBy>
  <cp:revision>3</cp:revision>
  <cp:lastPrinted>2019-09-03T09:22:00Z</cp:lastPrinted>
  <dcterms:created xsi:type="dcterms:W3CDTF">2019-09-04T08:34:00Z</dcterms:created>
  <dcterms:modified xsi:type="dcterms:W3CDTF">2019-09-04T08:39:00Z</dcterms:modified>
</cp:coreProperties>
</file>