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BF" w:rsidRPr="00725B2E" w:rsidRDefault="00603ABF" w:rsidP="00603AB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Ү.ж. </w:t>
      </w:r>
      <w:r w:rsidRPr="00725B2E">
        <w:rPr>
          <w:sz w:val="28"/>
          <w:szCs w:val="28"/>
          <w:lang w:val="kk-KZ"/>
        </w:rPr>
        <w:t>2 ақпан</w:t>
      </w:r>
      <w:r>
        <w:rPr>
          <w:sz w:val="28"/>
          <w:szCs w:val="28"/>
          <w:lang w:val="kk-KZ"/>
        </w:rPr>
        <w:t>ын</w:t>
      </w:r>
      <w:r w:rsidRPr="00725B2E">
        <w:rPr>
          <w:sz w:val="28"/>
          <w:szCs w:val="28"/>
          <w:lang w:val="kk-KZ"/>
        </w:rPr>
        <w:t xml:space="preserve">да Солтүстік Қазақстан облысына іссапармен барған </w:t>
      </w:r>
      <w:r>
        <w:rPr>
          <w:sz w:val="28"/>
          <w:szCs w:val="28"/>
          <w:shd w:val="clear" w:color="auto" w:fill="FFFFFF"/>
          <w:lang w:val="kk-KZ"/>
        </w:rPr>
        <w:t>ҚР Парламенті М</w:t>
      </w:r>
      <w:r w:rsidRPr="00725B2E">
        <w:rPr>
          <w:sz w:val="28"/>
          <w:szCs w:val="28"/>
          <w:shd w:val="clear" w:color="auto" w:fill="FFFFFF"/>
          <w:lang w:val="kk-KZ"/>
        </w:rPr>
        <w:t xml:space="preserve">әжілісінің депутаттары </w:t>
      </w:r>
      <w:r w:rsidRPr="00725B2E">
        <w:rPr>
          <w:sz w:val="28"/>
          <w:szCs w:val="28"/>
          <w:lang w:val="kk-KZ"/>
        </w:rPr>
        <w:t>Ю.</w:t>
      </w:r>
      <w:proofErr w:type="spellStart"/>
      <w:r w:rsidRPr="00725B2E">
        <w:rPr>
          <w:sz w:val="28"/>
          <w:szCs w:val="28"/>
          <w:lang w:val="kk-KZ"/>
        </w:rPr>
        <w:t>Тимощенко</w:t>
      </w:r>
      <w:proofErr w:type="spellEnd"/>
      <w:r w:rsidRPr="00725B2E">
        <w:rPr>
          <w:sz w:val="28"/>
          <w:szCs w:val="28"/>
          <w:lang w:val="kk-KZ"/>
        </w:rPr>
        <w:t>, А. Тасболатов, М.Чирков, И.</w:t>
      </w:r>
      <w:proofErr w:type="spellStart"/>
      <w:r w:rsidRPr="00725B2E">
        <w:rPr>
          <w:sz w:val="28"/>
          <w:szCs w:val="28"/>
          <w:lang w:val="kk-KZ"/>
        </w:rPr>
        <w:t>Климен</w:t>
      </w:r>
      <w:r>
        <w:rPr>
          <w:sz w:val="28"/>
          <w:szCs w:val="28"/>
          <w:lang w:val="kk-KZ"/>
        </w:rPr>
        <w:t>ко</w:t>
      </w:r>
      <w:proofErr w:type="spellEnd"/>
      <w:r>
        <w:rPr>
          <w:sz w:val="28"/>
          <w:szCs w:val="28"/>
          <w:lang w:val="kk-KZ"/>
        </w:rPr>
        <w:t xml:space="preserve"> және Ш. Өтемісов Петропавл</w:t>
      </w:r>
      <w:r w:rsidRPr="00725B2E">
        <w:rPr>
          <w:sz w:val="28"/>
          <w:szCs w:val="28"/>
          <w:lang w:val="kk-KZ"/>
        </w:rPr>
        <w:t xml:space="preserve"> қаласында М.Қозыбаев атындағы Со</w:t>
      </w:r>
      <w:r>
        <w:rPr>
          <w:sz w:val="28"/>
          <w:szCs w:val="28"/>
          <w:lang w:val="kk-KZ"/>
        </w:rPr>
        <w:t>л</w:t>
      </w:r>
      <w:r w:rsidRPr="00725B2E">
        <w:rPr>
          <w:sz w:val="28"/>
          <w:szCs w:val="28"/>
          <w:lang w:val="kk-KZ"/>
        </w:rPr>
        <w:t>түстік Қазақстан мемлекеттік университеті мен Достық үйінде кездесулер өткізді.</w:t>
      </w:r>
    </w:p>
    <w:p w:rsidR="00603ABF" w:rsidRPr="00725B2E" w:rsidRDefault="00603ABF" w:rsidP="00603AB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Кездесуге жоғарғы оқу </w:t>
      </w:r>
      <w:r w:rsidRPr="00725B2E">
        <w:rPr>
          <w:sz w:val="28"/>
          <w:szCs w:val="28"/>
          <w:lang w:val="kk-KZ"/>
        </w:rPr>
        <w:t>орнының профессорлық-оқытушылық құрам</w:t>
      </w:r>
      <w:r>
        <w:rPr>
          <w:sz w:val="28"/>
          <w:szCs w:val="28"/>
          <w:lang w:val="kk-KZ"/>
        </w:rPr>
        <w:t xml:space="preserve">ы, докторанттар, магистранттар, </w:t>
      </w:r>
      <w:r w:rsidRPr="00725B2E">
        <w:rPr>
          <w:sz w:val="28"/>
          <w:szCs w:val="28"/>
          <w:lang w:val="kk-KZ"/>
        </w:rPr>
        <w:t>студенттер,</w:t>
      </w:r>
      <w:r>
        <w:rPr>
          <w:sz w:val="28"/>
          <w:szCs w:val="28"/>
          <w:lang w:val="kk-KZ"/>
        </w:rPr>
        <w:t xml:space="preserve"> </w:t>
      </w:r>
      <w:r w:rsidRPr="00725B2E">
        <w:rPr>
          <w:sz w:val="28"/>
          <w:szCs w:val="28"/>
          <w:lang w:val="kk-KZ"/>
        </w:rPr>
        <w:t>этномәдени орталықтардың мүшелері қатысты.</w:t>
      </w:r>
    </w:p>
    <w:p w:rsidR="00603ABF" w:rsidRPr="00725B2E" w:rsidRDefault="00603ABF" w:rsidP="00603ABF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725B2E">
        <w:rPr>
          <w:sz w:val="28"/>
          <w:szCs w:val="28"/>
          <w:lang w:val="kk-KZ"/>
        </w:rPr>
        <w:t xml:space="preserve">  Кездесудің негізгі мақсаттары </w:t>
      </w:r>
      <w:r w:rsidRPr="00725B2E">
        <w:rPr>
          <w:sz w:val="28"/>
          <w:szCs w:val="28"/>
          <w:shd w:val="clear" w:color="auto" w:fill="FFFFFF"/>
          <w:lang w:val="kk-KZ"/>
        </w:rPr>
        <w:t xml:space="preserve">Қазақстан Республикасы Президентінің билік тармақтары арасында өкілеттіліктерді қайта бөлу мәселелері жөніндегі Үндеуін және «Қазақстанның үшінші жаңғыруы: жаһандық бәсекеге қабілеттілік» атты Жолдауын халыққа түсіндіру. Жолдау халық арасында үлкен қызығушылық </w:t>
      </w:r>
      <w:proofErr w:type="spellStart"/>
      <w:r w:rsidRPr="00725B2E">
        <w:rPr>
          <w:sz w:val="28"/>
          <w:szCs w:val="28"/>
          <w:shd w:val="clear" w:color="auto" w:fill="FFFFFF"/>
          <w:lang w:val="kk-KZ"/>
        </w:rPr>
        <w:t>туындыруда</w:t>
      </w:r>
      <w:proofErr w:type="spellEnd"/>
      <w:r w:rsidRPr="00725B2E">
        <w:rPr>
          <w:sz w:val="28"/>
          <w:szCs w:val="28"/>
          <w:shd w:val="clear" w:color="auto" w:fill="FFFFFF"/>
          <w:lang w:val="kk-KZ"/>
        </w:rPr>
        <w:t xml:space="preserve">, әсіресе  еңбек нарығының модернизациясы, жас мамандардың жұмысқа орналасуы, жеке кәсіпкерлікті ынталандыру, «Қазақстан </w:t>
      </w:r>
      <w:proofErr w:type="spellStart"/>
      <w:r w:rsidRPr="00725B2E">
        <w:rPr>
          <w:sz w:val="28"/>
          <w:szCs w:val="28"/>
          <w:shd w:val="clear" w:color="auto" w:fill="FFFFFF"/>
          <w:lang w:val="kk-KZ"/>
        </w:rPr>
        <w:t>киберқалқаны</w:t>
      </w:r>
      <w:proofErr w:type="spellEnd"/>
      <w:r w:rsidRPr="00725B2E">
        <w:rPr>
          <w:sz w:val="28"/>
          <w:szCs w:val="28"/>
          <w:shd w:val="clear" w:color="auto" w:fill="FFFFFF"/>
          <w:lang w:val="kk-KZ"/>
        </w:rPr>
        <w:t>» жүйесі мәселелері бойынша бірқатар сұрақтар қойылды.</w:t>
      </w:r>
    </w:p>
    <w:p w:rsidR="00603ABF" w:rsidRPr="00725B2E" w:rsidRDefault="00603ABF" w:rsidP="00603ABF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725B2E">
        <w:rPr>
          <w:sz w:val="28"/>
          <w:szCs w:val="28"/>
          <w:shd w:val="clear" w:color="auto" w:fill="FFFFFF"/>
          <w:lang w:val="kk-KZ"/>
        </w:rPr>
        <w:t>Кездесулер аймақтық және республикалық БАҚ көрсетілуде.</w:t>
      </w:r>
    </w:p>
    <w:p w:rsidR="00603ABF" w:rsidRPr="00725B2E" w:rsidRDefault="00603ABF" w:rsidP="00603AB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725B2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ақпанда депутаттар Солтүстік Қазақстан облы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сының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Пригородный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Воскресенов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 Андреев ауыл аймақтары жә</w:t>
      </w:r>
      <w:r w:rsidRPr="00725B2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не </w:t>
      </w:r>
      <w:proofErr w:type="spellStart"/>
      <w:r w:rsidRPr="00725B2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Мамлютка</w:t>
      </w:r>
      <w:proofErr w:type="spellEnd"/>
      <w:r w:rsidRPr="00725B2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қаласы т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ұрғындарымен кездесулер өткізу жоспарлануда</w:t>
      </w:r>
      <w:r w:rsidRPr="00725B2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9344D8" w:rsidRPr="00603ABF" w:rsidRDefault="009344D8">
      <w:pPr>
        <w:rPr>
          <w:lang w:val="kk-KZ"/>
        </w:rPr>
      </w:pPr>
      <w:bookmarkStart w:id="0" w:name="_GoBack"/>
      <w:bookmarkEnd w:id="0"/>
    </w:p>
    <w:sectPr w:rsidR="009344D8" w:rsidRPr="0060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927"/>
    <w:multiLevelType w:val="hybridMultilevel"/>
    <w:tmpl w:val="B0E4CE16"/>
    <w:lvl w:ilvl="0" w:tplc="ABD2437E">
      <w:start w:val="2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5C"/>
    <w:rsid w:val="005A0E5C"/>
    <w:rsid w:val="00603ABF"/>
    <w:rsid w:val="009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8A6E-B9A4-4BAB-9660-3B926802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2017-02-03T08:17:00Z</dcterms:created>
  <dcterms:modified xsi:type="dcterms:W3CDTF">2017-02-03T08:18:00Z</dcterms:modified>
</cp:coreProperties>
</file>