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EF" w:rsidRPr="00F71646" w:rsidRDefault="00A903BE" w:rsidP="00F71646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kk-KZ" w:eastAsia="ru-RU"/>
        </w:rPr>
        <w:t>П</w:t>
      </w:r>
      <w:r w:rsidR="00C26EEF" w:rsidRPr="00F71646">
        <w:rPr>
          <w:rFonts w:ascii="Times New Roman" w:hAnsi="Times New Roman" w:cs="Times New Roman"/>
          <w:iCs/>
          <w:sz w:val="28"/>
          <w:szCs w:val="28"/>
          <w:lang w:val="kk-KZ" w:eastAsia="ru-RU"/>
        </w:rPr>
        <w:t>р</w:t>
      </w:r>
      <w:proofErr w:type="spellStart"/>
      <w:r w:rsidR="00C26EEF" w:rsidRPr="00F71646">
        <w:rPr>
          <w:rFonts w:ascii="Times New Roman" w:hAnsi="Times New Roman" w:cs="Times New Roman"/>
          <w:iCs/>
          <w:sz w:val="28"/>
          <w:szCs w:val="28"/>
          <w:lang w:eastAsia="ru-RU"/>
        </w:rPr>
        <w:t>оект</w:t>
      </w:r>
      <w:proofErr w:type="spellEnd"/>
    </w:p>
    <w:p w:rsidR="00994600" w:rsidRDefault="00994600" w:rsidP="009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600" w:rsidRDefault="00994600" w:rsidP="009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4600" w:rsidRDefault="00994600" w:rsidP="009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F71646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1646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992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64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992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646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992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64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992E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1646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</w:p>
    <w:p w:rsidR="00C26EEF" w:rsidRPr="00F71646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16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РЕСПУБЛИКИ КАЗАХСТАН</w:t>
      </w:r>
    </w:p>
    <w:p w:rsidR="00C26EEF" w:rsidRPr="0096067E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2245" w:rsidRDefault="0030475C" w:rsidP="00304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некоторые </w:t>
      </w:r>
    </w:p>
    <w:p w:rsidR="00992ED9" w:rsidRDefault="0030475C" w:rsidP="00304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законодательные акты Республики Казахстан</w:t>
      </w:r>
      <w:r w:rsidR="00992E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992ED9" w:rsidRDefault="0030475C" w:rsidP="00304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вопросам деятельности Высшего Судебного Совета</w:t>
      </w:r>
    </w:p>
    <w:p w:rsidR="00992ED9" w:rsidRDefault="0030475C" w:rsidP="00304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Республики Казахстан и </w:t>
      </w:r>
      <w:proofErr w:type="gramStart"/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Международного</w:t>
      </w:r>
      <w:proofErr w:type="gramEnd"/>
    </w:p>
    <w:p w:rsidR="0030475C" w:rsidRPr="008E2245" w:rsidRDefault="0030475C" w:rsidP="00304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финансового</w:t>
      </w:r>
      <w:r w:rsidR="00992E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2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центра «Астана»</w:t>
      </w:r>
    </w:p>
    <w:p w:rsidR="00C26EEF" w:rsidRPr="0030475C" w:rsidRDefault="00C26EEF" w:rsidP="009606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71646" w:rsidRPr="00F71646" w:rsidRDefault="00F71646" w:rsidP="009606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kk-KZ" w:eastAsia="ru-RU"/>
        </w:rPr>
      </w:pPr>
    </w:p>
    <w:p w:rsidR="0030475C" w:rsidRPr="00200EBE" w:rsidRDefault="00C26EEF" w:rsidP="007C0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Статья 1. </w:t>
      </w:r>
      <w:r w:rsidR="0030475C" w:rsidRPr="00200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и дополнения в следующие законодательные акты Республики Казахстан:</w:t>
      </w:r>
    </w:p>
    <w:p w:rsidR="00CD47F5" w:rsidRPr="00B97265" w:rsidRDefault="00CD47F5" w:rsidP="00CD47F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F136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>В Бюджетный кодекс Республики Казахстан от 4 декабря</w:t>
      </w:r>
      <w:r w:rsidR="00992E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2008 года (Ведомости Парламента Республики Казахстан, </w:t>
      </w:r>
      <w:r w:rsidR="00F136C3">
        <w:rPr>
          <w:rFonts w:ascii="Times New Roman" w:hAnsi="Times New Roman" w:cs="Times New Roman"/>
          <w:sz w:val="28"/>
          <w:szCs w:val="28"/>
          <w:lang w:eastAsia="ru-RU"/>
        </w:rPr>
        <w:t xml:space="preserve">2008 г., № 21, ст.93; 2009 г., </w:t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>№ 23, ст.112; № 24, ст.129; 2010 г., № 5, ст.23; № 7, ст.29, 32; № 15, ст.71;</w:t>
      </w:r>
      <w:r w:rsidR="00F13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№ 24, ст.146, 149, 150; 2011 г., № 2, ст.21, 25; № </w:t>
      </w:r>
      <w:proofErr w:type="gramStart"/>
      <w:r w:rsidRPr="00B97265">
        <w:rPr>
          <w:rFonts w:ascii="Times New Roman" w:hAnsi="Times New Roman" w:cs="Times New Roman"/>
          <w:sz w:val="28"/>
          <w:szCs w:val="28"/>
          <w:lang w:eastAsia="ru-RU"/>
        </w:rPr>
        <w:t>4, ст.37; № 6, ст.50; № 7, ст.54; № 11, ст.102; № 13, ст.115; № 15, ст.125; № 16, ст.129;</w:t>
      </w:r>
      <w:r w:rsidR="00992E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>№ 20, ст.151; № 24, ст.196; 2012 г., № 1, ст.5; № 2, ст.16; № 3, ст.21; № 4, ст.30, 32; № 5, ст.36, 41; № 8, ст.64; № 13, ст.91;</w:t>
      </w:r>
      <w:proofErr w:type="gramEnd"/>
      <w:r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B97265">
        <w:rPr>
          <w:rFonts w:ascii="Times New Roman" w:hAnsi="Times New Roman" w:cs="Times New Roman"/>
          <w:sz w:val="28"/>
          <w:szCs w:val="28"/>
          <w:lang w:eastAsia="ru-RU"/>
        </w:rPr>
        <w:t>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</w:t>
      </w:r>
      <w:proofErr w:type="gramEnd"/>
      <w:r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B97265">
        <w:rPr>
          <w:rFonts w:ascii="Times New Roman" w:hAnsi="Times New Roman" w:cs="Times New Roman"/>
          <w:sz w:val="28"/>
          <w:szCs w:val="28"/>
          <w:lang w:eastAsia="ru-RU"/>
        </w:rPr>
        <w:t>2, ст.10, 12; № 4-5, ст.24; № 7, ст.37; № 8, ст.44; № 11,</w:t>
      </w:r>
      <w:r w:rsidR="00FF4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>ст.63, 69; № 12, ст.82; № 14, ст.84, 86; № 16, ст.90; № 19-I, 19-II, ст.96; № 21, ст.122; № 22, ст.128, 131; № 23, ст.143; 2015 г., № 2, ст.3; № 11, ст.57; № 14, ст.72;</w:t>
      </w:r>
      <w:proofErr w:type="gramEnd"/>
      <w:r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 № 15, ст.78; № 19-I, </w:t>
      </w:r>
      <w:proofErr w:type="gramStart"/>
      <w:r w:rsidRPr="00B97265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97265">
        <w:rPr>
          <w:rFonts w:ascii="Times New Roman" w:hAnsi="Times New Roman" w:cs="Times New Roman"/>
          <w:sz w:val="28"/>
          <w:szCs w:val="28"/>
          <w:lang w:eastAsia="ru-RU"/>
        </w:rPr>
        <w:t>т.100; № 19-II, ст.106; № 20-IV, ст.113; № 20-VII, ст.117; № 21-I, ст.121, 124; № 21-II, ст.130, 132; № 22-I, ст.140, 143; № 22-II, ст.144;</w:t>
      </w:r>
      <w:r w:rsidR="00FF4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№ 22-V, ст.156; № 22-VI, ст.159; № 23-II, ст.172; </w:t>
      </w:r>
      <w:proofErr w:type="gramStart"/>
      <w:r w:rsidRPr="00B97265">
        <w:rPr>
          <w:rFonts w:ascii="Times New Roman" w:hAnsi="Times New Roman" w:cs="Times New Roman"/>
          <w:sz w:val="28"/>
          <w:szCs w:val="28"/>
          <w:lang w:eastAsia="ru-RU"/>
        </w:rPr>
        <w:t>2016 г., № 7-II, ст.5</w:t>
      </w:r>
      <w:r w:rsidR="00F136C3">
        <w:rPr>
          <w:rFonts w:ascii="Times New Roman" w:hAnsi="Times New Roman" w:cs="Times New Roman"/>
          <w:sz w:val="28"/>
          <w:szCs w:val="28"/>
          <w:lang w:eastAsia="ru-RU"/>
        </w:rPr>
        <w:t xml:space="preserve">3; № 8-I, ст.62; № 12, ст.87; </w:t>
      </w:r>
      <w:r w:rsidR="00680816" w:rsidRPr="00B97265">
        <w:rPr>
          <w:rFonts w:ascii="Times New Roman" w:hAnsi="Times New Roman" w:cs="Times New Roman"/>
          <w:sz w:val="28"/>
          <w:szCs w:val="28"/>
          <w:lang w:eastAsia="ru-RU"/>
        </w:rPr>
        <w:t xml:space="preserve">№ 22, ст.116; № 23, ст.119; </w:t>
      </w:r>
      <w:r w:rsidR="00AF47D4">
        <w:rPr>
          <w:rFonts w:ascii="Times New Roman" w:hAnsi="Times New Roman" w:cs="Times New Roman"/>
          <w:sz w:val="28"/>
          <w:szCs w:val="28"/>
          <w:lang w:val="kk-KZ"/>
        </w:rPr>
        <w:t>№ 24, ст.126</w:t>
      </w:r>
      <w:r w:rsidR="00680816" w:rsidRPr="00B97265">
        <w:rPr>
          <w:rFonts w:ascii="Times New Roman" w:hAnsi="Times New Roman" w:cs="Times New Roman"/>
          <w:sz w:val="28"/>
          <w:szCs w:val="28"/>
          <w:lang w:val="kk-KZ"/>
        </w:rPr>
        <w:t>):</w:t>
      </w:r>
      <w:proofErr w:type="gramEnd"/>
    </w:p>
    <w:p w:rsidR="007C05A2" w:rsidRPr="00CD47F5" w:rsidRDefault="00CD47F5" w:rsidP="00CD47F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95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C05A2" w:rsidRPr="00CD47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B1689" w:rsidRPr="00CD47F5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7C05A2" w:rsidRPr="00CD47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B1689" w:rsidRPr="00CD47F5">
        <w:rPr>
          <w:rFonts w:ascii="Times New Roman" w:hAnsi="Times New Roman" w:cs="Times New Roman"/>
          <w:sz w:val="28"/>
          <w:szCs w:val="28"/>
          <w:lang w:eastAsia="ru-RU"/>
        </w:rPr>
        <w:t xml:space="preserve"> 39-2</w:t>
      </w:r>
      <w:r w:rsidR="007C05A2" w:rsidRPr="00CD47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B1689" w:rsidRPr="00CD4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475C" w:rsidRPr="007C05A2" w:rsidRDefault="007C05A2" w:rsidP="007C05A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5A2">
        <w:rPr>
          <w:rFonts w:ascii="Times New Roman" w:hAnsi="Times New Roman" w:cs="Times New Roman"/>
          <w:sz w:val="28"/>
          <w:szCs w:val="28"/>
          <w:lang w:eastAsia="ru-RU"/>
        </w:rPr>
        <w:t xml:space="preserve">пункт 1 </w:t>
      </w:r>
      <w:r w:rsidR="00DB1689" w:rsidRPr="007C05A2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3) следующего содержания:</w:t>
      </w:r>
    </w:p>
    <w:p w:rsidR="007C05A2" w:rsidRPr="00585951" w:rsidRDefault="007C05A2" w:rsidP="007C05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</w:rPr>
        <w:t>«3</w:t>
      </w:r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некоммерческую организацию, обеспечивающую условия для деятельности органов и их организаций, а также участников международного финансового центра, исключительно для приобретения долгосрочных активов, обеспечения и финансирования деятельности органов и их организаций</w:t>
      </w:r>
      <w:proofErr w:type="gramStart"/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7C05A2" w:rsidRPr="00585951" w:rsidRDefault="007C05A2" w:rsidP="007C05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 пункт 4 после слов «кластерный фонд» дополнить словами</w:t>
      </w:r>
      <w:r w:rsidR="00992ED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«, а также организация, обеспечивающая условия для деятельности органов и их организаций, а также участников международного финансового центра</w:t>
      </w:r>
      <w:proofErr w:type="gramStart"/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,»</w:t>
      </w:r>
      <w:proofErr w:type="gramEnd"/>
      <w:r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DB1689" w:rsidRPr="00585951" w:rsidRDefault="00585951" w:rsidP="0058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951760" w:rsidRPr="00585951">
        <w:rPr>
          <w:rFonts w:ascii="Times New Roman" w:hAnsi="Times New Roman" w:cs="Times New Roman"/>
          <w:sz w:val="28"/>
          <w:szCs w:val="28"/>
          <w:lang w:eastAsia="ru-RU"/>
        </w:rPr>
        <w:t>пункт 12-1 статьи 67 после слов «</w:t>
      </w:r>
      <w:r w:rsidR="00951760" w:rsidRPr="0058595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 Республики Казахстан</w:t>
      </w:r>
      <w:proofErr w:type="gramStart"/>
      <w:r w:rsidR="00951760" w:rsidRPr="0058595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51760" w:rsidRPr="00585951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51760" w:rsidRPr="0058595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B6381F" w:rsidRPr="005859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организации, обеспечивающей условия для деятельности органов и их организаций, а также участников международного финансового центра,</w:t>
      </w:r>
      <w:r w:rsidR="00951760" w:rsidRPr="005859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6381F" w:rsidRPr="005859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81F" w:rsidRDefault="00B6381F" w:rsidP="00B6381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265" w:rsidRDefault="00B6381F" w:rsidP="00B638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1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63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65" w:rsidRPr="00B97265">
        <w:rPr>
          <w:rFonts w:ascii="Times New Roman" w:hAnsi="Times New Roman" w:cs="Times New Roman"/>
          <w:sz w:val="28"/>
          <w:szCs w:val="28"/>
        </w:rPr>
        <w:t>В</w:t>
      </w:r>
      <w:r w:rsidR="00992ED9">
        <w:rPr>
          <w:rFonts w:ascii="Times New Roman" w:hAnsi="Times New Roman" w:cs="Times New Roman"/>
          <w:sz w:val="28"/>
          <w:szCs w:val="28"/>
        </w:rPr>
        <w:t xml:space="preserve"> </w:t>
      </w:r>
      <w:r w:rsidR="00B97265" w:rsidRPr="00B97265">
        <w:rPr>
          <w:rFonts w:ascii="Times New Roman" w:hAnsi="Times New Roman" w:cs="Times New Roman"/>
          <w:sz w:val="28"/>
          <w:szCs w:val="28"/>
        </w:rPr>
        <w:t>Закон Республики Казахстан от 30 марта 1995 года</w:t>
      </w:r>
      <w:r w:rsidR="00992ED9">
        <w:rPr>
          <w:rFonts w:ascii="Times New Roman" w:hAnsi="Times New Roman" w:cs="Times New Roman"/>
          <w:sz w:val="28"/>
          <w:szCs w:val="28"/>
        </w:rPr>
        <w:br/>
      </w:r>
      <w:r w:rsidR="00B97265" w:rsidRPr="00B97265">
        <w:rPr>
          <w:rFonts w:ascii="Times New Roman" w:hAnsi="Times New Roman" w:cs="Times New Roman"/>
          <w:sz w:val="28"/>
          <w:szCs w:val="28"/>
        </w:rPr>
        <w:t>«О Национальном Банке Республики Казахстан» (Ведомости Верховного Совета Республики Казахстан, 1995 г., № 3-4, ст.23; № 12, ст.88; № 15-16, ст.100; № 23, ст.141; Ведомости Парламента Республики Казахстан,</w:t>
      </w:r>
      <w:r w:rsidR="00992ED9">
        <w:rPr>
          <w:rFonts w:ascii="Times New Roman" w:hAnsi="Times New Roman" w:cs="Times New Roman"/>
          <w:sz w:val="28"/>
          <w:szCs w:val="28"/>
        </w:rPr>
        <w:br/>
      </w:r>
      <w:r w:rsidR="00B97265" w:rsidRPr="00B97265">
        <w:rPr>
          <w:rFonts w:ascii="Times New Roman" w:hAnsi="Times New Roman" w:cs="Times New Roman"/>
          <w:sz w:val="28"/>
          <w:szCs w:val="28"/>
        </w:rPr>
        <w:t>1996 г., № 2, ст.184; № 11-12,</w:t>
      </w:r>
      <w:r w:rsidR="00FF4552">
        <w:rPr>
          <w:rFonts w:ascii="Times New Roman" w:hAnsi="Times New Roman" w:cs="Times New Roman"/>
          <w:sz w:val="28"/>
          <w:szCs w:val="28"/>
        </w:rPr>
        <w:t xml:space="preserve"> </w:t>
      </w:r>
      <w:r w:rsidR="00B97265" w:rsidRPr="00B97265">
        <w:rPr>
          <w:rFonts w:ascii="Times New Roman" w:hAnsi="Times New Roman" w:cs="Times New Roman"/>
          <w:sz w:val="28"/>
          <w:szCs w:val="28"/>
        </w:rPr>
        <w:t>ст.262; № 19, ст.370; 1997 г., № 13-14, ст.205;</w:t>
      </w:r>
      <w:proofErr w:type="gramEnd"/>
      <w:r w:rsidR="00B97265" w:rsidRPr="00B9726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97265" w:rsidRPr="00B97265">
        <w:rPr>
          <w:rFonts w:ascii="Times New Roman" w:hAnsi="Times New Roman" w:cs="Times New Roman"/>
          <w:sz w:val="28"/>
          <w:szCs w:val="28"/>
        </w:rPr>
        <w:t>22, ст.333; 1998 г., № 11-12, ст.176; 1999 г., № 20, ст.727; 2000 г., № 3-4, ст.66; № 22, ст.408; 2001 г., № 8, ст.52; № 10, ст.123; 2003 г., № 15, ст.138, 139; 2004 г., № 11-12, ст.66; № 16,</w:t>
      </w:r>
      <w:r w:rsidR="00FF4552">
        <w:rPr>
          <w:rFonts w:ascii="Times New Roman" w:hAnsi="Times New Roman" w:cs="Times New Roman"/>
          <w:sz w:val="28"/>
          <w:szCs w:val="28"/>
        </w:rPr>
        <w:t xml:space="preserve"> </w:t>
      </w:r>
      <w:r w:rsidR="00B97265" w:rsidRPr="00B97265">
        <w:rPr>
          <w:rFonts w:ascii="Times New Roman" w:hAnsi="Times New Roman" w:cs="Times New Roman"/>
          <w:sz w:val="28"/>
          <w:szCs w:val="28"/>
        </w:rPr>
        <w:t>ст.91; № 23, ст.142; 2005 г., № 14, ст.55;</w:t>
      </w:r>
      <w:proofErr w:type="gramEnd"/>
      <w:r w:rsidR="00B97265" w:rsidRPr="00B9726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97265" w:rsidRPr="00B97265">
        <w:rPr>
          <w:rFonts w:ascii="Times New Roman" w:hAnsi="Times New Roman" w:cs="Times New Roman"/>
          <w:sz w:val="28"/>
          <w:szCs w:val="28"/>
        </w:rPr>
        <w:t>23, ст.104; 2006 г., № 4, ст.24;</w:t>
      </w:r>
      <w:r w:rsidR="00FF4552">
        <w:rPr>
          <w:rFonts w:ascii="Times New Roman" w:hAnsi="Times New Roman" w:cs="Times New Roman"/>
          <w:sz w:val="28"/>
          <w:szCs w:val="28"/>
        </w:rPr>
        <w:t xml:space="preserve"> </w:t>
      </w:r>
      <w:r w:rsidR="00B97265" w:rsidRPr="00B97265">
        <w:rPr>
          <w:rFonts w:ascii="Times New Roman" w:hAnsi="Times New Roman" w:cs="Times New Roman"/>
          <w:sz w:val="28"/>
          <w:szCs w:val="28"/>
        </w:rPr>
        <w:t>№ 13, ст.86; 2007 г., № 2, ст.18; № 3, ст.20; № 4, ст.33; 2009 г., № 8, ст.44;</w:t>
      </w:r>
      <w:r w:rsidR="00FF4552">
        <w:rPr>
          <w:rFonts w:ascii="Times New Roman" w:hAnsi="Times New Roman" w:cs="Times New Roman"/>
          <w:sz w:val="28"/>
          <w:szCs w:val="28"/>
        </w:rPr>
        <w:t xml:space="preserve"> </w:t>
      </w:r>
      <w:r w:rsidR="00B97265" w:rsidRPr="00B97265">
        <w:rPr>
          <w:rFonts w:ascii="Times New Roman" w:hAnsi="Times New Roman" w:cs="Times New Roman"/>
          <w:sz w:val="28"/>
          <w:szCs w:val="28"/>
        </w:rPr>
        <w:t>№ 13-14, ст.63; № 17, ст.81; № 19, ст.88; 2010 г., № 5, ст.23; 2011 г., № 1, ст.2; № 5, ст.43; № 11, ст.102;</w:t>
      </w:r>
      <w:proofErr w:type="gramEnd"/>
      <w:r w:rsidR="00B97265" w:rsidRPr="00B9726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97265" w:rsidRPr="00B97265">
        <w:rPr>
          <w:rFonts w:ascii="Times New Roman" w:hAnsi="Times New Roman" w:cs="Times New Roman"/>
          <w:sz w:val="28"/>
          <w:szCs w:val="28"/>
        </w:rPr>
        <w:t>13, ст.116; № 24, ст.196; 2012 г., № 1, ст.6; № 2, ст.14; № 13, ст.91; № 20, ст.121;</w:t>
      </w:r>
      <w:r w:rsidR="00D52BF1">
        <w:rPr>
          <w:rFonts w:ascii="Times New Roman" w:hAnsi="Times New Roman" w:cs="Times New Roman"/>
          <w:sz w:val="28"/>
          <w:szCs w:val="28"/>
        </w:rPr>
        <w:br/>
      </w:r>
      <w:r w:rsidR="00B97265" w:rsidRPr="00B97265">
        <w:rPr>
          <w:rFonts w:ascii="Times New Roman" w:hAnsi="Times New Roman" w:cs="Times New Roman"/>
          <w:sz w:val="28"/>
          <w:szCs w:val="28"/>
        </w:rPr>
        <w:t>2013 г., № 10-11, ст.56; 2014 г., № 10, ст.52; № 11, ст.61; № 14, ст.84; № 16, ст.90; № 23, ст.143; 2015 г., № 8, ст.45;</w:t>
      </w:r>
      <w:r w:rsidR="00FF4552">
        <w:rPr>
          <w:rFonts w:ascii="Times New Roman" w:hAnsi="Times New Roman" w:cs="Times New Roman"/>
          <w:sz w:val="28"/>
          <w:szCs w:val="28"/>
        </w:rPr>
        <w:t xml:space="preserve"> </w:t>
      </w:r>
      <w:r w:rsidR="00B97265" w:rsidRPr="00B97265">
        <w:rPr>
          <w:rFonts w:ascii="Times New Roman" w:hAnsi="Times New Roman" w:cs="Times New Roman"/>
          <w:sz w:val="28"/>
          <w:szCs w:val="28"/>
        </w:rPr>
        <w:t>№ 22-II, ст.148;</w:t>
      </w:r>
      <w:proofErr w:type="gramEnd"/>
      <w:r w:rsidR="00B97265" w:rsidRPr="00B9726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97265" w:rsidRPr="00B97265">
        <w:rPr>
          <w:rFonts w:ascii="Times New Roman" w:hAnsi="Times New Roman" w:cs="Times New Roman"/>
          <w:sz w:val="28"/>
          <w:szCs w:val="28"/>
        </w:rPr>
        <w:t>22-VI, ст.159; 2016 г., № 1, ст.4; № 6, ст.45</w:t>
      </w:r>
      <w:r w:rsidR="00B97265">
        <w:rPr>
          <w:rFonts w:ascii="Times New Roman" w:hAnsi="Times New Roman" w:cs="Times New Roman"/>
          <w:sz w:val="28"/>
          <w:szCs w:val="28"/>
        </w:rPr>
        <w:t>; № 12, ст.87</w:t>
      </w:r>
      <w:r w:rsidR="00B97265" w:rsidRPr="00B97265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6381F" w:rsidRDefault="00B6381F" w:rsidP="00B638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подпункт 37-1) статьи 8 исключить;</w:t>
      </w:r>
    </w:p>
    <w:p w:rsidR="00B6381F" w:rsidRPr="00B6381F" w:rsidRDefault="00B6381F" w:rsidP="00B638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 по</w:t>
      </w:r>
      <w:r w:rsidR="00F136C3">
        <w:rPr>
          <w:rFonts w:ascii="Times New Roman" w:hAnsi="Times New Roman" w:cs="Times New Roman"/>
          <w:sz w:val="28"/>
          <w:szCs w:val="28"/>
          <w:lang w:eastAsia="ru-RU"/>
        </w:rPr>
        <w:t>дпункт 87) статьи 15 исключить.</w:t>
      </w:r>
      <w:proofErr w:type="gramEnd"/>
    </w:p>
    <w:p w:rsidR="00810FB3" w:rsidRDefault="00810FB3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30475C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 Закон Республики Каза</w:t>
      </w:r>
      <w:r w:rsidR="00B6381F">
        <w:rPr>
          <w:rFonts w:ascii="Times New Roman" w:hAnsi="Times New Roman" w:cs="Times New Roman"/>
          <w:sz w:val="28"/>
          <w:szCs w:val="28"/>
          <w:lang w:eastAsia="ru-RU"/>
        </w:rPr>
        <w:t xml:space="preserve">хстан от 4 декабря 2015 года 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>«О Высшем Судебном Совете Республики Казахстан» (Ведомости Парламента Республики Казахстан, 2015 г., № 23-</w:t>
      </w:r>
      <w:r w:rsidR="00C26EEF" w:rsidRPr="0096067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>, ст.173, 2016 г., № 7-</w:t>
      </w:r>
      <w:r w:rsidR="00C26EEF" w:rsidRPr="0096067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>, ст.50):</w:t>
      </w:r>
    </w:p>
    <w:p w:rsidR="00C26EEF" w:rsidRPr="0096067E" w:rsidRDefault="00B6381F" w:rsidP="009606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51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>в подпункте 5) пункта 1 статьи 3: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>абзацы второй, третий, четвертый и пятый изложить в следующей редакции: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067E">
        <w:rPr>
          <w:rFonts w:ascii="Times New Roman" w:hAnsi="Times New Roman" w:cs="Times New Roman"/>
          <w:sz w:val="28"/>
          <w:szCs w:val="28"/>
          <w:lang w:eastAsia="ru-RU"/>
        </w:rPr>
        <w:t>«рассматривает вопросы освобождения от занимаемых должностей судей местных и других судов в случаях реорганизации, упразднения суда, уменьшения числа судей соответствующего суда, если они не дают согласия на занятие вакантной должности судьи в другом суде, а также в случае отказа судьи от перевода в другой суд, на другую специализацию</w:t>
      </w:r>
      <w:r w:rsidR="00D52B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t>в случае, предусмотренном подпунктом 4) пункта 1 статьи 44 Конституционного закона Республики</w:t>
      </w:r>
      <w:proofErr w:type="gramEnd"/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 «О судебной системе и статусе судей Республики Казахстан»;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вопросы освобождения от занимаемых должностей председателей, председателей судебных коллегий местных и других судов </w:t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случаях реорганизации, упразднения суда, истечения срока полномочий, если они не дают согласия на занятие вакантной должности судьи в другом суде, а также в случае отказа председателя суда, председателя судебной коллегии от перевода в другой суд, на другую специализацию в случае, предусмотренном подпунктом 4) пункта 1 статьи 44 Конституционного закона Республики Казахстан «О судебной системе и статусе судей Республики Казахстан»;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067E">
        <w:rPr>
          <w:rFonts w:ascii="Times New Roman" w:hAnsi="Times New Roman" w:cs="Times New Roman"/>
          <w:sz w:val="28"/>
          <w:szCs w:val="28"/>
        </w:rPr>
        <w:t>рассматривает вопросы освобождения от занимаемых должностей судей Верховного Суда в случае уменьшения числа судей Верховного Суда, если они не дают согласия на занятие вакантной должности судьи в другом суде</w:t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t>, а также в случае отказа судьи Верховного Суда от перевода в другой суд, на другую специализацию в случае, предусмотренном подпунктом 4) пункта 1 статьи</w:t>
      </w:r>
      <w:r w:rsidR="00D52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t>44 Конституционного закона Республики Казахстан «О судебной</w:t>
      </w:r>
      <w:proofErr w:type="gramEnd"/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и статусе судей Республики Казахстан»;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067E">
        <w:rPr>
          <w:rFonts w:ascii="Times New Roman" w:hAnsi="Times New Roman" w:cs="Times New Roman"/>
          <w:sz w:val="28"/>
          <w:szCs w:val="28"/>
        </w:rPr>
        <w:t>рассматривает вопросы освобождения от занимаемых должностей председателей судебных коллегий Верховного Суда в случаях истечения срока полномочий, если они не дают согласия на занятие вакантной должности судьи в другом суде</w:t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t>, а также в случае отказа председателя судебной коллегии Верховного Суда от перевода в другой суд, на другую специализацию в случае, предусмотренном подпунктом 4) пункта 1</w:t>
      </w:r>
      <w:r w:rsidR="00D52B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t>статьи 44 Конституционного закона Республики Казахстан</w:t>
      </w:r>
      <w:proofErr w:type="gramEnd"/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 «О судебной системе и статусе судей Республики Казахстан»</w:t>
      </w:r>
      <w:proofErr w:type="gramStart"/>
      <w:r w:rsidRPr="0096067E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>абзац седьмой исключить;</w:t>
      </w:r>
    </w:p>
    <w:p w:rsidR="00C26EEF" w:rsidRPr="00585951" w:rsidRDefault="008E2245" w:rsidP="009606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5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C26EEF" w:rsidRPr="00585951">
        <w:rPr>
          <w:rFonts w:ascii="Times New Roman" w:hAnsi="Times New Roman" w:cs="Times New Roman"/>
          <w:sz w:val="28"/>
          <w:szCs w:val="28"/>
          <w:lang w:eastAsia="ru-RU"/>
        </w:rPr>
        <w:t>в статье 17:</w:t>
      </w:r>
    </w:p>
    <w:p w:rsidR="00C26EEF" w:rsidRPr="0096067E" w:rsidRDefault="008E2245" w:rsidP="009606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51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="00C26EEF" w:rsidRPr="00585951">
        <w:rPr>
          <w:rFonts w:ascii="Times New Roman" w:hAnsi="Times New Roman" w:cs="Times New Roman"/>
          <w:sz w:val="28"/>
          <w:szCs w:val="28"/>
          <w:lang w:eastAsia="ru-RU"/>
        </w:rPr>
        <w:t xml:space="preserve"> трет</w:t>
      </w:r>
      <w:r w:rsidRPr="00585951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 изложить в следующей редакции:</w:t>
      </w:r>
    </w:p>
    <w:p w:rsidR="00C26EEF" w:rsidRPr="0096067E" w:rsidRDefault="00C26EEF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>«Заключение пленарного заседания соответствующего областного суда или Верховного Суда носит рекомендательный характер и представляется кандидатом в Совет.»;</w:t>
      </w:r>
    </w:p>
    <w:p w:rsidR="00C26EEF" w:rsidRPr="0096067E" w:rsidRDefault="008E2245" w:rsidP="009606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51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="00C26EEF" w:rsidRPr="00585951">
        <w:rPr>
          <w:rFonts w:ascii="Times New Roman" w:hAnsi="Times New Roman" w:cs="Times New Roman"/>
          <w:sz w:val="28"/>
          <w:szCs w:val="28"/>
          <w:lang w:eastAsia="ru-RU"/>
        </w:rPr>
        <w:t xml:space="preserve"> втор</w:t>
      </w:r>
      <w:r w:rsidRPr="00585951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C26EEF"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изложить в следующей редакции:</w:t>
      </w:r>
    </w:p>
    <w:p w:rsidR="00C26EEF" w:rsidRPr="0096067E" w:rsidRDefault="00C26EEF" w:rsidP="009606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«Заключение пленарного заседания Верховного Суда носит рекомендательный характер и представляется кандидатом в Совет.»; </w:t>
      </w:r>
    </w:p>
    <w:p w:rsidR="00C26EEF" w:rsidRPr="0096067E" w:rsidRDefault="00C26EEF" w:rsidP="009606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пункт 4 изложить в следующей редакции: 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>«4. Участники конкурса на должность председателя и судьи районного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работы.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 на должность судьи областного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работы.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участники конкурса на должность судьи областного суда работают или проживают в том же регионе, в котором находится суд, на должность судьи которого они претендуют, получение повторного заключения пленарного заседания областного суда не требуется.  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Заключения Совета по взаимодействию с судами и пленарного заседания областного суда носят рекомендательный характер.</w:t>
      </w:r>
    </w:p>
    <w:p w:rsidR="00C26EEF" w:rsidRPr="0096067E" w:rsidRDefault="00C26EEF" w:rsidP="0096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 на должность судьи Верховного Суда после подачи документов в Совет должны также получить заключение Совета по взаимодействию с судами по месту жительства или работы. Заключение Совета по взаимодействию с судами носит рекомендательный характер.».</w:t>
      </w:r>
    </w:p>
    <w:p w:rsidR="00D52BF1" w:rsidRDefault="00D52BF1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Статья 2. Настоящий Закон вводится в действие по истечении десяти календарных дней после </w:t>
      </w:r>
      <w:r w:rsidR="00F71646">
        <w:rPr>
          <w:rFonts w:ascii="Times New Roman" w:hAnsi="Times New Roman" w:cs="Times New Roman"/>
          <w:sz w:val="28"/>
          <w:szCs w:val="28"/>
          <w:lang w:eastAsia="ru-RU"/>
        </w:rPr>
        <w:t xml:space="preserve">дня </w:t>
      </w:r>
      <w:r w:rsidRPr="0096067E">
        <w:rPr>
          <w:rFonts w:ascii="Times New Roman" w:hAnsi="Times New Roman" w:cs="Times New Roman"/>
          <w:sz w:val="28"/>
          <w:szCs w:val="28"/>
          <w:lang w:eastAsia="ru-RU"/>
        </w:rPr>
        <w:t xml:space="preserve">его первого официального опубликования. </w:t>
      </w:r>
    </w:p>
    <w:p w:rsidR="00C26EEF" w:rsidRPr="0096067E" w:rsidRDefault="00C26EEF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EEF" w:rsidRPr="0096067E" w:rsidRDefault="00C26EEF" w:rsidP="00960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0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Президент</w:t>
      </w:r>
    </w:p>
    <w:p w:rsidR="00C26EEF" w:rsidRDefault="00C26EEF" w:rsidP="00214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Казахстан        </w:t>
      </w:r>
    </w:p>
    <w:sectPr w:rsidR="00C26EEF" w:rsidSect="00F552CF">
      <w:headerReference w:type="default" r:id="rId7"/>
      <w:pgSz w:w="11906" w:h="16838"/>
      <w:pgMar w:top="1304" w:right="113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7C" w:rsidRDefault="00DC277C" w:rsidP="00E00996">
      <w:pPr>
        <w:spacing w:after="0" w:line="240" w:lineRule="auto"/>
      </w:pPr>
      <w:r>
        <w:separator/>
      </w:r>
    </w:p>
  </w:endnote>
  <w:endnote w:type="continuationSeparator" w:id="0">
    <w:p w:rsidR="00DC277C" w:rsidRDefault="00DC277C" w:rsidP="00E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7C" w:rsidRDefault="00DC277C" w:rsidP="00E00996">
      <w:pPr>
        <w:spacing w:after="0" w:line="240" w:lineRule="auto"/>
      </w:pPr>
      <w:r>
        <w:separator/>
      </w:r>
    </w:p>
  </w:footnote>
  <w:footnote w:type="continuationSeparator" w:id="0">
    <w:p w:rsidR="00DC277C" w:rsidRDefault="00DC277C" w:rsidP="00E0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EF" w:rsidRPr="00F136C3" w:rsidRDefault="002B781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136C3">
      <w:rPr>
        <w:rFonts w:ascii="Times New Roman" w:hAnsi="Times New Roman" w:cs="Times New Roman"/>
        <w:sz w:val="28"/>
        <w:szCs w:val="28"/>
      </w:rPr>
      <w:fldChar w:fldCharType="begin"/>
    </w:r>
    <w:r w:rsidR="0095539B" w:rsidRPr="00F136C3">
      <w:rPr>
        <w:rFonts w:ascii="Times New Roman" w:hAnsi="Times New Roman" w:cs="Times New Roman"/>
        <w:sz w:val="28"/>
        <w:szCs w:val="28"/>
      </w:rPr>
      <w:instrText>PAGE   \* MERGEFORMAT</w:instrText>
    </w:r>
    <w:r w:rsidRPr="00F136C3">
      <w:rPr>
        <w:rFonts w:ascii="Times New Roman" w:hAnsi="Times New Roman" w:cs="Times New Roman"/>
        <w:sz w:val="28"/>
        <w:szCs w:val="28"/>
      </w:rPr>
      <w:fldChar w:fldCharType="separate"/>
    </w:r>
    <w:r w:rsidR="0005229B">
      <w:rPr>
        <w:rFonts w:ascii="Times New Roman" w:hAnsi="Times New Roman" w:cs="Times New Roman"/>
        <w:noProof/>
        <w:sz w:val="28"/>
        <w:szCs w:val="28"/>
      </w:rPr>
      <w:t>4</w:t>
    </w:r>
    <w:r w:rsidRPr="00F136C3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C26EEF" w:rsidRDefault="00C26E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DA2"/>
    <w:multiLevelType w:val="hybridMultilevel"/>
    <w:tmpl w:val="CE58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4DA"/>
    <w:multiLevelType w:val="hybridMultilevel"/>
    <w:tmpl w:val="4412EFDA"/>
    <w:lvl w:ilvl="0" w:tplc="C4E4E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97A7B"/>
    <w:multiLevelType w:val="hybridMultilevel"/>
    <w:tmpl w:val="1DDA7686"/>
    <w:lvl w:ilvl="0" w:tplc="D646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84C14"/>
    <w:multiLevelType w:val="hybridMultilevel"/>
    <w:tmpl w:val="CE58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1C72"/>
    <w:multiLevelType w:val="hybridMultilevel"/>
    <w:tmpl w:val="15C8DE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D57B8"/>
    <w:multiLevelType w:val="hybridMultilevel"/>
    <w:tmpl w:val="841E000A"/>
    <w:lvl w:ilvl="0" w:tplc="E848A1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035957"/>
    <w:multiLevelType w:val="multilevel"/>
    <w:tmpl w:val="DF1CB61A"/>
    <w:lvl w:ilvl="0">
      <w:start w:val="1"/>
      <w:numFmt w:val="decimal"/>
      <w:lvlText w:val="%1."/>
      <w:lvlJc w:val="left"/>
      <w:pPr>
        <w:tabs>
          <w:tab w:val="num" w:pos="357"/>
        </w:tabs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068DE"/>
    <w:multiLevelType w:val="hybridMultilevel"/>
    <w:tmpl w:val="1DC0BB44"/>
    <w:lvl w:ilvl="0" w:tplc="6AFCA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635AA"/>
    <w:multiLevelType w:val="hybridMultilevel"/>
    <w:tmpl w:val="CE58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2567"/>
    <w:multiLevelType w:val="hybridMultilevel"/>
    <w:tmpl w:val="D0805854"/>
    <w:lvl w:ilvl="0" w:tplc="0B205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5B71EC"/>
    <w:multiLevelType w:val="hybridMultilevel"/>
    <w:tmpl w:val="8A101ECC"/>
    <w:lvl w:ilvl="0" w:tplc="50288CA4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5E39"/>
    <w:rsid w:val="00004C1C"/>
    <w:rsid w:val="0000651F"/>
    <w:rsid w:val="00007D93"/>
    <w:rsid w:val="0001186F"/>
    <w:rsid w:val="00036369"/>
    <w:rsid w:val="00040E1C"/>
    <w:rsid w:val="0005229B"/>
    <w:rsid w:val="000566A9"/>
    <w:rsid w:val="00060572"/>
    <w:rsid w:val="00073976"/>
    <w:rsid w:val="00081207"/>
    <w:rsid w:val="000B1C61"/>
    <w:rsid w:val="000B21D9"/>
    <w:rsid w:val="000C3674"/>
    <w:rsid w:val="000D7431"/>
    <w:rsid w:val="000E55F6"/>
    <w:rsid w:val="000E6459"/>
    <w:rsid w:val="00106235"/>
    <w:rsid w:val="00123825"/>
    <w:rsid w:val="00133AAF"/>
    <w:rsid w:val="00136B19"/>
    <w:rsid w:val="00143D60"/>
    <w:rsid w:val="00151392"/>
    <w:rsid w:val="00183224"/>
    <w:rsid w:val="001835A8"/>
    <w:rsid w:val="001A0EC1"/>
    <w:rsid w:val="001B54FE"/>
    <w:rsid w:val="001C63CC"/>
    <w:rsid w:val="001D09BF"/>
    <w:rsid w:val="001D24B7"/>
    <w:rsid w:val="001F3449"/>
    <w:rsid w:val="00205A06"/>
    <w:rsid w:val="00206D06"/>
    <w:rsid w:val="00211AF8"/>
    <w:rsid w:val="002146EE"/>
    <w:rsid w:val="00223F2F"/>
    <w:rsid w:val="00227CF8"/>
    <w:rsid w:val="00230441"/>
    <w:rsid w:val="00246040"/>
    <w:rsid w:val="002617C8"/>
    <w:rsid w:val="00261DFE"/>
    <w:rsid w:val="002647C9"/>
    <w:rsid w:val="002711EE"/>
    <w:rsid w:val="00272F0E"/>
    <w:rsid w:val="002745B6"/>
    <w:rsid w:val="002754D8"/>
    <w:rsid w:val="00285C5F"/>
    <w:rsid w:val="0028722C"/>
    <w:rsid w:val="002B4C44"/>
    <w:rsid w:val="002B781D"/>
    <w:rsid w:val="002C6A28"/>
    <w:rsid w:val="002C7B65"/>
    <w:rsid w:val="002E0BAB"/>
    <w:rsid w:val="002E3190"/>
    <w:rsid w:val="002E4B50"/>
    <w:rsid w:val="002F3AF1"/>
    <w:rsid w:val="002F5637"/>
    <w:rsid w:val="002F71EE"/>
    <w:rsid w:val="00300224"/>
    <w:rsid w:val="00302D88"/>
    <w:rsid w:val="0030475C"/>
    <w:rsid w:val="0030491F"/>
    <w:rsid w:val="00307369"/>
    <w:rsid w:val="00315384"/>
    <w:rsid w:val="0033458F"/>
    <w:rsid w:val="003407E5"/>
    <w:rsid w:val="0034398E"/>
    <w:rsid w:val="00356030"/>
    <w:rsid w:val="0038067D"/>
    <w:rsid w:val="0038600B"/>
    <w:rsid w:val="003A6337"/>
    <w:rsid w:val="003C2B24"/>
    <w:rsid w:val="003C6A78"/>
    <w:rsid w:val="003D6817"/>
    <w:rsid w:val="003D7995"/>
    <w:rsid w:val="003E00C3"/>
    <w:rsid w:val="003E30C9"/>
    <w:rsid w:val="003E4F09"/>
    <w:rsid w:val="003F3DC9"/>
    <w:rsid w:val="003F425E"/>
    <w:rsid w:val="00405342"/>
    <w:rsid w:val="0042748D"/>
    <w:rsid w:val="004330A1"/>
    <w:rsid w:val="0044189E"/>
    <w:rsid w:val="004437A3"/>
    <w:rsid w:val="004440FA"/>
    <w:rsid w:val="004444C5"/>
    <w:rsid w:val="004568EB"/>
    <w:rsid w:val="00464329"/>
    <w:rsid w:val="0047416B"/>
    <w:rsid w:val="00495AF4"/>
    <w:rsid w:val="004A3219"/>
    <w:rsid w:val="004B2E2E"/>
    <w:rsid w:val="004B3B2F"/>
    <w:rsid w:val="004E11F3"/>
    <w:rsid w:val="004E26EB"/>
    <w:rsid w:val="004E2DB5"/>
    <w:rsid w:val="004F0563"/>
    <w:rsid w:val="004F5622"/>
    <w:rsid w:val="005032BF"/>
    <w:rsid w:val="00505A8F"/>
    <w:rsid w:val="00506AD6"/>
    <w:rsid w:val="00507E14"/>
    <w:rsid w:val="00511F31"/>
    <w:rsid w:val="00530DB2"/>
    <w:rsid w:val="005347BC"/>
    <w:rsid w:val="00567276"/>
    <w:rsid w:val="00583865"/>
    <w:rsid w:val="00585951"/>
    <w:rsid w:val="005A518A"/>
    <w:rsid w:val="005C2D96"/>
    <w:rsid w:val="005C4DA4"/>
    <w:rsid w:val="005C64C8"/>
    <w:rsid w:val="005E0F8A"/>
    <w:rsid w:val="00601CF0"/>
    <w:rsid w:val="0061273A"/>
    <w:rsid w:val="00612996"/>
    <w:rsid w:val="00612C7D"/>
    <w:rsid w:val="00617C1A"/>
    <w:rsid w:val="00622CEC"/>
    <w:rsid w:val="006301E3"/>
    <w:rsid w:val="00636440"/>
    <w:rsid w:val="00642B36"/>
    <w:rsid w:val="00653BAC"/>
    <w:rsid w:val="006553B3"/>
    <w:rsid w:val="006644ED"/>
    <w:rsid w:val="0066642D"/>
    <w:rsid w:val="00674D8A"/>
    <w:rsid w:val="00675C5D"/>
    <w:rsid w:val="00680816"/>
    <w:rsid w:val="006830AC"/>
    <w:rsid w:val="00687FE5"/>
    <w:rsid w:val="00691EAE"/>
    <w:rsid w:val="00694DA3"/>
    <w:rsid w:val="00696EDF"/>
    <w:rsid w:val="00697209"/>
    <w:rsid w:val="006A58C2"/>
    <w:rsid w:val="006B2E53"/>
    <w:rsid w:val="006B75E0"/>
    <w:rsid w:val="006C24F5"/>
    <w:rsid w:val="006C2817"/>
    <w:rsid w:val="006C6E5F"/>
    <w:rsid w:val="006D0137"/>
    <w:rsid w:val="006D2CC1"/>
    <w:rsid w:val="006D2EA4"/>
    <w:rsid w:val="00701EFB"/>
    <w:rsid w:val="00712E13"/>
    <w:rsid w:val="00724BF3"/>
    <w:rsid w:val="007366EC"/>
    <w:rsid w:val="00736B83"/>
    <w:rsid w:val="00741868"/>
    <w:rsid w:val="00775170"/>
    <w:rsid w:val="0078265C"/>
    <w:rsid w:val="00785D65"/>
    <w:rsid w:val="0079171D"/>
    <w:rsid w:val="007A2AEC"/>
    <w:rsid w:val="007A321E"/>
    <w:rsid w:val="007B3009"/>
    <w:rsid w:val="007C05A2"/>
    <w:rsid w:val="007C705F"/>
    <w:rsid w:val="007F203B"/>
    <w:rsid w:val="00810FB3"/>
    <w:rsid w:val="0081727E"/>
    <w:rsid w:val="00822134"/>
    <w:rsid w:val="008322BF"/>
    <w:rsid w:val="0083389B"/>
    <w:rsid w:val="00852593"/>
    <w:rsid w:val="00854DB1"/>
    <w:rsid w:val="00870FEC"/>
    <w:rsid w:val="0087332D"/>
    <w:rsid w:val="00897D38"/>
    <w:rsid w:val="008A2DD3"/>
    <w:rsid w:val="008B5BA2"/>
    <w:rsid w:val="008B7138"/>
    <w:rsid w:val="008D3889"/>
    <w:rsid w:val="008D700A"/>
    <w:rsid w:val="008E2245"/>
    <w:rsid w:val="00900C73"/>
    <w:rsid w:val="009119F6"/>
    <w:rsid w:val="0091763B"/>
    <w:rsid w:val="009226F8"/>
    <w:rsid w:val="009406A4"/>
    <w:rsid w:val="00951760"/>
    <w:rsid w:val="00953FC1"/>
    <w:rsid w:val="009548DC"/>
    <w:rsid w:val="0095539B"/>
    <w:rsid w:val="0096067E"/>
    <w:rsid w:val="009641DD"/>
    <w:rsid w:val="00966FB0"/>
    <w:rsid w:val="00967E24"/>
    <w:rsid w:val="009826AD"/>
    <w:rsid w:val="00983FD0"/>
    <w:rsid w:val="00991CF1"/>
    <w:rsid w:val="00992ED9"/>
    <w:rsid w:val="00994600"/>
    <w:rsid w:val="009A258C"/>
    <w:rsid w:val="009A6FE6"/>
    <w:rsid w:val="009B4227"/>
    <w:rsid w:val="009C128F"/>
    <w:rsid w:val="009C2A8E"/>
    <w:rsid w:val="009C329A"/>
    <w:rsid w:val="009D3457"/>
    <w:rsid w:val="009D41F1"/>
    <w:rsid w:val="009E30D5"/>
    <w:rsid w:val="009E38B6"/>
    <w:rsid w:val="009E5B75"/>
    <w:rsid w:val="009F64F3"/>
    <w:rsid w:val="00A01C36"/>
    <w:rsid w:val="00A10D05"/>
    <w:rsid w:val="00A12241"/>
    <w:rsid w:val="00A204FB"/>
    <w:rsid w:val="00A30448"/>
    <w:rsid w:val="00A32DE8"/>
    <w:rsid w:val="00A334ED"/>
    <w:rsid w:val="00A508B6"/>
    <w:rsid w:val="00A544F9"/>
    <w:rsid w:val="00A55342"/>
    <w:rsid w:val="00A7347E"/>
    <w:rsid w:val="00A903BE"/>
    <w:rsid w:val="00A9062A"/>
    <w:rsid w:val="00A92968"/>
    <w:rsid w:val="00A94097"/>
    <w:rsid w:val="00A955CB"/>
    <w:rsid w:val="00AB16BB"/>
    <w:rsid w:val="00AC4A97"/>
    <w:rsid w:val="00AC610C"/>
    <w:rsid w:val="00AD7880"/>
    <w:rsid w:val="00AF47D4"/>
    <w:rsid w:val="00B13752"/>
    <w:rsid w:val="00B13AA2"/>
    <w:rsid w:val="00B25DF3"/>
    <w:rsid w:val="00B30985"/>
    <w:rsid w:val="00B42864"/>
    <w:rsid w:val="00B534CA"/>
    <w:rsid w:val="00B56C25"/>
    <w:rsid w:val="00B6381F"/>
    <w:rsid w:val="00B6655A"/>
    <w:rsid w:val="00B6752A"/>
    <w:rsid w:val="00B81CC7"/>
    <w:rsid w:val="00B84D15"/>
    <w:rsid w:val="00B95DF9"/>
    <w:rsid w:val="00B97265"/>
    <w:rsid w:val="00BA7F7B"/>
    <w:rsid w:val="00BB5E39"/>
    <w:rsid w:val="00BC3B33"/>
    <w:rsid w:val="00BC6800"/>
    <w:rsid w:val="00BD3560"/>
    <w:rsid w:val="00BD6363"/>
    <w:rsid w:val="00BE1CEE"/>
    <w:rsid w:val="00BE311E"/>
    <w:rsid w:val="00BF3D96"/>
    <w:rsid w:val="00BF504E"/>
    <w:rsid w:val="00C01C7D"/>
    <w:rsid w:val="00C26EEF"/>
    <w:rsid w:val="00C5105E"/>
    <w:rsid w:val="00C511A1"/>
    <w:rsid w:val="00C67AA0"/>
    <w:rsid w:val="00C86726"/>
    <w:rsid w:val="00C96713"/>
    <w:rsid w:val="00CA6BF1"/>
    <w:rsid w:val="00CD47F5"/>
    <w:rsid w:val="00CE32C2"/>
    <w:rsid w:val="00CE5425"/>
    <w:rsid w:val="00CF4F8E"/>
    <w:rsid w:val="00CF6926"/>
    <w:rsid w:val="00D03E52"/>
    <w:rsid w:val="00D35C9C"/>
    <w:rsid w:val="00D40CC3"/>
    <w:rsid w:val="00D43200"/>
    <w:rsid w:val="00D44448"/>
    <w:rsid w:val="00D458D9"/>
    <w:rsid w:val="00D52BF1"/>
    <w:rsid w:val="00D575E4"/>
    <w:rsid w:val="00D7090C"/>
    <w:rsid w:val="00D70EE4"/>
    <w:rsid w:val="00D77B56"/>
    <w:rsid w:val="00D95F4F"/>
    <w:rsid w:val="00DB1339"/>
    <w:rsid w:val="00DB1689"/>
    <w:rsid w:val="00DB40EF"/>
    <w:rsid w:val="00DB58A0"/>
    <w:rsid w:val="00DC277C"/>
    <w:rsid w:val="00DE790B"/>
    <w:rsid w:val="00E00996"/>
    <w:rsid w:val="00E0433E"/>
    <w:rsid w:val="00E22359"/>
    <w:rsid w:val="00E46B3C"/>
    <w:rsid w:val="00E51BA5"/>
    <w:rsid w:val="00E54046"/>
    <w:rsid w:val="00E6134A"/>
    <w:rsid w:val="00E6289E"/>
    <w:rsid w:val="00E76743"/>
    <w:rsid w:val="00E83DA0"/>
    <w:rsid w:val="00E8631B"/>
    <w:rsid w:val="00E90D51"/>
    <w:rsid w:val="00E96D22"/>
    <w:rsid w:val="00EA11A5"/>
    <w:rsid w:val="00EB346A"/>
    <w:rsid w:val="00ED24A4"/>
    <w:rsid w:val="00EE2E06"/>
    <w:rsid w:val="00EE434E"/>
    <w:rsid w:val="00F136C3"/>
    <w:rsid w:val="00F15B0F"/>
    <w:rsid w:val="00F161C5"/>
    <w:rsid w:val="00F1700C"/>
    <w:rsid w:val="00F17A07"/>
    <w:rsid w:val="00F23F4C"/>
    <w:rsid w:val="00F34A88"/>
    <w:rsid w:val="00F35D5B"/>
    <w:rsid w:val="00F47A6D"/>
    <w:rsid w:val="00F552CF"/>
    <w:rsid w:val="00F654D4"/>
    <w:rsid w:val="00F71646"/>
    <w:rsid w:val="00F7198D"/>
    <w:rsid w:val="00F834A4"/>
    <w:rsid w:val="00F85CA5"/>
    <w:rsid w:val="00F92469"/>
    <w:rsid w:val="00F9571C"/>
    <w:rsid w:val="00FA2642"/>
    <w:rsid w:val="00FB1CF7"/>
    <w:rsid w:val="00FB387D"/>
    <w:rsid w:val="00FB43A7"/>
    <w:rsid w:val="00FF4552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9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0996"/>
  </w:style>
  <w:style w:type="paragraph" w:styleId="a5">
    <w:name w:val="footer"/>
    <w:basedOn w:val="a"/>
    <w:link w:val="a6"/>
    <w:uiPriority w:val="99"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0996"/>
  </w:style>
  <w:style w:type="paragraph" w:styleId="a7">
    <w:name w:val="Balloon Text"/>
    <w:basedOn w:val="a"/>
    <w:link w:val="a8"/>
    <w:uiPriority w:val="99"/>
    <w:semiHidden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5622"/>
    <w:pPr>
      <w:ind w:left="720"/>
    </w:pPr>
  </w:style>
  <w:style w:type="character" w:customStyle="1" w:styleId="apple-converted-space">
    <w:name w:val="apple-converted-space"/>
    <w:basedOn w:val="a0"/>
    <w:uiPriority w:val="99"/>
    <w:rsid w:val="003407E5"/>
  </w:style>
  <w:style w:type="paragraph" w:styleId="aa">
    <w:name w:val="Normal (Web)"/>
    <w:basedOn w:val="a"/>
    <w:uiPriority w:val="99"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C9671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rsid w:val="00DE79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DE790B"/>
    <w:rPr>
      <w:rFonts w:ascii="Times New Roman" w:hAnsi="Times New Roman" w:cs="Times New Roman"/>
      <w:sz w:val="20"/>
      <w:szCs w:val="20"/>
      <w:lang w:eastAsia="ko-KR"/>
    </w:rPr>
  </w:style>
  <w:style w:type="paragraph" w:styleId="ae">
    <w:name w:val="No Spacing"/>
    <w:aliases w:val="No Spacing,Без интервала1,Обя,мелкий,No Spacing1"/>
    <w:link w:val="af"/>
    <w:uiPriority w:val="1"/>
    <w:qFormat/>
    <w:rsid w:val="00DE790B"/>
    <w:rPr>
      <w:rFonts w:eastAsia="Times New Roman" w:cs="Calibri"/>
      <w:sz w:val="22"/>
      <w:szCs w:val="22"/>
    </w:rPr>
  </w:style>
  <w:style w:type="table" w:styleId="af0">
    <w:name w:val="Table Grid"/>
    <w:basedOn w:val="a1"/>
    <w:uiPriority w:val="99"/>
    <w:rsid w:val="00960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No Spacing Знак,Без интервала1 Знак,Обя Знак,мелкий Знак,No Spacing1 Знак"/>
    <w:link w:val="ae"/>
    <w:locked/>
    <w:rsid w:val="0030475C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90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0996"/>
  </w:style>
  <w:style w:type="paragraph" w:styleId="a5">
    <w:name w:val="footer"/>
    <w:basedOn w:val="a"/>
    <w:link w:val="a6"/>
    <w:uiPriority w:val="99"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0996"/>
  </w:style>
  <w:style w:type="paragraph" w:styleId="a7">
    <w:name w:val="Balloon Text"/>
    <w:basedOn w:val="a"/>
    <w:link w:val="a8"/>
    <w:uiPriority w:val="99"/>
    <w:semiHidden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5622"/>
    <w:pPr>
      <w:ind w:left="720"/>
    </w:pPr>
  </w:style>
  <w:style w:type="character" w:customStyle="1" w:styleId="apple-converted-space">
    <w:name w:val="apple-converted-space"/>
    <w:basedOn w:val="a0"/>
    <w:uiPriority w:val="99"/>
    <w:rsid w:val="003407E5"/>
  </w:style>
  <w:style w:type="paragraph" w:styleId="aa">
    <w:name w:val="Normal (Web)"/>
    <w:basedOn w:val="a"/>
    <w:uiPriority w:val="99"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C9671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rsid w:val="00DE79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DE790B"/>
    <w:rPr>
      <w:rFonts w:ascii="Times New Roman" w:hAnsi="Times New Roman" w:cs="Times New Roman"/>
      <w:sz w:val="20"/>
      <w:szCs w:val="20"/>
      <w:lang w:eastAsia="ko-KR"/>
    </w:rPr>
  </w:style>
  <w:style w:type="paragraph" w:styleId="ae">
    <w:name w:val="No Spacing"/>
    <w:aliases w:val="No Spacing,Без интервала1,Обя,мелкий,No Spacing1"/>
    <w:link w:val="af"/>
    <w:uiPriority w:val="1"/>
    <w:qFormat/>
    <w:rsid w:val="00DE790B"/>
    <w:rPr>
      <w:rFonts w:eastAsia="Times New Roman" w:cs="Calibri"/>
      <w:sz w:val="22"/>
      <w:szCs w:val="22"/>
    </w:rPr>
  </w:style>
  <w:style w:type="table" w:styleId="af0">
    <w:name w:val="Table Grid"/>
    <w:basedOn w:val="a1"/>
    <w:uiPriority w:val="99"/>
    <w:rsid w:val="00960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No Spacing Знак,Без интервала1 Знак,Обя Знак,мелкий Знак,No Spacing1 Знак"/>
    <w:link w:val="ae"/>
    <w:locked/>
    <w:rsid w:val="0030475C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2016-11-22T04:12:00Z</cp:lastPrinted>
  <dcterms:created xsi:type="dcterms:W3CDTF">2017-01-31T03:06:00Z</dcterms:created>
  <dcterms:modified xsi:type="dcterms:W3CDTF">2017-01-31T11:15:00Z</dcterms:modified>
</cp:coreProperties>
</file>