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1D" w:rsidRPr="000C391D" w:rsidRDefault="000C391D" w:rsidP="000C391D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Депутатский запрос Кима Р.У.</w:t>
      </w:r>
    </w:p>
    <w:p w:rsidR="00626281" w:rsidRPr="000C391D" w:rsidRDefault="000C391D" w:rsidP="000C391D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Премьер-минис</w:t>
      </w:r>
      <w:r w:rsidRPr="000C391D">
        <w:rPr>
          <w:rFonts w:ascii="Arial" w:hAnsi="Arial" w:cs="Arial"/>
          <w:b/>
          <w:sz w:val="28"/>
          <w:szCs w:val="28"/>
          <w:lang w:val="kk-KZ"/>
        </w:rPr>
        <w:t>т</w:t>
      </w:r>
      <w:r w:rsidRPr="000C391D">
        <w:rPr>
          <w:rFonts w:ascii="Arial" w:hAnsi="Arial" w:cs="Arial"/>
          <w:b/>
          <w:sz w:val="28"/>
          <w:szCs w:val="28"/>
          <w:lang w:val="kk-KZ"/>
        </w:rPr>
        <w:t>ру Республики Казахстан Сагинтаеву Б.А.</w:t>
      </w:r>
    </w:p>
    <w:p w:rsidR="000C391D" w:rsidRDefault="000C391D" w:rsidP="000C391D">
      <w:pPr>
        <w:rPr>
          <w:rFonts w:ascii="Arial" w:hAnsi="Arial" w:cs="Arial"/>
          <w:b/>
          <w:sz w:val="28"/>
          <w:szCs w:val="28"/>
          <w:lang w:val="kk-KZ"/>
        </w:rPr>
      </w:pPr>
    </w:p>
    <w:p w:rsidR="00626281" w:rsidRPr="000C391D" w:rsidRDefault="00626281" w:rsidP="000C391D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Уважаемый Бакытжан Абдирович!</w:t>
      </w:r>
    </w:p>
    <w:p w:rsidR="00626281" w:rsidRPr="000C391D" w:rsidRDefault="00626281" w:rsidP="00626281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626281" w:rsidRPr="000C391D" w:rsidRDefault="00626281" w:rsidP="006262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обращаемся к Вам с настоящим депутатским запросом.</w:t>
      </w:r>
      <w:r w:rsidRPr="000C391D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Основанием для настоящего депутатского запроса послужил</w:t>
      </w:r>
      <w:r w:rsidR="00C65C79" w:rsidRPr="000C391D">
        <w:rPr>
          <w:rFonts w:ascii="Arial" w:hAnsi="Arial" w:cs="Arial"/>
          <w:sz w:val="28"/>
          <w:szCs w:val="28"/>
        </w:rPr>
        <w:t>а</w:t>
      </w:r>
      <w:r w:rsidRPr="000C391D">
        <w:rPr>
          <w:rFonts w:ascii="Arial" w:hAnsi="Arial" w:cs="Arial"/>
          <w:sz w:val="28"/>
          <w:szCs w:val="28"/>
        </w:rPr>
        <w:t xml:space="preserve"> необходимость дальнейшего развития механизма государственно-частного партнерства (ГЧП) в Казахстане для активного привлечения частного сектора к решению государственных задач и «разгрузки» бюджетных расходов.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 xml:space="preserve">Активное использование механизма ГЧП неоднократно подчеркивалось Главой государства. В Послании Президента Республики Казахстан Н. Назарбаева народу Казахстана от 31 января 2017 года вопросу применения ГЧП уделено отдельное внимание. Отмечено, что расширение ГЧП дает большой потенциал для развития предпринимательства. 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 xml:space="preserve">В рамках Плана нации «100 конкретных шагов» 31 октября 2015 года принят Закон Республики Казахстан «О государственно-частном партнерстве». </w:t>
      </w:r>
    </w:p>
    <w:p w:rsidR="00626281" w:rsidRPr="000C391D" w:rsidRDefault="00CB49C4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В реализацию нового з</w:t>
      </w:r>
      <w:r w:rsidR="00626281" w:rsidRPr="000C391D">
        <w:rPr>
          <w:rFonts w:ascii="Arial" w:hAnsi="Arial" w:cs="Arial"/>
          <w:sz w:val="28"/>
          <w:szCs w:val="28"/>
        </w:rPr>
        <w:t xml:space="preserve">акона </w:t>
      </w:r>
      <w:r w:rsidR="00297A79" w:rsidRPr="000C391D">
        <w:rPr>
          <w:rFonts w:ascii="Arial" w:hAnsi="Arial" w:cs="Arial"/>
          <w:sz w:val="28"/>
          <w:szCs w:val="28"/>
        </w:rPr>
        <w:t xml:space="preserve">были </w:t>
      </w:r>
      <w:r w:rsidR="00626281" w:rsidRPr="000C391D">
        <w:rPr>
          <w:rFonts w:ascii="Arial" w:hAnsi="Arial" w:cs="Arial"/>
          <w:sz w:val="28"/>
          <w:szCs w:val="28"/>
        </w:rPr>
        <w:t>приняты необходимые нормативные правовые акты, а также Дорожные карты по развитию ГЧП на 2016-2018 годы на республиканском и местном уровнях.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С учетом принятых мер усилилась активность государственных органов по применению механизма ГЧП.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 xml:space="preserve">Вместе с тем, </w:t>
      </w:r>
      <w:r w:rsidR="00CB49C4" w:rsidRPr="000C391D">
        <w:rPr>
          <w:rFonts w:ascii="Arial" w:hAnsi="Arial" w:cs="Arial"/>
          <w:sz w:val="28"/>
          <w:szCs w:val="28"/>
        </w:rPr>
        <w:t xml:space="preserve">необходимо отметить, что </w:t>
      </w:r>
      <w:r w:rsidRPr="000C391D">
        <w:rPr>
          <w:rFonts w:ascii="Arial" w:hAnsi="Arial" w:cs="Arial"/>
          <w:sz w:val="28"/>
          <w:szCs w:val="28"/>
        </w:rPr>
        <w:t xml:space="preserve">потенциал </w:t>
      </w:r>
      <w:r w:rsidR="00CB49C4" w:rsidRPr="000C391D">
        <w:rPr>
          <w:rFonts w:ascii="Arial" w:hAnsi="Arial" w:cs="Arial"/>
          <w:sz w:val="28"/>
          <w:szCs w:val="28"/>
        </w:rPr>
        <w:t>з</w:t>
      </w:r>
      <w:r w:rsidRPr="000C391D">
        <w:rPr>
          <w:rFonts w:ascii="Arial" w:hAnsi="Arial" w:cs="Arial"/>
          <w:sz w:val="28"/>
          <w:szCs w:val="28"/>
        </w:rPr>
        <w:t>акона о ГЧП не в полной мере задействован при реализации социально-значимых программных документов страны, таких как:</w:t>
      </w:r>
    </w:p>
    <w:p w:rsidR="00626281" w:rsidRPr="000C391D" w:rsidRDefault="00CB49C4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г</w:t>
      </w:r>
      <w:r w:rsidR="00626281" w:rsidRPr="000C391D">
        <w:rPr>
          <w:rFonts w:ascii="Arial" w:hAnsi="Arial" w:cs="Arial"/>
          <w:sz w:val="28"/>
          <w:szCs w:val="28"/>
        </w:rPr>
        <w:t>осударственной программы развития образования Республики Казахстан на 2011-2020 годы;</w:t>
      </w:r>
    </w:p>
    <w:p w:rsidR="00626281" w:rsidRPr="000C391D" w:rsidRDefault="00CB49C4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п</w:t>
      </w:r>
      <w:r w:rsidR="00626281" w:rsidRPr="000C391D">
        <w:rPr>
          <w:rFonts w:ascii="Arial" w:hAnsi="Arial" w:cs="Arial"/>
          <w:sz w:val="28"/>
          <w:szCs w:val="28"/>
        </w:rPr>
        <w:t>рограмм по развитию агропромышленного комплекса;</w:t>
      </w:r>
    </w:p>
    <w:p w:rsidR="00626281" w:rsidRPr="000C391D" w:rsidRDefault="00CB49C4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п</w:t>
      </w:r>
      <w:r w:rsidR="00626281" w:rsidRPr="000C391D">
        <w:rPr>
          <w:rFonts w:ascii="Arial" w:hAnsi="Arial" w:cs="Arial"/>
          <w:sz w:val="28"/>
          <w:szCs w:val="28"/>
        </w:rPr>
        <w:t>рограммы Доступное жилье 2020;</w:t>
      </w:r>
    </w:p>
    <w:p w:rsidR="00626281" w:rsidRPr="000C391D" w:rsidRDefault="00CB49C4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п</w:t>
      </w:r>
      <w:r w:rsidR="00626281" w:rsidRPr="000C391D">
        <w:rPr>
          <w:rFonts w:ascii="Arial" w:hAnsi="Arial" w:cs="Arial"/>
          <w:sz w:val="28"/>
          <w:szCs w:val="28"/>
        </w:rPr>
        <w:t xml:space="preserve">рограммы модернизации жилищно-коммунального хозяйства до 2020 года и </w:t>
      </w:r>
      <w:r w:rsidRPr="000C391D">
        <w:rPr>
          <w:rFonts w:ascii="Arial" w:hAnsi="Arial" w:cs="Arial"/>
          <w:sz w:val="28"/>
          <w:szCs w:val="28"/>
        </w:rPr>
        <w:t>т.д</w:t>
      </w:r>
      <w:r w:rsidR="00626281" w:rsidRPr="000C391D">
        <w:rPr>
          <w:rFonts w:ascii="Arial" w:hAnsi="Arial" w:cs="Arial"/>
          <w:sz w:val="28"/>
          <w:szCs w:val="28"/>
        </w:rPr>
        <w:t xml:space="preserve">.  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Глава государства в своем Послании народу Казахстана от 31 января 2017 года отметил, что ГЧП должно стать основным механизмом развития инфраструктуры</w:t>
      </w:r>
      <w:r w:rsidR="00CB49C4" w:rsidRPr="000C391D">
        <w:rPr>
          <w:rFonts w:ascii="Arial" w:hAnsi="Arial" w:cs="Arial"/>
          <w:sz w:val="28"/>
          <w:szCs w:val="28"/>
        </w:rPr>
        <w:t>. П</w:t>
      </w:r>
      <w:r w:rsidRPr="000C391D">
        <w:rPr>
          <w:rFonts w:ascii="Arial" w:hAnsi="Arial" w:cs="Arial"/>
          <w:sz w:val="28"/>
          <w:szCs w:val="28"/>
        </w:rPr>
        <w:t>ривел пример успешного применения ГЧП в дошкольном образовании, в том числе социальной</w:t>
      </w:r>
      <w:r w:rsidR="00284968" w:rsidRPr="000C391D">
        <w:rPr>
          <w:rFonts w:ascii="Arial" w:hAnsi="Arial" w:cs="Arial"/>
          <w:sz w:val="28"/>
          <w:szCs w:val="28"/>
        </w:rPr>
        <w:t xml:space="preserve"> сфере</w:t>
      </w:r>
      <w:r w:rsidRPr="000C391D">
        <w:rPr>
          <w:rFonts w:ascii="Arial" w:hAnsi="Arial" w:cs="Arial"/>
          <w:sz w:val="28"/>
          <w:szCs w:val="28"/>
        </w:rPr>
        <w:t>, а также указал на необходимость максимального упрощения и ускорения всех процедур согласования, особенно в отношении небольших проектов.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 xml:space="preserve"> В связи с этим, предлагается рассмотреть вопрос </w:t>
      </w:r>
      <w:r w:rsidR="00C65C79" w:rsidRPr="000C391D">
        <w:rPr>
          <w:rFonts w:ascii="Arial" w:hAnsi="Arial" w:cs="Arial"/>
          <w:sz w:val="28"/>
          <w:szCs w:val="28"/>
        </w:rPr>
        <w:t xml:space="preserve">более </w:t>
      </w:r>
      <w:r w:rsidRPr="000C391D">
        <w:rPr>
          <w:rFonts w:ascii="Arial" w:hAnsi="Arial" w:cs="Arial"/>
          <w:sz w:val="28"/>
          <w:szCs w:val="28"/>
        </w:rPr>
        <w:t>широкого применения механизма ГЧП в рамках исполнения документов Системы государственного планирования</w:t>
      </w:r>
      <w:r w:rsidRPr="000C391D">
        <w:rPr>
          <w:rFonts w:ascii="Arial" w:hAnsi="Arial" w:cs="Arial"/>
          <w:b/>
          <w:sz w:val="28"/>
          <w:szCs w:val="28"/>
        </w:rPr>
        <w:t xml:space="preserve"> </w:t>
      </w:r>
      <w:r w:rsidRPr="000C391D">
        <w:rPr>
          <w:rFonts w:ascii="Arial" w:hAnsi="Arial" w:cs="Arial"/>
          <w:sz w:val="28"/>
          <w:szCs w:val="28"/>
        </w:rPr>
        <w:t>и комплексной интеграции указанных документов с планами по развитию и внедрению ГЧП.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lastRenderedPageBreak/>
        <w:t xml:space="preserve">Правительственные и региональные программы развития должны содержать четкий перечень направлений, которые предполагается реализовать через ГЧП, предлагаемые меры финансовой и нефинансовой поддержки инвесторов и прозрачную институциональную схему проекта. </w:t>
      </w:r>
    </w:p>
    <w:p w:rsidR="00626281" w:rsidRPr="000C391D" w:rsidRDefault="00C65C79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Н</w:t>
      </w:r>
      <w:r w:rsidR="00626281" w:rsidRPr="000C391D">
        <w:rPr>
          <w:rFonts w:ascii="Arial" w:hAnsi="Arial" w:cs="Arial"/>
          <w:sz w:val="28"/>
          <w:szCs w:val="28"/>
        </w:rPr>
        <w:t xml:space="preserve">еобходимо максимально избавить представителей бизнес-сообщества и местных исполнительных органов от разработки громоздких пакетов документации по проектам ГЧП и прохождения многочисленных экспертиз и согласований. 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Данная мера, на наш взгляд, позволит эффективно увязать в единое целое задачи, ресурсы и возможности государства, а также ускорить запуск проектов ГЧП. Прозрачная схема реализации проектов ГЧП привлечет внимание и заинтересованность</w:t>
      </w:r>
      <w:r w:rsidR="00CB49C4" w:rsidRPr="000C391D">
        <w:rPr>
          <w:rFonts w:ascii="Arial" w:hAnsi="Arial" w:cs="Arial"/>
          <w:sz w:val="28"/>
          <w:szCs w:val="28"/>
        </w:rPr>
        <w:t xml:space="preserve"> как</w:t>
      </w:r>
      <w:r w:rsidRPr="000C391D">
        <w:rPr>
          <w:rFonts w:ascii="Arial" w:hAnsi="Arial" w:cs="Arial"/>
          <w:sz w:val="28"/>
          <w:szCs w:val="28"/>
        </w:rPr>
        <w:t xml:space="preserve"> со стороны бизнеса</w:t>
      </w:r>
      <w:r w:rsidR="00CB49C4" w:rsidRPr="000C391D">
        <w:rPr>
          <w:rFonts w:ascii="Arial" w:hAnsi="Arial" w:cs="Arial"/>
          <w:sz w:val="28"/>
          <w:szCs w:val="28"/>
        </w:rPr>
        <w:t>, так</w:t>
      </w:r>
      <w:r w:rsidRPr="000C391D">
        <w:rPr>
          <w:rFonts w:ascii="Arial" w:hAnsi="Arial" w:cs="Arial"/>
          <w:sz w:val="28"/>
          <w:szCs w:val="28"/>
        </w:rPr>
        <w:t xml:space="preserve"> и финансовых институтов.</w:t>
      </w:r>
    </w:p>
    <w:p w:rsidR="00626281" w:rsidRPr="000C391D" w:rsidRDefault="00CB49C4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Одновременно</w:t>
      </w:r>
      <w:r w:rsidR="00626281" w:rsidRPr="000C391D">
        <w:rPr>
          <w:rFonts w:ascii="Arial" w:hAnsi="Arial" w:cs="Arial"/>
          <w:sz w:val="28"/>
          <w:szCs w:val="28"/>
        </w:rPr>
        <w:t xml:space="preserve"> необходимо принять меры по повышению доверия инвесторов к долгосрочным договорам ГЧП, заключаемым на региональном уровне.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Так, инвесторы, выражают определенное беспокойство к договорам ГЧП, заключаемым без регистрации в органах казначейства Министерства финансов, так как не зарегистрированный договор и отсутствие документа, подтверждающего принятые государством обязательства влечет юридические и экономические риски, в частности отказ банков по финансированию проекта. Считаем, что внедрение казначейской регистрации позволит не только дать определенные гарантии инвесторам, но и обеспечить единый учет и контроль органами Министерства финансов по обязательствам ГЧП</w:t>
      </w:r>
      <w:r w:rsidR="00284968" w:rsidRPr="000C391D">
        <w:rPr>
          <w:rFonts w:ascii="Arial" w:hAnsi="Arial" w:cs="Arial"/>
          <w:sz w:val="28"/>
          <w:szCs w:val="28"/>
        </w:rPr>
        <w:t xml:space="preserve">, </w:t>
      </w:r>
      <w:r w:rsidRPr="000C391D">
        <w:rPr>
          <w:rFonts w:ascii="Arial" w:hAnsi="Arial" w:cs="Arial"/>
          <w:sz w:val="28"/>
          <w:szCs w:val="28"/>
        </w:rPr>
        <w:t xml:space="preserve">принимаемым на центральном и местном уровнях, в том числе соблюдение лимитов, установленных в </w:t>
      </w:r>
      <w:r w:rsidR="008B578B" w:rsidRPr="000C391D">
        <w:rPr>
          <w:rFonts w:ascii="Arial" w:hAnsi="Arial" w:cs="Arial"/>
          <w:sz w:val="28"/>
          <w:szCs w:val="28"/>
        </w:rPr>
        <w:t>з</w:t>
      </w:r>
      <w:r w:rsidRPr="000C391D">
        <w:rPr>
          <w:rFonts w:ascii="Arial" w:hAnsi="Arial" w:cs="Arial"/>
          <w:sz w:val="28"/>
          <w:szCs w:val="28"/>
        </w:rPr>
        <w:t>аконе о республиканском бюджете.</w:t>
      </w:r>
    </w:p>
    <w:p w:rsidR="00626281" w:rsidRPr="000C391D" w:rsidRDefault="00626281" w:rsidP="00626281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C391D">
        <w:rPr>
          <w:rFonts w:ascii="Arial" w:hAnsi="Arial" w:cs="Arial"/>
          <w:sz w:val="28"/>
          <w:szCs w:val="28"/>
        </w:rPr>
        <w:t>Учитывая изложенное, просим Правительство принять меры по совершенствованию законодательства в т.ч., в части регистрации договоров ГЧП в органах казначейства на весь срок действия договора ГЧП, как это реализовано с договорами государственных закупок и другими видами сделок, заключаемыми государством.</w:t>
      </w:r>
    </w:p>
    <w:p w:rsidR="00626281" w:rsidRDefault="00626281" w:rsidP="00626281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C391D">
        <w:rPr>
          <w:rFonts w:ascii="Arial" w:hAnsi="Arial" w:cs="Arial"/>
          <w:sz w:val="28"/>
          <w:szCs w:val="28"/>
          <w:lang w:val="kk-KZ"/>
        </w:rPr>
        <w:t>Ответ просим дать письменно, в установленные законодательством сроки.</w:t>
      </w:r>
    </w:p>
    <w:p w:rsidR="000C391D" w:rsidRDefault="000C391D" w:rsidP="00626281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0C391D" w:rsidRDefault="000C391D" w:rsidP="00626281">
      <w:pPr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 xml:space="preserve">Депутаты Мажилиса </w:t>
      </w:r>
    </w:p>
    <w:p w:rsidR="000C391D" w:rsidRPr="000C391D" w:rsidRDefault="000C391D" w:rsidP="00626281">
      <w:pPr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Парламента РК</w:t>
      </w:r>
    </w:p>
    <w:p w:rsidR="000C391D" w:rsidRPr="000C391D" w:rsidRDefault="000C391D" w:rsidP="00626281">
      <w:pPr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от Ассамблеи народа Казахстана             Ким Р.У.</w:t>
      </w:r>
    </w:p>
    <w:p w:rsidR="000C391D" w:rsidRPr="000C391D" w:rsidRDefault="000C391D" w:rsidP="000C391D">
      <w:pPr>
        <w:ind w:left="5664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Жумадильдаева Н.В.</w:t>
      </w:r>
    </w:p>
    <w:p w:rsidR="000C391D" w:rsidRPr="000C391D" w:rsidRDefault="000C391D" w:rsidP="000C391D">
      <w:pPr>
        <w:ind w:left="5664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Микаелян Н.Г.</w:t>
      </w:r>
    </w:p>
    <w:p w:rsidR="000C391D" w:rsidRPr="000C391D" w:rsidRDefault="000C391D" w:rsidP="000C391D">
      <w:pPr>
        <w:ind w:left="5664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Тимощенко Ю.Е.</w:t>
      </w:r>
    </w:p>
    <w:p w:rsidR="000C391D" w:rsidRPr="000C391D" w:rsidRDefault="000C391D" w:rsidP="000C391D">
      <w:pPr>
        <w:ind w:left="5664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Омаров С.К.</w:t>
      </w:r>
    </w:p>
    <w:p w:rsidR="000C391D" w:rsidRPr="000C391D" w:rsidRDefault="000C391D" w:rsidP="000C391D">
      <w:pPr>
        <w:ind w:left="5664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Оспанов Б.С.</w:t>
      </w:r>
    </w:p>
    <w:p w:rsidR="000C391D" w:rsidRPr="000C391D" w:rsidRDefault="000C391D" w:rsidP="000C391D">
      <w:pPr>
        <w:ind w:left="5664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Каныбеков С. А.</w:t>
      </w:r>
    </w:p>
    <w:p w:rsidR="000C391D" w:rsidRPr="000C391D" w:rsidRDefault="000C391D" w:rsidP="000C391D">
      <w:pPr>
        <w:ind w:left="5664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C391D">
        <w:rPr>
          <w:rFonts w:ascii="Arial" w:hAnsi="Arial" w:cs="Arial"/>
          <w:b/>
          <w:sz w:val="28"/>
          <w:szCs w:val="28"/>
          <w:lang w:val="kk-KZ"/>
        </w:rPr>
        <w:t>Конуров А.О.</w:t>
      </w:r>
      <w:bookmarkStart w:id="0" w:name="_GoBack"/>
      <w:bookmarkEnd w:id="0"/>
    </w:p>
    <w:sectPr w:rsidR="000C391D" w:rsidRPr="000C391D" w:rsidSect="000C391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1"/>
    <w:rsid w:val="00094597"/>
    <w:rsid w:val="000C391D"/>
    <w:rsid w:val="00213811"/>
    <w:rsid w:val="00284968"/>
    <w:rsid w:val="00297A79"/>
    <w:rsid w:val="00626281"/>
    <w:rsid w:val="00704293"/>
    <w:rsid w:val="008B578B"/>
    <w:rsid w:val="00A85F99"/>
    <w:rsid w:val="00AC3815"/>
    <w:rsid w:val="00B40976"/>
    <w:rsid w:val="00B7491E"/>
    <w:rsid w:val="00C65C79"/>
    <w:rsid w:val="00C76721"/>
    <w:rsid w:val="00CB49C4"/>
    <w:rsid w:val="00DE6FDB"/>
    <w:rsid w:val="00EB6EAE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943E-79F5-4B88-ACFE-CE14FB68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6262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2017-02-15T11:10:00Z</dcterms:created>
  <dcterms:modified xsi:type="dcterms:W3CDTF">2017-02-15T11:10:00Z</dcterms:modified>
</cp:coreProperties>
</file>