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24" w:rsidRPr="00B62524" w:rsidRDefault="00B62524" w:rsidP="00B62524">
      <w:pPr>
        <w:pStyle w:val="nospacing"/>
        <w:ind w:left="5529" w:right="680" w:hanging="55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Депутатский запрос </w:t>
      </w:r>
      <w:proofErr w:type="spellStart"/>
      <w:r w:rsidRPr="00B62524">
        <w:rPr>
          <w:rFonts w:ascii="Times New Roman" w:hAnsi="Times New Roman" w:cs="Times New Roman"/>
          <w:b/>
          <w:color w:val="000000"/>
          <w:sz w:val="28"/>
          <w:szCs w:val="28"/>
        </w:rPr>
        <w:t>Утебаева</w:t>
      </w:r>
      <w:proofErr w:type="spellEnd"/>
      <w:r w:rsidRPr="00B62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С.Н. </w:t>
      </w:r>
    </w:p>
    <w:p w:rsidR="00AE74BA" w:rsidRDefault="00621324" w:rsidP="00B62524">
      <w:pPr>
        <w:pStyle w:val="nospacing"/>
        <w:ind w:left="5529" w:right="680" w:hanging="5529"/>
        <w:jc w:val="center"/>
        <w:rPr>
          <w:b/>
          <w:bCs/>
          <w:color w:val="000000"/>
          <w:sz w:val="28"/>
          <w:szCs w:val="28"/>
        </w:rPr>
      </w:pPr>
      <w:r w:rsidRPr="00B55BC1">
        <w:rPr>
          <w:rFonts w:ascii="Times New Roman" w:hAnsi="Times New Roman" w:cs="Times New Roman"/>
          <w:b/>
          <w:sz w:val="28"/>
          <w:szCs w:val="28"/>
        </w:rPr>
        <w:t>Первому заместителю</w:t>
      </w:r>
      <w:r w:rsidR="00B62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Премьер </w:t>
      </w:r>
      <w:r w:rsidR="00B62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B55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Министра</w:t>
      </w:r>
      <w:r w:rsidR="00B62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РК </w:t>
      </w:r>
      <w:r w:rsidRPr="00B55B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Мамину А.У.</w:t>
      </w:r>
    </w:p>
    <w:p w:rsidR="00B62524" w:rsidRDefault="00B62524" w:rsidP="0062132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21324" w:rsidRDefault="00621324" w:rsidP="0062132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55BC1">
        <w:rPr>
          <w:b/>
          <w:bCs/>
          <w:color w:val="000000"/>
          <w:sz w:val="28"/>
          <w:szCs w:val="28"/>
        </w:rPr>
        <w:t xml:space="preserve">Уважаемый </w:t>
      </w:r>
      <w:r w:rsidRPr="00B55BC1">
        <w:rPr>
          <w:b/>
          <w:sz w:val="28"/>
          <w:szCs w:val="28"/>
        </w:rPr>
        <w:t xml:space="preserve">Аскар </w:t>
      </w:r>
      <w:proofErr w:type="spellStart"/>
      <w:r w:rsidRPr="00B55BC1">
        <w:rPr>
          <w:b/>
          <w:sz w:val="28"/>
          <w:szCs w:val="28"/>
        </w:rPr>
        <w:t>Узакпаевич</w:t>
      </w:r>
      <w:proofErr w:type="spellEnd"/>
      <w:r w:rsidRPr="00B55BC1">
        <w:rPr>
          <w:b/>
          <w:bCs/>
          <w:color w:val="000000"/>
          <w:sz w:val="28"/>
          <w:szCs w:val="28"/>
        </w:rPr>
        <w:t>!</w:t>
      </w:r>
    </w:p>
    <w:p w:rsidR="00AE74BA" w:rsidRPr="00B55BC1" w:rsidRDefault="00AE74BA" w:rsidP="00621324">
      <w:pPr>
        <w:spacing w:line="360" w:lineRule="auto"/>
        <w:jc w:val="center"/>
        <w:rPr>
          <w:color w:val="000000"/>
          <w:sz w:val="28"/>
          <w:szCs w:val="28"/>
        </w:rPr>
      </w:pPr>
    </w:p>
    <w:p w:rsidR="00C6065B" w:rsidRDefault="00AE74BA" w:rsidP="00AE74BA">
      <w:pPr>
        <w:pBdr>
          <w:bottom w:val="single" w:sz="4" w:space="31" w:color="FFFFFF"/>
        </w:pBdr>
        <w:tabs>
          <w:tab w:val="left" w:pos="709"/>
          <w:tab w:val="center" w:pos="4677"/>
        </w:tabs>
        <w:jc w:val="both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ab/>
      </w:r>
      <w:r w:rsidR="007151E7" w:rsidRPr="007151E7">
        <w:rPr>
          <w:rStyle w:val="a3"/>
          <w:b w:val="0"/>
          <w:bCs w:val="0"/>
          <w:color w:val="000000"/>
          <w:sz w:val="28"/>
          <w:szCs w:val="28"/>
        </w:rPr>
        <w:t xml:space="preserve">Поводом </w:t>
      </w:r>
      <w:r w:rsidR="00C6065B">
        <w:rPr>
          <w:rStyle w:val="a3"/>
          <w:b w:val="0"/>
          <w:bCs w:val="0"/>
          <w:color w:val="000000"/>
          <w:sz w:val="28"/>
          <w:szCs w:val="28"/>
        </w:rPr>
        <w:t xml:space="preserve">для </w:t>
      </w:r>
      <w:r w:rsidR="007151E7" w:rsidRPr="007151E7">
        <w:rPr>
          <w:rStyle w:val="a3"/>
          <w:b w:val="0"/>
          <w:bCs w:val="0"/>
          <w:color w:val="000000"/>
          <w:sz w:val="28"/>
          <w:szCs w:val="28"/>
        </w:rPr>
        <w:t>мое</w:t>
      </w:r>
      <w:r w:rsidR="00C6065B">
        <w:rPr>
          <w:rStyle w:val="a3"/>
          <w:b w:val="0"/>
          <w:bCs w:val="0"/>
          <w:color w:val="000000"/>
          <w:sz w:val="28"/>
          <w:szCs w:val="28"/>
        </w:rPr>
        <w:t>го</w:t>
      </w:r>
      <w:r w:rsidR="007151E7" w:rsidRPr="007151E7">
        <w:rPr>
          <w:rStyle w:val="a3"/>
          <w:b w:val="0"/>
          <w:bCs w:val="0"/>
          <w:color w:val="000000"/>
          <w:sz w:val="28"/>
          <w:szCs w:val="28"/>
        </w:rPr>
        <w:t xml:space="preserve"> депутатско</w:t>
      </w:r>
      <w:r w:rsidR="00C6065B">
        <w:rPr>
          <w:rStyle w:val="a3"/>
          <w:b w:val="0"/>
          <w:bCs w:val="0"/>
          <w:color w:val="000000"/>
          <w:sz w:val="28"/>
          <w:szCs w:val="28"/>
        </w:rPr>
        <w:t>го</w:t>
      </w:r>
      <w:r w:rsidR="007151E7" w:rsidRPr="007151E7">
        <w:rPr>
          <w:rStyle w:val="a3"/>
          <w:b w:val="0"/>
          <w:bCs w:val="0"/>
          <w:color w:val="000000"/>
          <w:sz w:val="28"/>
          <w:szCs w:val="28"/>
        </w:rPr>
        <w:t xml:space="preserve"> запрос</w:t>
      </w:r>
      <w:r w:rsidR="00C6065B">
        <w:rPr>
          <w:rStyle w:val="a3"/>
          <w:b w:val="0"/>
          <w:bCs w:val="0"/>
          <w:color w:val="000000"/>
          <w:sz w:val="28"/>
          <w:szCs w:val="28"/>
        </w:rPr>
        <w:t>а</w:t>
      </w:r>
      <w:r w:rsidR="007151E7" w:rsidRPr="007151E7">
        <w:rPr>
          <w:rStyle w:val="a3"/>
          <w:b w:val="0"/>
          <w:bCs w:val="0"/>
          <w:color w:val="000000"/>
          <w:sz w:val="28"/>
          <w:szCs w:val="28"/>
        </w:rPr>
        <w:t xml:space="preserve"> послужили вопросы, заданные мне в ходе встреч с избирателями во время поездки по регионам.</w:t>
      </w:r>
      <w:r w:rsidR="007151E7">
        <w:rPr>
          <w:rStyle w:val="a3"/>
          <w:b w:val="0"/>
          <w:bCs w:val="0"/>
          <w:color w:val="000000"/>
        </w:rPr>
        <w:t xml:space="preserve"> </w:t>
      </w:r>
    </w:p>
    <w:p w:rsidR="00C6065B" w:rsidRDefault="00C6065B" w:rsidP="00AE74BA">
      <w:pPr>
        <w:pBdr>
          <w:bottom w:val="single" w:sz="4" w:space="31" w:color="FFFFFF"/>
        </w:pBdr>
        <w:tabs>
          <w:tab w:val="left" w:pos="709"/>
          <w:tab w:val="center" w:pos="4677"/>
        </w:tabs>
        <w:jc w:val="both"/>
        <w:rPr>
          <w:b/>
          <w:sz w:val="28"/>
          <w:szCs w:val="28"/>
        </w:rPr>
      </w:pPr>
      <w:r>
        <w:rPr>
          <w:rStyle w:val="a3"/>
          <w:b w:val="0"/>
          <w:bCs w:val="0"/>
          <w:color w:val="000000"/>
        </w:rPr>
        <w:tab/>
      </w:r>
      <w:r w:rsidR="00621324" w:rsidRPr="00C66048">
        <w:rPr>
          <w:sz w:val="28"/>
          <w:szCs w:val="28"/>
        </w:rPr>
        <w:t>В 2010 году Правительством привлечен заём Европейского банка реконструкции и развития для реализации проекта</w:t>
      </w:r>
      <w:r w:rsidR="00621324" w:rsidRPr="00C66048">
        <w:rPr>
          <w:b/>
          <w:sz w:val="28"/>
          <w:szCs w:val="28"/>
        </w:rPr>
        <w:t xml:space="preserve"> «</w:t>
      </w:r>
      <w:r w:rsidR="00621324" w:rsidRPr="00C66048">
        <w:rPr>
          <w:sz w:val="28"/>
          <w:szCs w:val="28"/>
        </w:rPr>
        <w:t>Модернизация систем водоснабжения и водоотведения города Актау» в размере 1 млрд 238,0 млн. тенге сроком на 13 лет со среднегодовой ставкой до 13,5%.</w:t>
      </w:r>
      <w:r w:rsidR="00621324" w:rsidRPr="00C66048">
        <w:rPr>
          <w:b/>
          <w:sz w:val="28"/>
          <w:szCs w:val="28"/>
        </w:rPr>
        <w:t xml:space="preserve"> </w:t>
      </w:r>
    </w:p>
    <w:p w:rsidR="00C6065B" w:rsidRDefault="00C6065B" w:rsidP="00AE74BA">
      <w:pPr>
        <w:pBdr>
          <w:bottom w:val="single" w:sz="4" w:space="31" w:color="FFFFFF"/>
        </w:pBd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21324" w:rsidRPr="00C66048">
        <w:rPr>
          <w:sz w:val="28"/>
          <w:szCs w:val="28"/>
        </w:rPr>
        <w:t xml:space="preserve">Общее погашение кредита в настоящее время обходится в 3 млрд тенге и осуществляется за счет средств бюджета </w:t>
      </w:r>
      <w:proofErr w:type="spellStart"/>
      <w:r w:rsidR="00621324" w:rsidRPr="00C66048">
        <w:rPr>
          <w:sz w:val="28"/>
          <w:szCs w:val="28"/>
        </w:rPr>
        <w:t>Мангистауской</w:t>
      </w:r>
      <w:proofErr w:type="spellEnd"/>
      <w:r w:rsidR="00621324" w:rsidRPr="00C66048">
        <w:rPr>
          <w:sz w:val="28"/>
          <w:szCs w:val="28"/>
        </w:rPr>
        <w:t xml:space="preserve"> области, за счет средств самого предприятия и за счет повышения тарифов для потребителей. Только за период с 2013-2016 гг. сумма исполнения обязательств по кредиту составила около 500 </w:t>
      </w:r>
      <w:proofErr w:type="spellStart"/>
      <w:r w:rsidR="00621324" w:rsidRPr="00C66048">
        <w:rPr>
          <w:sz w:val="28"/>
          <w:szCs w:val="28"/>
        </w:rPr>
        <w:t>млн.тенге</w:t>
      </w:r>
      <w:proofErr w:type="spellEnd"/>
      <w:r w:rsidR="00621324" w:rsidRPr="00C66048">
        <w:rPr>
          <w:sz w:val="28"/>
          <w:szCs w:val="28"/>
        </w:rPr>
        <w:t xml:space="preserve"> или одну третью часть от общей суммы займа. </w:t>
      </w:r>
    </w:p>
    <w:p w:rsidR="00621324" w:rsidRDefault="00C6065B" w:rsidP="00AE74BA">
      <w:pPr>
        <w:pBdr>
          <w:bottom w:val="single" w:sz="4" w:space="31" w:color="FFFFFF"/>
        </w:pBd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621324" w:rsidRPr="00C66048">
        <w:rPr>
          <w:sz w:val="28"/>
          <w:szCs w:val="28"/>
        </w:rPr>
        <w:t>о состоянию на 1 июля 2016 года кредитное обязательство составило 870 млн тенге. Н</w:t>
      </w:r>
      <w:r w:rsidR="00621324" w:rsidRPr="00C66048">
        <w:rPr>
          <w:sz w:val="28"/>
          <w:szCs w:val="28"/>
          <w:lang w:val="kk-KZ"/>
        </w:rPr>
        <w:t>а протяжении вот уже 4-х лет сумма вознаграждения из-за регулярного повышения ставки меняется в сторону увеличения</w:t>
      </w:r>
      <w:r w:rsidR="00621324" w:rsidRPr="00C66048">
        <w:rPr>
          <w:sz w:val="28"/>
          <w:szCs w:val="28"/>
        </w:rPr>
        <w:t xml:space="preserve">, что негативно влияет как на финансово-хозяйственную деятельность предприятия, так и на конечного потребителя услуг. Ежегодное повышение тарифов не спасает финансовое положение заёмщика – </w:t>
      </w:r>
      <w:r>
        <w:rPr>
          <w:sz w:val="28"/>
          <w:szCs w:val="28"/>
        </w:rPr>
        <w:t>к</w:t>
      </w:r>
      <w:r w:rsidR="00621324" w:rsidRPr="00C66048">
        <w:rPr>
          <w:sz w:val="28"/>
          <w:szCs w:val="28"/>
        </w:rPr>
        <w:t xml:space="preserve">оммунального </w:t>
      </w:r>
      <w:r w:rsidR="00AE74BA">
        <w:rPr>
          <w:sz w:val="28"/>
          <w:szCs w:val="28"/>
        </w:rPr>
        <w:t>г</w:t>
      </w:r>
      <w:r w:rsidR="00621324" w:rsidRPr="00C66048">
        <w:rPr>
          <w:sz w:val="28"/>
          <w:szCs w:val="28"/>
        </w:rPr>
        <w:t xml:space="preserve">осударственного предприятия «Каспий </w:t>
      </w:r>
      <w:r w:rsidR="00B573D7">
        <w:rPr>
          <w:sz w:val="28"/>
          <w:szCs w:val="28"/>
          <w:lang w:val="kk-KZ"/>
        </w:rPr>
        <w:t xml:space="preserve">жылу </w:t>
      </w:r>
      <w:r w:rsidR="00621324" w:rsidRPr="00C66048">
        <w:rPr>
          <w:sz w:val="28"/>
          <w:szCs w:val="28"/>
        </w:rPr>
        <w:t xml:space="preserve">су </w:t>
      </w:r>
      <w:proofErr w:type="spellStart"/>
      <w:r w:rsidR="00621324" w:rsidRPr="00C66048">
        <w:rPr>
          <w:sz w:val="28"/>
          <w:szCs w:val="28"/>
        </w:rPr>
        <w:t>арнасы</w:t>
      </w:r>
      <w:proofErr w:type="spellEnd"/>
      <w:r w:rsidR="00621324" w:rsidRPr="00C66048">
        <w:rPr>
          <w:sz w:val="28"/>
          <w:szCs w:val="28"/>
        </w:rPr>
        <w:t xml:space="preserve">». </w:t>
      </w:r>
    </w:p>
    <w:p w:rsidR="00621324" w:rsidRDefault="00621324" w:rsidP="00AE74BA">
      <w:pPr>
        <w:pBdr>
          <w:bottom w:val="single" w:sz="4" w:space="31" w:color="FFFFFF"/>
        </w:pBdr>
        <w:tabs>
          <w:tab w:val="left" w:pos="709"/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C66048">
        <w:rPr>
          <w:sz w:val="28"/>
          <w:szCs w:val="28"/>
        </w:rPr>
        <w:t xml:space="preserve">Сфера ЖКХ, как всем известно, является убыточной отраслью и при привлечении займов на предприятия ложатся непосильные финансовые нагрузки по их обслуживанию и погашению. Несмотря на это в рамках привлечения займов от Международных финансовых </w:t>
      </w:r>
      <w:r w:rsidR="00AE74BA">
        <w:rPr>
          <w:sz w:val="28"/>
          <w:szCs w:val="28"/>
        </w:rPr>
        <w:t>о</w:t>
      </w:r>
      <w:r w:rsidRPr="00C66048">
        <w:rPr>
          <w:sz w:val="28"/>
          <w:szCs w:val="28"/>
        </w:rPr>
        <w:t>рганизаций в сферу модернизации ЖКХ</w:t>
      </w:r>
      <w:r w:rsidRPr="00C66048">
        <w:rPr>
          <w:b/>
          <w:sz w:val="28"/>
          <w:szCs w:val="28"/>
        </w:rPr>
        <w:t xml:space="preserve"> </w:t>
      </w:r>
      <w:r w:rsidRPr="00C66048">
        <w:rPr>
          <w:sz w:val="28"/>
          <w:szCs w:val="28"/>
        </w:rPr>
        <w:t xml:space="preserve">Правительство РК вовлекает </w:t>
      </w:r>
      <w:proofErr w:type="spellStart"/>
      <w:r w:rsidRPr="00C66048">
        <w:rPr>
          <w:sz w:val="28"/>
          <w:szCs w:val="28"/>
        </w:rPr>
        <w:t>акиматы</w:t>
      </w:r>
      <w:proofErr w:type="spellEnd"/>
      <w:r w:rsidRPr="00C66048">
        <w:rPr>
          <w:sz w:val="28"/>
          <w:szCs w:val="28"/>
        </w:rPr>
        <w:t xml:space="preserve"> в реализацию еще 8</w:t>
      </w:r>
      <w:r w:rsidRPr="00C66048">
        <w:rPr>
          <w:b/>
          <w:sz w:val="28"/>
          <w:szCs w:val="28"/>
        </w:rPr>
        <w:t xml:space="preserve"> </w:t>
      </w:r>
      <w:r w:rsidRPr="00C66048">
        <w:rPr>
          <w:sz w:val="28"/>
          <w:szCs w:val="28"/>
        </w:rPr>
        <w:t>проектов с Европейским Банком Реконструкции и Развития на сумму 109</w:t>
      </w:r>
      <w:r w:rsidRPr="00C66048">
        <w:rPr>
          <w:b/>
          <w:sz w:val="28"/>
          <w:szCs w:val="28"/>
        </w:rPr>
        <w:t xml:space="preserve"> </w:t>
      </w:r>
      <w:r w:rsidRPr="00C66048">
        <w:rPr>
          <w:sz w:val="28"/>
          <w:szCs w:val="28"/>
        </w:rPr>
        <w:t xml:space="preserve">млн. долларов США (эквивалент 36 млрд тенге) по модернизации муниципальной инфраструктуры </w:t>
      </w:r>
      <w:proofErr w:type="spellStart"/>
      <w:r w:rsidRPr="00C66048">
        <w:rPr>
          <w:sz w:val="28"/>
          <w:szCs w:val="28"/>
        </w:rPr>
        <w:t>Кызылординской</w:t>
      </w:r>
      <w:proofErr w:type="spellEnd"/>
      <w:r w:rsidRPr="00C66048">
        <w:rPr>
          <w:sz w:val="28"/>
          <w:szCs w:val="28"/>
        </w:rPr>
        <w:t xml:space="preserve">, </w:t>
      </w:r>
      <w:proofErr w:type="spellStart"/>
      <w:r w:rsidRPr="00C66048">
        <w:rPr>
          <w:sz w:val="28"/>
          <w:szCs w:val="28"/>
        </w:rPr>
        <w:t>Жамбылской</w:t>
      </w:r>
      <w:proofErr w:type="spellEnd"/>
      <w:r w:rsidRPr="00C66048">
        <w:rPr>
          <w:sz w:val="28"/>
          <w:szCs w:val="28"/>
        </w:rPr>
        <w:t xml:space="preserve">, Северо-Казахстанской, Актюбинской, Павлодарской и </w:t>
      </w:r>
      <w:proofErr w:type="spellStart"/>
      <w:r w:rsidRPr="00C66048">
        <w:rPr>
          <w:sz w:val="28"/>
          <w:szCs w:val="28"/>
        </w:rPr>
        <w:t>Костанайской</w:t>
      </w:r>
      <w:proofErr w:type="spellEnd"/>
      <w:r w:rsidRPr="00C66048">
        <w:rPr>
          <w:sz w:val="28"/>
          <w:szCs w:val="28"/>
        </w:rPr>
        <w:t xml:space="preserve"> областей. Сумма </w:t>
      </w:r>
      <w:proofErr w:type="spellStart"/>
      <w:r w:rsidRPr="00C66048">
        <w:rPr>
          <w:sz w:val="28"/>
          <w:szCs w:val="28"/>
        </w:rPr>
        <w:t>софинансирования</w:t>
      </w:r>
      <w:proofErr w:type="spellEnd"/>
      <w:r w:rsidRPr="00C66048">
        <w:rPr>
          <w:sz w:val="28"/>
          <w:szCs w:val="28"/>
        </w:rPr>
        <w:t xml:space="preserve"> со стороны Правительства РК из средств Национального </w:t>
      </w:r>
      <w:r w:rsidR="00AE74BA">
        <w:rPr>
          <w:sz w:val="28"/>
          <w:szCs w:val="28"/>
        </w:rPr>
        <w:t>ф</w:t>
      </w:r>
      <w:r w:rsidRPr="00C66048">
        <w:rPr>
          <w:sz w:val="28"/>
          <w:szCs w:val="28"/>
        </w:rPr>
        <w:t>онда на данные проекты составляет 6,6 млрд. тенге,</w:t>
      </w:r>
      <w:r w:rsidRPr="00C66048">
        <w:rPr>
          <w:b/>
          <w:sz w:val="28"/>
          <w:szCs w:val="28"/>
        </w:rPr>
        <w:t xml:space="preserve"> </w:t>
      </w:r>
      <w:proofErr w:type="spellStart"/>
      <w:r w:rsidRPr="00C66048">
        <w:rPr>
          <w:sz w:val="28"/>
          <w:szCs w:val="28"/>
        </w:rPr>
        <w:t>софинансирование</w:t>
      </w:r>
      <w:proofErr w:type="spellEnd"/>
      <w:r w:rsidRPr="00C66048">
        <w:rPr>
          <w:sz w:val="28"/>
          <w:szCs w:val="28"/>
        </w:rPr>
        <w:t xml:space="preserve"> со стороны местных исполнительных органов составляет 2,0 млрд. тенге.</w:t>
      </w:r>
      <w:r w:rsidRPr="00C66048">
        <w:rPr>
          <w:b/>
          <w:sz w:val="28"/>
          <w:szCs w:val="28"/>
        </w:rPr>
        <w:t xml:space="preserve"> </w:t>
      </w:r>
    </w:p>
    <w:p w:rsidR="00621324" w:rsidRDefault="00621324" w:rsidP="00AE74BA">
      <w:pPr>
        <w:pBdr>
          <w:bottom w:val="single" w:sz="4" w:space="31" w:color="FFFFFF"/>
        </w:pBdr>
        <w:tabs>
          <w:tab w:val="left" w:pos="709"/>
          <w:tab w:val="center" w:pos="4677"/>
        </w:tabs>
        <w:ind w:firstLine="709"/>
        <w:jc w:val="both"/>
        <w:rPr>
          <w:sz w:val="28"/>
          <w:szCs w:val="28"/>
        </w:rPr>
      </w:pPr>
      <w:r w:rsidRPr="00C66048">
        <w:rPr>
          <w:sz w:val="28"/>
          <w:szCs w:val="28"/>
        </w:rPr>
        <w:t xml:space="preserve">В </w:t>
      </w:r>
      <w:r w:rsidR="00AE74BA" w:rsidRPr="00C66048">
        <w:rPr>
          <w:sz w:val="28"/>
          <w:szCs w:val="28"/>
        </w:rPr>
        <w:t>П</w:t>
      </w:r>
      <w:r w:rsidRPr="00C66048">
        <w:rPr>
          <w:sz w:val="28"/>
          <w:szCs w:val="28"/>
        </w:rPr>
        <w:t xml:space="preserve">ослании народу Казахстана от 31 января 2017 года Главой государства </w:t>
      </w:r>
      <w:proofErr w:type="spellStart"/>
      <w:r w:rsidRPr="00C66048">
        <w:rPr>
          <w:sz w:val="28"/>
          <w:szCs w:val="28"/>
        </w:rPr>
        <w:t>Н.А.Назарбаевым</w:t>
      </w:r>
      <w:proofErr w:type="spellEnd"/>
      <w:r w:rsidRPr="00C66048">
        <w:rPr>
          <w:sz w:val="28"/>
          <w:szCs w:val="28"/>
        </w:rPr>
        <w:t xml:space="preserve"> дано поручение по </w:t>
      </w:r>
      <w:r w:rsidR="0004577D">
        <w:rPr>
          <w:sz w:val="28"/>
          <w:szCs w:val="28"/>
        </w:rPr>
        <w:t xml:space="preserve">усилению контроля за внешними и </w:t>
      </w:r>
      <w:r w:rsidRPr="00C66048">
        <w:rPr>
          <w:sz w:val="28"/>
          <w:szCs w:val="28"/>
        </w:rPr>
        <w:t xml:space="preserve">внутренними займами </w:t>
      </w:r>
      <w:r w:rsidR="00AE74BA" w:rsidRPr="00C66048">
        <w:rPr>
          <w:sz w:val="28"/>
          <w:szCs w:val="28"/>
        </w:rPr>
        <w:t>П</w:t>
      </w:r>
      <w:r w:rsidRPr="00C66048">
        <w:rPr>
          <w:sz w:val="28"/>
          <w:szCs w:val="28"/>
        </w:rPr>
        <w:t xml:space="preserve">равительства и </w:t>
      </w:r>
      <w:proofErr w:type="spellStart"/>
      <w:r w:rsidRPr="00C66048">
        <w:rPr>
          <w:sz w:val="28"/>
          <w:szCs w:val="28"/>
        </w:rPr>
        <w:t>квазигосударственного</w:t>
      </w:r>
      <w:proofErr w:type="spellEnd"/>
      <w:r w:rsidRPr="00C66048">
        <w:rPr>
          <w:sz w:val="28"/>
          <w:szCs w:val="28"/>
        </w:rPr>
        <w:t xml:space="preserve"> сектора и проработке механизма согласования привлечения внешних займов</w:t>
      </w:r>
      <w:r>
        <w:rPr>
          <w:sz w:val="28"/>
          <w:szCs w:val="28"/>
        </w:rPr>
        <w:t>.</w:t>
      </w:r>
    </w:p>
    <w:p w:rsidR="00BF588C" w:rsidRDefault="008348E0" w:rsidP="00AE74BA">
      <w:pPr>
        <w:pBdr>
          <w:bottom w:val="single" w:sz="4" w:space="31" w:color="FFFFFF"/>
        </w:pBdr>
        <w:tabs>
          <w:tab w:val="left" w:pos="709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вышеизложенным</w:t>
      </w:r>
      <w:r w:rsidR="00C6065B">
        <w:rPr>
          <w:sz w:val="28"/>
          <w:szCs w:val="28"/>
        </w:rPr>
        <w:t>,</w:t>
      </w:r>
      <w:r>
        <w:rPr>
          <w:sz w:val="28"/>
          <w:szCs w:val="28"/>
        </w:rPr>
        <w:t xml:space="preserve"> прошу</w:t>
      </w:r>
      <w:r w:rsidR="00621324" w:rsidRPr="00C66048">
        <w:rPr>
          <w:sz w:val="28"/>
          <w:szCs w:val="28"/>
        </w:rPr>
        <w:t xml:space="preserve"> поручить заинтересованным министерствам совместно с </w:t>
      </w:r>
      <w:proofErr w:type="spellStart"/>
      <w:r w:rsidR="00621324" w:rsidRPr="00C66048">
        <w:rPr>
          <w:sz w:val="28"/>
          <w:szCs w:val="28"/>
        </w:rPr>
        <w:t>акиматами</w:t>
      </w:r>
      <w:proofErr w:type="spellEnd"/>
      <w:r w:rsidR="00621324" w:rsidRPr="00C66048">
        <w:rPr>
          <w:sz w:val="28"/>
          <w:szCs w:val="28"/>
        </w:rPr>
        <w:t xml:space="preserve"> в рамках механизма согласова</w:t>
      </w:r>
      <w:r>
        <w:rPr>
          <w:sz w:val="28"/>
          <w:szCs w:val="28"/>
        </w:rPr>
        <w:t xml:space="preserve">ния привлечения внешних займов </w:t>
      </w:r>
      <w:r w:rsidR="00621324" w:rsidRPr="00C66048">
        <w:rPr>
          <w:sz w:val="28"/>
          <w:szCs w:val="28"/>
        </w:rPr>
        <w:t xml:space="preserve">рассмотреть эффективность, целесообразность </w:t>
      </w:r>
      <w:r w:rsidR="00621324" w:rsidRPr="00C66048">
        <w:rPr>
          <w:sz w:val="28"/>
          <w:szCs w:val="28"/>
        </w:rPr>
        <w:lastRenderedPageBreak/>
        <w:t xml:space="preserve">займов, привлекаемых на проекты модернизации жилищно-коммунальной сферы. </w:t>
      </w:r>
    </w:p>
    <w:p w:rsidR="00621324" w:rsidRDefault="00621324" w:rsidP="00AE74BA">
      <w:pPr>
        <w:pBdr>
          <w:bottom w:val="single" w:sz="4" w:space="31" w:color="FFFFFF"/>
        </w:pBdr>
        <w:tabs>
          <w:tab w:val="left" w:pos="709"/>
          <w:tab w:val="center" w:pos="4677"/>
        </w:tabs>
        <w:ind w:firstLine="709"/>
        <w:jc w:val="both"/>
        <w:rPr>
          <w:sz w:val="28"/>
          <w:szCs w:val="28"/>
        </w:rPr>
      </w:pPr>
      <w:r w:rsidRPr="00C66048">
        <w:rPr>
          <w:sz w:val="28"/>
          <w:szCs w:val="28"/>
        </w:rPr>
        <w:t xml:space="preserve">Ответ </w:t>
      </w:r>
      <w:r>
        <w:rPr>
          <w:sz w:val="28"/>
          <w:szCs w:val="28"/>
        </w:rPr>
        <w:t>прошу</w:t>
      </w:r>
      <w:r w:rsidRPr="00C66048">
        <w:rPr>
          <w:sz w:val="28"/>
          <w:szCs w:val="28"/>
        </w:rPr>
        <w:t xml:space="preserve"> предоставить в письменном виде в установленн</w:t>
      </w:r>
      <w:r w:rsidR="00AE74BA">
        <w:rPr>
          <w:sz w:val="28"/>
          <w:szCs w:val="28"/>
        </w:rPr>
        <w:t>ы</w:t>
      </w:r>
      <w:r w:rsidRPr="00C66048">
        <w:rPr>
          <w:sz w:val="28"/>
          <w:szCs w:val="28"/>
        </w:rPr>
        <w:t xml:space="preserve">е </w:t>
      </w:r>
      <w:r w:rsidR="00C6065B">
        <w:rPr>
          <w:sz w:val="28"/>
          <w:szCs w:val="28"/>
        </w:rPr>
        <w:t>з</w:t>
      </w:r>
      <w:r w:rsidRPr="00C66048">
        <w:rPr>
          <w:sz w:val="28"/>
          <w:szCs w:val="28"/>
        </w:rPr>
        <w:t>аконом сроки.</w:t>
      </w:r>
    </w:p>
    <w:p w:rsidR="00621324" w:rsidRPr="00AE74BA" w:rsidRDefault="00B62524" w:rsidP="00AE74B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21324" w:rsidRPr="00AE74BA">
        <w:rPr>
          <w:b/>
          <w:sz w:val="28"/>
          <w:szCs w:val="28"/>
        </w:rPr>
        <w:t xml:space="preserve">епутат </w:t>
      </w:r>
      <w:r w:rsidR="00AE74BA" w:rsidRPr="00AE74B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ажилис</w:t>
      </w:r>
      <w:r w:rsidR="00621324" w:rsidRPr="00AE74BA">
        <w:rPr>
          <w:b/>
          <w:sz w:val="28"/>
          <w:szCs w:val="28"/>
        </w:rPr>
        <w:t>а,</w:t>
      </w:r>
    </w:p>
    <w:p w:rsidR="00621324" w:rsidRPr="00AE74BA" w:rsidRDefault="008051AD" w:rsidP="00AE74BA">
      <w:pPr>
        <w:ind w:firstLine="708"/>
        <w:rPr>
          <w:b/>
          <w:sz w:val="28"/>
          <w:szCs w:val="28"/>
        </w:rPr>
      </w:pPr>
      <w:r w:rsidRPr="00AE74BA">
        <w:rPr>
          <w:b/>
          <w:sz w:val="28"/>
          <w:szCs w:val="28"/>
        </w:rPr>
        <w:t>член</w:t>
      </w:r>
      <w:r w:rsidR="00621324" w:rsidRPr="00AE74BA">
        <w:rPr>
          <w:b/>
          <w:sz w:val="28"/>
          <w:szCs w:val="28"/>
        </w:rPr>
        <w:t xml:space="preserve"> фракции «</w:t>
      </w:r>
      <w:proofErr w:type="spellStart"/>
      <w:r w:rsidR="00621324" w:rsidRPr="00AE74BA">
        <w:rPr>
          <w:b/>
          <w:sz w:val="28"/>
          <w:szCs w:val="28"/>
        </w:rPr>
        <w:t>Нұр</w:t>
      </w:r>
      <w:proofErr w:type="spellEnd"/>
      <w:r w:rsidR="00621324" w:rsidRPr="00AE74BA">
        <w:rPr>
          <w:b/>
          <w:sz w:val="28"/>
          <w:szCs w:val="28"/>
        </w:rPr>
        <w:t xml:space="preserve"> </w:t>
      </w:r>
      <w:proofErr w:type="spellStart"/>
      <w:proofErr w:type="gramStart"/>
      <w:r w:rsidR="00621324" w:rsidRPr="00AE74BA">
        <w:rPr>
          <w:b/>
          <w:sz w:val="28"/>
          <w:szCs w:val="28"/>
        </w:rPr>
        <w:t>Отан</w:t>
      </w:r>
      <w:proofErr w:type="spellEnd"/>
      <w:r w:rsidR="00621324" w:rsidRPr="00AE74BA">
        <w:rPr>
          <w:b/>
          <w:sz w:val="28"/>
          <w:szCs w:val="28"/>
        </w:rPr>
        <w:t>»</w:t>
      </w:r>
      <w:r w:rsidR="00AE74BA" w:rsidRPr="00AE74BA">
        <w:rPr>
          <w:b/>
          <w:sz w:val="28"/>
          <w:szCs w:val="28"/>
        </w:rPr>
        <w:t xml:space="preserve"> </w:t>
      </w:r>
      <w:r w:rsidR="00621324" w:rsidRPr="00AE74BA">
        <w:rPr>
          <w:b/>
          <w:sz w:val="28"/>
          <w:szCs w:val="28"/>
        </w:rPr>
        <w:t xml:space="preserve">  </w:t>
      </w:r>
      <w:proofErr w:type="gramEnd"/>
      <w:r w:rsidR="00621324" w:rsidRPr="00AE74BA">
        <w:rPr>
          <w:b/>
          <w:sz w:val="28"/>
          <w:szCs w:val="28"/>
        </w:rPr>
        <w:t xml:space="preserve"> </w:t>
      </w:r>
      <w:bookmarkStart w:id="0" w:name="_GoBack"/>
      <w:r w:rsidR="00621324" w:rsidRPr="00AE74BA">
        <w:rPr>
          <w:b/>
          <w:sz w:val="28"/>
          <w:szCs w:val="28"/>
        </w:rPr>
        <w:t xml:space="preserve"> </w:t>
      </w:r>
      <w:bookmarkEnd w:id="0"/>
      <w:r w:rsidR="00621324" w:rsidRPr="00AE74BA">
        <w:rPr>
          <w:b/>
          <w:sz w:val="28"/>
          <w:szCs w:val="28"/>
        </w:rPr>
        <w:t xml:space="preserve">                                             </w:t>
      </w:r>
      <w:proofErr w:type="spellStart"/>
      <w:r w:rsidR="00621324" w:rsidRPr="00AE74BA">
        <w:rPr>
          <w:b/>
          <w:sz w:val="28"/>
          <w:szCs w:val="28"/>
        </w:rPr>
        <w:t>С.Утебаев</w:t>
      </w:r>
      <w:proofErr w:type="spellEnd"/>
      <w:r w:rsidR="00621324" w:rsidRPr="00AE74BA">
        <w:rPr>
          <w:b/>
          <w:sz w:val="28"/>
          <w:szCs w:val="28"/>
        </w:rPr>
        <w:t xml:space="preserve"> </w:t>
      </w:r>
    </w:p>
    <w:p w:rsidR="00621324" w:rsidRPr="00AE74BA" w:rsidRDefault="00621324" w:rsidP="00AE74BA">
      <w:pPr>
        <w:jc w:val="both"/>
        <w:rPr>
          <w:color w:val="000000"/>
          <w:sz w:val="28"/>
          <w:szCs w:val="28"/>
          <w:lang w:val="kk-KZ"/>
        </w:rPr>
      </w:pPr>
    </w:p>
    <w:p w:rsidR="00621324" w:rsidRPr="00AE74BA" w:rsidRDefault="00621324" w:rsidP="00AE74BA">
      <w:pPr>
        <w:jc w:val="both"/>
        <w:rPr>
          <w:color w:val="000000"/>
          <w:sz w:val="28"/>
          <w:szCs w:val="28"/>
          <w:lang w:val="kk-KZ"/>
        </w:rPr>
      </w:pPr>
    </w:p>
    <w:p w:rsidR="00621324" w:rsidRDefault="00621324" w:rsidP="00AE74BA">
      <w:pPr>
        <w:jc w:val="both"/>
        <w:rPr>
          <w:color w:val="000000"/>
          <w:sz w:val="16"/>
          <w:szCs w:val="16"/>
          <w:lang w:val="kk-KZ"/>
        </w:rPr>
      </w:pPr>
    </w:p>
    <w:p w:rsidR="00621324" w:rsidRDefault="00621324" w:rsidP="00AE74BA">
      <w:pPr>
        <w:jc w:val="both"/>
        <w:rPr>
          <w:color w:val="000000"/>
          <w:sz w:val="16"/>
          <w:szCs w:val="16"/>
          <w:lang w:val="kk-KZ"/>
        </w:rPr>
      </w:pPr>
    </w:p>
    <w:p w:rsidR="00621324" w:rsidRDefault="00621324" w:rsidP="00AE74BA">
      <w:pPr>
        <w:jc w:val="both"/>
        <w:rPr>
          <w:color w:val="000000"/>
          <w:sz w:val="16"/>
          <w:szCs w:val="16"/>
          <w:lang w:val="kk-KZ"/>
        </w:rPr>
      </w:pPr>
    </w:p>
    <w:sectPr w:rsidR="0062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24"/>
    <w:rsid w:val="0004577D"/>
    <w:rsid w:val="001036F4"/>
    <w:rsid w:val="004D24EB"/>
    <w:rsid w:val="00621324"/>
    <w:rsid w:val="007151E7"/>
    <w:rsid w:val="008051AD"/>
    <w:rsid w:val="008348E0"/>
    <w:rsid w:val="00AE74BA"/>
    <w:rsid w:val="00B573D7"/>
    <w:rsid w:val="00B62524"/>
    <w:rsid w:val="00BF588C"/>
    <w:rsid w:val="00C10C5B"/>
    <w:rsid w:val="00C6065B"/>
    <w:rsid w:val="00E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41127-A3D0-4FA3-B5F0-A2411B40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621324"/>
    <w:rPr>
      <w:rFonts w:ascii="Tahoma" w:hAnsi="Tahoma" w:cs="Tahoma"/>
    </w:rPr>
  </w:style>
  <w:style w:type="character" w:styleId="a3">
    <w:name w:val="Strong"/>
    <w:qFormat/>
    <w:rsid w:val="00621324"/>
    <w:rPr>
      <w:b/>
      <w:bCs/>
    </w:rPr>
  </w:style>
  <w:style w:type="character" w:customStyle="1" w:styleId="2">
    <w:name w:val="Основной текст (2)_"/>
    <w:link w:val="20"/>
    <w:locked/>
    <w:rsid w:val="00621324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1324"/>
    <w:pPr>
      <w:widowControl w:val="0"/>
      <w:shd w:val="clear" w:color="auto" w:fill="FFFFFF"/>
      <w:spacing w:before="240" w:line="480" w:lineRule="exact"/>
      <w:jc w:val="both"/>
    </w:pPr>
    <w:rPr>
      <w:rFonts w:ascii="Arial" w:eastAsia="Arial" w:hAnsi="Arial"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2017-02-22T05:11:00Z</dcterms:created>
  <dcterms:modified xsi:type="dcterms:W3CDTF">2017-02-22T08:52:00Z</dcterms:modified>
</cp:coreProperties>
</file>