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83" w:rsidRPr="005104D1" w:rsidRDefault="00FD25CF" w:rsidP="0073666D">
      <w:pPr>
        <w:spacing w:after="0" w:line="288" w:lineRule="auto"/>
        <w:ind w:left="4536"/>
        <w:jc w:val="both"/>
        <w:rPr>
          <w:rFonts w:ascii="Arial" w:hAnsi="Arial" w:cs="Arial"/>
          <w:i/>
          <w:color w:val="000000" w:themeColor="text1"/>
          <w:szCs w:val="24"/>
        </w:rPr>
      </w:pPr>
      <w:r w:rsidRPr="005104D1">
        <w:rPr>
          <w:rFonts w:ascii="Arial" w:hAnsi="Arial" w:cs="Arial"/>
          <w:i/>
          <w:color w:val="000000" w:themeColor="text1"/>
          <w:szCs w:val="24"/>
        </w:rPr>
        <w:t>Доклад Вице-Министра</w:t>
      </w:r>
      <w:r w:rsidR="00386F83" w:rsidRPr="005104D1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5104D1">
        <w:rPr>
          <w:rFonts w:ascii="Arial" w:hAnsi="Arial" w:cs="Arial"/>
          <w:i/>
          <w:color w:val="000000" w:themeColor="text1"/>
          <w:szCs w:val="24"/>
        </w:rPr>
        <w:t xml:space="preserve">финансов </w:t>
      </w:r>
      <w:r w:rsidRPr="005104D1">
        <w:rPr>
          <w:rFonts w:ascii="Arial" w:hAnsi="Arial" w:cs="Arial"/>
          <w:i/>
          <w:color w:val="000000" w:themeColor="text1"/>
          <w:szCs w:val="24"/>
        </w:rPr>
        <w:br/>
        <w:t xml:space="preserve">Савельевой Т.М. на презентацию проекта Закона об уточнении республиканского бюджета на 2022 год в Мажилисе Парламента </w:t>
      </w:r>
    </w:p>
    <w:p w:rsidR="00FD25CF" w:rsidRPr="005104D1" w:rsidRDefault="00386F83" w:rsidP="0073666D">
      <w:pPr>
        <w:spacing w:after="0" w:line="288" w:lineRule="auto"/>
        <w:ind w:left="4536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 w:rsidRPr="005104D1">
        <w:rPr>
          <w:rFonts w:ascii="Arial" w:hAnsi="Arial" w:cs="Arial"/>
          <w:b/>
          <w:i/>
          <w:color w:val="000000" w:themeColor="text1"/>
          <w:szCs w:val="24"/>
        </w:rPr>
        <w:t>7 апреля</w:t>
      </w:r>
      <w:r w:rsidR="00FD25CF" w:rsidRPr="005104D1">
        <w:rPr>
          <w:rFonts w:ascii="Arial" w:hAnsi="Arial" w:cs="Arial"/>
          <w:b/>
          <w:i/>
          <w:color w:val="000000" w:themeColor="text1"/>
          <w:szCs w:val="24"/>
        </w:rPr>
        <w:t xml:space="preserve"> 2022 года</w:t>
      </w:r>
      <w:r w:rsidRPr="005104D1">
        <w:rPr>
          <w:rFonts w:ascii="Arial" w:hAnsi="Arial" w:cs="Arial"/>
          <w:b/>
          <w:i/>
          <w:color w:val="000000" w:themeColor="text1"/>
          <w:szCs w:val="24"/>
        </w:rPr>
        <w:t>, 15-00</w:t>
      </w:r>
    </w:p>
    <w:p w:rsidR="00FD25CF" w:rsidRPr="005104D1" w:rsidRDefault="00FD25CF" w:rsidP="0073666D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</w:p>
    <w:p w:rsidR="00C37C6F" w:rsidRPr="005104D1" w:rsidRDefault="00C37C6F" w:rsidP="0073666D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</w:rPr>
      </w:pPr>
    </w:p>
    <w:p w:rsidR="00FD25CF" w:rsidRPr="005104D1" w:rsidRDefault="00FD25CF" w:rsidP="0073666D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104D1">
        <w:rPr>
          <w:rFonts w:ascii="Arial" w:hAnsi="Arial" w:cs="Arial"/>
          <w:b/>
          <w:sz w:val="32"/>
          <w:szCs w:val="32"/>
        </w:rPr>
        <w:t>Құрметті</w:t>
      </w:r>
      <w:proofErr w:type="spellEnd"/>
      <w:r w:rsidRPr="005104D1">
        <w:rPr>
          <w:rFonts w:ascii="Arial" w:hAnsi="Arial" w:cs="Arial"/>
          <w:b/>
          <w:sz w:val="32"/>
          <w:szCs w:val="32"/>
        </w:rPr>
        <w:t xml:space="preserve"> Марат </w:t>
      </w:r>
      <w:proofErr w:type="spellStart"/>
      <w:r w:rsidRPr="005104D1">
        <w:rPr>
          <w:rFonts w:ascii="Arial" w:hAnsi="Arial" w:cs="Arial"/>
          <w:b/>
          <w:sz w:val="32"/>
          <w:szCs w:val="32"/>
        </w:rPr>
        <w:t>Әпсеметұлы</w:t>
      </w:r>
      <w:proofErr w:type="spellEnd"/>
      <w:r w:rsidRPr="005104D1">
        <w:rPr>
          <w:rFonts w:ascii="Arial" w:hAnsi="Arial" w:cs="Arial"/>
          <w:b/>
          <w:sz w:val="32"/>
          <w:szCs w:val="32"/>
        </w:rPr>
        <w:t>!</w:t>
      </w:r>
    </w:p>
    <w:p w:rsidR="00FD25CF" w:rsidRPr="005104D1" w:rsidRDefault="00FD25CF" w:rsidP="0073666D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104D1">
        <w:rPr>
          <w:rFonts w:ascii="Arial" w:hAnsi="Arial" w:cs="Arial"/>
          <w:b/>
          <w:sz w:val="32"/>
          <w:szCs w:val="32"/>
        </w:rPr>
        <w:t>Құрметті</w:t>
      </w:r>
      <w:proofErr w:type="spellEnd"/>
      <w:r w:rsidRPr="005104D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104D1">
        <w:rPr>
          <w:rFonts w:ascii="Arial" w:hAnsi="Arial" w:cs="Arial"/>
          <w:b/>
          <w:sz w:val="32"/>
          <w:szCs w:val="32"/>
        </w:rPr>
        <w:t>депутаттар</w:t>
      </w:r>
      <w:proofErr w:type="spellEnd"/>
      <w:r w:rsidRPr="005104D1">
        <w:rPr>
          <w:rFonts w:ascii="Arial" w:hAnsi="Arial" w:cs="Arial"/>
          <w:b/>
          <w:sz w:val="32"/>
          <w:szCs w:val="32"/>
        </w:rPr>
        <w:t>!</w:t>
      </w:r>
    </w:p>
    <w:p w:rsidR="00FD25CF" w:rsidRPr="005104D1" w:rsidRDefault="00FD25CF" w:rsidP="0073666D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</w:rPr>
      </w:pPr>
    </w:p>
    <w:p w:rsidR="002675CA" w:rsidRPr="00AD7BBC" w:rsidRDefault="002675CA" w:rsidP="002675CA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AD7BBC">
        <w:rPr>
          <w:rFonts w:ascii="Arial" w:hAnsi="Arial" w:cs="Arial"/>
          <w:sz w:val="32"/>
          <w:szCs w:val="32"/>
          <w:lang w:val="kk-KZ"/>
        </w:rPr>
        <w:t>Сіздердің қарауларыңызға 202</w:t>
      </w:r>
      <w:r>
        <w:rPr>
          <w:rFonts w:ascii="Arial" w:hAnsi="Arial" w:cs="Arial"/>
          <w:sz w:val="32"/>
          <w:szCs w:val="32"/>
          <w:lang w:val="kk-KZ"/>
        </w:rPr>
        <w:t>2</w:t>
      </w:r>
      <w:r w:rsidRPr="00AD7BBC">
        <w:rPr>
          <w:rFonts w:ascii="Arial" w:hAnsi="Arial" w:cs="Arial"/>
          <w:sz w:val="32"/>
          <w:szCs w:val="32"/>
          <w:lang w:val="kk-KZ"/>
        </w:rPr>
        <w:t xml:space="preserve"> жылға арналған республикалық бюджетті нақтылау туралы Заң жобасы ұсыныл</w:t>
      </w:r>
      <w:r>
        <w:rPr>
          <w:rFonts w:ascii="Arial" w:hAnsi="Arial" w:cs="Arial"/>
          <w:sz w:val="32"/>
          <w:szCs w:val="32"/>
          <w:lang w:val="kk-KZ"/>
        </w:rPr>
        <w:t>ып отыр</w:t>
      </w:r>
      <w:r w:rsidRPr="00AD7BBC">
        <w:rPr>
          <w:rFonts w:ascii="Arial" w:hAnsi="Arial" w:cs="Arial"/>
          <w:sz w:val="32"/>
          <w:szCs w:val="32"/>
          <w:lang w:val="kk-KZ"/>
        </w:rPr>
        <w:t>.</w:t>
      </w:r>
    </w:p>
    <w:p w:rsidR="00224EF4" w:rsidRPr="005104D1" w:rsidRDefault="00224EF4" w:rsidP="0073666D">
      <w:pPr>
        <w:pStyle w:val="a3"/>
        <w:shd w:val="clear" w:color="auto" w:fill="FFFFFF"/>
        <w:spacing w:before="0" w:beforeAutospacing="0" w:after="0" w:afterAutospacing="0" w:line="288" w:lineRule="auto"/>
        <w:ind w:left="142" w:firstLine="709"/>
        <w:rPr>
          <w:rFonts w:ascii="Arial" w:hAnsi="Arial" w:cs="Arial"/>
          <w:b/>
          <w:color w:val="FF0000"/>
          <w:sz w:val="32"/>
          <w:szCs w:val="26"/>
        </w:rPr>
      </w:pPr>
      <w:r w:rsidRPr="005104D1">
        <w:rPr>
          <w:rFonts w:ascii="Arial" w:hAnsi="Arial" w:cs="Arial"/>
          <w:b/>
          <w:color w:val="FF0000"/>
          <w:sz w:val="32"/>
          <w:szCs w:val="32"/>
          <w:u w:color="202528"/>
        </w:rPr>
        <w:t>Слайд 2</w:t>
      </w:r>
    </w:p>
    <w:p w:rsidR="00FD25CF" w:rsidRPr="005104D1" w:rsidRDefault="00224EF4" w:rsidP="0073666D">
      <w:pPr>
        <w:spacing w:after="0" w:line="288" w:lineRule="auto"/>
        <w:ind w:firstLine="851"/>
        <w:jc w:val="both"/>
        <w:rPr>
          <w:rFonts w:ascii="Arial" w:hAnsi="Arial" w:cs="Arial"/>
          <w:color w:val="FF0000"/>
          <w:sz w:val="32"/>
          <w:szCs w:val="32"/>
        </w:rPr>
      </w:pPr>
      <w:r w:rsidRPr="005104D1">
        <w:rPr>
          <w:rFonts w:ascii="Arial" w:eastAsia="Arial" w:hAnsi="Arial" w:cs="Arial"/>
          <w:color w:val="000000"/>
          <w:sz w:val="32"/>
          <w:szCs w:val="32"/>
        </w:rPr>
        <w:t xml:space="preserve">Законопроект </w:t>
      </w:r>
      <w:r w:rsidRPr="005104D1">
        <w:rPr>
          <w:rFonts w:ascii="Arial" w:hAnsi="Arial" w:cs="Arial"/>
          <w:sz w:val="32"/>
          <w:szCs w:val="32"/>
        </w:rPr>
        <w:t xml:space="preserve">направлен на реализацию поручений Президента по итогам январских событий, ежегодных посланий на основе </w:t>
      </w:r>
      <w:r w:rsidR="00FD25CF" w:rsidRPr="005104D1">
        <w:rPr>
          <w:rFonts w:ascii="Arial" w:eastAsia="Arial" w:hAnsi="Arial" w:cs="Arial"/>
          <w:color w:val="000000"/>
          <w:sz w:val="32"/>
          <w:szCs w:val="32"/>
        </w:rPr>
        <w:t>скорректированного макроэкономического прогноза.</w:t>
      </w:r>
    </w:p>
    <w:p w:rsidR="00386F83" w:rsidRPr="005104D1" w:rsidRDefault="00386F83" w:rsidP="0073666D">
      <w:pPr>
        <w:pStyle w:val="a3"/>
        <w:shd w:val="clear" w:color="auto" w:fill="FFFFFF"/>
        <w:spacing w:before="0" w:beforeAutospacing="0" w:after="0" w:afterAutospacing="0" w:line="288" w:lineRule="auto"/>
        <w:ind w:left="142" w:firstLine="709"/>
        <w:rPr>
          <w:rFonts w:ascii="Arial" w:hAnsi="Arial" w:cs="Arial"/>
          <w:b/>
          <w:color w:val="FF0000"/>
          <w:sz w:val="32"/>
          <w:szCs w:val="32"/>
          <w:u w:color="202528"/>
        </w:rPr>
      </w:pPr>
      <w:r w:rsidRPr="005104D1">
        <w:rPr>
          <w:rFonts w:ascii="Arial" w:hAnsi="Arial" w:cs="Arial"/>
          <w:b/>
          <w:color w:val="FF0000"/>
          <w:sz w:val="32"/>
          <w:szCs w:val="32"/>
          <w:u w:color="202528"/>
        </w:rPr>
        <w:t>Слайд 3</w:t>
      </w:r>
    </w:p>
    <w:p w:rsidR="00224EF4" w:rsidRPr="005104D1" w:rsidRDefault="00224EF4" w:rsidP="0073666D">
      <w:pPr>
        <w:pStyle w:val="a3"/>
        <w:shd w:val="clear" w:color="auto" w:fill="FFFFFF"/>
        <w:spacing w:before="0" w:beforeAutospacing="0" w:after="0" w:afterAutospacing="0" w:line="288" w:lineRule="auto"/>
        <w:ind w:left="142"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104D1">
        <w:rPr>
          <w:rFonts w:ascii="Arial" w:eastAsiaTheme="minorHAnsi" w:hAnsi="Arial" w:cs="Arial"/>
          <w:sz w:val="32"/>
          <w:szCs w:val="32"/>
          <w:lang w:eastAsia="en-US"/>
        </w:rPr>
        <w:t xml:space="preserve">С учетом предполагаемых внешних условий развития экономики согласно пересмотренному </w:t>
      </w:r>
      <w:r w:rsidR="005941E5" w:rsidRPr="005104D1">
        <w:rPr>
          <w:rFonts w:ascii="Arial" w:eastAsiaTheme="minorHAnsi" w:hAnsi="Arial" w:cs="Arial"/>
          <w:sz w:val="32"/>
          <w:szCs w:val="32"/>
          <w:lang w:eastAsia="en-US"/>
        </w:rPr>
        <w:t>ПСЭР</w:t>
      </w:r>
      <w:r w:rsidRPr="005104D1">
        <w:rPr>
          <w:rFonts w:ascii="Arial" w:eastAsiaTheme="minorHAnsi" w:hAnsi="Arial" w:cs="Arial"/>
          <w:sz w:val="32"/>
          <w:szCs w:val="32"/>
          <w:lang w:eastAsia="en-US"/>
        </w:rPr>
        <w:t xml:space="preserve">, а также принимаемых мер по улучшению налогового и таможенного администрирования доходы вырастут с </w:t>
      </w:r>
      <w:r w:rsidRPr="005104D1">
        <w:rPr>
          <w:rFonts w:ascii="Arial" w:eastAsiaTheme="minorHAnsi" w:hAnsi="Arial" w:cs="Arial"/>
          <w:b/>
          <w:sz w:val="32"/>
          <w:szCs w:val="32"/>
          <w:lang w:eastAsia="en-US"/>
        </w:rPr>
        <w:t>9,2 трлн. тенге</w:t>
      </w:r>
      <w:r w:rsidRPr="005104D1">
        <w:rPr>
          <w:rFonts w:ascii="Arial" w:eastAsiaTheme="minorHAnsi" w:hAnsi="Arial" w:cs="Arial"/>
          <w:sz w:val="32"/>
          <w:szCs w:val="32"/>
          <w:lang w:eastAsia="en-US"/>
        </w:rPr>
        <w:t xml:space="preserve"> до </w:t>
      </w:r>
      <w:r w:rsidR="005941E5" w:rsidRPr="005104D1">
        <w:rPr>
          <w:rFonts w:ascii="Arial" w:eastAsiaTheme="minorHAnsi" w:hAnsi="Arial" w:cs="Arial"/>
          <w:sz w:val="32"/>
          <w:szCs w:val="32"/>
          <w:lang w:eastAsia="en-US"/>
        </w:rPr>
        <w:br/>
      </w:r>
      <w:r w:rsidRPr="005104D1">
        <w:rPr>
          <w:rFonts w:ascii="Arial" w:eastAsiaTheme="minorHAnsi" w:hAnsi="Arial" w:cs="Arial"/>
          <w:b/>
          <w:sz w:val="32"/>
          <w:szCs w:val="32"/>
          <w:lang w:eastAsia="en-US"/>
        </w:rPr>
        <w:t>10,2 трлн. тенге</w:t>
      </w:r>
      <w:r w:rsidRPr="005104D1">
        <w:rPr>
          <w:rFonts w:ascii="Arial" w:eastAsiaTheme="minorHAnsi" w:hAnsi="Arial" w:cs="Arial"/>
          <w:sz w:val="32"/>
          <w:szCs w:val="32"/>
          <w:lang w:eastAsia="en-US"/>
        </w:rPr>
        <w:t xml:space="preserve"> в текущем году.</w:t>
      </w:r>
    </w:p>
    <w:p w:rsidR="00534B39" w:rsidRPr="005104D1" w:rsidRDefault="00534B39" w:rsidP="0073666D">
      <w:pPr>
        <w:spacing w:after="0" w:line="288" w:lineRule="auto"/>
        <w:ind w:firstLine="851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5104D1">
        <w:rPr>
          <w:rFonts w:ascii="Arial" w:hAnsi="Arial" w:cs="Arial"/>
          <w:b/>
          <w:color w:val="FF0000"/>
          <w:sz w:val="32"/>
          <w:szCs w:val="26"/>
        </w:rPr>
        <w:t>Слайд 4</w:t>
      </w:r>
    </w:p>
    <w:p w:rsidR="0009371D" w:rsidRPr="005104D1" w:rsidRDefault="00736BCB" w:rsidP="0073666D">
      <w:pPr>
        <w:spacing w:after="0" w:line="288" w:lineRule="auto"/>
        <w:ind w:firstLine="851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26"/>
        </w:rPr>
        <w:t>В соответствии с поручением Главы государства</w:t>
      </w:r>
      <w:r w:rsidR="00FD25CF" w:rsidRPr="005104D1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>в</w:t>
      </w:r>
      <w:r w:rsidR="00FD25CF" w:rsidRPr="005104D1">
        <w:rPr>
          <w:rFonts w:ascii="Arial" w:hAnsi="Arial" w:cs="Arial"/>
          <w:sz w:val="32"/>
          <w:szCs w:val="26"/>
        </w:rPr>
        <w:t xml:space="preserve"> текущем году приняты поправки, предусматривающие увеличение ставок акцизов на бензин </w:t>
      </w:r>
      <w:r w:rsidR="00FD25CF" w:rsidRPr="005104D1">
        <w:rPr>
          <w:rFonts w:ascii="Arial" w:hAnsi="Arial" w:cs="Arial"/>
          <w:i/>
          <w:color w:val="0070C0"/>
          <w:sz w:val="28"/>
          <w:szCs w:val="26"/>
        </w:rPr>
        <w:t>(с 24 435 до 38 134 тенге)</w:t>
      </w:r>
      <w:r w:rsidR="00FD25CF" w:rsidRPr="005104D1">
        <w:rPr>
          <w:rFonts w:ascii="Arial" w:hAnsi="Arial" w:cs="Arial"/>
          <w:sz w:val="32"/>
          <w:szCs w:val="26"/>
        </w:rPr>
        <w:t xml:space="preserve"> и дизельное топливо </w:t>
      </w:r>
      <w:r w:rsidR="00FD25CF" w:rsidRPr="005104D1">
        <w:rPr>
          <w:rFonts w:ascii="Arial" w:hAnsi="Arial" w:cs="Arial"/>
          <w:i/>
          <w:color w:val="0070C0"/>
          <w:sz w:val="28"/>
          <w:szCs w:val="28"/>
        </w:rPr>
        <w:t>(с 9300 до 35 726 тенге)</w:t>
      </w:r>
      <w:r w:rsidR="00FD25CF" w:rsidRPr="005104D1">
        <w:rPr>
          <w:rFonts w:ascii="Arial" w:hAnsi="Arial" w:cs="Arial"/>
          <w:sz w:val="28"/>
          <w:szCs w:val="28"/>
        </w:rPr>
        <w:t>.</w:t>
      </w:r>
      <w:r w:rsidR="00FD25CF" w:rsidRPr="005104D1">
        <w:rPr>
          <w:rFonts w:ascii="Arial" w:hAnsi="Arial" w:cs="Arial"/>
          <w:sz w:val="32"/>
          <w:szCs w:val="26"/>
        </w:rPr>
        <w:t xml:space="preserve">  </w:t>
      </w:r>
    </w:p>
    <w:p w:rsidR="00224EF4" w:rsidRPr="0051125B" w:rsidRDefault="00224EF4" w:rsidP="0073666D">
      <w:pPr>
        <w:spacing w:after="0" w:line="288" w:lineRule="auto"/>
        <w:ind w:firstLine="851"/>
        <w:jc w:val="both"/>
        <w:rPr>
          <w:rFonts w:ascii="Arial" w:hAnsi="Arial" w:cs="Arial"/>
          <w:sz w:val="36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Дополнительные средства от реализации данной меры в сумме </w:t>
      </w:r>
      <w:r w:rsidRPr="005104D1">
        <w:rPr>
          <w:rFonts w:ascii="Arial" w:hAnsi="Arial" w:cs="Arial"/>
          <w:b/>
          <w:sz w:val="32"/>
          <w:szCs w:val="26"/>
        </w:rPr>
        <w:t xml:space="preserve">161,8 млрд. тенге </w:t>
      </w:r>
      <w:r w:rsidRPr="005104D1">
        <w:rPr>
          <w:rFonts w:ascii="Arial" w:hAnsi="Arial" w:cs="Arial"/>
          <w:sz w:val="32"/>
          <w:szCs w:val="26"/>
        </w:rPr>
        <w:t>поступят в республиканский бюджет</w:t>
      </w:r>
      <w:r w:rsidR="008C6B90">
        <w:rPr>
          <w:rFonts w:ascii="Arial" w:hAnsi="Arial" w:cs="Arial"/>
          <w:sz w:val="32"/>
          <w:szCs w:val="26"/>
        </w:rPr>
        <w:t xml:space="preserve"> от трех регионов </w:t>
      </w:r>
      <w:r w:rsidR="008C6B90" w:rsidRPr="0051125B">
        <w:rPr>
          <w:rFonts w:ascii="Arial" w:hAnsi="Arial" w:cs="Arial"/>
          <w:i/>
          <w:color w:val="0070C0"/>
          <w:sz w:val="28"/>
          <w:szCs w:val="26"/>
        </w:rPr>
        <w:t xml:space="preserve">(Павлодарская и </w:t>
      </w:r>
      <w:proofErr w:type="spellStart"/>
      <w:r w:rsidR="008C6B90" w:rsidRPr="0051125B">
        <w:rPr>
          <w:rFonts w:ascii="Arial" w:hAnsi="Arial" w:cs="Arial"/>
          <w:i/>
          <w:color w:val="0070C0"/>
          <w:sz w:val="28"/>
          <w:szCs w:val="26"/>
        </w:rPr>
        <w:t>Атырауская</w:t>
      </w:r>
      <w:proofErr w:type="spellEnd"/>
      <w:r w:rsidR="008C6B90" w:rsidRPr="0051125B">
        <w:rPr>
          <w:rFonts w:ascii="Arial" w:hAnsi="Arial" w:cs="Arial"/>
          <w:i/>
          <w:color w:val="0070C0"/>
          <w:sz w:val="28"/>
          <w:szCs w:val="26"/>
        </w:rPr>
        <w:t xml:space="preserve"> обл., г. Шымкент)</w:t>
      </w:r>
      <w:r w:rsidRPr="0051125B">
        <w:rPr>
          <w:rFonts w:ascii="Arial" w:hAnsi="Arial" w:cs="Arial"/>
          <w:i/>
          <w:color w:val="0070C0"/>
          <w:sz w:val="28"/>
          <w:szCs w:val="26"/>
        </w:rPr>
        <w:t>.</w:t>
      </w:r>
    </w:p>
    <w:p w:rsidR="00224EF4" w:rsidRPr="005104D1" w:rsidRDefault="00224EF4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Таким образом, собственные поступления бюджета увеличатся на </w:t>
      </w:r>
      <w:r w:rsidRPr="005104D1">
        <w:rPr>
          <w:rFonts w:ascii="Arial" w:hAnsi="Arial" w:cs="Arial"/>
          <w:b/>
          <w:sz w:val="32"/>
          <w:szCs w:val="26"/>
        </w:rPr>
        <w:t>1,1 трлн. тенге</w:t>
      </w:r>
      <w:r w:rsidRPr="005104D1">
        <w:rPr>
          <w:rFonts w:ascii="Arial" w:hAnsi="Arial" w:cs="Arial"/>
          <w:sz w:val="32"/>
          <w:szCs w:val="26"/>
        </w:rPr>
        <w:t>.</w:t>
      </w:r>
    </w:p>
    <w:p w:rsidR="00224EF4" w:rsidRPr="005104D1" w:rsidRDefault="00224EF4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lastRenderedPageBreak/>
        <w:t xml:space="preserve">Вместе с тем, реализация поставленных задач потребует финансирования в сумме </w:t>
      </w:r>
      <w:r w:rsidRPr="005104D1">
        <w:rPr>
          <w:rFonts w:ascii="Arial" w:hAnsi="Arial" w:cs="Arial"/>
          <w:b/>
          <w:sz w:val="32"/>
          <w:szCs w:val="26"/>
        </w:rPr>
        <w:t>2,7 трлн. тенге.</w:t>
      </w:r>
    </w:p>
    <w:p w:rsidR="0009371D" w:rsidRPr="005104D1" w:rsidRDefault="00224EF4" w:rsidP="0073666D">
      <w:pPr>
        <w:spacing w:after="0" w:line="288" w:lineRule="auto"/>
        <w:ind w:firstLine="851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5104D1">
        <w:rPr>
          <w:rFonts w:ascii="Arial" w:hAnsi="Arial" w:cs="Arial"/>
          <w:sz w:val="32"/>
          <w:szCs w:val="26"/>
        </w:rPr>
        <w:t>В связи с чем, п</w:t>
      </w:r>
      <w:r w:rsidR="00FD25CF" w:rsidRPr="005104D1">
        <w:rPr>
          <w:rFonts w:ascii="Arial" w:hAnsi="Arial" w:cs="Arial"/>
          <w:sz w:val="32"/>
          <w:szCs w:val="26"/>
        </w:rPr>
        <w:t xml:space="preserve">о согласованию с Президентом предлагается дополнительно привлечь </w:t>
      </w:r>
      <w:r w:rsidR="00FD25CF" w:rsidRPr="005104D1">
        <w:rPr>
          <w:rFonts w:ascii="Arial" w:hAnsi="Arial" w:cs="Arial"/>
          <w:b/>
          <w:color w:val="0070C0"/>
          <w:sz w:val="32"/>
          <w:szCs w:val="26"/>
        </w:rPr>
        <w:t>гарантированный трансферт</w:t>
      </w:r>
      <w:r w:rsidR="00FD25CF" w:rsidRPr="005104D1">
        <w:rPr>
          <w:rFonts w:ascii="Arial" w:hAnsi="Arial" w:cs="Arial"/>
          <w:color w:val="0070C0"/>
          <w:sz w:val="32"/>
          <w:szCs w:val="26"/>
        </w:rPr>
        <w:t xml:space="preserve"> </w:t>
      </w:r>
      <w:r w:rsidR="00FD25CF" w:rsidRPr="005104D1">
        <w:rPr>
          <w:rFonts w:ascii="Arial" w:hAnsi="Arial" w:cs="Arial"/>
          <w:sz w:val="32"/>
          <w:szCs w:val="26"/>
        </w:rPr>
        <w:t xml:space="preserve">на сумму </w:t>
      </w:r>
      <w:r w:rsidR="00FD25CF" w:rsidRPr="005104D1">
        <w:rPr>
          <w:rFonts w:ascii="Arial" w:hAnsi="Arial" w:cs="Arial"/>
          <w:b/>
          <w:sz w:val="32"/>
          <w:szCs w:val="26"/>
        </w:rPr>
        <w:t>1,6 трлн. тенге.</w:t>
      </w:r>
      <w:r w:rsidR="00FD25CF" w:rsidRPr="005104D1">
        <w:rPr>
          <w:rFonts w:ascii="Arial" w:hAnsi="Arial" w:cs="Arial"/>
          <w:sz w:val="32"/>
          <w:szCs w:val="26"/>
        </w:rPr>
        <w:t xml:space="preserve">  </w:t>
      </w:r>
    </w:p>
    <w:p w:rsidR="0009371D" w:rsidRPr="005104D1" w:rsidRDefault="00FD25CF" w:rsidP="0073666D">
      <w:pPr>
        <w:spacing w:after="0" w:line="288" w:lineRule="auto"/>
        <w:ind w:firstLine="851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 w:rsidRPr="005104D1">
        <w:rPr>
          <w:rFonts w:ascii="Arial" w:hAnsi="Arial" w:cs="Arial"/>
          <w:sz w:val="32"/>
          <w:szCs w:val="26"/>
        </w:rPr>
        <w:t xml:space="preserve">В целом гарантированный трансферт из Национального фонда в 2022 году составит </w:t>
      </w:r>
      <w:r w:rsidRPr="005104D1">
        <w:rPr>
          <w:rFonts w:ascii="Arial" w:hAnsi="Arial" w:cs="Arial"/>
          <w:b/>
          <w:sz w:val="32"/>
          <w:szCs w:val="26"/>
        </w:rPr>
        <w:t>4 трлн. тенге.</w:t>
      </w:r>
    </w:p>
    <w:p w:rsidR="0009371D" w:rsidRPr="005104D1" w:rsidRDefault="00FD25CF" w:rsidP="0073666D">
      <w:pPr>
        <w:spacing w:after="0" w:line="288" w:lineRule="auto"/>
        <w:ind w:firstLine="851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5104D1">
        <w:rPr>
          <w:rFonts w:ascii="Arial" w:hAnsi="Arial" w:cs="Arial"/>
          <w:sz w:val="32"/>
          <w:szCs w:val="26"/>
        </w:rPr>
        <w:t>При этом</w:t>
      </w:r>
      <w:r w:rsidR="00224EF4" w:rsidRPr="005104D1">
        <w:rPr>
          <w:rFonts w:ascii="Arial" w:hAnsi="Arial" w:cs="Arial"/>
          <w:sz w:val="32"/>
          <w:szCs w:val="26"/>
        </w:rPr>
        <w:t>,</w:t>
      </w:r>
      <w:r w:rsidRPr="005104D1">
        <w:rPr>
          <w:rFonts w:ascii="Arial" w:hAnsi="Arial" w:cs="Arial"/>
          <w:sz w:val="32"/>
          <w:szCs w:val="26"/>
        </w:rPr>
        <w:t xml:space="preserve"> </w:t>
      </w:r>
      <w:r w:rsidR="00224EF4" w:rsidRPr="005104D1">
        <w:rPr>
          <w:rFonts w:ascii="Arial" w:hAnsi="Arial" w:cs="Arial"/>
          <w:sz w:val="32"/>
          <w:szCs w:val="26"/>
        </w:rPr>
        <w:t>баланс поступлени</w:t>
      </w:r>
      <w:r w:rsidR="00A60E8C">
        <w:rPr>
          <w:rFonts w:ascii="Arial" w:hAnsi="Arial" w:cs="Arial"/>
          <w:sz w:val="32"/>
          <w:szCs w:val="26"/>
        </w:rPr>
        <w:t>й</w:t>
      </w:r>
      <w:r w:rsidR="00224EF4" w:rsidRPr="005104D1">
        <w:rPr>
          <w:rFonts w:ascii="Arial" w:hAnsi="Arial" w:cs="Arial"/>
          <w:sz w:val="32"/>
          <w:szCs w:val="26"/>
        </w:rPr>
        <w:t xml:space="preserve"> и расходов Национального фонда на конец года будет положительным.</w:t>
      </w:r>
    </w:p>
    <w:p w:rsidR="0009371D" w:rsidRPr="005104D1" w:rsidRDefault="00547C60" w:rsidP="0073666D">
      <w:pPr>
        <w:spacing w:after="0" w:line="288" w:lineRule="auto"/>
        <w:ind w:firstLine="851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5104D1">
        <w:rPr>
          <w:rFonts w:ascii="Arial" w:hAnsi="Arial" w:cs="Arial"/>
          <w:sz w:val="32"/>
          <w:szCs w:val="26"/>
        </w:rPr>
        <w:t xml:space="preserve">С учетом пересмотра доходов и расходов бюджета </w:t>
      </w:r>
      <w:r w:rsidRPr="005104D1">
        <w:rPr>
          <w:rFonts w:ascii="Arial" w:hAnsi="Arial" w:cs="Arial"/>
          <w:bCs/>
          <w:sz w:val="32"/>
          <w:szCs w:val="26"/>
        </w:rPr>
        <w:t>параметры республиканского бюджета</w:t>
      </w:r>
      <w:r w:rsidRPr="005104D1">
        <w:rPr>
          <w:rFonts w:ascii="Arial" w:hAnsi="Arial" w:cs="Arial"/>
          <w:sz w:val="32"/>
          <w:szCs w:val="26"/>
        </w:rPr>
        <w:t xml:space="preserve"> на 2022 год сложились следующим образом.</w:t>
      </w:r>
    </w:p>
    <w:p w:rsidR="0009371D" w:rsidRPr="005104D1" w:rsidRDefault="00547C60" w:rsidP="0073666D">
      <w:pPr>
        <w:spacing w:after="0" w:line="288" w:lineRule="auto"/>
        <w:ind w:firstLine="851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5104D1">
        <w:rPr>
          <w:rFonts w:ascii="Arial" w:hAnsi="Arial" w:cs="Arial"/>
          <w:b/>
          <w:bCs/>
          <w:sz w:val="32"/>
          <w:szCs w:val="26"/>
        </w:rPr>
        <w:t>Поступления</w:t>
      </w:r>
      <w:r w:rsidRPr="005104D1">
        <w:rPr>
          <w:rFonts w:ascii="Arial" w:hAnsi="Arial" w:cs="Arial"/>
          <w:sz w:val="32"/>
          <w:szCs w:val="26"/>
        </w:rPr>
        <w:t xml:space="preserve"> бюджета составят </w:t>
      </w:r>
      <w:r w:rsidRPr="005104D1">
        <w:rPr>
          <w:rFonts w:ascii="Arial" w:hAnsi="Arial" w:cs="Arial"/>
          <w:b/>
          <w:bCs/>
          <w:sz w:val="32"/>
          <w:szCs w:val="26"/>
        </w:rPr>
        <w:t>1</w:t>
      </w:r>
      <w:r w:rsidR="00386F83" w:rsidRPr="005104D1">
        <w:rPr>
          <w:rFonts w:ascii="Arial" w:hAnsi="Arial" w:cs="Arial"/>
          <w:b/>
          <w:bCs/>
          <w:sz w:val="32"/>
          <w:szCs w:val="26"/>
        </w:rPr>
        <w:t>5</w:t>
      </w:r>
      <w:r w:rsidR="00DB6574" w:rsidRPr="005104D1">
        <w:rPr>
          <w:rFonts w:ascii="Arial" w:hAnsi="Arial" w:cs="Arial"/>
          <w:b/>
          <w:bCs/>
          <w:sz w:val="32"/>
          <w:szCs w:val="26"/>
        </w:rPr>
        <w:t>,8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трлн. тенге </w:t>
      </w:r>
      <w:r w:rsidR="00D45D4A" w:rsidRPr="005104D1">
        <w:rPr>
          <w:rFonts w:ascii="Arial" w:hAnsi="Arial" w:cs="Arial"/>
          <w:b/>
          <w:bCs/>
          <w:sz w:val="32"/>
          <w:szCs w:val="26"/>
        </w:rPr>
        <w:br/>
      </w:r>
      <w:r w:rsidRPr="005104D1">
        <w:rPr>
          <w:rFonts w:ascii="Arial" w:hAnsi="Arial" w:cs="Arial"/>
          <w:sz w:val="32"/>
          <w:szCs w:val="26"/>
        </w:rPr>
        <w:t xml:space="preserve">с увеличением на </w:t>
      </w:r>
      <w:r w:rsidR="00386F83" w:rsidRPr="005104D1">
        <w:rPr>
          <w:rFonts w:ascii="Arial" w:hAnsi="Arial" w:cs="Arial"/>
          <w:b/>
          <w:sz w:val="32"/>
          <w:szCs w:val="26"/>
        </w:rPr>
        <w:t>2,7</w:t>
      </w:r>
      <w:r w:rsidRPr="005104D1">
        <w:rPr>
          <w:rFonts w:ascii="Arial" w:hAnsi="Arial" w:cs="Arial"/>
          <w:b/>
          <w:sz w:val="32"/>
          <w:szCs w:val="26"/>
        </w:rPr>
        <w:t xml:space="preserve"> трлн. тенге</w:t>
      </w:r>
      <w:r w:rsidR="00AA125E" w:rsidRPr="005104D1">
        <w:rPr>
          <w:rFonts w:ascii="Arial" w:hAnsi="Arial" w:cs="Arial"/>
          <w:b/>
          <w:sz w:val="32"/>
          <w:szCs w:val="26"/>
        </w:rPr>
        <w:t>.</w:t>
      </w:r>
    </w:p>
    <w:p w:rsidR="0009371D" w:rsidRPr="005104D1" w:rsidRDefault="00386F83" w:rsidP="0073666D">
      <w:pPr>
        <w:spacing w:after="0" w:line="288" w:lineRule="auto"/>
        <w:ind w:firstLine="851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5104D1">
        <w:rPr>
          <w:rFonts w:ascii="Arial" w:hAnsi="Arial" w:cs="Arial"/>
          <w:b/>
          <w:bCs/>
          <w:sz w:val="32"/>
          <w:szCs w:val="26"/>
        </w:rPr>
        <w:t>Дефицит</w:t>
      </w:r>
      <w:r w:rsidRPr="005104D1">
        <w:rPr>
          <w:rFonts w:ascii="Arial" w:hAnsi="Arial" w:cs="Arial"/>
          <w:sz w:val="32"/>
          <w:szCs w:val="26"/>
        </w:rPr>
        <w:t xml:space="preserve"> сохранен </w:t>
      </w:r>
      <w:r w:rsidR="00224EF4" w:rsidRPr="005104D1">
        <w:rPr>
          <w:rFonts w:ascii="Arial" w:hAnsi="Arial" w:cs="Arial"/>
          <w:sz w:val="32"/>
          <w:szCs w:val="26"/>
        </w:rPr>
        <w:t xml:space="preserve">на уровне </w:t>
      </w:r>
      <w:r w:rsidR="00224EF4" w:rsidRPr="005104D1">
        <w:rPr>
          <w:rFonts w:ascii="Arial" w:hAnsi="Arial" w:cs="Arial"/>
          <w:b/>
          <w:sz w:val="32"/>
          <w:szCs w:val="26"/>
        </w:rPr>
        <w:t>3,3% к ВВП</w:t>
      </w:r>
      <w:r w:rsidRPr="005104D1">
        <w:rPr>
          <w:rFonts w:ascii="Arial" w:hAnsi="Arial" w:cs="Arial"/>
          <w:b/>
          <w:sz w:val="32"/>
          <w:szCs w:val="26"/>
        </w:rPr>
        <w:t>.</w:t>
      </w:r>
      <w:r w:rsidRPr="005104D1">
        <w:rPr>
          <w:rFonts w:ascii="Arial" w:hAnsi="Arial" w:cs="Arial"/>
          <w:sz w:val="32"/>
          <w:szCs w:val="26"/>
        </w:rPr>
        <w:t xml:space="preserve"> </w:t>
      </w:r>
    </w:p>
    <w:p w:rsidR="0009371D" w:rsidRPr="005104D1" w:rsidRDefault="00224EF4" w:rsidP="0073666D">
      <w:pPr>
        <w:spacing w:after="0" w:line="288" w:lineRule="auto"/>
        <w:ind w:firstLine="851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5104D1">
        <w:rPr>
          <w:rFonts w:ascii="Arial" w:hAnsi="Arial" w:cs="Arial"/>
          <w:b/>
          <w:sz w:val="32"/>
          <w:szCs w:val="32"/>
        </w:rPr>
        <w:t>Р</w:t>
      </w:r>
      <w:r w:rsidR="00DB6574" w:rsidRPr="005104D1">
        <w:rPr>
          <w:rFonts w:ascii="Arial" w:hAnsi="Arial" w:cs="Arial"/>
          <w:b/>
          <w:color w:val="000000" w:themeColor="text1"/>
          <w:sz w:val="32"/>
          <w:szCs w:val="32"/>
        </w:rPr>
        <w:t>асходы</w:t>
      </w:r>
      <w:r w:rsidR="00DB6574" w:rsidRPr="005104D1">
        <w:rPr>
          <w:rFonts w:ascii="Arial" w:hAnsi="Arial" w:cs="Arial"/>
          <w:sz w:val="32"/>
          <w:szCs w:val="32"/>
        </w:rPr>
        <w:t xml:space="preserve"> республиканского бюджета планируются в объеме </w:t>
      </w:r>
      <w:r w:rsidR="00DB6574" w:rsidRPr="005104D1">
        <w:rPr>
          <w:rFonts w:ascii="Arial" w:hAnsi="Arial" w:cs="Arial"/>
          <w:b/>
          <w:sz w:val="32"/>
          <w:szCs w:val="32"/>
        </w:rPr>
        <w:t>18,8 трлн. тенге</w:t>
      </w:r>
      <w:r w:rsidR="00DB6574" w:rsidRPr="005104D1">
        <w:rPr>
          <w:rFonts w:ascii="Arial" w:hAnsi="Arial" w:cs="Arial"/>
          <w:sz w:val="32"/>
          <w:szCs w:val="32"/>
        </w:rPr>
        <w:t xml:space="preserve"> с ростом </w:t>
      </w:r>
      <w:r w:rsidR="00DB6574" w:rsidRPr="005104D1">
        <w:rPr>
          <w:rFonts w:ascii="Arial" w:hAnsi="Arial" w:cs="Arial"/>
          <w:color w:val="000000" w:themeColor="text1"/>
          <w:sz w:val="32"/>
          <w:szCs w:val="32"/>
        </w:rPr>
        <w:t xml:space="preserve">на </w:t>
      </w:r>
      <w:r w:rsidR="00DB6574" w:rsidRPr="005104D1">
        <w:rPr>
          <w:rFonts w:ascii="Arial" w:hAnsi="Arial" w:cs="Arial"/>
          <w:b/>
          <w:color w:val="000000" w:themeColor="text1"/>
          <w:sz w:val="32"/>
          <w:szCs w:val="32"/>
        </w:rPr>
        <w:t>2,7 трлн. тенге</w:t>
      </w:r>
      <w:r w:rsidR="00DB6574" w:rsidRPr="005104D1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095DBC" w:rsidRPr="005104D1" w:rsidRDefault="00095DBC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26"/>
        </w:rPr>
      </w:pPr>
    </w:p>
    <w:p w:rsidR="0009371D" w:rsidRPr="005104D1" w:rsidRDefault="00E45D88" w:rsidP="0073666D">
      <w:pPr>
        <w:spacing w:after="0" w:line="288" w:lineRule="auto"/>
        <w:ind w:firstLine="851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5104D1">
        <w:rPr>
          <w:rFonts w:ascii="Arial" w:hAnsi="Arial" w:cs="Arial"/>
          <w:b/>
          <w:color w:val="FF0000"/>
          <w:sz w:val="32"/>
          <w:szCs w:val="26"/>
        </w:rPr>
        <w:t>Слайд 5</w:t>
      </w:r>
    </w:p>
    <w:p w:rsidR="00DB6574" w:rsidRPr="005104D1" w:rsidRDefault="00F05EA8" w:rsidP="0073666D">
      <w:pPr>
        <w:spacing w:after="0" w:line="288" w:lineRule="auto"/>
        <w:ind w:firstLine="851"/>
        <w:jc w:val="both"/>
        <w:rPr>
          <w:rFonts w:ascii="Arial" w:eastAsia="Arial" w:hAnsi="Arial" w:cs="Arial"/>
          <w:color w:val="000000"/>
          <w:sz w:val="32"/>
          <w:szCs w:val="32"/>
        </w:rPr>
      </w:pPr>
      <w:r w:rsidRPr="005104D1">
        <w:rPr>
          <w:rFonts w:ascii="Arial" w:hAnsi="Arial" w:cs="Arial"/>
          <w:color w:val="000000" w:themeColor="text1"/>
          <w:sz w:val="32"/>
          <w:szCs w:val="32"/>
        </w:rPr>
        <w:t>Теперь разрешите подробно остановиться на изменениях в расходной части бюджета.</w:t>
      </w:r>
    </w:p>
    <w:p w:rsidR="00DB6574" w:rsidRPr="005104D1" w:rsidRDefault="00DB6574" w:rsidP="0073666D">
      <w:pPr>
        <w:spacing w:after="0" w:line="288" w:lineRule="auto"/>
        <w:ind w:firstLine="851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104D1">
        <w:rPr>
          <w:rFonts w:ascii="Arial" w:hAnsi="Arial" w:cs="Arial"/>
          <w:color w:val="000000" w:themeColor="text1"/>
          <w:sz w:val="32"/>
          <w:szCs w:val="32"/>
        </w:rPr>
        <w:t>* * *</w:t>
      </w:r>
    </w:p>
    <w:p w:rsidR="0009371D" w:rsidRPr="005104D1" w:rsidRDefault="00C9193B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  <w:r w:rsidRPr="005104D1">
        <w:rPr>
          <w:rFonts w:ascii="Arial" w:hAnsi="Arial" w:cs="Arial"/>
          <w:b/>
          <w:color w:val="FF0000"/>
          <w:sz w:val="32"/>
          <w:szCs w:val="32"/>
          <w:u w:color="202528"/>
        </w:rPr>
        <w:t>Слайд 6</w:t>
      </w:r>
    </w:p>
    <w:p w:rsidR="0009371D" w:rsidRPr="005104D1" w:rsidRDefault="00FF6B2B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>Н</w:t>
      </w:r>
      <w:r w:rsidR="00AE3666" w:rsidRPr="005104D1">
        <w:rPr>
          <w:rFonts w:ascii="Arial" w:hAnsi="Arial" w:cs="Arial"/>
          <w:sz w:val="32"/>
          <w:szCs w:val="26"/>
        </w:rPr>
        <w:t>а реализацию поручений</w:t>
      </w:r>
      <w:r w:rsidR="00196325" w:rsidRPr="005104D1">
        <w:rPr>
          <w:rFonts w:ascii="Arial" w:hAnsi="Arial" w:cs="Arial"/>
          <w:sz w:val="32"/>
          <w:szCs w:val="26"/>
        </w:rPr>
        <w:t xml:space="preserve"> Президента</w:t>
      </w:r>
      <w:r w:rsidR="00AE3666" w:rsidRPr="005104D1">
        <w:rPr>
          <w:rFonts w:ascii="Arial" w:hAnsi="Arial" w:cs="Arial"/>
          <w:sz w:val="32"/>
          <w:szCs w:val="26"/>
        </w:rPr>
        <w:t xml:space="preserve">, озвученных во время январских событий, на расширенном заседании Правительства и </w:t>
      </w:r>
      <w:r w:rsidR="000C646A" w:rsidRPr="005104D1">
        <w:rPr>
          <w:rFonts w:ascii="Arial" w:hAnsi="Arial" w:cs="Arial"/>
          <w:sz w:val="32"/>
          <w:szCs w:val="26"/>
        </w:rPr>
        <w:t xml:space="preserve">в </w:t>
      </w:r>
      <w:r w:rsidR="00AE3666" w:rsidRPr="005104D1">
        <w:rPr>
          <w:rFonts w:ascii="Arial" w:hAnsi="Arial" w:cs="Arial"/>
          <w:sz w:val="32"/>
          <w:szCs w:val="26"/>
        </w:rPr>
        <w:t>Мажилис</w:t>
      </w:r>
      <w:r w:rsidR="000C646A" w:rsidRPr="005104D1">
        <w:rPr>
          <w:rFonts w:ascii="Arial" w:hAnsi="Arial" w:cs="Arial"/>
          <w:sz w:val="32"/>
          <w:szCs w:val="26"/>
        </w:rPr>
        <w:t>е</w:t>
      </w:r>
      <w:r w:rsidR="00AE3666" w:rsidRPr="005104D1">
        <w:rPr>
          <w:rFonts w:ascii="Arial" w:hAnsi="Arial" w:cs="Arial"/>
          <w:sz w:val="32"/>
          <w:szCs w:val="26"/>
        </w:rPr>
        <w:t xml:space="preserve"> Парламента п</w:t>
      </w:r>
      <w:r w:rsidR="00196325" w:rsidRPr="005104D1">
        <w:rPr>
          <w:rFonts w:ascii="Arial" w:hAnsi="Arial" w:cs="Arial"/>
          <w:sz w:val="32"/>
          <w:szCs w:val="26"/>
        </w:rPr>
        <w:t>редлагается направить</w:t>
      </w:r>
      <w:r w:rsidR="00AE3666" w:rsidRPr="005104D1">
        <w:rPr>
          <w:rFonts w:ascii="Arial" w:hAnsi="Arial" w:cs="Arial"/>
          <w:sz w:val="32"/>
          <w:szCs w:val="26"/>
        </w:rPr>
        <w:t xml:space="preserve"> </w:t>
      </w:r>
      <w:r w:rsidR="00CD0CF3" w:rsidRPr="005104D1">
        <w:rPr>
          <w:rFonts w:ascii="Arial" w:hAnsi="Arial" w:cs="Arial"/>
          <w:b/>
          <w:bCs/>
          <w:sz w:val="32"/>
          <w:szCs w:val="26"/>
        </w:rPr>
        <w:t>1,8</w:t>
      </w:r>
      <w:r w:rsidR="00AE3666" w:rsidRPr="005104D1">
        <w:rPr>
          <w:rFonts w:ascii="Arial" w:hAnsi="Arial" w:cs="Arial"/>
          <w:b/>
          <w:bCs/>
          <w:sz w:val="32"/>
          <w:szCs w:val="26"/>
        </w:rPr>
        <w:t xml:space="preserve"> трлн. тенге</w:t>
      </w:r>
      <w:r w:rsidR="00196325" w:rsidRPr="005104D1">
        <w:rPr>
          <w:rFonts w:ascii="Arial" w:hAnsi="Arial" w:cs="Arial"/>
          <w:sz w:val="32"/>
          <w:szCs w:val="26"/>
        </w:rPr>
        <w:t>.</w:t>
      </w:r>
    </w:p>
    <w:p w:rsidR="0009371D" w:rsidRPr="005104D1" w:rsidRDefault="00196325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  <w:u w:color="202528"/>
        </w:rPr>
      </w:pPr>
      <w:r w:rsidRPr="005104D1">
        <w:rPr>
          <w:rFonts w:ascii="Arial" w:hAnsi="Arial" w:cs="Arial"/>
          <w:sz w:val="32"/>
          <w:szCs w:val="26"/>
        </w:rPr>
        <w:t>Это расходы на поддержку регионов</w:t>
      </w:r>
      <w:r w:rsidR="00C75BE9" w:rsidRPr="005104D1">
        <w:rPr>
          <w:rFonts w:ascii="Arial" w:hAnsi="Arial" w:cs="Arial"/>
          <w:sz w:val="32"/>
          <w:szCs w:val="26"/>
        </w:rPr>
        <w:t xml:space="preserve"> и бизнеса</w:t>
      </w:r>
      <w:r w:rsidRPr="005104D1">
        <w:rPr>
          <w:rFonts w:ascii="Arial" w:hAnsi="Arial" w:cs="Arial"/>
          <w:sz w:val="32"/>
          <w:szCs w:val="26"/>
        </w:rPr>
        <w:t>, повышение доходов населения,</w:t>
      </w:r>
      <w:r w:rsidR="00C75BE9" w:rsidRPr="005104D1">
        <w:rPr>
          <w:rFonts w:ascii="Arial" w:hAnsi="Arial" w:cs="Arial"/>
          <w:sz w:val="32"/>
          <w:szCs w:val="26"/>
        </w:rPr>
        <w:t xml:space="preserve"> </w:t>
      </w:r>
      <w:r w:rsidR="00C75BE9" w:rsidRPr="005104D1">
        <w:rPr>
          <w:rFonts w:ascii="Arial" w:hAnsi="Arial" w:cs="Arial"/>
          <w:sz w:val="32"/>
          <w:szCs w:val="32"/>
          <w:u w:color="202528"/>
        </w:rPr>
        <w:t>обеспечение продовольственной безопасности страны</w:t>
      </w:r>
      <w:r w:rsidR="00E00B04" w:rsidRPr="005104D1">
        <w:rPr>
          <w:rFonts w:ascii="Arial" w:hAnsi="Arial" w:cs="Arial"/>
          <w:sz w:val="32"/>
          <w:szCs w:val="32"/>
          <w:u w:color="202528"/>
        </w:rPr>
        <w:t xml:space="preserve"> и</w:t>
      </w:r>
      <w:r w:rsidR="00DE0F26" w:rsidRPr="005104D1">
        <w:rPr>
          <w:rFonts w:ascii="Arial" w:hAnsi="Arial" w:cs="Arial"/>
          <w:sz w:val="32"/>
          <w:szCs w:val="32"/>
          <w:u w:color="202528"/>
        </w:rPr>
        <w:t xml:space="preserve"> диверсификацию экономики.</w:t>
      </w:r>
      <w:r w:rsidR="00C75BE9" w:rsidRPr="005104D1">
        <w:rPr>
          <w:rFonts w:ascii="Arial" w:hAnsi="Arial" w:cs="Arial"/>
          <w:sz w:val="32"/>
          <w:szCs w:val="32"/>
          <w:u w:color="202528"/>
        </w:rPr>
        <w:t xml:space="preserve"> </w:t>
      </w:r>
    </w:p>
    <w:p w:rsidR="00D213F8" w:rsidRDefault="00D213F8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</w:p>
    <w:p w:rsidR="00D213F8" w:rsidRDefault="00D213F8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</w:p>
    <w:p w:rsidR="0009371D" w:rsidRPr="005104D1" w:rsidRDefault="00C9193B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  <w:r w:rsidRPr="005104D1">
        <w:rPr>
          <w:rFonts w:ascii="Arial" w:hAnsi="Arial" w:cs="Arial"/>
          <w:b/>
          <w:color w:val="FF0000"/>
          <w:sz w:val="32"/>
          <w:szCs w:val="32"/>
          <w:u w:color="202528"/>
        </w:rPr>
        <w:lastRenderedPageBreak/>
        <w:t>Слайд 7</w:t>
      </w:r>
    </w:p>
    <w:p w:rsidR="0009371D" w:rsidRPr="005104D1" w:rsidRDefault="005329AB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/>
          <w:sz w:val="32"/>
          <w:szCs w:val="26"/>
        </w:rPr>
        <w:t>Первое.</w:t>
      </w:r>
      <w:r w:rsidR="004F3FD2" w:rsidRPr="005104D1">
        <w:rPr>
          <w:rFonts w:ascii="Arial" w:hAnsi="Arial" w:cs="Arial"/>
          <w:b/>
          <w:sz w:val="32"/>
          <w:szCs w:val="26"/>
        </w:rPr>
        <w:t> </w:t>
      </w:r>
      <w:r w:rsidR="004F3FD2" w:rsidRPr="005104D1">
        <w:rPr>
          <w:rFonts w:ascii="Arial" w:hAnsi="Arial" w:cs="Arial"/>
          <w:sz w:val="32"/>
          <w:szCs w:val="26"/>
        </w:rPr>
        <w:t>На</w:t>
      </w:r>
      <w:r w:rsidR="004F3FD2" w:rsidRPr="005104D1">
        <w:rPr>
          <w:rFonts w:ascii="Arial" w:hAnsi="Arial" w:cs="Arial"/>
          <w:b/>
          <w:sz w:val="32"/>
          <w:szCs w:val="26"/>
        </w:rPr>
        <w:t xml:space="preserve"> </w:t>
      </w:r>
      <w:r w:rsidR="004F3FD2" w:rsidRPr="005104D1">
        <w:rPr>
          <w:rFonts w:ascii="Arial" w:hAnsi="Arial" w:cs="Arial"/>
          <w:b/>
          <w:color w:val="0070C0"/>
          <w:sz w:val="32"/>
          <w:szCs w:val="26"/>
        </w:rPr>
        <w:t>у</w:t>
      </w:r>
      <w:r w:rsidRPr="005104D1">
        <w:rPr>
          <w:rFonts w:ascii="Arial" w:hAnsi="Arial" w:cs="Arial"/>
          <w:b/>
          <w:bCs/>
          <w:color w:val="0070C0"/>
          <w:sz w:val="32"/>
          <w:szCs w:val="26"/>
        </w:rPr>
        <w:t xml:space="preserve">странение последствий январских событий </w:t>
      </w:r>
      <w:r w:rsidR="00490EC1" w:rsidRPr="005104D1">
        <w:rPr>
          <w:rFonts w:ascii="Arial" w:hAnsi="Arial" w:cs="Arial"/>
          <w:sz w:val="32"/>
          <w:szCs w:val="26"/>
        </w:rPr>
        <w:t>будет</w:t>
      </w:r>
      <w:r w:rsidRPr="005104D1">
        <w:rPr>
          <w:rFonts w:ascii="Arial" w:hAnsi="Arial" w:cs="Arial"/>
          <w:sz w:val="32"/>
          <w:szCs w:val="26"/>
        </w:rPr>
        <w:t xml:space="preserve"> направ</w:t>
      </w:r>
      <w:r w:rsidR="00490EC1" w:rsidRPr="005104D1">
        <w:rPr>
          <w:rFonts w:ascii="Arial" w:hAnsi="Arial" w:cs="Arial"/>
          <w:sz w:val="32"/>
          <w:szCs w:val="26"/>
        </w:rPr>
        <w:t>лено</w:t>
      </w:r>
      <w:r w:rsidRPr="005104D1">
        <w:rPr>
          <w:rFonts w:ascii="Arial" w:hAnsi="Arial" w:cs="Arial"/>
          <w:sz w:val="32"/>
          <w:szCs w:val="26"/>
        </w:rPr>
        <w:t xml:space="preserve"> </w:t>
      </w:r>
      <w:r w:rsidR="004F3FD2" w:rsidRPr="005104D1">
        <w:rPr>
          <w:rFonts w:ascii="Arial" w:hAnsi="Arial" w:cs="Arial"/>
          <w:b/>
          <w:bCs/>
          <w:sz w:val="32"/>
          <w:szCs w:val="26"/>
        </w:rPr>
        <w:t xml:space="preserve">37 </w:t>
      </w:r>
      <w:r w:rsidRPr="005104D1">
        <w:rPr>
          <w:rFonts w:ascii="Arial" w:hAnsi="Arial" w:cs="Arial"/>
          <w:b/>
          <w:bCs/>
          <w:sz w:val="32"/>
          <w:szCs w:val="26"/>
        </w:rPr>
        <w:t>млрд. тенге</w:t>
      </w:r>
      <w:r w:rsidRPr="005104D1">
        <w:rPr>
          <w:rFonts w:ascii="Arial" w:hAnsi="Arial" w:cs="Arial"/>
          <w:sz w:val="32"/>
          <w:szCs w:val="26"/>
        </w:rPr>
        <w:t xml:space="preserve">, </w:t>
      </w:r>
      <w:r w:rsidR="00095DBC" w:rsidRPr="005104D1">
        <w:rPr>
          <w:rFonts w:ascii="Arial" w:hAnsi="Arial" w:cs="Arial"/>
          <w:sz w:val="32"/>
          <w:szCs w:val="26"/>
        </w:rPr>
        <w:t>из них</w:t>
      </w:r>
      <w:r w:rsidRPr="005104D1">
        <w:rPr>
          <w:rFonts w:ascii="Arial" w:hAnsi="Arial" w:cs="Arial"/>
          <w:sz w:val="32"/>
          <w:szCs w:val="26"/>
        </w:rPr>
        <w:t>:</w:t>
      </w:r>
    </w:p>
    <w:p w:rsidR="0009371D" w:rsidRPr="005104D1" w:rsidRDefault="005329AB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Cs/>
          <w:sz w:val="32"/>
          <w:szCs w:val="26"/>
        </w:rPr>
        <w:t>-</w:t>
      </w:r>
      <w:r w:rsidRPr="005104D1">
        <w:rPr>
          <w:rFonts w:ascii="Arial" w:hAnsi="Arial" w:cs="Arial"/>
          <w:sz w:val="32"/>
          <w:szCs w:val="26"/>
        </w:rPr>
        <w:t xml:space="preserve"> на оказание государственной поддержки пострадавшим субъектам МСБ в г. Алматы и других регионах </w:t>
      </w:r>
      <w:r w:rsidRPr="005104D1">
        <w:rPr>
          <w:rFonts w:ascii="Arial" w:hAnsi="Arial" w:cs="Arial"/>
          <w:i/>
          <w:iCs/>
          <w:color w:val="0070C0"/>
          <w:sz w:val="28"/>
          <w:szCs w:val="26"/>
        </w:rPr>
        <w:t xml:space="preserve">(Алматинской, Актюбинской, </w:t>
      </w:r>
      <w:proofErr w:type="spellStart"/>
      <w:r w:rsidRPr="005104D1">
        <w:rPr>
          <w:rFonts w:ascii="Arial" w:hAnsi="Arial" w:cs="Arial"/>
          <w:i/>
          <w:iCs/>
          <w:color w:val="0070C0"/>
          <w:sz w:val="28"/>
          <w:szCs w:val="26"/>
        </w:rPr>
        <w:t>Атырауской</w:t>
      </w:r>
      <w:proofErr w:type="spellEnd"/>
      <w:r w:rsidRPr="005104D1">
        <w:rPr>
          <w:rFonts w:ascii="Arial" w:hAnsi="Arial" w:cs="Arial"/>
          <w:i/>
          <w:iCs/>
          <w:color w:val="0070C0"/>
          <w:sz w:val="28"/>
          <w:szCs w:val="26"/>
        </w:rPr>
        <w:t xml:space="preserve">, </w:t>
      </w:r>
      <w:proofErr w:type="spellStart"/>
      <w:r w:rsidRPr="005104D1">
        <w:rPr>
          <w:rFonts w:ascii="Arial" w:hAnsi="Arial" w:cs="Arial"/>
          <w:i/>
          <w:iCs/>
          <w:color w:val="0070C0"/>
          <w:sz w:val="28"/>
          <w:szCs w:val="26"/>
        </w:rPr>
        <w:t>Жамбылской</w:t>
      </w:r>
      <w:proofErr w:type="spellEnd"/>
      <w:r w:rsidRPr="005104D1">
        <w:rPr>
          <w:rFonts w:ascii="Arial" w:hAnsi="Arial" w:cs="Arial"/>
          <w:i/>
          <w:iCs/>
          <w:color w:val="0070C0"/>
          <w:sz w:val="28"/>
          <w:szCs w:val="26"/>
        </w:rPr>
        <w:t xml:space="preserve"> и </w:t>
      </w:r>
      <w:proofErr w:type="spellStart"/>
      <w:r w:rsidRPr="005104D1">
        <w:rPr>
          <w:rFonts w:ascii="Arial" w:hAnsi="Arial" w:cs="Arial"/>
          <w:i/>
          <w:iCs/>
          <w:color w:val="0070C0"/>
          <w:sz w:val="28"/>
          <w:szCs w:val="26"/>
        </w:rPr>
        <w:t>Кызылординской</w:t>
      </w:r>
      <w:proofErr w:type="spellEnd"/>
      <w:r w:rsidRPr="005104D1">
        <w:rPr>
          <w:rFonts w:ascii="Arial" w:hAnsi="Arial" w:cs="Arial"/>
          <w:i/>
          <w:iCs/>
          <w:color w:val="0070C0"/>
          <w:sz w:val="28"/>
          <w:szCs w:val="26"/>
        </w:rPr>
        <w:t xml:space="preserve"> областях, а также в г. Шымкент)</w:t>
      </w:r>
      <w:r w:rsidRPr="005104D1">
        <w:rPr>
          <w:rFonts w:ascii="Arial" w:hAnsi="Arial" w:cs="Arial"/>
          <w:sz w:val="32"/>
          <w:szCs w:val="26"/>
        </w:rPr>
        <w:t xml:space="preserve"> – </w:t>
      </w:r>
      <w:r w:rsidR="004F3FD2" w:rsidRPr="005104D1">
        <w:rPr>
          <w:rFonts w:ascii="Arial" w:hAnsi="Arial" w:cs="Arial"/>
          <w:b/>
          <w:bCs/>
          <w:sz w:val="32"/>
          <w:szCs w:val="26"/>
        </w:rPr>
        <w:t>21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млрд. тенге</w:t>
      </w:r>
      <w:r w:rsidR="00D42CB7" w:rsidRPr="005104D1">
        <w:rPr>
          <w:rFonts w:ascii="Arial" w:hAnsi="Arial" w:cs="Arial"/>
          <w:sz w:val="32"/>
          <w:szCs w:val="26"/>
        </w:rPr>
        <w:t>.</w:t>
      </w:r>
      <w:r w:rsidR="00EE6A26" w:rsidRPr="005104D1">
        <w:rPr>
          <w:rFonts w:ascii="Arial" w:hAnsi="Arial" w:cs="Arial"/>
          <w:sz w:val="32"/>
          <w:szCs w:val="26"/>
        </w:rPr>
        <w:t xml:space="preserve"> </w:t>
      </w:r>
    </w:p>
    <w:p w:rsidR="0009371D" w:rsidRPr="005104D1" w:rsidRDefault="00D42CB7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В целом </w:t>
      </w:r>
      <w:r w:rsidR="00F05EA8" w:rsidRPr="005104D1">
        <w:rPr>
          <w:rFonts w:ascii="Arial" w:hAnsi="Arial" w:cs="Arial"/>
          <w:sz w:val="32"/>
          <w:szCs w:val="26"/>
        </w:rPr>
        <w:t xml:space="preserve">предварительная </w:t>
      </w:r>
      <w:r w:rsidRPr="005104D1">
        <w:rPr>
          <w:rFonts w:ascii="Arial" w:hAnsi="Arial" w:cs="Arial"/>
          <w:sz w:val="32"/>
          <w:szCs w:val="26"/>
        </w:rPr>
        <w:t xml:space="preserve">потребность на поддержку </w:t>
      </w:r>
      <w:r w:rsidR="00146E7E" w:rsidRPr="005104D1">
        <w:rPr>
          <w:rFonts w:ascii="Arial" w:hAnsi="Arial" w:cs="Arial"/>
          <w:sz w:val="32"/>
          <w:szCs w:val="26"/>
        </w:rPr>
        <w:t>МСБ</w:t>
      </w:r>
      <w:r w:rsidRPr="005104D1">
        <w:rPr>
          <w:rFonts w:ascii="Arial" w:hAnsi="Arial" w:cs="Arial"/>
          <w:sz w:val="32"/>
          <w:szCs w:val="26"/>
        </w:rPr>
        <w:t xml:space="preserve"> </w:t>
      </w:r>
      <w:r w:rsidR="00F05EA8" w:rsidRPr="005104D1">
        <w:rPr>
          <w:rFonts w:ascii="Arial" w:hAnsi="Arial" w:cs="Arial"/>
          <w:sz w:val="32"/>
          <w:szCs w:val="26"/>
        </w:rPr>
        <w:t xml:space="preserve">по данным Министерства национальной экономики </w:t>
      </w:r>
      <w:r w:rsidRPr="005104D1">
        <w:rPr>
          <w:rFonts w:ascii="Arial" w:hAnsi="Arial" w:cs="Arial"/>
          <w:sz w:val="32"/>
          <w:szCs w:val="26"/>
        </w:rPr>
        <w:t xml:space="preserve">составляет </w:t>
      </w:r>
      <w:r w:rsidRPr="005104D1">
        <w:rPr>
          <w:rFonts w:ascii="Arial" w:hAnsi="Arial" w:cs="Arial"/>
          <w:b/>
          <w:sz w:val="32"/>
          <w:szCs w:val="26"/>
        </w:rPr>
        <w:t>45 млрд. тенге</w:t>
      </w:r>
      <w:r w:rsidRPr="005104D1">
        <w:rPr>
          <w:rFonts w:ascii="Arial" w:hAnsi="Arial" w:cs="Arial"/>
          <w:sz w:val="32"/>
          <w:szCs w:val="26"/>
        </w:rPr>
        <w:t xml:space="preserve">, из резерва Правительства выделено </w:t>
      </w:r>
      <w:r w:rsidRPr="005104D1">
        <w:rPr>
          <w:rFonts w:ascii="Arial" w:hAnsi="Arial" w:cs="Arial"/>
          <w:b/>
          <w:sz w:val="32"/>
          <w:szCs w:val="26"/>
        </w:rPr>
        <w:t>24 млрд. тенге</w:t>
      </w:r>
      <w:r w:rsidRPr="005104D1">
        <w:rPr>
          <w:rFonts w:ascii="Arial" w:hAnsi="Arial" w:cs="Arial"/>
          <w:sz w:val="32"/>
          <w:szCs w:val="26"/>
        </w:rPr>
        <w:t>.</w:t>
      </w:r>
    </w:p>
    <w:p w:rsidR="0009371D" w:rsidRPr="005104D1" w:rsidRDefault="005329AB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  <w:r w:rsidRPr="005104D1">
        <w:rPr>
          <w:rFonts w:ascii="Arial" w:hAnsi="Arial" w:cs="Arial"/>
          <w:bCs/>
          <w:sz w:val="32"/>
          <w:szCs w:val="26"/>
        </w:rPr>
        <w:t>-</w:t>
      </w:r>
      <w:r w:rsidR="004F3FD2" w:rsidRPr="005104D1">
        <w:rPr>
          <w:rFonts w:ascii="Arial" w:hAnsi="Arial" w:cs="Arial"/>
          <w:sz w:val="32"/>
          <w:szCs w:val="26"/>
        </w:rPr>
        <w:t> </w:t>
      </w:r>
      <w:r w:rsidRPr="005104D1">
        <w:rPr>
          <w:rFonts w:ascii="Arial" w:hAnsi="Arial" w:cs="Arial"/>
          <w:sz w:val="32"/>
          <w:szCs w:val="26"/>
        </w:rPr>
        <w:t xml:space="preserve">на восстановление поврежденных административных, социальных и коммунальных объектов и инфраструктуры </w:t>
      </w:r>
      <w:r w:rsidRPr="005104D1">
        <w:rPr>
          <w:rFonts w:ascii="Arial" w:hAnsi="Arial" w:cs="Arial"/>
          <w:sz w:val="32"/>
          <w:szCs w:val="26"/>
        </w:rPr>
        <w:br/>
      </w:r>
      <w:r w:rsidRPr="005104D1">
        <w:rPr>
          <w:rFonts w:ascii="Arial" w:hAnsi="Arial" w:cs="Arial"/>
          <w:i/>
          <w:iCs/>
          <w:color w:val="0070C0"/>
          <w:sz w:val="28"/>
          <w:szCs w:val="26"/>
        </w:rPr>
        <w:t>(объект</w:t>
      </w:r>
      <w:r w:rsidR="00F83EDF" w:rsidRPr="005104D1">
        <w:rPr>
          <w:rFonts w:ascii="Arial" w:hAnsi="Arial" w:cs="Arial"/>
          <w:i/>
          <w:iCs/>
          <w:color w:val="0070C0"/>
          <w:sz w:val="28"/>
          <w:szCs w:val="26"/>
        </w:rPr>
        <w:t>ы</w:t>
      </w:r>
      <w:r w:rsidRPr="005104D1">
        <w:rPr>
          <w:rFonts w:ascii="Arial" w:hAnsi="Arial" w:cs="Arial"/>
          <w:i/>
          <w:iCs/>
          <w:color w:val="0070C0"/>
          <w:sz w:val="28"/>
          <w:szCs w:val="26"/>
        </w:rPr>
        <w:t xml:space="preserve"> в Алматинской, </w:t>
      </w:r>
      <w:proofErr w:type="spellStart"/>
      <w:r w:rsidRPr="005104D1">
        <w:rPr>
          <w:rFonts w:ascii="Arial" w:hAnsi="Arial" w:cs="Arial"/>
          <w:i/>
          <w:iCs/>
          <w:color w:val="0070C0"/>
          <w:sz w:val="28"/>
          <w:szCs w:val="26"/>
        </w:rPr>
        <w:t>Жамбылской</w:t>
      </w:r>
      <w:proofErr w:type="spellEnd"/>
      <w:r w:rsidRPr="005104D1">
        <w:rPr>
          <w:rFonts w:ascii="Arial" w:hAnsi="Arial" w:cs="Arial"/>
          <w:i/>
          <w:iCs/>
          <w:color w:val="0070C0"/>
          <w:sz w:val="28"/>
          <w:szCs w:val="26"/>
        </w:rPr>
        <w:t xml:space="preserve"> и </w:t>
      </w:r>
      <w:proofErr w:type="spellStart"/>
      <w:r w:rsidRPr="005104D1">
        <w:rPr>
          <w:rFonts w:ascii="Arial" w:hAnsi="Arial" w:cs="Arial"/>
          <w:i/>
          <w:iCs/>
          <w:color w:val="0070C0"/>
          <w:sz w:val="28"/>
          <w:szCs w:val="26"/>
        </w:rPr>
        <w:t>Кызылординской</w:t>
      </w:r>
      <w:proofErr w:type="spellEnd"/>
      <w:r w:rsidRPr="005104D1">
        <w:rPr>
          <w:rFonts w:ascii="Arial" w:hAnsi="Arial" w:cs="Arial"/>
          <w:i/>
          <w:iCs/>
          <w:color w:val="0070C0"/>
          <w:sz w:val="28"/>
          <w:szCs w:val="26"/>
        </w:rPr>
        <w:t xml:space="preserve"> областях, а также в г. Шымкент) </w:t>
      </w:r>
      <w:r w:rsidRPr="005104D1">
        <w:rPr>
          <w:rFonts w:ascii="Arial" w:hAnsi="Arial" w:cs="Arial"/>
          <w:sz w:val="32"/>
          <w:szCs w:val="26"/>
        </w:rPr>
        <w:t xml:space="preserve">– </w:t>
      </w:r>
      <w:r w:rsidR="004F3FD2" w:rsidRPr="005104D1">
        <w:rPr>
          <w:rFonts w:ascii="Arial" w:hAnsi="Arial" w:cs="Arial"/>
          <w:b/>
          <w:bCs/>
          <w:sz w:val="32"/>
          <w:szCs w:val="26"/>
        </w:rPr>
        <w:t>10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млрд. тенге</w:t>
      </w:r>
      <w:r w:rsidR="00DB6574" w:rsidRPr="005104D1">
        <w:rPr>
          <w:rFonts w:ascii="Arial" w:hAnsi="Arial" w:cs="Arial"/>
          <w:b/>
          <w:bCs/>
          <w:sz w:val="32"/>
          <w:szCs w:val="26"/>
        </w:rPr>
        <w:t>.</w:t>
      </w:r>
    </w:p>
    <w:p w:rsidR="00F83EDF" w:rsidRPr="005104D1" w:rsidRDefault="00D42CB7" w:rsidP="0073666D">
      <w:pPr>
        <w:spacing w:after="0" w:line="288" w:lineRule="auto"/>
        <w:ind w:firstLine="851"/>
        <w:jc w:val="both"/>
        <w:rPr>
          <w:rFonts w:ascii="Arial" w:hAnsi="Arial" w:cs="Arial"/>
          <w:bCs/>
          <w:sz w:val="32"/>
          <w:szCs w:val="26"/>
        </w:rPr>
      </w:pPr>
      <w:r w:rsidRPr="005104D1">
        <w:rPr>
          <w:rFonts w:ascii="Arial" w:hAnsi="Arial" w:cs="Arial"/>
          <w:bCs/>
          <w:sz w:val="32"/>
          <w:szCs w:val="26"/>
        </w:rPr>
        <w:t xml:space="preserve">Общая потребность на восстановление инфраструктуры </w:t>
      </w:r>
      <w:r w:rsidR="00F05EA8" w:rsidRPr="005104D1">
        <w:rPr>
          <w:rFonts w:ascii="Arial" w:hAnsi="Arial" w:cs="Arial"/>
          <w:bCs/>
          <w:sz w:val="32"/>
          <w:szCs w:val="26"/>
        </w:rPr>
        <w:t>по данным Министерства индустрии и инфраструктурного развития</w:t>
      </w:r>
      <w:r w:rsidRPr="005104D1">
        <w:rPr>
          <w:rFonts w:ascii="Arial" w:hAnsi="Arial" w:cs="Arial"/>
          <w:bCs/>
          <w:sz w:val="32"/>
          <w:szCs w:val="26"/>
        </w:rPr>
        <w:t xml:space="preserve"> составляет </w:t>
      </w:r>
      <w:r w:rsidR="00E86FA4" w:rsidRPr="005104D1">
        <w:rPr>
          <w:rFonts w:ascii="Arial" w:hAnsi="Arial" w:cs="Arial"/>
          <w:b/>
          <w:bCs/>
          <w:sz w:val="32"/>
          <w:szCs w:val="26"/>
        </w:rPr>
        <w:t>22 млрд. тенге</w:t>
      </w:r>
      <w:r w:rsidR="00E86FA4" w:rsidRPr="005104D1">
        <w:rPr>
          <w:rFonts w:ascii="Arial" w:hAnsi="Arial" w:cs="Arial"/>
          <w:bCs/>
          <w:sz w:val="32"/>
          <w:szCs w:val="26"/>
        </w:rPr>
        <w:t xml:space="preserve">. Из резерва Правительства выделено </w:t>
      </w:r>
      <w:r w:rsidR="00E86FA4" w:rsidRPr="005104D1">
        <w:rPr>
          <w:rFonts w:ascii="Arial" w:hAnsi="Arial" w:cs="Arial"/>
          <w:b/>
          <w:bCs/>
          <w:sz w:val="32"/>
          <w:szCs w:val="26"/>
        </w:rPr>
        <w:t>12 млрд. тенге</w:t>
      </w:r>
      <w:r w:rsidR="00E86FA4" w:rsidRPr="005104D1">
        <w:rPr>
          <w:rFonts w:ascii="Arial" w:hAnsi="Arial" w:cs="Arial"/>
          <w:bCs/>
          <w:sz w:val="32"/>
          <w:szCs w:val="26"/>
        </w:rPr>
        <w:t>.</w:t>
      </w:r>
    </w:p>
    <w:p w:rsidR="0009371D" w:rsidRPr="005104D1" w:rsidRDefault="00E86FA4" w:rsidP="0073666D">
      <w:pPr>
        <w:spacing w:after="0" w:line="288" w:lineRule="auto"/>
        <w:ind w:firstLine="851"/>
        <w:jc w:val="both"/>
        <w:rPr>
          <w:rFonts w:ascii="Arial" w:hAnsi="Arial" w:cs="Arial"/>
          <w:bCs/>
          <w:sz w:val="32"/>
          <w:szCs w:val="26"/>
        </w:rPr>
      </w:pPr>
      <w:r w:rsidRPr="005104D1">
        <w:rPr>
          <w:rFonts w:ascii="Arial" w:hAnsi="Arial" w:cs="Arial"/>
          <w:bCs/>
          <w:sz w:val="32"/>
          <w:szCs w:val="26"/>
        </w:rPr>
        <w:t>Остальн</w:t>
      </w:r>
      <w:r w:rsidR="00F83EDF" w:rsidRPr="005104D1">
        <w:rPr>
          <w:rFonts w:ascii="Arial" w:hAnsi="Arial" w:cs="Arial"/>
          <w:bCs/>
          <w:sz w:val="32"/>
          <w:szCs w:val="26"/>
        </w:rPr>
        <w:t xml:space="preserve">ая потребность </w:t>
      </w:r>
      <w:r w:rsidR="00095DBC" w:rsidRPr="005104D1">
        <w:rPr>
          <w:rFonts w:ascii="Arial" w:hAnsi="Arial" w:cs="Arial"/>
          <w:bCs/>
          <w:sz w:val="32"/>
          <w:szCs w:val="26"/>
        </w:rPr>
        <w:t>предусмотрена</w:t>
      </w:r>
      <w:r w:rsidRPr="005104D1">
        <w:rPr>
          <w:rFonts w:ascii="Arial" w:hAnsi="Arial" w:cs="Arial"/>
          <w:bCs/>
          <w:sz w:val="32"/>
          <w:szCs w:val="26"/>
        </w:rPr>
        <w:t xml:space="preserve"> в резерве </w:t>
      </w:r>
      <w:r w:rsidR="00F83EDF" w:rsidRPr="005104D1">
        <w:rPr>
          <w:rFonts w:ascii="Arial" w:hAnsi="Arial" w:cs="Arial"/>
          <w:bCs/>
          <w:sz w:val="32"/>
          <w:szCs w:val="26"/>
        </w:rPr>
        <w:t xml:space="preserve">Правительства </w:t>
      </w:r>
      <w:r w:rsidRPr="005104D1">
        <w:rPr>
          <w:rFonts w:ascii="Arial" w:hAnsi="Arial" w:cs="Arial"/>
          <w:bCs/>
          <w:sz w:val="32"/>
          <w:szCs w:val="26"/>
        </w:rPr>
        <w:t>для последующего выделения средств по мере представления всех необходимых документов.</w:t>
      </w:r>
    </w:p>
    <w:p w:rsidR="0009371D" w:rsidRPr="005104D1" w:rsidRDefault="005329AB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Cs/>
          <w:sz w:val="32"/>
          <w:szCs w:val="26"/>
        </w:rPr>
        <w:t>-</w:t>
      </w:r>
      <w:r w:rsidR="004F3FD2" w:rsidRPr="005104D1">
        <w:rPr>
          <w:rFonts w:ascii="Arial" w:hAnsi="Arial" w:cs="Arial"/>
          <w:sz w:val="32"/>
          <w:szCs w:val="26"/>
        </w:rPr>
        <w:t> </w:t>
      </w:r>
      <w:r w:rsidRPr="005104D1">
        <w:rPr>
          <w:rFonts w:ascii="Arial" w:hAnsi="Arial" w:cs="Arial"/>
          <w:sz w:val="32"/>
          <w:szCs w:val="26"/>
        </w:rPr>
        <w:t>на демонтаж зданий и сооружений по комплексу «Резиденция Президента РК в г.</w:t>
      </w:r>
      <w:r w:rsidR="004F3FD2" w:rsidRPr="005104D1">
        <w:rPr>
          <w:rFonts w:ascii="Arial" w:hAnsi="Arial" w:cs="Arial"/>
          <w:sz w:val="32"/>
          <w:szCs w:val="26"/>
        </w:rPr>
        <w:t xml:space="preserve"> </w:t>
      </w:r>
      <w:r w:rsidRPr="005104D1">
        <w:rPr>
          <w:rFonts w:ascii="Arial" w:hAnsi="Arial" w:cs="Arial"/>
          <w:sz w:val="32"/>
          <w:szCs w:val="26"/>
        </w:rPr>
        <w:t xml:space="preserve">Алматы» - </w:t>
      </w:r>
      <w:r w:rsidRPr="005104D1">
        <w:rPr>
          <w:rFonts w:ascii="Arial" w:hAnsi="Arial" w:cs="Arial"/>
          <w:b/>
          <w:bCs/>
          <w:sz w:val="32"/>
          <w:szCs w:val="26"/>
        </w:rPr>
        <w:t>6 млрд. тенге</w:t>
      </w:r>
      <w:r w:rsidRPr="005104D1">
        <w:rPr>
          <w:rFonts w:ascii="Arial" w:hAnsi="Arial" w:cs="Arial"/>
          <w:sz w:val="32"/>
          <w:szCs w:val="26"/>
        </w:rPr>
        <w:t>.</w:t>
      </w:r>
    </w:p>
    <w:p w:rsidR="0009371D" w:rsidRPr="005104D1" w:rsidRDefault="0009371D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</w:p>
    <w:p w:rsidR="003C782C" w:rsidRDefault="00C9193B" w:rsidP="003C782C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  <w:r w:rsidRPr="005104D1">
        <w:rPr>
          <w:rFonts w:ascii="Arial" w:hAnsi="Arial" w:cs="Arial"/>
          <w:b/>
          <w:color w:val="FF0000"/>
          <w:sz w:val="32"/>
          <w:szCs w:val="32"/>
          <w:u w:color="202528"/>
        </w:rPr>
        <w:t>Слайд 8</w:t>
      </w:r>
    </w:p>
    <w:p w:rsidR="003C782C" w:rsidRDefault="00D44D6F" w:rsidP="003C782C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  <w:r w:rsidRPr="005104D1">
        <w:rPr>
          <w:rFonts w:ascii="Arial" w:hAnsi="Arial" w:cs="Arial"/>
          <w:b/>
          <w:color w:val="000000" w:themeColor="text1"/>
          <w:sz w:val="32"/>
          <w:szCs w:val="26"/>
        </w:rPr>
        <w:t>Второе направление</w:t>
      </w:r>
      <w:r w:rsidR="00EA7377" w:rsidRPr="005104D1">
        <w:rPr>
          <w:rFonts w:ascii="Arial" w:hAnsi="Arial" w:cs="Arial"/>
          <w:b/>
          <w:color w:val="000000" w:themeColor="text1"/>
          <w:sz w:val="32"/>
          <w:szCs w:val="26"/>
        </w:rPr>
        <w:t xml:space="preserve"> - </w:t>
      </w:r>
      <w:r w:rsidR="00EA7377" w:rsidRPr="005104D1">
        <w:rPr>
          <w:rFonts w:ascii="Arial" w:hAnsi="Arial" w:cs="Arial"/>
          <w:b/>
          <w:color w:val="0070C0"/>
          <w:sz w:val="32"/>
          <w:szCs w:val="26"/>
        </w:rPr>
        <w:t>п</w:t>
      </w:r>
      <w:r w:rsidRPr="005104D1">
        <w:rPr>
          <w:rFonts w:ascii="Arial" w:hAnsi="Arial" w:cs="Arial"/>
          <w:b/>
          <w:color w:val="0070C0"/>
          <w:sz w:val="32"/>
          <w:szCs w:val="26"/>
        </w:rPr>
        <w:t>овышение боевой готовности и оснащенности силовых структур</w:t>
      </w:r>
      <w:r w:rsidR="004F3FD2" w:rsidRPr="005104D1">
        <w:rPr>
          <w:rFonts w:ascii="Arial" w:hAnsi="Arial" w:cs="Arial"/>
          <w:b/>
          <w:bCs/>
          <w:color w:val="0070C0"/>
          <w:sz w:val="32"/>
          <w:szCs w:val="26"/>
        </w:rPr>
        <w:t xml:space="preserve"> и органов по чрезвычайным ситуациям.</w:t>
      </w:r>
    </w:p>
    <w:p w:rsidR="003C782C" w:rsidRDefault="0073666D" w:rsidP="003C782C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  <w:r>
        <w:rPr>
          <w:rFonts w:ascii="Arial" w:hAnsi="Arial" w:cs="Arial"/>
          <w:sz w:val="32"/>
          <w:szCs w:val="26"/>
        </w:rPr>
        <w:t xml:space="preserve">На заседании Мажилиса Парламента от 11 января текущего года Главой государства поставлена важная </w:t>
      </w:r>
      <w:r>
        <w:rPr>
          <w:rFonts w:ascii="Arial" w:hAnsi="Arial" w:cs="Arial"/>
          <w:sz w:val="32"/>
          <w:szCs w:val="26"/>
        </w:rPr>
        <w:lastRenderedPageBreak/>
        <w:t>стратегическая задача по кардинальной реорганизации системы обеспечения безопасности.</w:t>
      </w:r>
    </w:p>
    <w:p w:rsidR="003C782C" w:rsidRDefault="0073666D" w:rsidP="003C782C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  <w:r>
        <w:rPr>
          <w:rFonts w:ascii="Arial" w:hAnsi="Arial" w:cs="Arial"/>
          <w:sz w:val="32"/>
          <w:szCs w:val="26"/>
        </w:rPr>
        <w:t xml:space="preserve">В рамках уточнения бюджета на </w:t>
      </w:r>
      <w:r w:rsidRPr="00C84C15">
        <w:rPr>
          <w:rFonts w:ascii="Arial" w:hAnsi="Arial" w:cs="Arial"/>
          <w:bCs/>
          <w:color w:val="000000" w:themeColor="text1"/>
          <w:sz w:val="32"/>
          <w:szCs w:val="26"/>
        </w:rPr>
        <w:t>повышение боевой готовности и оснащенности силовых структур</w:t>
      </w:r>
      <w:r>
        <w:rPr>
          <w:rFonts w:ascii="Arial" w:hAnsi="Arial" w:cs="Arial"/>
          <w:b/>
          <w:bCs/>
          <w:color w:val="000000" w:themeColor="text1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дополнительно предусмотрено </w:t>
      </w:r>
      <w:r>
        <w:rPr>
          <w:rFonts w:ascii="Arial" w:hAnsi="Arial" w:cs="Arial"/>
          <w:b/>
          <w:bCs/>
          <w:sz w:val="32"/>
          <w:szCs w:val="26"/>
        </w:rPr>
        <w:t>441 млрд. тенге.</w:t>
      </w:r>
    </w:p>
    <w:p w:rsidR="003C782C" w:rsidRDefault="000D4F6D" w:rsidP="003C782C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Данные расходы будут направлены на следующие приоритеты.</w:t>
      </w:r>
    </w:p>
    <w:p w:rsidR="00F3065F" w:rsidRDefault="00F3065F" w:rsidP="003C782C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F3065F">
        <w:rPr>
          <w:rFonts w:ascii="Arial" w:hAnsi="Arial" w:cs="Arial"/>
          <w:b/>
          <w:sz w:val="32"/>
          <w:szCs w:val="32"/>
          <w:lang w:val="kk-KZ"/>
        </w:rPr>
        <w:t>Первое</w:t>
      </w:r>
      <w:r w:rsidRPr="00F3065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Устранение последствий январских событий и выплата компенсации на общую сумму </w:t>
      </w:r>
      <w:r w:rsidRPr="00F3065F">
        <w:rPr>
          <w:rFonts w:ascii="Arial" w:hAnsi="Arial" w:cs="Arial"/>
          <w:b/>
          <w:sz w:val="32"/>
          <w:szCs w:val="32"/>
        </w:rPr>
        <w:t>4,1 млрд. тенге</w:t>
      </w:r>
      <w:r>
        <w:rPr>
          <w:rFonts w:ascii="Arial" w:hAnsi="Arial" w:cs="Arial"/>
          <w:sz w:val="32"/>
          <w:szCs w:val="32"/>
        </w:rPr>
        <w:t>.</w:t>
      </w:r>
    </w:p>
    <w:p w:rsidR="00F3065F" w:rsidRPr="00F3065F" w:rsidRDefault="00F3065F" w:rsidP="003C782C">
      <w:pPr>
        <w:spacing w:after="0" w:line="288" w:lineRule="auto"/>
        <w:ind w:firstLine="851"/>
        <w:jc w:val="both"/>
        <w:rPr>
          <w:rFonts w:ascii="Arial" w:hAnsi="Arial" w:cs="Arial"/>
          <w:i/>
          <w:color w:val="0070C0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 xml:space="preserve">Данные расходы будут направлены на </w:t>
      </w:r>
      <w:r w:rsidRPr="00F3065F">
        <w:rPr>
          <w:rFonts w:ascii="Arial" w:hAnsi="Arial" w:cs="Arial"/>
          <w:sz w:val="32"/>
          <w:szCs w:val="32"/>
        </w:rPr>
        <w:t xml:space="preserve">ремонт и восстановление </w:t>
      </w:r>
      <w:r>
        <w:rPr>
          <w:rFonts w:ascii="Arial" w:hAnsi="Arial" w:cs="Arial"/>
          <w:sz w:val="32"/>
          <w:szCs w:val="32"/>
        </w:rPr>
        <w:t xml:space="preserve">пострадавшей техники и зданий </w:t>
      </w:r>
      <w:r w:rsidRPr="00F3065F">
        <w:rPr>
          <w:rFonts w:ascii="Arial" w:hAnsi="Arial" w:cs="Arial"/>
          <w:i/>
          <w:color w:val="0070C0"/>
          <w:sz w:val="28"/>
          <w:szCs w:val="32"/>
        </w:rPr>
        <w:t xml:space="preserve">(3,9 млрд. тенге), </w:t>
      </w:r>
      <w:r>
        <w:rPr>
          <w:rFonts w:ascii="Arial" w:hAnsi="Arial" w:cs="Arial"/>
          <w:sz w:val="32"/>
          <w:szCs w:val="32"/>
        </w:rPr>
        <w:t xml:space="preserve">а также восстановление расходов </w:t>
      </w:r>
      <w:r w:rsidR="00D72380">
        <w:rPr>
          <w:rFonts w:ascii="Arial" w:hAnsi="Arial" w:cs="Arial"/>
          <w:sz w:val="32"/>
          <w:szCs w:val="32"/>
        </w:rPr>
        <w:t>за</w:t>
      </w:r>
      <w:r>
        <w:rPr>
          <w:rFonts w:ascii="Arial" w:hAnsi="Arial" w:cs="Arial"/>
          <w:sz w:val="32"/>
          <w:szCs w:val="32"/>
        </w:rPr>
        <w:t xml:space="preserve"> оказан</w:t>
      </w:r>
      <w:r w:rsidR="00D72380">
        <w:rPr>
          <w:rFonts w:ascii="Arial" w:hAnsi="Arial" w:cs="Arial"/>
          <w:sz w:val="32"/>
          <w:szCs w:val="32"/>
        </w:rPr>
        <w:t xml:space="preserve">ную </w:t>
      </w:r>
      <w:r>
        <w:rPr>
          <w:rFonts w:ascii="Arial" w:hAnsi="Arial" w:cs="Arial"/>
          <w:sz w:val="32"/>
          <w:szCs w:val="32"/>
        </w:rPr>
        <w:t>материальн</w:t>
      </w:r>
      <w:r w:rsidR="00D72380">
        <w:rPr>
          <w:rFonts w:ascii="Arial" w:hAnsi="Arial" w:cs="Arial"/>
          <w:sz w:val="32"/>
          <w:szCs w:val="32"/>
        </w:rPr>
        <w:t>ую</w:t>
      </w:r>
      <w:r>
        <w:rPr>
          <w:rFonts w:ascii="Arial" w:hAnsi="Arial" w:cs="Arial"/>
          <w:sz w:val="32"/>
          <w:szCs w:val="32"/>
        </w:rPr>
        <w:t xml:space="preserve"> помощ</w:t>
      </w:r>
      <w:r w:rsidR="00D72380">
        <w:rPr>
          <w:rFonts w:ascii="Arial" w:hAnsi="Arial" w:cs="Arial"/>
          <w:sz w:val="32"/>
          <w:szCs w:val="32"/>
        </w:rPr>
        <w:t xml:space="preserve">ь </w:t>
      </w:r>
      <w:r w:rsidRPr="00F3065F">
        <w:rPr>
          <w:rFonts w:ascii="Arial" w:hAnsi="Arial" w:cs="Arial"/>
          <w:i/>
          <w:color w:val="0070C0"/>
          <w:sz w:val="28"/>
          <w:szCs w:val="32"/>
        </w:rPr>
        <w:t>(221,9 млн. тенге).</w:t>
      </w:r>
    </w:p>
    <w:p w:rsidR="00F3065F" w:rsidRPr="00F3065F" w:rsidRDefault="00F3065F" w:rsidP="00F3065F">
      <w:pPr>
        <w:spacing w:after="0" w:line="288" w:lineRule="auto"/>
        <w:ind w:firstLine="851"/>
        <w:jc w:val="both"/>
        <w:rPr>
          <w:rFonts w:ascii="Arial" w:hAnsi="Arial" w:cs="Arial"/>
          <w:i/>
          <w:color w:val="0070C0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>В настоящее время семь</w:t>
      </w:r>
      <w:r w:rsidR="00FA542A">
        <w:rPr>
          <w:rFonts w:ascii="Arial" w:hAnsi="Arial" w:cs="Arial"/>
          <w:sz w:val="32"/>
          <w:szCs w:val="32"/>
        </w:rPr>
        <w:t>ям</w:t>
      </w:r>
      <w:r>
        <w:rPr>
          <w:rFonts w:ascii="Arial" w:hAnsi="Arial" w:cs="Arial"/>
          <w:sz w:val="32"/>
          <w:szCs w:val="32"/>
        </w:rPr>
        <w:t xml:space="preserve"> погибших сотрудников </w:t>
      </w:r>
      <w:r w:rsidR="00FA542A">
        <w:rPr>
          <w:rFonts w:ascii="Arial" w:hAnsi="Arial" w:cs="Arial"/>
          <w:sz w:val="32"/>
          <w:szCs w:val="32"/>
        </w:rPr>
        <w:t>уже выплачен</w:t>
      </w:r>
      <w:r w:rsidR="00C84C15">
        <w:rPr>
          <w:rFonts w:ascii="Arial" w:hAnsi="Arial" w:cs="Arial"/>
          <w:sz w:val="32"/>
          <w:szCs w:val="32"/>
        </w:rPr>
        <w:t xml:space="preserve">ы необходимые </w:t>
      </w:r>
      <w:r w:rsidR="00D72380">
        <w:rPr>
          <w:rFonts w:ascii="Arial" w:hAnsi="Arial" w:cs="Arial"/>
          <w:sz w:val="32"/>
          <w:szCs w:val="32"/>
        </w:rPr>
        <w:t>пособия и компенсации</w:t>
      </w:r>
      <w:r w:rsidR="00C84C15">
        <w:rPr>
          <w:rFonts w:ascii="Arial" w:hAnsi="Arial" w:cs="Arial"/>
          <w:sz w:val="32"/>
          <w:szCs w:val="32"/>
        </w:rPr>
        <w:t xml:space="preserve"> </w:t>
      </w:r>
      <w:r w:rsidRPr="00F3065F">
        <w:rPr>
          <w:rFonts w:ascii="Arial" w:hAnsi="Arial" w:cs="Arial"/>
          <w:i/>
          <w:color w:val="0070C0"/>
          <w:sz w:val="28"/>
          <w:szCs w:val="32"/>
        </w:rPr>
        <w:t xml:space="preserve">(на погребение и единовременную компенсацию семьям погибших в размере 5-тилетнего </w:t>
      </w:r>
      <w:r w:rsidR="00D72380">
        <w:rPr>
          <w:rFonts w:ascii="Arial" w:hAnsi="Arial" w:cs="Arial"/>
          <w:i/>
          <w:color w:val="0070C0"/>
          <w:sz w:val="28"/>
          <w:szCs w:val="32"/>
        </w:rPr>
        <w:t>денежного содержания</w:t>
      </w:r>
      <w:r w:rsidRPr="00F3065F">
        <w:rPr>
          <w:rFonts w:ascii="Arial" w:hAnsi="Arial" w:cs="Arial"/>
          <w:i/>
          <w:color w:val="0070C0"/>
          <w:sz w:val="28"/>
          <w:szCs w:val="32"/>
        </w:rPr>
        <w:t>).</w:t>
      </w:r>
    </w:p>
    <w:p w:rsidR="00F3065F" w:rsidRDefault="00FA542A" w:rsidP="003C782C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FA542A">
        <w:rPr>
          <w:rFonts w:ascii="Arial" w:hAnsi="Arial" w:cs="Arial"/>
          <w:b/>
          <w:sz w:val="32"/>
          <w:szCs w:val="32"/>
        </w:rPr>
        <w:t>Второе.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542A">
        <w:rPr>
          <w:rFonts w:ascii="Arial" w:hAnsi="Arial" w:cs="Arial"/>
          <w:sz w:val="32"/>
          <w:szCs w:val="32"/>
        </w:rPr>
        <w:t>На</w:t>
      </w:r>
      <w:r w:rsidRPr="00FA542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</w:t>
      </w:r>
      <w:r w:rsidRPr="00FA542A">
        <w:rPr>
          <w:rFonts w:ascii="Arial" w:hAnsi="Arial" w:cs="Arial"/>
          <w:sz w:val="32"/>
          <w:szCs w:val="32"/>
        </w:rPr>
        <w:t xml:space="preserve">альнейшее укрепление </w:t>
      </w:r>
      <w:r>
        <w:rPr>
          <w:rFonts w:ascii="Arial" w:hAnsi="Arial" w:cs="Arial"/>
          <w:sz w:val="32"/>
          <w:szCs w:val="32"/>
        </w:rPr>
        <w:t xml:space="preserve">силовых структур предусмотрено </w:t>
      </w:r>
      <w:r w:rsidR="00FA3E5B" w:rsidRPr="00FA3E5B">
        <w:rPr>
          <w:rFonts w:ascii="Arial" w:hAnsi="Arial" w:cs="Arial"/>
          <w:b/>
          <w:sz w:val="32"/>
          <w:szCs w:val="32"/>
        </w:rPr>
        <w:t>436</w:t>
      </w:r>
      <w:r w:rsidR="00FA3E5B">
        <w:rPr>
          <w:rFonts w:ascii="Arial" w:hAnsi="Arial" w:cs="Arial"/>
          <w:b/>
          <w:sz w:val="32"/>
          <w:szCs w:val="32"/>
        </w:rPr>
        <w:t>,9</w:t>
      </w:r>
      <w:r w:rsidRPr="00FA542A">
        <w:rPr>
          <w:rFonts w:ascii="Arial" w:hAnsi="Arial" w:cs="Arial"/>
          <w:b/>
          <w:sz w:val="32"/>
          <w:szCs w:val="32"/>
        </w:rPr>
        <w:t xml:space="preserve"> млрд. тенге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FA542A">
        <w:rPr>
          <w:rFonts w:ascii="Arial" w:hAnsi="Arial" w:cs="Arial"/>
          <w:sz w:val="32"/>
          <w:szCs w:val="32"/>
        </w:rPr>
        <w:t>в том числе:</w:t>
      </w:r>
    </w:p>
    <w:p w:rsidR="00A6720E" w:rsidRDefault="00A6720E" w:rsidP="00A6720E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1)</w:t>
      </w:r>
      <w:r w:rsidR="00FA542A">
        <w:rPr>
          <w:rFonts w:ascii="Arial" w:hAnsi="Arial" w:cs="Arial"/>
          <w:sz w:val="32"/>
          <w:szCs w:val="32"/>
        </w:rPr>
        <w:t> на увеличение оплаты труда</w:t>
      </w:r>
      <w:r w:rsidR="009616C6">
        <w:rPr>
          <w:rFonts w:ascii="Arial" w:hAnsi="Arial" w:cs="Arial"/>
          <w:sz w:val="32"/>
          <w:szCs w:val="32"/>
        </w:rPr>
        <w:t xml:space="preserve"> </w:t>
      </w:r>
      <w:r w:rsidR="009616C6" w:rsidRPr="009616C6">
        <w:rPr>
          <w:rFonts w:ascii="Arial" w:hAnsi="Arial" w:cs="Arial"/>
          <w:i/>
          <w:color w:val="0070C0"/>
          <w:sz w:val="28"/>
          <w:szCs w:val="32"/>
        </w:rPr>
        <w:t>(18,1 млрд. тенге)</w:t>
      </w:r>
      <w:r w:rsidR="00FA542A" w:rsidRPr="009616C6">
        <w:rPr>
          <w:rFonts w:ascii="Arial" w:hAnsi="Arial" w:cs="Arial"/>
          <w:color w:val="0070C0"/>
          <w:sz w:val="28"/>
          <w:szCs w:val="32"/>
        </w:rPr>
        <w:t xml:space="preserve"> </w:t>
      </w:r>
      <w:r w:rsidR="00FA542A">
        <w:rPr>
          <w:rFonts w:ascii="Arial" w:hAnsi="Arial" w:cs="Arial"/>
          <w:sz w:val="32"/>
          <w:szCs w:val="32"/>
        </w:rPr>
        <w:t xml:space="preserve">и численности </w:t>
      </w:r>
      <w:r w:rsidR="00DD5941">
        <w:rPr>
          <w:rFonts w:ascii="Arial" w:hAnsi="Arial" w:cs="Arial"/>
          <w:sz w:val="32"/>
          <w:szCs w:val="32"/>
        </w:rPr>
        <w:t xml:space="preserve">силовых органов </w:t>
      </w:r>
      <w:r w:rsidR="009616C6" w:rsidRPr="009616C6">
        <w:rPr>
          <w:rFonts w:ascii="Arial" w:hAnsi="Arial" w:cs="Arial"/>
          <w:i/>
          <w:color w:val="0070C0"/>
          <w:sz w:val="28"/>
          <w:szCs w:val="32"/>
        </w:rPr>
        <w:t>(74,2 млрд. тенге)</w:t>
      </w:r>
      <w:r w:rsidR="009616C6" w:rsidRPr="009616C6">
        <w:rPr>
          <w:rFonts w:ascii="Arial" w:hAnsi="Arial" w:cs="Arial"/>
          <w:color w:val="0070C0"/>
          <w:sz w:val="28"/>
          <w:szCs w:val="32"/>
        </w:rPr>
        <w:t xml:space="preserve"> </w:t>
      </w:r>
      <w:r w:rsidR="00FA542A">
        <w:rPr>
          <w:rFonts w:ascii="Arial" w:hAnsi="Arial" w:cs="Arial"/>
          <w:sz w:val="32"/>
          <w:szCs w:val="32"/>
        </w:rPr>
        <w:t xml:space="preserve">– </w:t>
      </w:r>
      <w:r w:rsidR="00A710B9">
        <w:rPr>
          <w:rFonts w:ascii="Arial" w:hAnsi="Arial" w:cs="Arial"/>
          <w:b/>
          <w:sz w:val="32"/>
          <w:szCs w:val="32"/>
        </w:rPr>
        <w:t>92</w:t>
      </w:r>
      <w:r w:rsidR="00FA542A" w:rsidRPr="004750C6">
        <w:rPr>
          <w:rFonts w:ascii="Arial" w:hAnsi="Arial" w:cs="Arial"/>
          <w:b/>
          <w:sz w:val="32"/>
          <w:szCs w:val="32"/>
        </w:rPr>
        <w:t>,3 млрд. тенге</w:t>
      </w:r>
      <w:r w:rsidR="00E80FAF">
        <w:rPr>
          <w:rFonts w:ascii="Arial" w:hAnsi="Arial" w:cs="Arial"/>
          <w:b/>
          <w:sz w:val="32"/>
          <w:szCs w:val="32"/>
        </w:rPr>
        <w:t>.</w:t>
      </w:r>
    </w:p>
    <w:p w:rsidR="00A6720E" w:rsidRDefault="00E80FAF" w:rsidP="00A6720E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E80FAF">
        <w:rPr>
          <w:rFonts w:ascii="Arial" w:hAnsi="Arial" w:cs="Arial"/>
          <w:sz w:val="32"/>
          <w:szCs w:val="32"/>
        </w:rPr>
        <w:t>О</w:t>
      </w:r>
      <w:r w:rsidR="0073666D" w:rsidRPr="00E80FAF">
        <w:rPr>
          <w:rFonts w:ascii="Arial" w:hAnsi="Arial" w:cs="Arial"/>
          <w:sz w:val="32"/>
          <w:szCs w:val="32"/>
        </w:rPr>
        <w:t>плат</w:t>
      </w:r>
      <w:r w:rsidRPr="00E80FAF">
        <w:rPr>
          <w:rFonts w:ascii="Arial" w:hAnsi="Arial" w:cs="Arial"/>
          <w:sz w:val="32"/>
          <w:szCs w:val="32"/>
        </w:rPr>
        <w:t>а</w:t>
      </w:r>
      <w:r w:rsidR="0073666D" w:rsidRPr="00E80FAF">
        <w:rPr>
          <w:rFonts w:ascii="Arial" w:hAnsi="Arial" w:cs="Arial"/>
          <w:sz w:val="32"/>
          <w:szCs w:val="32"/>
        </w:rPr>
        <w:t xml:space="preserve"> труда</w:t>
      </w:r>
      <w:r w:rsidR="007366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в среднем увеличена </w:t>
      </w:r>
      <w:r w:rsidRPr="00E80FAF">
        <w:rPr>
          <w:rFonts w:ascii="Arial" w:hAnsi="Arial" w:cs="Arial"/>
          <w:sz w:val="32"/>
          <w:szCs w:val="32"/>
        </w:rPr>
        <w:t xml:space="preserve">на </w:t>
      </w:r>
      <w:r w:rsidRPr="00A6720E">
        <w:rPr>
          <w:rFonts w:ascii="Arial" w:hAnsi="Arial" w:cs="Arial"/>
          <w:b/>
          <w:sz w:val="32"/>
          <w:szCs w:val="32"/>
        </w:rPr>
        <w:t>20</w:t>
      </w:r>
      <w:r w:rsidR="00A6720E">
        <w:rPr>
          <w:rFonts w:ascii="Arial" w:hAnsi="Arial" w:cs="Arial"/>
          <w:b/>
          <w:sz w:val="32"/>
          <w:szCs w:val="32"/>
        </w:rPr>
        <w:t xml:space="preserve"> </w:t>
      </w:r>
      <w:r w:rsidRPr="00A6720E">
        <w:rPr>
          <w:rFonts w:ascii="Arial" w:hAnsi="Arial" w:cs="Arial"/>
          <w:b/>
          <w:sz w:val="32"/>
          <w:szCs w:val="32"/>
        </w:rPr>
        <w:t>-</w:t>
      </w:r>
      <w:r w:rsidR="00A6720E">
        <w:rPr>
          <w:rFonts w:ascii="Arial" w:hAnsi="Arial" w:cs="Arial"/>
          <w:b/>
          <w:sz w:val="32"/>
          <w:szCs w:val="32"/>
        </w:rPr>
        <w:t xml:space="preserve"> </w:t>
      </w:r>
      <w:r w:rsidRPr="00A6720E">
        <w:rPr>
          <w:rFonts w:ascii="Arial" w:hAnsi="Arial" w:cs="Arial"/>
          <w:b/>
          <w:sz w:val="32"/>
          <w:szCs w:val="32"/>
        </w:rPr>
        <w:t>40%</w:t>
      </w:r>
      <w:r>
        <w:rPr>
          <w:rFonts w:ascii="Arial" w:hAnsi="Arial" w:cs="Arial"/>
          <w:sz w:val="32"/>
          <w:szCs w:val="32"/>
        </w:rPr>
        <w:t xml:space="preserve"> </w:t>
      </w:r>
      <w:r w:rsidR="00A6720E">
        <w:rPr>
          <w:rFonts w:ascii="Arial" w:hAnsi="Arial" w:cs="Arial"/>
          <w:sz w:val="32"/>
          <w:szCs w:val="32"/>
        </w:rPr>
        <w:t xml:space="preserve">для </w:t>
      </w:r>
      <w:r w:rsidR="0073666D">
        <w:rPr>
          <w:rFonts w:ascii="Arial" w:hAnsi="Arial" w:cs="Arial"/>
          <w:sz w:val="32"/>
          <w:szCs w:val="32"/>
        </w:rPr>
        <w:t>сотрудников и военнослужащих специальных подразделений всех силовых органов</w:t>
      </w:r>
      <w:r w:rsidR="00A6720E">
        <w:rPr>
          <w:rFonts w:ascii="Arial" w:hAnsi="Arial" w:cs="Arial"/>
          <w:sz w:val="32"/>
          <w:szCs w:val="32"/>
        </w:rPr>
        <w:t>.</w:t>
      </w:r>
      <w:r w:rsidR="000D4F6D">
        <w:rPr>
          <w:rFonts w:ascii="Arial" w:hAnsi="Arial" w:cs="Arial"/>
          <w:sz w:val="32"/>
          <w:szCs w:val="32"/>
        </w:rPr>
        <w:t xml:space="preserve"> </w:t>
      </w:r>
    </w:p>
    <w:p w:rsidR="00A6720E" w:rsidRDefault="00A6720E" w:rsidP="00A6720E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Также, </w:t>
      </w:r>
      <w:r w:rsidR="00313E32">
        <w:rPr>
          <w:rFonts w:ascii="Arial" w:hAnsi="Arial" w:cs="Arial"/>
          <w:sz w:val="32"/>
          <w:szCs w:val="32"/>
        </w:rPr>
        <w:t xml:space="preserve">планируется </w:t>
      </w:r>
      <w:r w:rsidRPr="00A6720E">
        <w:rPr>
          <w:rFonts w:ascii="Arial" w:hAnsi="Arial" w:cs="Arial"/>
          <w:sz w:val="32"/>
          <w:szCs w:val="32"/>
        </w:rPr>
        <w:t>увеличен</w:t>
      </w:r>
      <w:r w:rsidR="00313E32">
        <w:rPr>
          <w:rFonts w:ascii="Arial" w:hAnsi="Arial" w:cs="Arial"/>
          <w:sz w:val="32"/>
          <w:szCs w:val="32"/>
        </w:rPr>
        <w:t xml:space="preserve">ие </w:t>
      </w:r>
      <w:r w:rsidRPr="00A6720E">
        <w:rPr>
          <w:rFonts w:ascii="Arial" w:hAnsi="Arial" w:cs="Arial"/>
          <w:sz w:val="32"/>
          <w:szCs w:val="32"/>
        </w:rPr>
        <w:t>численност</w:t>
      </w:r>
      <w:r w:rsidR="00313E32">
        <w:rPr>
          <w:rFonts w:ascii="Arial" w:hAnsi="Arial" w:cs="Arial"/>
          <w:sz w:val="32"/>
          <w:szCs w:val="32"/>
        </w:rPr>
        <w:t>и</w:t>
      </w:r>
      <w:r w:rsidRPr="000C491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специальных подразделений МВД, Национальной гвардии и Министерства обороны </w:t>
      </w:r>
      <w:r w:rsidRPr="000C491E">
        <w:rPr>
          <w:rFonts w:ascii="Arial" w:hAnsi="Arial" w:cs="Arial"/>
          <w:b/>
          <w:sz w:val="32"/>
          <w:szCs w:val="32"/>
        </w:rPr>
        <w:t>на 14 293 человек</w:t>
      </w:r>
      <w:r>
        <w:rPr>
          <w:rFonts w:ascii="Arial" w:hAnsi="Arial" w:cs="Arial"/>
          <w:sz w:val="32"/>
          <w:szCs w:val="32"/>
        </w:rPr>
        <w:t xml:space="preserve"> </w:t>
      </w:r>
      <w:r w:rsidR="0073666D">
        <w:rPr>
          <w:rFonts w:ascii="Arial" w:hAnsi="Arial" w:cs="Arial"/>
          <w:sz w:val="32"/>
          <w:szCs w:val="32"/>
        </w:rPr>
        <w:t>с оснащением</w:t>
      </w:r>
      <w:r w:rsidR="00222299">
        <w:rPr>
          <w:rFonts w:ascii="Arial" w:hAnsi="Arial" w:cs="Arial"/>
          <w:sz w:val="32"/>
          <w:szCs w:val="32"/>
        </w:rPr>
        <w:t xml:space="preserve"> </w:t>
      </w:r>
      <w:r w:rsidR="0073666D">
        <w:rPr>
          <w:rFonts w:ascii="Arial" w:hAnsi="Arial" w:cs="Arial"/>
          <w:sz w:val="32"/>
          <w:szCs w:val="32"/>
        </w:rPr>
        <w:t>специальными и транспортными средствами</w:t>
      </w:r>
      <w:r w:rsidR="000A5DCE">
        <w:rPr>
          <w:rFonts w:ascii="Arial" w:hAnsi="Arial" w:cs="Arial"/>
          <w:sz w:val="32"/>
          <w:szCs w:val="32"/>
        </w:rPr>
        <w:t>.</w:t>
      </w:r>
    </w:p>
    <w:p w:rsidR="00A6720E" w:rsidRDefault="00A6720E" w:rsidP="00A6720E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2)</w:t>
      </w:r>
      <w:r>
        <w:rPr>
          <w:rFonts w:ascii="Arial" w:hAnsi="Arial" w:cs="Arial"/>
          <w:b/>
          <w:sz w:val="32"/>
          <w:szCs w:val="32"/>
        </w:rPr>
        <w:t> </w:t>
      </w:r>
      <w:r w:rsidR="00C42CD3" w:rsidRPr="00C42CD3">
        <w:rPr>
          <w:rFonts w:ascii="Arial" w:hAnsi="Arial" w:cs="Arial"/>
          <w:sz w:val="32"/>
          <w:szCs w:val="32"/>
        </w:rPr>
        <w:t>на</w:t>
      </w:r>
      <w:r w:rsidR="00C42CD3">
        <w:rPr>
          <w:rFonts w:ascii="Arial" w:hAnsi="Arial" w:cs="Arial"/>
          <w:b/>
          <w:sz w:val="32"/>
          <w:szCs w:val="32"/>
        </w:rPr>
        <w:t xml:space="preserve"> </w:t>
      </w:r>
      <w:r w:rsidRPr="00A6720E">
        <w:rPr>
          <w:rFonts w:ascii="Arial" w:hAnsi="Arial" w:cs="Arial"/>
          <w:sz w:val="32"/>
          <w:szCs w:val="32"/>
        </w:rPr>
        <w:t>пополнение материально-технической базы</w:t>
      </w:r>
      <w:r>
        <w:rPr>
          <w:rFonts w:ascii="Arial" w:hAnsi="Arial" w:cs="Arial"/>
          <w:sz w:val="32"/>
          <w:szCs w:val="32"/>
        </w:rPr>
        <w:t xml:space="preserve"> - </w:t>
      </w:r>
      <w:r w:rsidR="00C42CD3">
        <w:rPr>
          <w:rFonts w:ascii="Arial" w:hAnsi="Arial" w:cs="Arial"/>
          <w:sz w:val="32"/>
          <w:szCs w:val="32"/>
        </w:rPr>
        <w:br/>
      </w:r>
      <w:r w:rsidRPr="003C782C">
        <w:rPr>
          <w:rFonts w:ascii="Arial" w:hAnsi="Arial" w:cs="Arial"/>
          <w:b/>
          <w:sz w:val="32"/>
          <w:szCs w:val="32"/>
        </w:rPr>
        <w:t>91 млрд. тенге</w:t>
      </w:r>
      <w:r>
        <w:rPr>
          <w:rFonts w:ascii="Arial" w:hAnsi="Arial" w:cs="Arial"/>
          <w:sz w:val="32"/>
          <w:szCs w:val="32"/>
        </w:rPr>
        <w:t xml:space="preserve">, в том числе </w:t>
      </w:r>
      <w:r w:rsidRPr="006B7EBE">
        <w:rPr>
          <w:rFonts w:ascii="Arial" w:hAnsi="Arial" w:cs="Arial"/>
          <w:sz w:val="32"/>
          <w:szCs w:val="32"/>
        </w:rPr>
        <w:t>парка военно-транспортной авиации</w:t>
      </w:r>
      <w:r>
        <w:rPr>
          <w:rFonts w:ascii="Arial" w:hAnsi="Arial" w:cs="Arial"/>
          <w:sz w:val="32"/>
          <w:szCs w:val="32"/>
        </w:rPr>
        <w:t xml:space="preserve"> на </w:t>
      </w:r>
      <w:r w:rsidRPr="006B7EBE">
        <w:rPr>
          <w:rFonts w:ascii="Arial" w:hAnsi="Arial" w:cs="Arial"/>
          <w:b/>
          <w:sz w:val="32"/>
          <w:szCs w:val="32"/>
        </w:rPr>
        <w:t>15,5 млрд. тенге</w:t>
      </w:r>
      <w:r>
        <w:rPr>
          <w:rFonts w:ascii="Arial" w:hAnsi="Arial" w:cs="Arial"/>
          <w:sz w:val="32"/>
          <w:szCs w:val="32"/>
        </w:rPr>
        <w:t>;</w:t>
      </w:r>
    </w:p>
    <w:p w:rsidR="00A554D2" w:rsidRDefault="00A6720E" w:rsidP="00A554D2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A6720E">
        <w:rPr>
          <w:rFonts w:ascii="Arial" w:hAnsi="Arial" w:cs="Arial"/>
          <w:sz w:val="32"/>
          <w:szCs w:val="32"/>
        </w:rPr>
        <w:lastRenderedPageBreak/>
        <w:t xml:space="preserve">3) </w:t>
      </w:r>
      <w:r w:rsidR="00C42CD3">
        <w:rPr>
          <w:rFonts w:ascii="Arial" w:hAnsi="Arial" w:cs="Arial"/>
          <w:sz w:val="32"/>
          <w:szCs w:val="32"/>
        </w:rPr>
        <w:t xml:space="preserve">на </w:t>
      </w:r>
      <w:r w:rsidRPr="00A6720E">
        <w:rPr>
          <w:rFonts w:ascii="Arial" w:hAnsi="Arial" w:cs="Arial"/>
          <w:sz w:val="32"/>
          <w:szCs w:val="32"/>
        </w:rPr>
        <w:t xml:space="preserve">обеспечение жильем сотрудников силовых структур </w:t>
      </w:r>
      <w:r w:rsidR="00D72380">
        <w:rPr>
          <w:rFonts w:ascii="Arial" w:hAnsi="Arial" w:cs="Arial"/>
          <w:sz w:val="32"/>
          <w:szCs w:val="32"/>
        </w:rPr>
        <w:br/>
      </w:r>
      <w:r w:rsidRPr="00A6720E">
        <w:rPr>
          <w:rFonts w:ascii="Arial" w:hAnsi="Arial" w:cs="Arial"/>
          <w:i/>
          <w:color w:val="0070C0"/>
          <w:sz w:val="28"/>
          <w:szCs w:val="32"/>
        </w:rPr>
        <w:t>(65 млрд. тенге)</w:t>
      </w:r>
      <w:r w:rsidRPr="00A6720E">
        <w:rPr>
          <w:rFonts w:ascii="Arial" w:hAnsi="Arial" w:cs="Arial"/>
          <w:sz w:val="32"/>
          <w:szCs w:val="32"/>
        </w:rPr>
        <w:t>, реализация инвестиционных проектов</w:t>
      </w:r>
      <w:r w:rsidR="00D72380">
        <w:rPr>
          <w:rFonts w:ascii="Arial" w:hAnsi="Arial" w:cs="Arial"/>
          <w:sz w:val="32"/>
          <w:szCs w:val="32"/>
        </w:rPr>
        <w:t xml:space="preserve"> в рамках национального проекта «Безопасная страна»</w:t>
      </w:r>
      <w:r w:rsidRPr="00A6720E">
        <w:rPr>
          <w:rFonts w:ascii="Arial" w:hAnsi="Arial" w:cs="Arial"/>
          <w:sz w:val="32"/>
          <w:szCs w:val="32"/>
        </w:rPr>
        <w:t xml:space="preserve"> </w:t>
      </w:r>
      <w:r w:rsidRPr="00A6720E">
        <w:rPr>
          <w:rFonts w:ascii="Arial" w:hAnsi="Arial" w:cs="Arial"/>
          <w:i/>
          <w:color w:val="0070C0"/>
          <w:sz w:val="28"/>
          <w:szCs w:val="32"/>
        </w:rPr>
        <w:t>(32,4 млрд. тенге)</w:t>
      </w:r>
      <w:r w:rsidR="00FC788A">
        <w:rPr>
          <w:rFonts w:ascii="Arial" w:hAnsi="Arial" w:cs="Arial"/>
          <w:sz w:val="32"/>
          <w:szCs w:val="32"/>
        </w:rPr>
        <w:t>,</w:t>
      </w:r>
      <w:r w:rsidRPr="00A6720E">
        <w:rPr>
          <w:rFonts w:ascii="Arial" w:hAnsi="Arial" w:cs="Arial"/>
          <w:sz w:val="32"/>
          <w:szCs w:val="32"/>
        </w:rPr>
        <w:t xml:space="preserve"> строительство многопрофильных складов</w:t>
      </w:r>
      <w:r>
        <w:rPr>
          <w:rFonts w:ascii="Arial" w:hAnsi="Arial" w:cs="Arial"/>
          <w:sz w:val="32"/>
          <w:szCs w:val="32"/>
        </w:rPr>
        <w:t xml:space="preserve"> </w:t>
      </w:r>
      <w:r w:rsidRPr="00A6720E">
        <w:rPr>
          <w:rFonts w:ascii="Arial" w:hAnsi="Arial" w:cs="Arial"/>
          <w:i/>
          <w:color w:val="0070C0"/>
          <w:sz w:val="28"/>
          <w:szCs w:val="32"/>
        </w:rPr>
        <w:t>(20 млрд. тенге)</w:t>
      </w:r>
      <w:r w:rsidR="00A554D2">
        <w:rPr>
          <w:rFonts w:ascii="Arial" w:hAnsi="Arial" w:cs="Arial"/>
          <w:i/>
          <w:color w:val="0070C0"/>
          <w:sz w:val="28"/>
          <w:szCs w:val="32"/>
        </w:rPr>
        <w:t xml:space="preserve"> </w:t>
      </w:r>
      <w:bookmarkStart w:id="0" w:name="_GoBack"/>
      <w:r w:rsidR="00C42CD3" w:rsidRPr="00FC788A">
        <w:rPr>
          <w:rFonts w:ascii="Arial" w:hAnsi="Arial" w:cs="Arial"/>
          <w:sz w:val="32"/>
          <w:szCs w:val="32"/>
        </w:rPr>
        <w:t xml:space="preserve">и </w:t>
      </w:r>
      <w:bookmarkEnd w:id="0"/>
      <w:r w:rsidR="00C42CD3" w:rsidRPr="00C42CD3">
        <w:rPr>
          <w:rFonts w:ascii="Arial" w:hAnsi="Arial" w:cs="Arial"/>
          <w:sz w:val="32"/>
          <w:szCs w:val="32"/>
        </w:rPr>
        <w:t>другие приоритетные направления национальной безопасности</w:t>
      </w:r>
      <w:r w:rsidR="00FA3E5B">
        <w:rPr>
          <w:rFonts w:ascii="Arial" w:hAnsi="Arial" w:cs="Arial"/>
          <w:sz w:val="32"/>
          <w:szCs w:val="32"/>
        </w:rPr>
        <w:t xml:space="preserve"> </w:t>
      </w:r>
      <w:r w:rsidR="00A554D2">
        <w:rPr>
          <w:rFonts w:ascii="Arial" w:hAnsi="Arial" w:cs="Arial"/>
          <w:i/>
          <w:color w:val="0070C0"/>
          <w:sz w:val="28"/>
          <w:szCs w:val="32"/>
        </w:rPr>
        <w:t xml:space="preserve">– </w:t>
      </w:r>
      <w:r w:rsidR="0072637A">
        <w:rPr>
          <w:rFonts w:ascii="Arial" w:hAnsi="Arial" w:cs="Arial"/>
          <w:b/>
          <w:sz w:val="32"/>
          <w:szCs w:val="32"/>
        </w:rPr>
        <w:t>253,6</w:t>
      </w:r>
      <w:r w:rsidR="00A554D2" w:rsidRPr="004750C6">
        <w:rPr>
          <w:rFonts w:ascii="Arial" w:hAnsi="Arial" w:cs="Arial"/>
          <w:b/>
          <w:sz w:val="32"/>
          <w:szCs w:val="32"/>
        </w:rPr>
        <w:t xml:space="preserve"> млрд. тенге</w:t>
      </w:r>
      <w:r w:rsidR="00A554D2">
        <w:rPr>
          <w:rFonts w:ascii="Arial" w:hAnsi="Arial" w:cs="Arial"/>
          <w:b/>
          <w:sz w:val="32"/>
          <w:szCs w:val="32"/>
        </w:rPr>
        <w:t>.</w:t>
      </w:r>
    </w:p>
    <w:p w:rsidR="007C0698" w:rsidRDefault="007C0698" w:rsidP="007C0698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Принятые меры </w:t>
      </w:r>
      <w:r>
        <w:rPr>
          <w:rFonts w:ascii="Arial" w:hAnsi="Arial" w:cs="Arial"/>
          <w:bCs/>
          <w:color w:val="000000" w:themeColor="text1"/>
          <w:sz w:val="32"/>
          <w:szCs w:val="26"/>
        </w:rPr>
        <w:t>способствуют п</w:t>
      </w:r>
      <w:r w:rsidRPr="00970D35">
        <w:rPr>
          <w:rFonts w:ascii="Arial" w:hAnsi="Arial" w:cs="Arial"/>
          <w:sz w:val="32"/>
          <w:szCs w:val="32"/>
        </w:rPr>
        <w:t>овышени</w:t>
      </w:r>
      <w:r>
        <w:rPr>
          <w:rFonts w:ascii="Arial" w:hAnsi="Arial" w:cs="Arial"/>
          <w:sz w:val="32"/>
          <w:szCs w:val="32"/>
        </w:rPr>
        <w:t xml:space="preserve">ю </w:t>
      </w:r>
      <w:r w:rsidRPr="00970D35">
        <w:rPr>
          <w:rFonts w:ascii="Arial" w:hAnsi="Arial" w:cs="Arial"/>
          <w:sz w:val="32"/>
          <w:szCs w:val="32"/>
        </w:rPr>
        <w:t>уровня общественной безопасности,</w:t>
      </w:r>
      <w:r>
        <w:rPr>
          <w:rFonts w:ascii="Arial" w:hAnsi="Arial" w:cs="Arial"/>
          <w:sz w:val="32"/>
          <w:szCs w:val="32"/>
        </w:rPr>
        <w:t xml:space="preserve"> оперативному </w:t>
      </w:r>
      <w:r w:rsidRPr="00970D35">
        <w:rPr>
          <w:rFonts w:ascii="Arial" w:hAnsi="Arial" w:cs="Arial"/>
          <w:sz w:val="32"/>
          <w:szCs w:val="32"/>
        </w:rPr>
        <w:t>реагированию на кризисные ситуации</w:t>
      </w:r>
      <w:r>
        <w:rPr>
          <w:rFonts w:ascii="Arial" w:hAnsi="Arial" w:cs="Arial"/>
          <w:sz w:val="32"/>
          <w:szCs w:val="32"/>
        </w:rPr>
        <w:t xml:space="preserve"> и в целом</w:t>
      </w:r>
      <w:r w:rsidRPr="00970D35">
        <w:rPr>
          <w:rFonts w:ascii="Arial" w:hAnsi="Arial" w:cs="Arial"/>
          <w:sz w:val="32"/>
          <w:szCs w:val="32"/>
        </w:rPr>
        <w:t xml:space="preserve"> повышени</w:t>
      </w:r>
      <w:r>
        <w:rPr>
          <w:rFonts w:ascii="Arial" w:hAnsi="Arial" w:cs="Arial"/>
          <w:sz w:val="32"/>
          <w:szCs w:val="32"/>
        </w:rPr>
        <w:t>ю</w:t>
      </w:r>
      <w:r w:rsidRPr="00970D35">
        <w:rPr>
          <w:rFonts w:ascii="Arial" w:hAnsi="Arial" w:cs="Arial"/>
          <w:sz w:val="32"/>
          <w:szCs w:val="32"/>
        </w:rPr>
        <w:t xml:space="preserve"> престижа </w:t>
      </w:r>
      <w:r>
        <w:rPr>
          <w:rFonts w:ascii="Arial" w:hAnsi="Arial" w:cs="Arial"/>
          <w:sz w:val="32"/>
          <w:szCs w:val="32"/>
        </w:rPr>
        <w:t>силовых органов.</w:t>
      </w:r>
    </w:p>
    <w:p w:rsidR="0009371D" w:rsidRPr="005104D1" w:rsidRDefault="0009371D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</w:p>
    <w:p w:rsidR="0009371D" w:rsidRPr="005104D1" w:rsidRDefault="00C9193B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  <w:r w:rsidRPr="005104D1">
        <w:rPr>
          <w:rFonts w:ascii="Arial" w:hAnsi="Arial" w:cs="Arial"/>
          <w:b/>
          <w:color w:val="FF0000"/>
          <w:sz w:val="32"/>
          <w:szCs w:val="32"/>
          <w:u w:color="202528"/>
        </w:rPr>
        <w:t>Слайд 9</w:t>
      </w:r>
    </w:p>
    <w:p w:rsidR="0009371D" w:rsidRPr="005104D1" w:rsidRDefault="00D44D6F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 xml:space="preserve">Третье. </w:t>
      </w:r>
      <w:r w:rsidRPr="005104D1">
        <w:rPr>
          <w:rFonts w:ascii="Arial" w:hAnsi="Arial" w:cs="Arial"/>
          <w:b/>
          <w:bCs/>
          <w:color w:val="0070C0"/>
          <w:sz w:val="32"/>
          <w:szCs w:val="26"/>
        </w:rPr>
        <w:t xml:space="preserve">Программа повышения доходов населения </w:t>
      </w:r>
      <w:r w:rsidRPr="005104D1">
        <w:rPr>
          <w:rFonts w:ascii="Arial" w:hAnsi="Arial" w:cs="Arial"/>
          <w:sz w:val="32"/>
          <w:szCs w:val="26"/>
        </w:rPr>
        <w:t xml:space="preserve">разработана в целях обеспечения устойчивого роста реальных доходов населения на средне- и долгосрочный период. </w:t>
      </w:r>
    </w:p>
    <w:p w:rsidR="0009371D" w:rsidRPr="005104D1" w:rsidRDefault="00D44D6F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>В рамках уточнения, на реализацию Программы предусмотрены расходы</w:t>
      </w:r>
      <w:r w:rsidR="00EA45EA" w:rsidRPr="005104D1">
        <w:rPr>
          <w:rFonts w:ascii="Arial" w:hAnsi="Arial" w:cs="Arial"/>
          <w:sz w:val="32"/>
          <w:szCs w:val="26"/>
        </w:rPr>
        <w:t xml:space="preserve"> в сумме</w:t>
      </w:r>
      <w:r w:rsidRPr="005104D1">
        <w:rPr>
          <w:rFonts w:ascii="Arial" w:hAnsi="Arial" w:cs="Arial"/>
          <w:sz w:val="32"/>
          <w:szCs w:val="26"/>
        </w:rPr>
        <w:t xml:space="preserve"> 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197 млрд. тенге </w:t>
      </w:r>
      <w:r w:rsidRPr="005104D1">
        <w:rPr>
          <w:rFonts w:ascii="Arial" w:hAnsi="Arial" w:cs="Arial"/>
          <w:sz w:val="32"/>
          <w:szCs w:val="26"/>
        </w:rPr>
        <w:t>по следующим приоритетным направлениям.</w:t>
      </w:r>
    </w:p>
    <w:p w:rsidR="0009371D" w:rsidRPr="005104D1" w:rsidRDefault="00D44D6F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>1.</w:t>
      </w:r>
      <w:r w:rsidRPr="005104D1">
        <w:rPr>
          <w:rFonts w:ascii="Arial" w:hAnsi="Arial" w:cs="Arial"/>
          <w:sz w:val="32"/>
          <w:szCs w:val="26"/>
        </w:rPr>
        <w:t xml:space="preserve"> Предоставление микрокредитов </w:t>
      </w:r>
      <w:r w:rsidR="00034535" w:rsidRPr="005104D1">
        <w:rPr>
          <w:rFonts w:ascii="Arial" w:hAnsi="Arial" w:cs="Arial"/>
          <w:sz w:val="32"/>
          <w:szCs w:val="26"/>
        </w:rPr>
        <w:t xml:space="preserve">10 тысячам </w:t>
      </w:r>
      <w:r w:rsidRPr="005104D1">
        <w:rPr>
          <w:rFonts w:ascii="Arial" w:hAnsi="Arial" w:cs="Arial"/>
          <w:sz w:val="32"/>
          <w:szCs w:val="26"/>
        </w:rPr>
        <w:t xml:space="preserve">граждан для открытия собственного бизнеса – </w:t>
      </w:r>
      <w:r w:rsidRPr="005104D1">
        <w:rPr>
          <w:rFonts w:ascii="Arial" w:hAnsi="Arial" w:cs="Arial"/>
          <w:b/>
          <w:bCs/>
          <w:sz w:val="32"/>
          <w:szCs w:val="26"/>
        </w:rPr>
        <w:t>40 млрд. тенге.</w:t>
      </w:r>
    </w:p>
    <w:p w:rsidR="0009371D" w:rsidRPr="005104D1" w:rsidRDefault="00034535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>Цель программы – обеспечение постоянным дополнительным доходом сельско</w:t>
      </w:r>
      <w:r w:rsidR="003B2C0B" w:rsidRPr="005104D1">
        <w:rPr>
          <w:rFonts w:ascii="Arial" w:hAnsi="Arial" w:cs="Arial"/>
          <w:sz w:val="32"/>
          <w:szCs w:val="26"/>
        </w:rPr>
        <w:t>го</w:t>
      </w:r>
      <w:r w:rsidRPr="005104D1">
        <w:rPr>
          <w:rFonts w:ascii="Arial" w:hAnsi="Arial" w:cs="Arial"/>
          <w:sz w:val="32"/>
          <w:szCs w:val="26"/>
        </w:rPr>
        <w:t xml:space="preserve"> населени</w:t>
      </w:r>
      <w:r w:rsidR="003B2C0B" w:rsidRPr="005104D1">
        <w:rPr>
          <w:rFonts w:ascii="Arial" w:hAnsi="Arial" w:cs="Arial"/>
          <w:sz w:val="32"/>
          <w:szCs w:val="26"/>
        </w:rPr>
        <w:t>я</w:t>
      </w:r>
      <w:r w:rsidRPr="005104D1">
        <w:rPr>
          <w:rFonts w:ascii="Arial" w:hAnsi="Arial" w:cs="Arial"/>
          <w:sz w:val="32"/>
          <w:szCs w:val="26"/>
        </w:rPr>
        <w:t>.</w:t>
      </w:r>
    </w:p>
    <w:p w:rsidR="0009371D" w:rsidRPr="005104D1" w:rsidRDefault="00034535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Кредиты будут выдаваться </w:t>
      </w:r>
      <w:r w:rsidRPr="005104D1">
        <w:rPr>
          <w:rFonts w:ascii="Arial" w:hAnsi="Arial" w:cs="Arial"/>
          <w:b/>
          <w:sz w:val="32"/>
          <w:szCs w:val="26"/>
        </w:rPr>
        <w:t>под 6%</w:t>
      </w:r>
      <w:r w:rsidRPr="005104D1">
        <w:rPr>
          <w:rFonts w:ascii="Arial" w:hAnsi="Arial" w:cs="Arial"/>
          <w:sz w:val="32"/>
          <w:szCs w:val="26"/>
        </w:rPr>
        <w:t xml:space="preserve"> сроком на </w:t>
      </w:r>
      <w:r w:rsidRPr="005104D1">
        <w:rPr>
          <w:rFonts w:ascii="Arial" w:hAnsi="Arial" w:cs="Arial"/>
          <w:b/>
          <w:sz w:val="32"/>
          <w:szCs w:val="26"/>
        </w:rPr>
        <w:t>7 лет</w:t>
      </w:r>
      <w:r w:rsidRPr="005104D1">
        <w:rPr>
          <w:rFonts w:ascii="Arial" w:hAnsi="Arial" w:cs="Arial"/>
          <w:sz w:val="32"/>
          <w:szCs w:val="26"/>
        </w:rPr>
        <w:t xml:space="preserve"> на принципах возвратности.</w:t>
      </w:r>
    </w:p>
    <w:p w:rsidR="0009371D" w:rsidRPr="005104D1" w:rsidRDefault="00D44D6F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>2.</w:t>
      </w:r>
      <w:r w:rsidRPr="005104D1">
        <w:rPr>
          <w:rFonts w:ascii="Arial" w:hAnsi="Arial" w:cs="Arial"/>
          <w:sz w:val="32"/>
          <w:szCs w:val="26"/>
        </w:rPr>
        <w:t xml:space="preserve"> Поддержка молодежи в рамках </w:t>
      </w:r>
      <w:r w:rsidR="00F05EA8" w:rsidRPr="005104D1">
        <w:rPr>
          <w:rFonts w:ascii="Arial" w:hAnsi="Arial" w:cs="Arial"/>
          <w:sz w:val="32"/>
          <w:szCs w:val="26"/>
        </w:rPr>
        <w:t xml:space="preserve">проектов </w:t>
      </w:r>
      <w:r w:rsidRPr="005104D1">
        <w:rPr>
          <w:rFonts w:ascii="Arial" w:hAnsi="Arial" w:cs="Arial"/>
          <w:sz w:val="32"/>
          <w:szCs w:val="26"/>
        </w:rPr>
        <w:t xml:space="preserve">«Первое рабочее место» и «Молодежная практика для выпускников» – </w:t>
      </w:r>
      <w:r w:rsidR="00F05EA8" w:rsidRPr="005104D1">
        <w:rPr>
          <w:rFonts w:ascii="Arial" w:hAnsi="Arial" w:cs="Arial"/>
          <w:sz w:val="32"/>
          <w:szCs w:val="26"/>
        </w:rPr>
        <w:br/>
      </w:r>
      <w:r w:rsidRPr="005104D1">
        <w:rPr>
          <w:rFonts w:ascii="Arial" w:hAnsi="Arial" w:cs="Arial"/>
          <w:b/>
          <w:bCs/>
          <w:sz w:val="32"/>
          <w:szCs w:val="26"/>
        </w:rPr>
        <w:t>18 млрд. тенге.</w:t>
      </w:r>
    </w:p>
    <w:p w:rsidR="0009371D" w:rsidRPr="005104D1" w:rsidRDefault="00D44D6F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>3.</w:t>
      </w:r>
      <w:r w:rsidRPr="005104D1">
        <w:rPr>
          <w:rFonts w:ascii="Arial" w:hAnsi="Arial" w:cs="Arial"/>
          <w:sz w:val="32"/>
          <w:szCs w:val="26"/>
        </w:rPr>
        <w:t xml:space="preserve"> Реализация проекта «Общественные работы» и внедрение проекта «Серебряный возраст» - </w:t>
      </w:r>
      <w:r w:rsidRPr="005104D1">
        <w:rPr>
          <w:rFonts w:ascii="Arial" w:hAnsi="Arial" w:cs="Arial"/>
          <w:b/>
          <w:bCs/>
          <w:sz w:val="32"/>
          <w:szCs w:val="26"/>
        </w:rPr>
        <w:t>38 млрд. тенге.</w:t>
      </w:r>
    </w:p>
    <w:p w:rsidR="0009371D" w:rsidRPr="005104D1" w:rsidRDefault="00D44D6F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>4.</w:t>
      </w:r>
      <w:r w:rsidRPr="005104D1">
        <w:rPr>
          <w:rFonts w:ascii="Arial" w:hAnsi="Arial" w:cs="Arial"/>
          <w:sz w:val="32"/>
          <w:szCs w:val="26"/>
        </w:rPr>
        <w:t xml:space="preserve"> Субсидирование части платы за жилье, арендованное в частном жилищном фонде – </w:t>
      </w:r>
      <w:r w:rsidRPr="005104D1">
        <w:rPr>
          <w:rFonts w:ascii="Arial" w:hAnsi="Arial" w:cs="Arial"/>
          <w:b/>
          <w:bCs/>
          <w:sz w:val="32"/>
          <w:szCs w:val="26"/>
        </w:rPr>
        <w:t>40 млрд. тенге.</w:t>
      </w:r>
    </w:p>
    <w:p w:rsidR="0009371D" w:rsidRPr="005104D1" w:rsidRDefault="0009371D" w:rsidP="0073666D">
      <w:pPr>
        <w:spacing w:after="0" w:line="288" w:lineRule="auto"/>
        <w:ind w:firstLine="851"/>
        <w:jc w:val="both"/>
        <w:rPr>
          <w:rFonts w:ascii="Arial" w:hAnsi="Arial" w:cs="Arial"/>
          <w:i/>
          <w:color w:val="0070C0"/>
          <w:sz w:val="28"/>
          <w:szCs w:val="26"/>
        </w:rPr>
      </w:pPr>
    </w:p>
    <w:p w:rsidR="0009371D" w:rsidRPr="005104D1" w:rsidRDefault="00C9193B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  <w:r w:rsidRPr="005104D1">
        <w:rPr>
          <w:rFonts w:ascii="Arial" w:hAnsi="Arial" w:cs="Arial"/>
          <w:b/>
          <w:color w:val="FF0000"/>
          <w:sz w:val="32"/>
          <w:szCs w:val="32"/>
          <w:u w:color="202528"/>
        </w:rPr>
        <w:lastRenderedPageBreak/>
        <w:t>Слайд 10</w:t>
      </w:r>
    </w:p>
    <w:p w:rsidR="0009371D" w:rsidRPr="005104D1" w:rsidRDefault="00615727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color w:val="0070C0"/>
          <w:sz w:val="32"/>
          <w:szCs w:val="26"/>
        </w:rPr>
      </w:pPr>
      <w:r w:rsidRPr="005104D1">
        <w:rPr>
          <w:rFonts w:ascii="Arial" w:hAnsi="Arial" w:cs="Arial"/>
          <w:b/>
          <w:color w:val="000000" w:themeColor="text1"/>
          <w:sz w:val="32"/>
          <w:szCs w:val="26"/>
        </w:rPr>
        <w:t xml:space="preserve">Четвертое направление поручений Главы государства </w:t>
      </w:r>
      <w:r w:rsidRPr="005104D1">
        <w:rPr>
          <w:rFonts w:ascii="Arial" w:hAnsi="Arial" w:cs="Arial"/>
          <w:b/>
          <w:color w:val="0070C0"/>
          <w:sz w:val="32"/>
          <w:szCs w:val="26"/>
        </w:rPr>
        <w:t>— это</w:t>
      </w:r>
      <w:r w:rsidRPr="005104D1">
        <w:rPr>
          <w:rFonts w:ascii="Arial" w:hAnsi="Arial" w:cs="Arial"/>
          <w:color w:val="0070C0"/>
          <w:sz w:val="32"/>
          <w:szCs w:val="26"/>
        </w:rPr>
        <w:t xml:space="preserve"> </w:t>
      </w:r>
      <w:r w:rsidRPr="005104D1">
        <w:rPr>
          <w:rFonts w:ascii="Arial" w:hAnsi="Arial" w:cs="Arial"/>
          <w:b/>
          <w:bCs/>
          <w:color w:val="0070C0"/>
          <w:sz w:val="32"/>
          <w:szCs w:val="26"/>
        </w:rPr>
        <w:t>м</w:t>
      </w:r>
      <w:r w:rsidR="00360F8C" w:rsidRPr="005104D1">
        <w:rPr>
          <w:rFonts w:ascii="Arial" w:hAnsi="Arial" w:cs="Arial"/>
          <w:b/>
          <w:bCs/>
          <w:color w:val="0070C0"/>
          <w:sz w:val="32"/>
          <w:szCs w:val="26"/>
        </w:rPr>
        <w:t>ероприятия в рамках Плана обеспечения продовольственной безопасности</w:t>
      </w:r>
      <w:r w:rsidR="000952B7" w:rsidRPr="005104D1">
        <w:rPr>
          <w:rFonts w:ascii="Arial" w:hAnsi="Arial" w:cs="Arial"/>
          <w:b/>
          <w:bCs/>
          <w:color w:val="0070C0"/>
          <w:sz w:val="32"/>
          <w:szCs w:val="26"/>
        </w:rPr>
        <w:t>.</w:t>
      </w:r>
    </w:p>
    <w:p w:rsidR="0009371D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Cs/>
          <w:sz w:val="32"/>
          <w:szCs w:val="26"/>
        </w:rPr>
        <w:t xml:space="preserve">План </w:t>
      </w:r>
      <w:r w:rsidR="00A143EA" w:rsidRPr="005104D1">
        <w:rPr>
          <w:rFonts w:ascii="Arial" w:hAnsi="Arial" w:cs="Arial"/>
          <w:bCs/>
          <w:sz w:val="32"/>
          <w:szCs w:val="26"/>
        </w:rPr>
        <w:t>одобрен Правительством</w:t>
      </w:r>
      <w:r w:rsidR="003B2C0B" w:rsidRPr="005104D1">
        <w:rPr>
          <w:rFonts w:ascii="Arial" w:hAnsi="Arial" w:cs="Arial"/>
          <w:bCs/>
          <w:sz w:val="32"/>
          <w:szCs w:val="26"/>
        </w:rPr>
        <w:t xml:space="preserve"> и</w:t>
      </w:r>
      <w:r w:rsidR="00615727" w:rsidRPr="005104D1">
        <w:rPr>
          <w:rFonts w:ascii="Arial" w:hAnsi="Arial" w:cs="Arial"/>
          <w:b/>
          <w:bCs/>
          <w:sz w:val="32"/>
          <w:szCs w:val="26"/>
        </w:rPr>
        <w:t xml:space="preserve"> </w:t>
      </w:r>
      <w:r w:rsidR="000C646A" w:rsidRPr="005104D1">
        <w:rPr>
          <w:rFonts w:ascii="Arial" w:hAnsi="Arial" w:cs="Arial"/>
          <w:sz w:val="32"/>
          <w:szCs w:val="26"/>
        </w:rPr>
        <w:t>направлен на</w:t>
      </w:r>
      <w:r w:rsidRPr="005104D1">
        <w:rPr>
          <w:rFonts w:ascii="Arial" w:hAnsi="Arial" w:cs="Arial"/>
          <w:sz w:val="32"/>
          <w:szCs w:val="26"/>
        </w:rPr>
        <w:t xml:space="preserve"> обеспечение физической и экономической доступности качественных и безопасных товаров.</w:t>
      </w:r>
    </w:p>
    <w:p w:rsidR="0009371D" w:rsidRPr="005104D1" w:rsidRDefault="002B6B58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>Н</w:t>
      </w:r>
      <w:r w:rsidR="00547C60" w:rsidRPr="005104D1">
        <w:rPr>
          <w:rFonts w:ascii="Arial" w:hAnsi="Arial" w:cs="Arial"/>
          <w:sz w:val="32"/>
          <w:szCs w:val="26"/>
        </w:rPr>
        <w:t>а</w:t>
      </w:r>
      <w:r w:rsidR="00615727" w:rsidRPr="005104D1">
        <w:rPr>
          <w:rFonts w:ascii="Arial" w:hAnsi="Arial" w:cs="Arial"/>
          <w:sz w:val="32"/>
          <w:szCs w:val="26"/>
        </w:rPr>
        <w:t xml:space="preserve"> его</w:t>
      </w:r>
      <w:r w:rsidR="00547C60" w:rsidRPr="005104D1">
        <w:rPr>
          <w:rFonts w:ascii="Arial" w:hAnsi="Arial" w:cs="Arial"/>
          <w:sz w:val="32"/>
          <w:szCs w:val="26"/>
        </w:rPr>
        <w:t xml:space="preserve"> реализацию </w:t>
      </w:r>
      <w:r w:rsidR="00615727" w:rsidRPr="005104D1">
        <w:rPr>
          <w:rFonts w:ascii="Arial" w:hAnsi="Arial" w:cs="Arial"/>
          <w:sz w:val="32"/>
          <w:szCs w:val="26"/>
        </w:rPr>
        <w:t>будет выделено</w:t>
      </w:r>
      <w:r w:rsidR="00547C60" w:rsidRPr="005104D1">
        <w:rPr>
          <w:rFonts w:ascii="Arial" w:hAnsi="Arial" w:cs="Arial"/>
          <w:sz w:val="32"/>
          <w:szCs w:val="26"/>
        </w:rPr>
        <w:t xml:space="preserve"> </w:t>
      </w:r>
      <w:r w:rsidR="00615727" w:rsidRPr="005104D1">
        <w:rPr>
          <w:rFonts w:ascii="Arial" w:hAnsi="Arial" w:cs="Arial"/>
          <w:b/>
          <w:bCs/>
          <w:sz w:val="32"/>
          <w:szCs w:val="26"/>
        </w:rPr>
        <w:t xml:space="preserve">238 </w:t>
      </w:r>
      <w:r w:rsidR="00547C60" w:rsidRPr="005104D1">
        <w:rPr>
          <w:rFonts w:ascii="Arial" w:hAnsi="Arial" w:cs="Arial"/>
          <w:b/>
          <w:bCs/>
          <w:sz w:val="32"/>
          <w:szCs w:val="26"/>
        </w:rPr>
        <w:t xml:space="preserve">млрд. тенге </w:t>
      </w:r>
      <w:r w:rsidR="00547C60" w:rsidRPr="005104D1">
        <w:rPr>
          <w:rFonts w:ascii="Arial" w:hAnsi="Arial" w:cs="Arial"/>
          <w:sz w:val="32"/>
          <w:szCs w:val="26"/>
        </w:rPr>
        <w:t>по следующим направлениям</w:t>
      </w:r>
      <w:r w:rsidR="00A2414C" w:rsidRPr="005104D1">
        <w:rPr>
          <w:rFonts w:ascii="Arial" w:hAnsi="Arial" w:cs="Arial"/>
          <w:sz w:val="32"/>
          <w:szCs w:val="26"/>
        </w:rPr>
        <w:t>.</w:t>
      </w:r>
    </w:p>
    <w:p w:rsidR="0009371D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>1.</w:t>
      </w:r>
      <w:r w:rsidR="00A143EA" w:rsidRPr="005104D1">
        <w:rPr>
          <w:rFonts w:ascii="Arial" w:hAnsi="Arial" w:cs="Arial"/>
          <w:sz w:val="32"/>
          <w:szCs w:val="26"/>
        </w:rPr>
        <w:t> </w:t>
      </w:r>
      <w:r w:rsidR="000C646A" w:rsidRPr="005104D1">
        <w:rPr>
          <w:rFonts w:ascii="Arial" w:hAnsi="Arial" w:cs="Arial"/>
          <w:sz w:val="32"/>
          <w:szCs w:val="26"/>
        </w:rPr>
        <w:t>С</w:t>
      </w:r>
      <w:r w:rsidRPr="005104D1">
        <w:rPr>
          <w:rFonts w:ascii="Arial" w:hAnsi="Arial" w:cs="Arial"/>
          <w:sz w:val="32"/>
          <w:szCs w:val="26"/>
        </w:rPr>
        <w:t xml:space="preserve">убсидирование агропромышленного комплекса – </w:t>
      </w:r>
      <w:r w:rsidR="008F6B82" w:rsidRPr="005104D1">
        <w:rPr>
          <w:rFonts w:ascii="Arial" w:hAnsi="Arial" w:cs="Arial"/>
          <w:sz w:val="32"/>
          <w:szCs w:val="26"/>
        </w:rPr>
        <w:br/>
      </w:r>
      <w:r w:rsidRPr="005104D1">
        <w:rPr>
          <w:rFonts w:ascii="Arial" w:hAnsi="Arial" w:cs="Arial"/>
          <w:b/>
          <w:bCs/>
          <w:sz w:val="32"/>
          <w:szCs w:val="26"/>
        </w:rPr>
        <w:t>1</w:t>
      </w:r>
      <w:r w:rsidR="001E1546" w:rsidRPr="005104D1">
        <w:rPr>
          <w:rFonts w:ascii="Arial" w:hAnsi="Arial" w:cs="Arial"/>
          <w:b/>
          <w:bCs/>
          <w:sz w:val="32"/>
          <w:szCs w:val="26"/>
        </w:rPr>
        <w:t>3</w:t>
      </w:r>
      <w:r w:rsidR="003B2C0B" w:rsidRPr="005104D1">
        <w:rPr>
          <w:rFonts w:ascii="Arial" w:hAnsi="Arial" w:cs="Arial"/>
          <w:b/>
          <w:bCs/>
          <w:sz w:val="32"/>
          <w:szCs w:val="26"/>
        </w:rPr>
        <w:t>9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млрд. тенге</w:t>
      </w:r>
      <w:r w:rsidR="003B2C0B" w:rsidRPr="005104D1">
        <w:rPr>
          <w:rFonts w:ascii="Arial" w:hAnsi="Arial" w:cs="Arial"/>
          <w:sz w:val="32"/>
          <w:szCs w:val="26"/>
        </w:rPr>
        <w:t>, в том числе социального хлеба и яйца.</w:t>
      </w:r>
    </w:p>
    <w:p w:rsidR="0009371D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Данные расходы позволят обеспечить финансированием </w:t>
      </w:r>
      <w:r w:rsidRPr="005104D1">
        <w:rPr>
          <w:rFonts w:ascii="Arial" w:hAnsi="Arial" w:cs="Arial"/>
          <w:b/>
          <w:sz w:val="32"/>
          <w:szCs w:val="26"/>
        </w:rPr>
        <w:t>уже принятые обязательства</w:t>
      </w:r>
      <w:r w:rsidRPr="005104D1">
        <w:rPr>
          <w:rFonts w:ascii="Arial" w:hAnsi="Arial" w:cs="Arial"/>
          <w:sz w:val="32"/>
          <w:szCs w:val="26"/>
        </w:rPr>
        <w:t xml:space="preserve"> и </w:t>
      </w:r>
      <w:r w:rsidRPr="005104D1">
        <w:rPr>
          <w:rFonts w:ascii="Arial" w:hAnsi="Arial" w:cs="Arial"/>
          <w:b/>
          <w:sz w:val="32"/>
          <w:szCs w:val="26"/>
        </w:rPr>
        <w:t>заложить средства</w:t>
      </w:r>
      <w:r w:rsidRPr="005104D1">
        <w:rPr>
          <w:rFonts w:ascii="Arial" w:hAnsi="Arial" w:cs="Arial"/>
          <w:sz w:val="32"/>
          <w:szCs w:val="26"/>
        </w:rPr>
        <w:t xml:space="preserve"> на </w:t>
      </w:r>
      <w:r w:rsidR="009D477E" w:rsidRPr="005104D1">
        <w:rPr>
          <w:rFonts w:ascii="Arial" w:hAnsi="Arial" w:cs="Arial"/>
          <w:sz w:val="32"/>
          <w:szCs w:val="26"/>
        </w:rPr>
        <w:t xml:space="preserve">дальнейшее субсидирование </w:t>
      </w:r>
      <w:r w:rsidRPr="005104D1">
        <w:rPr>
          <w:rFonts w:ascii="Arial" w:hAnsi="Arial" w:cs="Arial"/>
          <w:sz w:val="32"/>
          <w:szCs w:val="26"/>
        </w:rPr>
        <w:t>сельхозтоваропроизводителей</w:t>
      </w:r>
      <w:r w:rsidR="000C646A" w:rsidRPr="005104D1">
        <w:rPr>
          <w:rFonts w:ascii="Arial" w:hAnsi="Arial" w:cs="Arial"/>
          <w:sz w:val="32"/>
          <w:szCs w:val="26"/>
        </w:rPr>
        <w:t>.</w:t>
      </w:r>
    </w:p>
    <w:p w:rsidR="0009371D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 xml:space="preserve">2. </w:t>
      </w:r>
      <w:r w:rsidR="000C646A" w:rsidRPr="005104D1">
        <w:rPr>
          <w:rFonts w:ascii="Arial" w:hAnsi="Arial" w:cs="Arial"/>
          <w:sz w:val="32"/>
          <w:szCs w:val="26"/>
        </w:rPr>
        <w:t>У</w:t>
      </w:r>
      <w:r w:rsidRPr="005104D1">
        <w:rPr>
          <w:rFonts w:ascii="Arial" w:hAnsi="Arial" w:cs="Arial"/>
          <w:sz w:val="32"/>
          <w:szCs w:val="26"/>
        </w:rPr>
        <w:t xml:space="preserve">величение объема льготного кредитования весенне-полевых и уборочных работ </w:t>
      </w:r>
      <w:r w:rsidRPr="005104D1">
        <w:rPr>
          <w:rFonts w:ascii="Arial" w:hAnsi="Arial" w:cs="Arial"/>
          <w:i/>
          <w:iCs/>
          <w:color w:val="0070C0"/>
          <w:sz w:val="28"/>
          <w:szCs w:val="26"/>
        </w:rPr>
        <w:t xml:space="preserve">(с 70 до 140 млрд. тенге) </w:t>
      </w:r>
      <w:r w:rsidRPr="005104D1">
        <w:rPr>
          <w:rFonts w:ascii="Arial" w:hAnsi="Arial" w:cs="Arial"/>
          <w:sz w:val="32"/>
          <w:szCs w:val="26"/>
        </w:rPr>
        <w:t xml:space="preserve">– </w:t>
      </w:r>
      <w:r w:rsidRPr="005104D1">
        <w:rPr>
          <w:rFonts w:ascii="Arial" w:hAnsi="Arial" w:cs="Arial"/>
          <w:b/>
          <w:bCs/>
          <w:sz w:val="32"/>
          <w:szCs w:val="26"/>
        </w:rPr>
        <w:t>70 млрд. тенге</w:t>
      </w:r>
      <w:r w:rsidRPr="005104D1">
        <w:rPr>
          <w:rFonts w:ascii="Arial" w:hAnsi="Arial" w:cs="Arial"/>
          <w:sz w:val="32"/>
          <w:szCs w:val="26"/>
        </w:rPr>
        <w:t xml:space="preserve">. </w:t>
      </w:r>
    </w:p>
    <w:p w:rsidR="0009371D" w:rsidRPr="005104D1" w:rsidRDefault="00F7119A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Возврат данных средств в бюджет будет осуществлён в следующем году </w:t>
      </w:r>
      <w:r w:rsidRPr="005104D1">
        <w:rPr>
          <w:rFonts w:ascii="Arial" w:hAnsi="Arial" w:cs="Arial"/>
          <w:i/>
          <w:color w:val="0070C0"/>
          <w:sz w:val="28"/>
          <w:szCs w:val="26"/>
        </w:rPr>
        <w:t>(при текущем кредитовании средства возвращаются год в год)</w:t>
      </w:r>
      <w:r w:rsidRPr="005104D1">
        <w:rPr>
          <w:rFonts w:ascii="Arial" w:hAnsi="Arial" w:cs="Arial"/>
          <w:sz w:val="32"/>
          <w:szCs w:val="26"/>
        </w:rPr>
        <w:t xml:space="preserve">. Новый механизм ранее прорабатывался с депутатском корпусом. </w:t>
      </w:r>
    </w:p>
    <w:p w:rsidR="0009371D" w:rsidRPr="005104D1" w:rsidRDefault="00F7119A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>Это даст отсрочку производителям и позволит реализовать продукцию по выгодным ценам</w:t>
      </w:r>
      <w:r w:rsidR="00CE4AE0" w:rsidRPr="005104D1">
        <w:rPr>
          <w:rFonts w:ascii="Arial" w:hAnsi="Arial" w:cs="Arial"/>
          <w:sz w:val="32"/>
          <w:szCs w:val="26"/>
        </w:rPr>
        <w:t>.</w:t>
      </w:r>
    </w:p>
    <w:p w:rsidR="0009371D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>3.</w:t>
      </w:r>
      <w:r w:rsidR="00DF3ACE" w:rsidRPr="005104D1">
        <w:rPr>
          <w:rFonts w:ascii="Arial" w:hAnsi="Arial" w:cs="Arial"/>
          <w:sz w:val="32"/>
          <w:szCs w:val="26"/>
        </w:rPr>
        <w:t> </w:t>
      </w:r>
      <w:r w:rsidR="000C646A" w:rsidRPr="005104D1">
        <w:rPr>
          <w:rFonts w:ascii="Arial" w:hAnsi="Arial" w:cs="Arial"/>
          <w:sz w:val="32"/>
          <w:szCs w:val="26"/>
        </w:rPr>
        <w:t>С</w:t>
      </w:r>
      <w:r w:rsidRPr="005104D1">
        <w:rPr>
          <w:rFonts w:ascii="Arial" w:hAnsi="Arial" w:cs="Arial"/>
          <w:sz w:val="32"/>
          <w:szCs w:val="26"/>
        </w:rPr>
        <w:t>оздание фуражного фонда для обеспечения потребносте</w:t>
      </w:r>
      <w:r w:rsidR="00360F8C" w:rsidRPr="005104D1">
        <w:rPr>
          <w:rFonts w:ascii="Arial" w:hAnsi="Arial" w:cs="Arial"/>
          <w:sz w:val="32"/>
          <w:szCs w:val="26"/>
        </w:rPr>
        <w:t xml:space="preserve">й внутреннего рынка в кормах – </w:t>
      </w:r>
      <w:r w:rsidRPr="005104D1">
        <w:rPr>
          <w:rFonts w:ascii="Arial" w:hAnsi="Arial" w:cs="Arial"/>
          <w:b/>
          <w:bCs/>
          <w:sz w:val="32"/>
          <w:szCs w:val="26"/>
        </w:rPr>
        <w:t>20 млрд. тенге</w:t>
      </w:r>
      <w:r w:rsidRPr="005104D1">
        <w:rPr>
          <w:rFonts w:ascii="Arial" w:hAnsi="Arial" w:cs="Arial"/>
          <w:sz w:val="32"/>
          <w:szCs w:val="26"/>
        </w:rPr>
        <w:t>.</w:t>
      </w:r>
    </w:p>
    <w:p w:rsidR="0009371D" w:rsidRPr="005104D1" w:rsidRDefault="00433031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Как показал опыт прошлого года, существует </w:t>
      </w:r>
      <w:r w:rsidR="002C3996" w:rsidRPr="005104D1">
        <w:rPr>
          <w:rFonts w:ascii="Arial" w:hAnsi="Arial" w:cs="Arial"/>
          <w:sz w:val="32"/>
          <w:szCs w:val="26"/>
        </w:rPr>
        <w:t xml:space="preserve">острая </w:t>
      </w:r>
      <w:r w:rsidRPr="005104D1">
        <w:rPr>
          <w:rFonts w:ascii="Arial" w:hAnsi="Arial" w:cs="Arial"/>
          <w:sz w:val="32"/>
          <w:szCs w:val="26"/>
        </w:rPr>
        <w:t xml:space="preserve">необходимость в создании </w:t>
      </w:r>
      <w:r w:rsidR="002C3996" w:rsidRPr="005104D1">
        <w:rPr>
          <w:rFonts w:ascii="Arial" w:hAnsi="Arial" w:cs="Arial"/>
          <w:sz w:val="32"/>
          <w:szCs w:val="26"/>
        </w:rPr>
        <w:t>запасов</w:t>
      </w:r>
      <w:r w:rsidRPr="005104D1">
        <w:rPr>
          <w:rFonts w:ascii="Arial" w:hAnsi="Arial" w:cs="Arial"/>
          <w:sz w:val="32"/>
          <w:szCs w:val="26"/>
        </w:rPr>
        <w:t xml:space="preserve">. </w:t>
      </w:r>
    </w:p>
    <w:p w:rsidR="002D6FD2" w:rsidRDefault="00165718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Корпорацией планируется осуществить закуп зерна в объеме 200 тыс. тонн для последующего формирования фуражного фонда. </w:t>
      </w:r>
    </w:p>
    <w:p w:rsidR="0009371D" w:rsidRPr="005104D1" w:rsidRDefault="00165718" w:rsidP="0073666D">
      <w:pPr>
        <w:spacing w:after="0" w:line="288" w:lineRule="auto"/>
        <w:ind w:firstLine="851"/>
        <w:jc w:val="both"/>
        <w:rPr>
          <w:rFonts w:ascii="Arial" w:hAnsi="Arial" w:cs="Arial"/>
          <w:bCs/>
          <w:i/>
          <w:color w:val="0070C0"/>
          <w:sz w:val="28"/>
          <w:szCs w:val="28"/>
        </w:rPr>
      </w:pPr>
      <w:r w:rsidRPr="005104D1">
        <w:rPr>
          <w:rFonts w:ascii="Arial" w:hAnsi="Arial" w:cs="Arial"/>
          <w:sz w:val="32"/>
          <w:szCs w:val="26"/>
        </w:rPr>
        <w:t xml:space="preserve">В последующем планируется обеспечивать предприятия птицеводства и животноводства качественным зерном на </w:t>
      </w:r>
      <w:r w:rsidRPr="005104D1">
        <w:rPr>
          <w:rFonts w:ascii="Arial" w:hAnsi="Arial" w:cs="Arial"/>
          <w:sz w:val="32"/>
          <w:szCs w:val="26"/>
        </w:rPr>
        <w:lastRenderedPageBreak/>
        <w:t xml:space="preserve">случай возникновения непредвиденных ситуаций </w:t>
      </w:r>
      <w:r w:rsidRPr="005104D1">
        <w:rPr>
          <w:rFonts w:ascii="Arial" w:hAnsi="Arial" w:cs="Arial"/>
          <w:i/>
          <w:color w:val="0070C0"/>
          <w:sz w:val="28"/>
          <w:szCs w:val="28"/>
        </w:rPr>
        <w:t>(засуха и другие факторы, являющиеся</w:t>
      </w:r>
      <w:r w:rsidRPr="005104D1">
        <w:rPr>
          <w:rFonts w:ascii="Arial" w:hAnsi="Arial" w:cs="Arial"/>
          <w:bCs/>
          <w:i/>
          <w:color w:val="0070C0"/>
          <w:sz w:val="28"/>
          <w:szCs w:val="28"/>
        </w:rPr>
        <w:t xml:space="preserve"> причиной резкого дефицита и роста цен на корма на внутреннем рынке).</w:t>
      </w:r>
    </w:p>
    <w:p w:rsidR="0009371D" w:rsidRPr="005104D1" w:rsidRDefault="0009371D" w:rsidP="0073666D">
      <w:pPr>
        <w:spacing w:after="0" w:line="288" w:lineRule="auto"/>
        <w:ind w:firstLine="851"/>
        <w:jc w:val="both"/>
        <w:rPr>
          <w:rFonts w:ascii="Arial" w:hAnsi="Arial" w:cs="Arial"/>
          <w:bCs/>
          <w:i/>
          <w:color w:val="0070C0"/>
          <w:sz w:val="28"/>
          <w:szCs w:val="28"/>
        </w:rPr>
      </w:pPr>
    </w:p>
    <w:p w:rsidR="0009371D" w:rsidRPr="005104D1" w:rsidRDefault="00B316A1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  <w:r w:rsidRPr="005104D1">
        <w:rPr>
          <w:rFonts w:ascii="Arial" w:hAnsi="Arial" w:cs="Arial"/>
          <w:b/>
          <w:color w:val="FF0000"/>
          <w:sz w:val="32"/>
          <w:szCs w:val="32"/>
          <w:u w:color="202528"/>
        </w:rPr>
        <w:t>Слайд 11</w:t>
      </w:r>
    </w:p>
    <w:p w:rsidR="0009371D" w:rsidRPr="005104D1" w:rsidRDefault="00B3681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/>
          <w:color w:val="000000" w:themeColor="text1"/>
          <w:sz w:val="32"/>
          <w:szCs w:val="26"/>
        </w:rPr>
        <w:t>Пятое.</w:t>
      </w:r>
      <w:r w:rsidRPr="005104D1">
        <w:rPr>
          <w:rFonts w:ascii="Arial" w:hAnsi="Arial" w:cs="Arial"/>
          <w:b/>
          <w:bCs/>
          <w:color w:val="0070C0"/>
          <w:sz w:val="32"/>
          <w:szCs w:val="26"/>
        </w:rPr>
        <w:t xml:space="preserve"> Приоритетные мероприятия в рамках Программы действий Правительства РК</w:t>
      </w:r>
      <w:r w:rsidR="00541A21" w:rsidRPr="005104D1">
        <w:rPr>
          <w:rFonts w:ascii="Arial" w:hAnsi="Arial" w:cs="Arial"/>
          <w:sz w:val="32"/>
          <w:szCs w:val="26"/>
        </w:rPr>
        <w:t>.</w:t>
      </w:r>
    </w:p>
    <w:p w:rsidR="0009371D" w:rsidRPr="005104D1" w:rsidRDefault="00B3681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Cs/>
          <w:sz w:val="32"/>
          <w:szCs w:val="26"/>
        </w:rPr>
        <w:t>Программа действий Правительства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</w:t>
      </w:r>
      <w:r w:rsidRPr="005104D1">
        <w:rPr>
          <w:rFonts w:ascii="Arial" w:hAnsi="Arial" w:cs="Arial"/>
          <w:sz w:val="32"/>
          <w:szCs w:val="26"/>
        </w:rPr>
        <w:t>определяет контуры нового экономического курса страны и направлена на диверсификацию экономики, индустриализацию, развитие несырьевых отраслей, предпринимательства и человеческого капитала.</w:t>
      </w:r>
    </w:p>
    <w:p w:rsidR="0009371D" w:rsidRPr="005104D1" w:rsidRDefault="00B36810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На реализацию Программы </w:t>
      </w:r>
      <w:r w:rsidR="0037350C" w:rsidRPr="005104D1">
        <w:rPr>
          <w:rFonts w:ascii="Arial" w:hAnsi="Arial" w:cs="Arial"/>
          <w:sz w:val="32"/>
          <w:szCs w:val="26"/>
        </w:rPr>
        <w:t>в рамках уточнения бюджета предусмотрено</w:t>
      </w:r>
      <w:r w:rsidRPr="005104D1">
        <w:rPr>
          <w:rFonts w:ascii="Arial" w:hAnsi="Arial" w:cs="Arial"/>
          <w:sz w:val="32"/>
          <w:szCs w:val="26"/>
        </w:rPr>
        <w:t xml:space="preserve"> </w:t>
      </w:r>
      <w:r w:rsidR="00DF3ACE" w:rsidRPr="005104D1">
        <w:rPr>
          <w:rFonts w:ascii="Arial" w:hAnsi="Arial" w:cs="Arial"/>
          <w:b/>
          <w:bCs/>
          <w:sz w:val="32"/>
          <w:szCs w:val="26"/>
        </w:rPr>
        <w:t>47</w:t>
      </w:r>
      <w:r w:rsidR="00541A21" w:rsidRPr="005104D1">
        <w:rPr>
          <w:rFonts w:ascii="Arial" w:hAnsi="Arial" w:cs="Arial"/>
          <w:b/>
          <w:bCs/>
          <w:sz w:val="32"/>
          <w:szCs w:val="26"/>
        </w:rPr>
        <w:t>6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млрд. тенге.</w:t>
      </w:r>
    </w:p>
    <w:p w:rsidR="0009371D" w:rsidRPr="005104D1" w:rsidRDefault="00B3681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Основная сумма или </w:t>
      </w:r>
      <w:r w:rsidRPr="005104D1">
        <w:rPr>
          <w:rFonts w:ascii="Arial" w:hAnsi="Arial" w:cs="Arial"/>
          <w:b/>
          <w:bCs/>
          <w:sz w:val="32"/>
          <w:szCs w:val="26"/>
        </w:rPr>
        <w:t>4</w:t>
      </w:r>
      <w:r w:rsidR="00DF3ACE" w:rsidRPr="005104D1">
        <w:rPr>
          <w:rFonts w:ascii="Arial" w:hAnsi="Arial" w:cs="Arial"/>
          <w:b/>
          <w:bCs/>
          <w:sz w:val="32"/>
          <w:szCs w:val="26"/>
        </w:rPr>
        <w:t>29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млрд. тенге </w:t>
      </w:r>
      <w:r w:rsidRPr="005104D1">
        <w:rPr>
          <w:rFonts w:ascii="Arial" w:hAnsi="Arial" w:cs="Arial"/>
          <w:sz w:val="32"/>
          <w:szCs w:val="26"/>
        </w:rPr>
        <w:t>приходится:</w:t>
      </w:r>
    </w:p>
    <w:p w:rsidR="0009371D" w:rsidRPr="005104D1" w:rsidRDefault="00B36810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- </w:t>
      </w:r>
      <w:r w:rsidR="001F1CB6" w:rsidRPr="005104D1">
        <w:rPr>
          <w:rFonts w:ascii="Arial" w:hAnsi="Arial" w:cs="Arial"/>
          <w:sz w:val="32"/>
          <w:szCs w:val="26"/>
        </w:rPr>
        <w:t xml:space="preserve">на </w:t>
      </w:r>
      <w:r w:rsidRPr="005104D1">
        <w:rPr>
          <w:rFonts w:ascii="Arial" w:hAnsi="Arial" w:cs="Arial"/>
          <w:sz w:val="32"/>
          <w:szCs w:val="26"/>
        </w:rPr>
        <w:t xml:space="preserve">кредитование АО «Фонд развития промышленности» для финансирования проектов обрабатывающей промышленности на сумму </w:t>
      </w:r>
      <w:r w:rsidRPr="005104D1">
        <w:rPr>
          <w:rFonts w:ascii="Arial" w:hAnsi="Arial" w:cs="Arial"/>
          <w:b/>
          <w:bCs/>
          <w:sz w:val="32"/>
          <w:szCs w:val="26"/>
        </w:rPr>
        <w:t>30</w:t>
      </w:r>
      <w:r w:rsidR="00D15269" w:rsidRPr="005104D1">
        <w:rPr>
          <w:rFonts w:ascii="Arial" w:hAnsi="Arial" w:cs="Arial"/>
          <w:b/>
          <w:bCs/>
          <w:sz w:val="32"/>
          <w:szCs w:val="26"/>
        </w:rPr>
        <w:t>9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млрд. тенге;</w:t>
      </w:r>
    </w:p>
    <w:p w:rsidR="0009371D" w:rsidRPr="005104D1" w:rsidRDefault="00B36810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>-</w:t>
      </w:r>
      <w:r w:rsidR="003765C6" w:rsidRPr="005104D1">
        <w:rPr>
          <w:rFonts w:ascii="Arial" w:hAnsi="Arial" w:cs="Arial"/>
          <w:sz w:val="32"/>
          <w:szCs w:val="26"/>
        </w:rPr>
        <w:t> </w:t>
      </w:r>
      <w:r w:rsidR="001F1CB6" w:rsidRPr="005104D1">
        <w:rPr>
          <w:rFonts w:ascii="Arial" w:hAnsi="Arial" w:cs="Arial"/>
          <w:sz w:val="32"/>
          <w:szCs w:val="26"/>
        </w:rPr>
        <w:t xml:space="preserve">на </w:t>
      </w:r>
      <w:r w:rsidRPr="005104D1">
        <w:rPr>
          <w:rFonts w:ascii="Arial" w:hAnsi="Arial" w:cs="Arial"/>
          <w:sz w:val="32"/>
          <w:szCs w:val="26"/>
        </w:rPr>
        <w:t xml:space="preserve">субсидирование ставки вознаграждения и гарантирования по кредитам субъектов предпринимательства </w:t>
      </w:r>
      <w:r w:rsidRPr="005104D1">
        <w:rPr>
          <w:rFonts w:ascii="Arial" w:hAnsi="Arial" w:cs="Arial"/>
          <w:i/>
          <w:color w:val="0070C0"/>
          <w:sz w:val="28"/>
          <w:szCs w:val="26"/>
        </w:rPr>
        <w:t>(в рамках ДКБ)</w:t>
      </w:r>
      <w:r w:rsidRPr="005104D1">
        <w:rPr>
          <w:rFonts w:ascii="Arial" w:hAnsi="Arial" w:cs="Arial"/>
          <w:sz w:val="32"/>
          <w:szCs w:val="26"/>
        </w:rPr>
        <w:t xml:space="preserve"> – </w:t>
      </w:r>
      <w:r w:rsidRPr="005104D1">
        <w:rPr>
          <w:rFonts w:ascii="Arial" w:hAnsi="Arial" w:cs="Arial"/>
          <w:b/>
          <w:bCs/>
          <w:sz w:val="32"/>
          <w:szCs w:val="26"/>
        </w:rPr>
        <w:t>104 млрд. тенге;</w:t>
      </w:r>
    </w:p>
    <w:p w:rsidR="0009371D" w:rsidRPr="005104D1" w:rsidRDefault="00B3681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Также, на 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развитие человеческого капитала </w:t>
      </w:r>
      <w:r w:rsidRPr="005104D1">
        <w:rPr>
          <w:rFonts w:ascii="Arial" w:hAnsi="Arial" w:cs="Arial"/>
          <w:sz w:val="32"/>
          <w:szCs w:val="26"/>
        </w:rPr>
        <w:t xml:space="preserve">будет направлено </w:t>
      </w:r>
      <w:r w:rsidRPr="005104D1">
        <w:rPr>
          <w:rFonts w:ascii="Arial" w:hAnsi="Arial" w:cs="Arial"/>
          <w:b/>
          <w:bCs/>
          <w:sz w:val="32"/>
          <w:szCs w:val="26"/>
        </w:rPr>
        <w:t>4</w:t>
      </w:r>
      <w:r w:rsidR="00D15269" w:rsidRPr="005104D1">
        <w:rPr>
          <w:rFonts w:ascii="Arial" w:hAnsi="Arial" w:cs="Arial"/>
          <w:b/>
          <w:bCs/>
          <w:sz w:val="32"/>
          <w:szCs w:val="26"/>
        </w:rPr>
        <w:t>7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млрд. тенге </w:t>
      </w:r>
      <w:r w:rsidRPr="005104D1">
        <w:rPr>
          <w:rFonts w:ascii="Arial" w:hAnsi="Arial" w:cs="Arial"/>
          <w:bCs/>
          <w:i/>
          <w:color w:val="0070C0"/>
          <w:sz w:val="28"/>
          <w:szCs w:val="26"/>
        </w:rPr>
        <w:t>(лекарственное обеспечение детей, строительство объектов образования и туризма, доплаты)</w:t>
      </w:r>
      <w:r w:rsidRPr="005104D1">
        <w:rPr>
          <w:rFonts w:ascii="Arial" w:hAnsi="Arial" w:cs="Arial"/>
          <w:sz w:val="32"/>
          <w:szCs w:val="26"/>
        </w:rPr>
        <w:t>.</w:t>
      </w:r>
    </w:p>
    <w:p w:rsidR="0009371D" w:rsidRPr="005104D1" w:rsidRDefault="0009371D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</w:p>
    <w:p w:rsidR="0009371D" w:rsidRPr="005104D1" w:rsidRDefault="00D15269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  <w:u w:color="202528"/>
        </w:rPr>
      </w:pPr>
      <w:r w:rsidRPr="005104D1">
        <w:rPr>
          <w:rFonts w:ascii="Arial" w:hAnsi="Arial" w:cs="Arial"/>
          <w:b/>
          <w:color w:val="FF0000"/>
          <w:sz w:val="32"/>
          <w:szCs w:val="32"/>
          <w:u w:color="202528"/>
        </w:rPr>
        <w:t>Слайд 12</w:t>
      </w:r>
    </w:p>
    <w:p w:rsidR="0009371D" w:rsidRPr="005104D1" w:rsidRDefault="00E76685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color w:val="0070C0"/>
          <w:sz w:val="32"/>
          <w:szCs w:val="26"/>
        </w:rPr>
      </w:pPr>
      <w:r w:rsidRPr="005104D1">
        <w:rPr>
          <w:rFonts w:ascii="Arial" w:hAnsi="Arial" w:cs="Arial"/>
          <w:b/>
          <w:sz w:val="32"/>
          <w:szCs w:val="26"/>
        </w:rPr>
        <w:t xml:space="preserve">Шестое </w:t>
      </w:r>
      <w:r w:rsidR="00615727" w:rsidRPr="005104D1">
        <w:rPr>
          <w:rFonts w:ascii="Arial" w:hAnsi="Arial" w:cs="Arial"/>
          <w:b/>
          <w:sz w:val="32"/>
          <w:szCs w:val="26"/>
        </w:rPr>
        <w:t>направление</w:t>
      </w:r>
      <w:r w:rsidR="00615727" w:rsidRPr="005104D1">
        <w:rPr>
          <w:rFonts w:ascii="Arial" w:hAnsi="Arial" w:cs="Arial"/>
          <w:sz w:val="32"/>
          <w:szCs w:val="26"/>
        </w:rPr>
        <w:t xml:space="preserve"> - </w:t>
      </w:r>
      <w:r w:rsidR="00615727" w:rsidRPr="005104D1">
        <w:rPr>
          <w:rFonts w:ascii="Arial" w:hAnsi="Arial" w:cs="Arial"/>
          <w:b/>
          <w:bCs/>
          <w:color w:val="0070C0"/>
          <w:sz w:val="32"/>
          <w:szCs w:val="26"/>
        </w:rPr>
        <w:t>развитие регионов.</w:t>
      </w:r>
    </w:p>
    <w:p w:rsidR="0009371D" w:rsidRPr="005104D1" w:rsidRDefault="00615727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  <w:r w:rsidRPr="005104D1">
        <w:rPr>
          <w:rFonts w:ascii="Arial" w:hAnsi="Arial" w:cs="Arial"/>
          <w:sz w:val="32"/>
          <w:szCs w:val="32"/>
          <w:u w:color="202528"/>
        </w:rPr>
        <w:t xml:space="preserve">В рамках уточнения бюджета регионам дополнительно </w:t>
      </w:r>
      <w:r w:rsidR="00E76685" w:rsidRPr="005104D1">
        <w:rPr>
          <w:rFonts w:ascii="Arial" w:hAnsi="Arial" w:cs="Arial"/>
          <w:sz w:val="32"/>
          <w:szCs w:val="32"/>
          <w:u w:color="202528"/>
        </w:rPr>
        <w:t>будет направлено</w:t>
      </w:r>
      <w:r w:rsidRPr="005104D1">
        <w:rPr>
          <w:rFonts w:ascii="Arial" w:hAnsi="Arial" w:cs="Arial"/>
          <w:sz w:val="32"/>
          <w:szCs w:val="32"/>
          <w:u w:color="202528"/>
        </w:rPr>
        <w:t xml:space="preserve"> </w:t>
      </w:r>
      <w:r w:rsidRPr="005104D1">
        <w:rPr>
          <w:rFonts w:ascii="Arial" w:hAnsi="Arial" w:cs="Arial"/>
          <w:b/>
          <w:sz w:val="32"/>
          <w:szCs w:val="32"/>
          <w:u w:color="202528"/>
        </w:rPr>
        <w:t>476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млрд. тенге.</w:t>
      </w:r>
    </w:p>
    <w:p w:rsidR="0009371D" w:rsidRPr="005104D1" w:rsidRDefault="00615727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Основная часть данных расходов в сумме 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271 млрд. тенге или 58% </w:t>
      </w:r>
      <w:r w:rsidRPr="005104D1">
        <w:rPr>
          <w:rFonts w:ascii="Arial" w:hAnsi="Arial" w:cs="Arial"/>
          <w:sz w:val="32"/>
          <w:szCs w:val="26"/>
        </w:rPr>
        <w:t>предусмотрена</w:t>
      </w:r>
      <w:r w:rsidR="001F1CB6" w:rsidRPr="005104D1">
        <w:rPr>
          <w:rFonts w:ascii="Arial" w:hAnsi="Arial" w:cs="Arial"/>
          <w:sz w:val="32"/>
          <w:szCs w:val="26"/>
        </w:rPr>
        <w:t xml:space="preserve"> по поручения</w:t>
      </w:r>
      <w:r w:rsidR="00F05EA8" w:rsidRPr="005104D1">
        <w:rPr>
          <w:rFonts w:ascii="Arial" w:hAnsi="Arial" w:cs="Arial"/>
          <w:sz w:val="32"/>
          <w:szCs w:val="26"/>
        </w:rPr>
        <w:t>м</w:t>
      </w:r>
      <w:r w:rsidR="001F1CB6" w:rsidRPr="005104D1">
        <w:rPr>
          <w:rFonts w:ascii="Arial" w:hAnsi="Arial" w:cs="Arial"/>
          <w:sz w:val="32"/>
          <w:szCs w:val="26"/>
        </w:rPr>
        <w:t xml:space="preserve"> Главы государства</w:t>
      </w:r>
      <w:r w:rsidRPr="005104D1">
        <w:rPr>
          <w:rFonts w:ascii="Arial" w:hAnsi="Arial" w:cs="Arial"/>
          <w:sz w:val="32"/>
          <w:szCs w:val="26"/>
        </w:rPr>
        <w:t xml:space="preserve"> на развитие </w:t>
      </w:r>
      <w:r w:rsidRPr="005104D1">
        <w:rPr>
          <w:rFonts w:ascii="Arial" w:hAnsi="Arial" w:cs="Arial"/>
          <w:b/>
          <w:sz w:val="32"/>
          <w:szCs w:val="26"/>
        </w:rPr>
        <w:t xml:space="preserve">западных </w:t>
      </w:r>
      <w:r w:rsidRPr="005104D1">
        <w:rPr>
          <w:rFonts w:ascii="Arial" w:hAnsi="Arial" w:cs="Arial"/>
          <w:sz w:val="32"/>
          <w:szCs w:val="26"/>
        </w:rPr>
        <w:t>и</w:t>
      </w:r>
      <w:r w:rsidRPr="005104D1">
        <w:rPr>
          <w:rFonts w:ascii="Arial" w:hAnsi="Arial" w:cs="Arial"/>
          <w:b/>
          <w:sz w:val="32"/>
          <w:szCs w:val="26"/>
        </w:rPr>
        <w:t xml:space="preserve"> южных</w:t>
      </w:r>
      <w:r w:rsidRPr="005104D1">
        <w:rPr>
          <w:rFonts w:ascii="Arial" w:hAnsi="Arial" w:cs="Arial"/>
          <w:sz w:val="32"/>
          <w:szCs w:val="26"/>
        </w:rPr>
        <w:t xml:space="preserve"> регионов.</w:t>
      </w:r>
    </w:p>
    <w:p w:rsidR="00B42B90" w:rsidRPr="005104D1" w:rsidRDefault="00615727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lastRenderedPageBreak/>
        <w:t>В рамках данных средств будет продолжен</w:t>
      </w:r>
      <w:r w:rsidR="001F1CB6" w:rsidRPr="005104D1">
        <w:rPr>
          <w:rFonts w:ascii="Arial" w:hAnsi="Arial" w:cs="Arial"/>
          <w:sz w:val="32"/>
          <w:szCs w:val="26"/>
        </w:rPr>
        <w:t>о</w:t>
      </w:r>
      <w:r w:rsidRPr="005104D1">
        <w:rPr>
          <w:rFonts w:ascii="Arial" w:hAnsi="Arial" w:cs="Arial"/>
          <w:sz w:val="32"/>
          <w:szCs w:val="26"/>
        </w:rPr>
        <w:t xml:space="preserve"> развитие транспортной и газотранспортной инфраструктуры, строительство систем водоснабжения, водоотведения и жилья,</w:t>
      </w:r>
      <w:r w:rsidR="00E27DC5" w:rsidRPr="005104D1">
        <w:rPr>
          <w:rFonts w:ascii="Arial" w:hAnsi="Arial" w:cs="Arial"/>
          <w:sz w:val="32"/>
          <w:szCs w:val="26"/>
        </w:rPr>
        <w:t xml:space="preserve"> реализация проектов в рамках программы «</w:t>
      </w:r>
      <w:proofErr w:type="spellStart"/>
      <w:r w:rsidR="00E27DC5" w:rsidRPr="005104D1">
        <w:rPr>
          <w:rFonts w:ascii="Arial" w:hAnsi="Arial" w:cs="Arial"/>
          <w:sz w:val="32"/>
          <w:szCs w:val="26"/>
        </w:rPr>
        <w:t>Ауыл</w:t>
      </w:r>
      <w:proofErr w:type="spellEnd"/>
      <w:r w:rsidR="00E27DC5" w:rsidRPr="005104D1">
        <w:rPr>
          <w:rFonts w:ascii="Arial" w:hAnsi="Arial" w:cs="Arial"/>
          <w:sz w:val="32"/>
          <w:szCs w:val="26"/>
        </w:rPr>
        <w:t xml:space="preserve"> – ел </w:t>
      </w:r>
      <w:proofErr w:type="spellStart"/>
      <w:r w:rsidR="00E27DC5" w:rsidRPr="005104D1">
        <w:rPr>
          <w:rFonts w:ascii="Arial" w:hAnsi="Arial" w:cs="Arial"/>
          <w:sz w:val="32"/>
          <w:szCs w:val="26"/>
        </w:rPr>
        <w:t>бесігі</w:t>
      </w:r>
      <w:proofErr w:type="spellEnd"/>
      <w:r w:rsidR="00E27DC5" w:rsidRPr="005104D1">
        <w:rPr>
          <w:rFonts w:ascii="Arial" w:hAnsi="Arial" w:cs="Arial"/>
          <w:sz w:val="32"/>
          <w:szCs w:val="26"/>
        </w:rPr>
        <w:t>».</w:t>
      </w:r>
    </w:p>
    <w:p w:rsidR="00F05EA8" w:rsidRPr="005104D1" w:rsidRDefault="00F05EA8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Поддержка регионов как приоритетное направление также связана с завершением начатых в прошлом году проектов в рамках программы «Дорожная карта занятости». </w:t>
      </w:r>
    </w:p>
    <w:p w:rsidR="00B42B90" w:rsidRPr="005104D1" w:rsidRDefault="00F05EA8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>Данные расходы позволят продолжить мероприятия по повышению качества жизни населения, без резкого снижения объемов финансирования, а также обеспечить завершение отдельных начатых в рамках ДКЗ проектов.</w:t>
      </w:r>
    </w:p>
    <w:p w:rsidR="00F05EA8" w:rsidRPr="005104D1" w:rsidRDefault="00F05EA8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</w:p>
    <w:p w:rsidR="00B42B90" w:rsidRPr="005104D1" w:rsidRDefault="0075681B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26"/>
        </w:rPr>
      </w:pPr>
      <w:r w:rsidRPr="005104D1">
        <w:rPr>
          <w:rFonts w:ascii="Arial" w:hAnsi="Arial" w:cs="Arial"/>
          <w:b/>
          <w:color w:val="FF0000"/>
          <w:sz w:val="32"/>
          <w:szCs w:val="26"/>
        </w:rPr>
        <w:t>Слайд 13</w:t>
      </w:r>
    </w:p>
    <w:p w:rsidR="00B42B90" w:rsidRPr="005104D1" w:rsidRDefault="001F1CB6" w:rsidP="0073666D">
      <w:pPr>
        <w:spacing w:after="0" w:line="288" w:lineRule="auto"/>
        <w:ind w:firstLine="851"/>
        <w:jc w:val="both"/>
        <w:rPr>
          <w:rFonts w:ascii="Arial" w:hAnsi="Arial" w:cs="Arial"/>
          <w:i/>
          <w:color w:val="0070C0"/>
          <w:sz w:val="28"/>
          <w:szCs w:val="26"/>
        </w:rPr>
      </w:pPr>
      <w:r w:rsidRPr="005104D1">
        <w:rPr>
          <w:rFonts w:ascii="Arial" w:hAnsi="Arial" w:cs="Arial"/>
          <w:sz w:val="32"/>
          <w:szCs w:val="26"/>
        </w:rPr>
        <w:t>В</w:t>
      </w:r>
      <w:r w:rsidR="00756100" w:rsidRPr="005104D1">
        <w:rPr>
          <w:rFonts w:ascii="Arial" w:hAnsi="Arial" w:cs="Arial"/>
          <w:sz w:val="32"/>
          <w:szCs w:val="26"/>
        </w:rPr>
        <w:t xml:space="preserve"> проекте уточненного бюджета учтены </w:t>
      </w:r>
      <w:r w:rsidR="00756100" w:rsidRPr="005104D1">
        <w:rPr>
          <w:rFonts w:ascii="Arial" w:hAnsi="Arial" w:cs="Arial"/>
          <w:b/>
          <w:sz w:val="32"/>
          <w:szCs w:val="26"/>
        </w:rPr>
        <w:t>дополнительные расходы</w:t>
      </w:r>
      <w:r w:rsidR="00756100" w:rsidRPr="005104D1">
        <w:rPr>
          <w:rFonts w:ascii="Arial" w:hAnsi="Arial" w:cs="Arial"/>
          <w:sz w:val="32"/>
          <w:szCs w:val="26"/>
        </w:rPr>
        <w:t xml:space="preserve">, связанные с изменением курса тенге к доллару и индексацией социальных выплат с учетом роста </w:t>
      </w:r>
      <w:r w:rsidR="00756100" w:rsidRPr="005104D1">
        <w:rPr>
          <w:rFonts w:ascii="Arial" w:hAnsi="Arial" w:cs="Arial"/>
          <w:b/>
          <w:sz w:val="32"/>
          <w:szCs w:val="26"/>
        </w:rPr>
        <w:t xml:space="preserve">уровня инфляции на 4% </w:t>
      </w:r>
      <w:r w:rsidR="00756100" w:rsidRPr="005104D1">
        <w:rPr>
          <w:rFonts w:ascii="Arial" w:hAnsi="Arial" w:cs="Arial"/>
          <w:i/>
          <w:color w:val="0070C0"/>
          <w:sz w:val="28"/>
          <w:szCs w:val="26"/>
        </w:rPr>
        <w:t xml:space="preserve">(ранее коридор установлен на уровне 4-6%). </w:t>
      </w:r>
    </w:p>
    <w:p w:rsidR="00B42B90" w:rsidRPr="005104D1" w:rsidRDefault="0075610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>Индексация будет осуществлена с 1 апреля текущего года.</w:t>
      </w:r>
    </w:p>
    <w:p w:rsidR="00B42B90" w:rsidRPr="005104D1" w:rsidRDefault="004072AD" w:rsidP="0073666D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Дополнительные расходы составляют </w:t>
      </w:r>
      <w:r w:rsidR="00756100" w:rsidRPr="005104D1">
        <w:rPr>
          <w:rFonts w:ascii="Arial" w:hAnsi="Arial" w:cs="Arial"/>
          <w:b/>
          <w:sz w:val="32"/>
          <w:szCs w:val="26"/>
        </w:rPr>
        <w:t>117 млрд. тенге</w:t>
      </w:r>
      <w:r w:rsidRPr="005104D1">
        <w:rPr>
          <w:rFonts w:ascii="Arial" w:hAnsi="Arial" w:cs="Arial"/>
          <w:b/>
          <w:sz w:val="32"/>
          <w:szCs w:val="26"/>
        </w:rPr>
        <w:t>.</w:t>
      </w:r>
    </w:p>
    <w:p w:rsidR="00B42B90" w:rsidRPr="005104D1" w:rsidRDefault="00B42B90" w:rsidP="0073666D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26"/>
        </w:rPr>
      </w:pPr>
    </w:p>
    <w:p w:rsidR="00B42B90" w:rsidRPr="005104D1" w:rsidRDefault="00B57791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26"/>
        </w:rPr>
      </w:pPr>
      <w:r w:rsidRPr="005104D1">
        <w:rPr>
          <w:rFonts w:ascii="Arial" w:hAnsi="Arial" w:cs="Arial"/>
          <w:b/>
          <w:color w:val="FF0000"/>
          <w:sz w:val="32"/>
          <w:szCs w:val="26"/>
        </w:rPr>
        <w:t>Слайд 1</w:t>
      </w:r>
      <w:r w:rsidR="00B705A6" w:rsidRPr="005104D1">
        <w:rPr>
          <w:rFonts w:ascii="Arial" w:hAnsi="Arial" w:cs="Arial"/>
          <w:b/>
          <w:color w:val="FF0000"/>
          <w:sz w:val="32"/>
          <w:szCs w:val="26"/>
        </w:rPr>
        <w:t>4</w:t>
      </w:r>
    </w:p>
    <w:p w:rsidR="00B42B90" w:rsidRPr="005104D1" w:rsidRDefault="001F1CB6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Cs/>
          <w:sz w:val="32"/>
          <w:szCs w:val="26"/>
        </w:rPr>
        <w:t>В</w:t>
      </w:r>
      <w:r w:rsidR="00E76685" w:rsidRPr="005104D1">
        <w:rPr>
          <w:rFonts w:ascii="Arial" w:hAnsi="Arial" w:cs="Arial"/>
          <w:bCs/>
          <w:sz w:val="32"/>
          <w:szCs w:val="26"/>
        </w:rPr>
        <w:t xml:space="preserve"> рамках уточнения </w:t>
      </w:r>
      <w:r w:rsidRPr="005104D1">
        <w:rPr>
          <w:rFonts w:ascii="Arial" w:hAnsi="Arial" w:cs="Arial"/>
          <w:bCs/>
          <w:sz w:val="32"/>
          <w:szCs w:val="26"/>
        </w:rPr>
        <w:t xml:space="preserve">также </w:t>
      </w:r>
      <w:r w:rsidR="00E76685" w:rsidRPr="005104D1">
        <w:rPr>
          <w:rFonts w:ascii="Arial" w:hAnsi="Arial" w:cs="Arial"/>
          <w:bCs/>
          <w:sz w:val="32"/>
          <w:szCs w:val="26"/>
        </w:rPr>
        <w:t>планируется финансирование</w:t>
      </w:r>
      <w:r w:rsidR="0045773A" w:rsidRPr="005104D1">
        <w:rPr>
          <w:rFonts w:ascii="Arial" w:hAnsi="Arial" w:cs="Arial"/>
          <w:b/>
          <w:bCs/>
          <w:sz w:val="32"/>
          <w:szCs w:val="26"/>
        </w:rPr>
        <w:t xml:space="preserve"> </w:t>
      </w:r>
      <w:r w:rsidR="00E76685" w:rsidRPr="005104D1">
        <w:rPr>
          <w:rFonts w:ascii="Arial" w:hAnsi="Arial" w:cs="Arial"/>
          <w:b/>
          <w:bCs/>
          <w:color w:val="0070C0"/>
          <w:sz w:val="32"/>
          <w:szCs w:val="26"/>
        </w:rPr>
        <w:t>м</w:t>
      </w:r>
      <w:r w:rsidR="00A94397" w:rsidRPr="005104D1">
        <w:rPr>
          <w:rFonts w:ascii="Arial" w:hAnsi="Arial" w:cs="Arial"/>
          <w:b/>
          <w:bCs/>
          <w:color w:val="0070C0"/>
          <w:sz w:val="32"/>
          <w:szCs w:val="26"/>
        </w:rPr>
        <w:t>ероприяти</w:t>
      </w:r>
      <w:r w:rsidR="00E76685" w:rsidRPr="005104D1">
        <w:rPr>
          <w:rFonts w:ascii="Arial" w:hAnsi="Arial" w:cs="Arial"/>
          <w:b/>
          <w:bCs/>
          <w:color w:val="0070C0"/>
          <w:sz w:val="32"/>
          <w:szCs w:val="26"/>
        </w:rPr>
        <w:t>й</w:t>
      </w:r>
      <w:r w:rsidR="00A94397" w:rsidRPr="005104D1">
        <w:rPr>
          <w:rFonts w:ascii="Arial" w:hAnsi="Arial" w:cs="Arial"/>
          <w:b/>
          <w:bCs/>
          <w:color w:val="0070C0"/>
          <w:sz w:val="32"/>
          <w:szCs w:val="26"/>
        </w:rPr>
        <w:t xml:space="preserve"> программных документов</w:t>
      </w:r>
      <w:r w:rsidR="00432372" w:rsidRPr="005104D1">
        <w:rPr>
          <w:rFonts w:ascii="Arial" w:hAnsi="Arial" w:cs="Arial"/>
          <w:b/>
          <w:bCs/>
          <w:color w:val="0070C0"/>
          <w:sz w:val="32"/>
          <w:szCs w:val="26"/>
        </w:rPr>
        <w:t xml:space="preserve">. </w:t>
      </w:r>
      <w:r w:rsidR="00432372" w:rsidRPr="005104D1">
        <w:rPr>
          <w:rFonts w:ascii="Arial" w:hAnsi="Arial" w:cs="Arial"/>
          <w:sz w:val="32"/>
          <w:szCs w:val="26"/>
        </w:rPr>
        <w:t xml:space="preserve"> </w:t>
      </w:r>
    </w:p>
    <w:p w:rsidR="00B42B90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Это </w:t>
      </w:r>
      <w:proofErr w:type="spellStart"/>
      <w:r w:rsidRPr="005104D1">
        <w:rPr>
          <w:rFonts w:ascii="Arial" w:hAnsi="Arial" w:cs="Arial"/>
          <w:sz w:val="32"/>
          <w:szCs w:val="26"/>
        </w:rPr>
        <w:t>дофинансировани</w:t>
      </w:r>
      <w:r w:rsidRPr="005104D1">
        <w:rPr>
          <w:rFonts w:ascii="Arial" w:hAnsi="Arial" w:cs="Arial"/>
          <w:b/>
          <w:sz w:val="32"/>
          <w:szCs w:val="26"/>
        </w:rPr>
        <w:t>е</w:t>
      </w:r>
      <w:proofErr w:type="spellEnd"/>
      <w:r w:rsidRPr="005104D1">
        <w:rPr>
          <w:rFonts w:ascii="Arial" w:hAnsi="Arial" w:cs="Arial"/>
          <w:sz w:val="32"/>
          <w:szCs w:val="26"/>
        </w:rPr>
        <w:t xml:space="preserve"> расходов на развитие местных и республиканских дорог, а также мероприятий в области водных ресурсов.</w:t>
      </w:r>
    </w:p>
    <w:p w:rsidR="00B42B90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В целом на </w:t>
      </w:r>
      <w:r w:rsidR="00AA0429" w:rsidRPr="005104D1">
        <w:rPr>
          <w:rFonts w:ascii="Arial" w:hAnsi="Arial" w:cs="Arial"/>
          <w:sz w:val="32"/>
          <w:szCs w:val="26"/>
        </w:rPr>
        <w:t>п</w:t>
      </w:r>
      <w:r w:rsidRPr="005104D1">
        <w:rPr>
          <w:rFonts w:ascii="Arial" w:hAnsi="Arial" w:cs="Arial"/>
          <w:sz w:val="32"/>
          <w:szCs w:val="26"/>
        </w:rPr>
        <w:t>рограммны</w:t>
      </w:r>
      <w:r w:rsidR="00AA0429" w:rsidRPr="005104D1">
        <w:rPr>
          <w:rFonts w:ascii="Arial" w:hAnsi="Arial" w:cs="Arial"/>
          <w:sz w:val="32"/>
          <w:szCs w:val="26"/>
        </w:rPr>
        <w:t>е</w:t>
      </w:r>
      <w:r w:rsidRPr="005104D1">
        <w:rPr>
          <w:rFonts w:ascii="Arial" w:hAnsi="Arial" w:cs="Arial"/>
          <w:sz w:val="32"/>
          <w:szCs w:val="26"/>
        </w:rPr>
        <w:t xml:space="preserve"> документ</w:t>
      </w:r>
      <w:r w:rsidR="00AA0429" w:rsidRPr="005104D1">
        <w:rPr>
          <w:rFonts w:ascii="Arial" w:hAnsi="Arial" w:cs="Arial"/>
          <w:sz w:val="32"/>
          <w:szCs w:val="26"/>
        </w:rPr>
        <w:t>ы</w:t>
      </w:r>
      <w:r w:rsidR="007E4C31" w:rsidRPr="005104D1">
        <w:rPr>
          <w:rFonts w:ascii="Arial" w:hAnsi="Arial" w:cs="Arial"/>
          <w:sz w:val="32"/>
          <w:szCs w:val="26"/>
        </w:rPr>
        <w:t xml:space="preserve"> в представленном бюджете</w:t>
      </w:r>
      <w:r w:rsidRPr="005104D1">
        <w:rPr>
          <w:rFonts w:ascii="Arial" w:hAnsi="Arial" w:cs="Arial"/>
          <w:sz w:val="32"/>
          <w:szCs w:val="26"/>
        </w:rPr>
        <w:t xml:space="preserve"> </w:t>
      </w:r>
      <w:r w:rsidR="00713ED3" w:rsidRPr="005104D1">
        <w:rPr>
          <w:rFonts w:ascii="Arial" w:hAnsi="Arial" w:cs="Arial"/>
          <w:sz w:val="32"/>
          <w:szCs w:val="26"/>
        </w:rPr>
        <w:t>предусмотрено</w:t>
      </w:r>
      <w:r w:rsidRPr="005104D1">
        <w:rPr>
          <w:rFonts w:ascii="Arial" w:hAnsi="Arial" w:cs="Arial"/>
          <w:sz w:val="32"/>
          <w:szCs w:val="26"/>
        </w:rPr>
        <w:t xml:space="preserve"> </w:t>
      </w:r>
      <w:r w:rsidRPr="005104D1">
        <w:rPr>
          <w:rFonts w:ascii="Arial" w:hAnsi="Arial" w:cs="Arial"/>
          <w:b/>
          <w:bCs/>
          <w:sz w:val="32"/>
          <w:szCs w:val="26"/>
        </w:rPr>
        <w:t>9</w:t>
      </w:r>
      <w:r w:rsidR="006D5325" w:rsidRPr="005104D1">
        <w:rPr>
          <w:rFonts w:ascii="Arial" w:hAnsi="Arial" w:cs="Arial"/>
          <w:b/>
          <w:bCs/>
          <w:sz w:val="32"/>
          <w:szCs w:val="26"/>
        </w:rPr>
        <w:t>9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млрд. тенге.</w:t>
      </w:r>
    </w:p>
    <w:p w:rsidR="00B42B90" w:rsidRPr="005104D1" w:rsidRDefault="00B42B90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</w:p>
    <w:p w:rsidR="00B42B90" w:rsidRPr="005104D1" w:rsidRDefault="00EC79D0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26"/>
        </w:rPr>
      </w:pPr>
      <w:r w:rsidRPr="005104D1">
        <w:rPr>
          <w:rFonts w:ascii="Arial" w:hAnsi="Arial" w:cs="Arial"/>
          <w:b/>
          <w:color w:val="FF0000"/>
          <w:sz w:val="32"/>
          <w:szCs w:val="26"/>
        </w:rPr>
        <w:t>Слайд 15</w:t>
      </w:r>
    </w:p>
    <w:p w:rsidR="00B42B90" w:rsidRPr="005104D1" w:rsidRDefault="00921E81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t xml:space="preserve">К </w:t>
      </w:r>
      <w:r w:rsidR="00D12DF6" w:rsidRPr="005104D1">
        <w:rPr>
          <w:rFonts w:ascii="Arial" w:hAnsi="Arial" w:cs="Arial"/>
          <w:b/>
          <w:color w:val="000000" w:themeColor="text1"/>
          <w:sz w:val="32"/>
          <w:szCs w:val="32"/>
        </w:rPr>
        <w:t>последнему</w:t>
      </w:r>
      <w:r w:rsidRPr="005104D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104D1">
        <w:rPr>
          <w:rFonts w:ascii="Arial" w:hAnsi="Arial" w:cs="Arial"/>
          <w:sz w:val="32"/>
          <w:szCs w:val="32"/>
        </w:rPr>
        <w:t xml:space="preserve">направлению отнесены расходы на финансирование ранее принятых </w:t>
      </w:r>
      <w:r w:rsidR="00D12DF6" w:rsidRPr="005104D1">
        <w:rPr>
          <w:rFonts w:ascii="Arial" w:hAnsi="Arial" w:cs="Arial"/>
          <w:b/>
          <w:bCs/>
          <w:color w:val="0070C0"/>
          <w:sz w:val="32"/>
          <w:szCs w:val="26"/>
        </w:rPr>
        <w:t>неотложных обязательств</w:t>
      </w:r>
      <w:r w:rsidRPr="005104D1">
        <w:rPr>
          <w:rFonts w:ascii="Arial" w:hAnsi="Arial" w:cs="Arial"/>
          <w:sz w:val="32"/>
          <w:szCs w:val="32"/>
        </w:rPr>
        <w:t>.</w:t>
      </w:r>
    </w:p>
    <w:p w:rsidR="00B42B90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lastRenderedPageBreak/>
        <w:t xml:space="preserve">Наибольшая часть расходов приходится на </w:t>
      </w:r>
      <w:r w:rsidRPr="005104D1">
        <w:rPr>
          <w:rFonts w:ascii="Arial" w:hAnsi="Arial" w:cs="Arial"/>
          <w:sz w:val="32"/>
          <w:szCs w:val="26"/>
          <w:u w:val="single"/>
        </w:rPr>
        <w:t>социальную сферу</w:t>
      </w:r>
      <w:r w:rsidRPr="005104D1">
        <w:rPr>
          <w:rFonts w:ascii="Arial" w:hAnsi="Arial" w:cs="Arial"/>
          <w:sz w:val="32"/>
          <w:szCs w:val="26"/>
        </w:rPr>
        <w:t>.</w:t>
      </w:r>
    </w:p>
    <w:p w:rsidR="00B42B90" w:rsidRPr="005104D1" w:rsidRDefault="000E00E6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>По данному блоку предлагается предусмотреть</w:t>
      </w:r>
      <w:r w:rsidR="00547C60" w:rsidRPr="005104D1">
        <w:rPr>
          <w:rFonts w:ascii="Arial" w:hAnsi="Arial" w:cs="Arial"/>
          <w:sz w:val="32"/>
          <w:szCs w:val="26"/>
        </w:rPr>
        <w:t xml:space="preserve"> </w:t>
      </w:r>
      <w:r w:rsidR="00212E9E" w:rsidRPr="005104D1">
        <w:rPr>
          <w:rFonts w:ascii="Arial" w:hAnsi="Arial" w:cs="Arial"/>
          <w:sz w:val="32"/>
          <w:szCs w:val="26"/>
        </w:rPr>
        <w:br/>
      </w:r>
      <w:r w:rsidRPr="005104D1">
        <w:rPr>
          <w:rFonts w:ascii="Arial" w:hAnsi="Arial" w:cs="Arial"/>
          <w:sz w:val="32"/>
          <w:szCs w:val="26"/>
        </w:rPr>
        <w:t xml:space="preserve">дополнительно </w:t>
      </w:r>
      <w:r w:rsidR="006D5325" w:rsidRPr="005104D1">
        <w:rPr>
          <w:rFonts w:ascii="Arial" w:hAnsi="Arial" w:cs="Arial"/>
          <w:b/>
          <w:bCs/>
          <w:sz w:val="32"/>
          <w:szCs w:val="26"/>
        </w:rPr>
        <w:t>250</w:t>
      </w:r>
      <w:r w:rsidR="00547C60" w:rsidRPr="005104D1">
        <w:rPr>
          <w:rFonts w:ascii="Arial" w:hAnsi="Arial" w:cs="Arial"/>
          <w:b/>
          <w:bCs/>
          <w:sz w:val="32"/>
          <w:szCs w:val="26"/>
        </w:rPr>
        <w:t xml:space="preserve"> млрд. тенге </w:t>
      </w:r>
      <w:r w:rsidR="00547C60" w:rsidRPr="005104D1">
        <w:rPr>
          <w:rFonts w:ascii="Arial" w:hAnsi="Arial" w:cs="Arial"/>
          <w:sz w:val="32"/>
          <w:szCs w:val="26"/>
        </w:rPr>
        <w:t>по следующим направлениям.</w:t>
      </w:r>
    </w:p>
    <w:p w:rsidR="00B42B90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>1.</w:t>
      </w:r>
      <w:r w:rsidR="00E45108" w:rsidRPr="005104D1">
        <w:rPr>
          <w:rFonts w:ascii="Arial" w:hAnsi="Arial" w:cs="Arial"/>
          <w:sz w:val="32"/>
          <w:szCs w:val="26"/>
        </w:rPr>
        <w:t> </w:t>
      </w:r>
      <w:r w:rsidR="00F05EA8" w:rsidRPr="005104D1">
        <w:rPr>
          <w:rFonts w:ascii="Arial" w:hAnsi="Arial" w:cs="Arial"/>
          <w:sz w:val="32"/>
          <w:szCs w:val="26"/>
        </w:rPr>
        <w:t>Д</w:t>
      </w:r>
      <w:r w:rsidRPr="005104D1">
        <w:rPr>
          <w:rFonts w:ascii="Arial" w:hAnsi="Arial" w:cs="Arial"/>
          <w:sz w:val="32"/>
          <w:szCs w:val="26"/>
        </w:rPr>
        <w:t xml:space="preserve">оплаты медицинским работникам за </w:t>
      </w:r>
      <w:r w:rsidR="009B17FF">
        <w:rPr>
          <w:rFonts w:ascii="Arial" w:hAnsi="Arial" w:cs="Arial"/>
          <w:sz w:val="32"/>
          <w:szCs w:val="26"/>
        </w:rPr>
        <w:t>участие</w:t>
      </w:r>
      <w:r w:rsidR="005104D1" w:rsidRPr="005104D1">
        <w:rPr>
          <w:rFonts w:ascii="Arial" w:hAnsi="Arial" w:cs="Arial"/>
          <w:sz w:val="32"/>
          <w:szCs w:val="26"/>
        </w:rPr>
        <w:t xml:space="preserve"> в противоэпидемиологических </w:t>
      </w:r>
      <w:r w:rsidR="005104D1">
        <w:rPr>
          <w:rFonts w:ascii="Arial" w:hAnsi="Arial" w:cs="Arial"/>
          <w:sz w:val="32"/>
          <w:szCs w:val="26"/>
        </w:rPr>
        <w:t>мероприятиях</w:t>
      </w:r>
      <w:r w:rsidR="00B71A35" w:rsidRPr="005104D1">
        <w:rPr>
          <w:rFonts w:ascii="Arial" w:hAnsi="Arial" w:cs="Arial"/>
          <w:sz w:val="32"/>
          <w:szCs w:val="26"/>
        </w:rPr>
        <w:t xml:space="preserve"> </w:t>
      </w:r>
      <w:r w:rsidRPr="005104D1">
        <w:rPr>
          <w:rFonts w:ascii="Arial" w:hAnsi="Arial" w:cs="Arial"/>
          <w:sz w:val="32"/>
          <w:szCs w:val="26"/>
        </w:rPr>
        <w:t xml:space="preserve">и повышение заработной платы </w:t>
      </w:r>
      <w:r w:rsidR="00F05EA8" w:rsidRPr="005104D1">
        <w:rPr>
          <w:rFonts w:ascii="Arial" w:hAnsi="Arial" w:cs="Arial"/>
          <w:sz w:val="32"/>
          <w:szCs w:val="26"/>
        </w:rPr>
        <w:t>немедицински</w:t>
      </w:r>
      <w:r w:rsidR="009B17FF">
        <w:rPr>
          <w:rFonts w:ascii="Arial" w:hAnsi="Arial" w:cs="Arial"/>
          <w:sz w:val="32"/>
          <w:szCs w:val="26"/>
        </w:rPr>
        <w:t>м</w:t>
      </w:r>
      <w:r w:rsidR="00F05EA8" w:rsidRPr="005104D1">
        <w:rPr>
          <w:rFonts w:ascii="Arial" w:hAnsi="Arial" w:cs="Arial"/>
          <w:sz w:val="32"/>
          <w:szCs w:val="26"/>
        </w:rPr>
        <w:t xml:space="preserve"> </w:t>
      </w:r>
      <w:r w:rsidRPr="005104D1">
        <w:rPr>
          <w:rFonts w:ascii="Arial" w:hAnsi="Arial" w:cs="Arial"/>
          <w:sz w:val="32"/>
          <w:szCs w:val="26"/>
        </w:rPr>
        <w:t>работник</w:t>
      </w:r>
      <w:r w:rsidR="009B17FF">
        <w:rPr>
          <w:rFonts w:ascii="Arial" w:hAnsi="Arial" w:cs="Arial"/>
          <w:sz w:val="32"/>
          <w:szCs w:val="26"/>
        </w:rPr>
        <w:t>ам</w:t>
      </w:r>
      <w:r w:rsidRPr="005104D1">
        <w:rPr>
          <w:rFonts w:ascii="Arial" w:hAnsi="Arial" w:cs="Arial"/>
          <w:sz w:val="32"/>
          <w:szCs w:val="26"/>
        </w:rPr>
        <w:t xml:space="preserve"> организаций системы здравоохранения – </w:t>
      </w:r>
      <w:r w:rsidR="006D5325" w:rsidRPr="005104D1">
        <w:rPr>
          <w:rFonts w:ascii="Arial" w:hAnsi="Arial" w:cs="Arial"/>
          <w:b/>
          <w:bCs/>
          <w:sz w:val="32"/>
          <w:szCs w:val="26"/>
        </w:rPr>
        <w:t>69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млрд. тенге</w:t>
      </w:r>
      <w:r w:rsidRPr="005104D1">
        <w:rPr>
          <w:rFonts w:ascii="Arial" w:hAnsi="Arial" w:cs="Arial"/>
          <w:sz w:val="32"/>
          <w:szCs w:val="26"/>
        </w:rPr>
        <w:t xml:space="preserve">. </w:t>
      </w:r>
    </w:p>
    <w:p w:rsidR="00B42B90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>Решение по новым доплатам принято в конце прошлого года, поэтому в утвержденном бюджете на данные цели средства не были предусмотрены.</w:t>
      </w:r>
    </w:p>
    <w:p w:rsidR="00B42B90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 xml:space="preserve">2. </w:t>
      </w:r>
      <w:r w:rsidR="0049696C" w:rsidRPr="005104D1">
        <w:rPr>
          <w:rFonts w:ascii="Arial" w:hAnsi="Arial" w:cs="Arial"/>
          <w:sz w:val="32"/>
          <w:szCs w:val="26"/>
        </w:rPr>
        <w:t>Р</w:t>
      </w:r>
      <w:r w:rsidRPr="005104D1">
        <w:rPr>
          <w:rFonts w:ascii="Arial" w:hAnsi="Arial" w:cs="Arial"/>
          <w:sz w:val="32"/>
          <w:szCs w:val="26"/>
        </w:rPr>
        <w:t xml:space="preserve">асходы на мероприятия по борьбе с COVID-19, в том числе на закуп вакцины – </w:t>
      </w:r>
      <w:r w:rsidRPr="005104D1">
        <w:rPr>
          <w:rFonts w:ascii="Arial" w:hAnsi="Arial" w:cs="Arial"/>
          <w:b/>
          <w:bCs/>
          <w:sz w:val="32"/>
          <w:szCs w:val="26"/>
        </w:rPr>
        <w:t>77 млрд. тенге.</w:t>
      </w:r>
      <w:r w:rsidRPr="005104D1">
        <w:rPr>
          <w:rFonts w:ascii="Arial" w:hAnsi="Arial" w:cs="Arial"/>
          <w:sz w:val="32"/>
          <w:szCs w:val="26"/>
        </w:rPr>
        <w:t xml:space="preserve"> </w:t>
      </w:r>
    </w:p>
    <w:p w:rsidR="00B42B90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Расходы будут направлены медицинским организациям в рамках утвержденных тарифов и закуп вакцины </w:t>
      </w:r>
      <w:proofErr w:type="spellStart"/>
      <w:r w:rsidRPr="005104D1">
        <w:rPr>
          <w:rFonts w:ascii="Arial" w:hAnsi="Arial" w:cs="Arial"/>
          <w:sz w:val="32"/>
          <w:szCs w:val="26"/>
        </w:rPr>
        <w:t>Файзер</w:t>
      </w:r>
      <w:proofErr w:type="spellEnd"/>
      <w:r w:rsidR="00050EF3" w:rsidRPr="005104D1">
        <w:rPr>
          <w:rFonts w:ascii="Arial" w:hAnsi="Arial" w:cs="Arial"/>
          <w:sz w:val="32"/>
          <w:szCs w:val="26"/>
        </w:rPr>
        <w:t>.</w:t>
      </w:r>
    </w:p>
    <w:p w:rsidR="00B42B90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>3.</w:t>
      </w:r>
      <w:r w:rsidRPr="005104D1">
        <w:rPr>
          <w:rFonts w:ascii="Arial" w:hAnsi="Arial" w:cs="Arial"/>
          <w:sz w:val="32"/>
          <w:szCs w:val="26"/>
        </w:rPr>
        <w:t xml:space="preserve"> </w:t>
      </w:r>
      <w:r w:rsidR="0049696C" w:rsidRPr="005104D1">
        <w:rPr>
          <w:rFonts w:ascii="Arial" w:hAnsi="Arial" w:cs="Arial"/>
          <w:sz w:val="32"/>
          <w:szCs w:val="26"/>
        </w:rPr>
        <w:t>З</w:t>
      </w:r>
      <w:r w:rsidRPr="005104D1">
        <w:rPr>
          <w:rFonts w:ascii="Arial" w:hAnsi="Arial" w:cs="Arial"/>
          <w:sz w:val="32"/>
          <w:szCs w:val="26"/>
        </w:rPr>
        <w:t xml:space="preserve">акуп лекарственных средств – </w:t>
      </w:r>
      <w:r w:rsidRPr="005104D1">
        <w:rPr>
          <w:rFonts w:ascii="Arial" w:hAnsi="Arial" w:cs="Arial"/>
          <w:b/>
          <w:bCs/>
          <w:sz w:val="32"/>
          <w:szCs w:val="26"/>
        </w:rPr>
        <w:t>33 млрд. тенге</w:t>
      </w:r>
      <w:r w:rsidR="00F3115D" w:rsidRPr="005104D1">
        <w:rPr>
          <w:rFonts w:ascii="Arial" w:hAnsi="Arial" w:cs="Arial"/>
          <w:sz w:val="32"/>
          <w:szCs w:val="26"/>
        </w:rPr>
        <w:t>.</w:t>
      </w:r>
    </w:p>
    <w:p w:rsidR="00B42B90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b/>
          <w:bCs/>
          <w:sz w:val="32"/>
          <w:szCs w:val="26"/>
        </w:rPr>
      </w:pPr>
      <w:r w:rsidRPr="005104D1">
        <w:rPr>
          <w:rFonts w:ascii="Arial" w:hAnsi="Arial" w:cs="Arial"/>
          <w:b/>
          <w:bCs/>
          <w:sz w:val="32"/>
          <w:szCs w:val="26"/>
        </w:rPr>
        <w:t>4.</w:t>
      </w:r>
      <w:r w:rsidRPr="005104D1">
        <w:rPr>
          <w:rFonts w:ascii="Arial" w:hAnsi="Arial" w:cs="Arial"/>
          <w:sz w:val="32"/>
          <w:szCs w:val="26"/>
        </w:rPr>
        <w:t xml:space="preserve"> </w:t>
      </w:r>
      <w:r w:rsidR="0049696C" w:rsidRPr="005104D1">
        <w:rPr>
          <w:rFonts w:ascii="Arial" w:hAnsi="Arial" w:cs="Arial"/>
          <w:sz w:val="32"/>
          <w:szCs w:val="26"/>
        </w:rPr>
        <w:t>Р</w:t>
      </w:r>
      <w:r w:rsidRPr="005104D1">
        <w:rPr>
          <w:rFonts w:ascii="Arial" w:hAnsi="Arial" w:cs="Arial"/>
          <w:sz w:val="32"/>
          <w:szCs w:val="26"/>
        </w:rPr>
        <w:t xml:space="preserve">асходы в сфере образования, культуры и спорта </w:t>
      </w:r>
      <w:r w:rsidRPr="005104D1">
        <w:rPr>
          <w:rFonts w:ascii="Arial" w:hAnsi="Arial" w:cs="Arial"/>
          <w:i/>
          <w:iCs/>
          <w:color w:val="0070C0"/>
          <w:sz w:val="28"/>
          <w:szCs w:val="26"/>
        </w:rPr>
        <w:t>(завершение ЦОП и БОП, з/п гражданских служащих)</w:t>
      </w:r>
      <w:r w:rsidRPr="005104D1">
        <w:rPr>
          <w:rFonts w:ascii="Arial" w:hAnsi="Arial" w:cs="Arial"/>
          <w:i/>
          <w:iCs/>
          <w:sz w:val="32"/>
          <w:szCs w:val="26"/>
        </w:rPr>
        <w:t xml:space="preserve"> </w:t>
      </w:r>
      <w:r w:rsidRPr="005104D1">
        <w:rPr>
          <w:rFonts w:ascii="Arial" w:hAnsi="Arial" w:cs="Arial"/>
          <w:sz w:val="32"/>
          <w:szCs w:val="26"/>
        </w:rPr>
        <w:t xml:space="preserve">– </w:t>
      </w:r>
      <w:r w:rsidR="006D5325" w:rsidRPr="005104D1">
        <w:rPr>
          <w:rFonts w:ascii="Arial" w:hAnsi="Arial" w:cs="Arial"/>
          <w:b/>
          <w:bCs/>
          <w:sz w:val="32"/>
          <w:szCs w:val="26"/>
        </w:rPr>
        <w:t>33</w:t>
      </w:r>
      <w:r w:rsidRPr="005104D1">
        <w:rPr>
          <w:rFonts w:ascii="Arial" w:hAnsi="Arial" w:cs="Arial"/>
          <w:b/>
          <w:bCs/>
          <w:sz w:val="32"/>
          <w:szCs w:val="26"/>
        </w:rPr>
        <w:t xml:space="preserve"> млрд. тенге.</w:t>
      </w:r>
    </w:p>
    <w:p w:rsidR="00B42B90" w:rsidRPr="005104D1" w:rsidRDefault="00547C6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sz w:val="32"/>
          <w:szCs w:val="26"/>
        </w:rPr>
        <w:t xml:space="preserve">На </w:t>
      </w:r>
      <w:r w:rsidRPr="005104D1">
        <w:rPr>
          <w:rFonts w:ascii="Arial" w:hAnsi="Arial" w:cs="Arial"/>
          <w:sz w:val="32"/>
          <w:szCs w:val="26"/>
          <w:u w:val="single"/>
        </w:rPr>
        <w:t>реальный сектор</w:t>
      </w:r>
      <w:r w:rsidRPr="005104D1">
        <w:rPr>
          <w:rFonts w:ascii="Arial" w:hAnsi="Arial" w:cs="Arial"/>
          <w:sz w:val="32"/>
          <w:szCs w:val="26"/>
        </w:rPr>
        <w:t xml:space="preserve"> экономики дополнительно предусмотрено </w:t>
      </w:r>
      <w:r w:rsidR="008249A5" w:rsidRPr="005104D1">
        <w:rPr>
          <w:rFonts w:ascii="Arial" w:hAnsi="Arial" w:cs="Arial"/>
          <w:b/>
          <w:bCs/>
          <w:sz w:val="32"/>
          <w:szCs w:val="26"/>
        </w:rPr>
        <w:t xml:space="preserve">70 </w:t>
      </w:r>
      <w:r w:rsidRPr="005104D1">
        <w:rPr>
          <w:rFonts w:ascii="Arial" w:hAnsi="Arial" w:cs="Arial"/>
          <w:b/>
          <w:bCs/>
          <w:sz w:val="32"/>
          <w:szCs w:val="26"/>
        </w:rPr>
        <w:t>млрд. тенге</w:t>
      </w:r>
      <w:r w:rsidRPr="005104D1">
        <w:rPr>
          <w:rFonts w:ascii="Arial" w:hAnsi="Arial" w:cs="Arial"/>
          <w:sz w:val="32"/>
          <w:szCs w:val="26"/>
        </w:rPr>
        <w:t xml:space="preserve">. </w:t>
      </w:r>
    </w:p>
    <w:p w:rsidR="00B42B90" w:rsidRPr="005104D1" w:rsidRDefault="00B42B90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</w:p>
    <w:p w:rsidR="00B705A6" w:rsidRPr="005104D1" w:rsidRDefault="00B705A6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26"/>
        </w:rPr>
      </w:pPr>
      <w:r w:rsidRPr="005104D1">
        <w:rPr>
          <w:rFonts w:ascii="Arial" w:hAnsi="Arial" w:cs="Arial"/>
          <w:b/>
          <w:color w:val="FF0000"/>
          <w:sz w:val="32"/>
          <w:szCs w:val="32"/>
        </w:rPr>
        <w:t>Слайд 16</w:t>
      </w:r>
    </w:p>
    <w:p w:rsidR="00036FD1" w:rsidRPr="005104D1" w:rsidRDefault="00036FD1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t xml:space="preserve">Дополнительное </w:t>
      </w:r>
      <w:r w:rsidR="002A5E1C" w:rsidRPr="005104D1">
        <w:rPr>
          <w:rFonts w:ascii="Arial" w:hAnsi="Arial" w:cs="Arial"/>
          <w:sz w:val="32"/>
          <w:szCs w:val="32"/>
        </w:rPr>
        <w:t>выделение средств значительно повлияло на структуру расходов бюджета.</w:t>
      </w:r>
    </w:p>
    <w:p w:rsidR="002A5E1C" w:rsidRPr="005104D1" w:rsidRDefault="002A5E1C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t>Н</w:t>
      </w:r>
      <w:r w:rsidR="00B316A1" w:rsidRPr="005104D1">
        <w:rPr>
          <w:rFonts w:ascii="Arial" w:hAnsi="Arial" w:cs="Arial"/>
          <w:sz w:val="32"/>
          <w:szCs w:val="32"/>
        </w:rPr>
        <w:t xml:space="preserve">аибольшее увеличение расходов </w:t>
      </w:r>
      <w:r w:rsidR="001F1CB6" w:rsidRPr="005104D1">
        <w:rPr>
          <w:rFonts w:ascii="Arial" w:hAnsi="Arial" w:cs="Arial"/>
          <w:sz w:val="32"/>
          <w:szCs w:val="32"/>
        </w:rPr>
        <w:t>предусмотрено</w:t>
      </w:r>
      <w:r w:rsidR="00B316A1" w:rsidRPr="005104D1">
        <w:rPr>
          <w:rFonts w:ascii="Arial" w:hAnsi="Arial" w:cs="Arial"/>
          <w:sz w:val="32"/>
          <w:szCs w:val="32"/>
        </w:rPr>
        <w:t xml:space="preserve"> </w:t>
      </w:r>
      <w:r w:rsidR="00B316A1" w:rsidRPr="005104D1">
        <w:rPr>
          <w:rFonts w:ascii="Arial" w:hAnsi="Arial" w:cs="Arial"/>
          <w:b/>
          <w:sz w:val="32"/>
          <w:szCs w:val="32"/>
        </w:rPr>
        <w:t>на поддержку реального сектора</w:t>
      </w:r>
      <w:r w:rsidR="00B316A1" w:rsidRPr="005104D1">
        <w:rPr>
          <w:rFonts w:ascii="Arial" w:hAnsi="Arial" w:cs="Arial"/>
          <w:sz w:val="32"/>
          <w:szCs w:val="32"/>
        </w:rPr>
        <w:t xml:space="preserve"> экономики. </w:t>
      </w:r>
    </w:p>
    <w:p w:rsidR="002A5E1C" w:rsidRPr="005104D1" w:rsidRDefault="00B316A1" w:rsidP="0073666D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t xml:space="preserve">Это </w:t>
      </w:r>
      <w:r w:rsidRPr="005104D1">
        <w:rPr>
          <w:rFonts w:ascii="Arial" w:hAnsi="Arial" w:cs="Arial"/>
          <w:b/>
          <w:sz w:val="32"/>
          <w:szCs w:val="32"/>
        </w:rPr>
        <w:t>1,</w:t>
      </w:r>
      <w:r w:rsidR="008249A5" w:rsidRPr="005104D1">
        <w:rPr>
          <w:rFonts w:ascii="Arial" w:hAnsi="Arial" w:cs="Arial"/>
          <w:b/>
          <w:sz w:val="32"/>
          <w:szCs w:val="32"/>
        </w:rPr>
        <w:t>3</w:t>
      </w:r>
      <w:r w:rsidRPr="005104D1">
        <w:rPr>
          <w:rFonts w:ascii="Arial" w:hAnsi="Arial" w:cs="Arial"/>
          <w:b/>
          <w:sz w:val="32"/>
          <w:szCs w:val="32"/>
        </w:rPr>
        <w:t xml:space="preserve"> трлн. тенге. </w:t>
      </w:r>
      <w:r w:rsidR="002A5E1C" w:rsidRPr="005104D1">
        <w:rPr>
          <w:rFonts w:ascii="Arial" w:hAnsi="Arial" w:cs="Arial"/>
          <w:sz w:val="32"/>
          <w:szCs w:val="32"/>
        </w:rPr>
        <w:t xml:space="preserve">Соответственно и доля этого направления в общем объеме расходов увеличена </w:t>
      </w:r>
      <w:r w:rsidR="002A5E1C" w:rsidRPr="005104D1">
        <w:rPr>
          <w:rFonts w:ascii="Arial" w:hAnsi="Arial" w:cs="Arial"/>
          <w:b/>
          <w:sz w:val="32"/>
          <w:szCs w:val="32"/>
        </w:rPr>
        <w:t>более чем на 5%.</w:t>
      </w:r>
    </w:p>
    <w:p w:rsidR="00B316A1" w:rsidRPr="005104D1" w:rsidRDefault="00B316A1" w:rsidP="0073666D">
      <w:pPr>
        <w:spacing w:after="0" w:line="288" w:lineRule="auto"/>
        <w:ind w:firstLine="851"/>
        <w:jc w:val="both"/>
        <w:rPr>
          <w:rFonts w:ascii="Arial" w:hAnsi="Arial" w:cs="Arial"/>
          <w:color w:val="FF0000"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t>Стимулирование данного направления окажет мультипликативный эффект</w:t>
      </w:r>
      <w:r w:rsidRPr="005104D1">
        <w:rPr>
          <w:rFonts w:ascii="Arial" w:eastAsia="Times New Roman" w:hAnsi="Arial" w:cs="Arial"/>
          <w:bCs/>
          <w:sz w:val="32"/>
          <w:szCs w:val="32"/>
        </w:rPr>
        <w:t xml:space="preserve"> на развитие страны </w:t>
      </w:r>
      <w:r w:rsidRPr="005104D1">
        <w:rPr>
          <w:rFonts w:ascii="Arial" w:hAnsi="Arial" w:cs="Arial"/>
          <w:sz w:val="32"/>
          <w:szCs w:val="32"/>
        </w:rPr>
        <w:t xml:space="preserve">в </w:t>
      </w:r>
      <w:r w:rsidRPr="005104D1">
        <w:rPr>
          <w:rFonts w:ascii="Arial" w:hAnsi="Arial" w:cs="Arial"/>
          <w:sz w:val="32"/>
          <w:szCs w:val="32"/>
        </w:rPr>
        <w:lastRenderedPageBreak/>
        <w:t>среднесрочной перспективе</w:t>
      </w:r>
      <w:r w:rsidRPr="005104D1">
        <w:rPr>
          <w:rFonts w:ascii="Arial" w:eastAsia="Times New Roman" w:hAnsi="Arial" w:cs="Arial"/>
          <w:bCs/>
          <w:sz w:val="32"/>
          <w:szCs w:val="32"/>
        </w:rPr>
        <w:t>.</w:t>
      </w:r>
      <w:r w:rsidR="00F130DD" w:rsidRPr="005104D1">
        <w:rPr>
          <w:rFonts w:ascii="Arial" w:eastAsia="Times New Roman" w:hAnsi="Arial" w:cs="Arial"/>
          <w:bCs/>
          <w:sz w:val="32"/>
          <w:szCs w:val="32"/>
        </w:rPr>
        <w:t xml:space="preserve"> Это база для дальнейшего роста доходов бюджета.</w:t>
      </w:r>
    </w:p>
    <w:p w:rsidR="00B316A1" w:rsidRPr="005104D1" w:rsidRDefault="00B316A1" w:rsidP="0073666D">
      <w:pPr>
        <w:spacing w:after="0" w:line="288" w:lineRule="auto"/>
        <w:ind w:firstLine="851"/>
        <w:jc w:val="both"/>
        <w:rPr>
          <w:rFonts w:ascii="Arial" w:hAnsi="Arial" w:cs="Arial"/>
          <w:color w:val="FF0000"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t xml:space="preserve">Расходы </w:t>
      </w:r>
      <w:r w:rsidRPr="005104D1">
        <w:rPr>
          <w:rFonts w:ascii="Arial" w:hAnsi="Arial" w:cs="Arial"/>
          <w:b/>
          <w:sz w:val="32"/>
          <w:szCs w:val="32"/>
        </w:rPr>
        <w:t>социального блока</w:t>
      </w:r>
      <w:r w:rsidRPr="005104D1">
        <w:rPr>
          <w:rFonts w:ascii="Arial" w:hAnsi="Arial" w:cs="Arial"/>
          <w:sz w:val="32"/>
          <w:szCs w:val="32"/>
        </w:rPr>
        <w:t xml:space="preserve"> увеличены на </w:t>
      </w:r>
      <w:r w:rsidRPr="005104D1">
        <w:rPr>
          <w:rFonts w:ascii="Arial" w:hAnsi="Arial" w:cs="Arial"/>
          <w:sz w:val="32"/>
          <w:szCs w:val="32"/>
        </w:rPr>
        <w:br/>
      </w:r>
      <w:r w:rsidR="00FF60AE" w:rsidRPr="005104D1">
        <w:rPr>
          <w:rFonts w:ascii="Arial" w:hAnsi="Arial" w:cs="Arial"/>
          <w:b/>
          <w:sz w:val="32"/>
          <w:szCs w:val="32"/>
        </w:rPr>
        <w:t>581</w:t>
      </w:r>
      <w:r w:rsidRPr="005104D1">
        <w:rPr>
          <w:rFonts w:ascii="Arial" w:hAnsi="Arial" w:cs="Arial"/>
          <w:b/>
          <w:sz w:val="32"/>
          <w:szCs w:val="32"/>
        </w:rPr>
        <w:t xml:space="preserve"> млрд. тенге.</w:t>
      </w:r>
      <w:r w:rsidR="001F1CB6" w:rsidRPr="005104D1">
        <w:rPr>
          <w:rFonts w:ascii="Arial" w:hAnsi="Arial" w:cs="Arial"/>
          <w:b/>
          <w:sz w:val="32"/>
          <w:szCs w:val="32"/>
        </w:rPr>
        <w:t xml:space="preserve"> </w:t>
      </w:r>
      <w:r w:rsidR="00F130DD" w:rsidRPr="005104D1">
        <w:rPr>
          <w:rFonts w:ascii="Arial" w:hAnsi="Arial" w:cs="Arial"/>
          <w:sz w:val="32"/>
          <w:szCs w:val="32"/>
        </w:rPr>
        <w:t xml:space="preserve">Их доля снижена с </w:t>
      </w:r>
      <w:r w:rsidR="001417E4">
        <w:rPr>
          <w:rFonts w:ascii="Arial" w:hAnsi="Arial" w:cs="Arial"/>
          <w:sz w:val="32"/>
          <w:szCs w:val="32"/>
        </w:rPr>
        <w:t>5</w:t>
      </w:r>
      <w:r w:rsidR="00F130DD" w:rsidRPr="005104D1">
        <w:rPr>
          <w:rFonts w:ascii="Arial" w:hAnsi="Arial" w:cs="Arial"/>
          <w:sz w:val="32"/>
          <w:szCs w:val="32"/>
        </w:rPr>
        <w:t xml:space="preserve">0,3% </w:t>
      </w:r>
      <w:r w:rsidR="00F130DD" w:rsidRPr="005104D1">
        <w:rPr>
          <w:rFonts w:ascii="Arial" w:hAnsi="Arial" w:cs="Arial"/>
          <w:b/>
          <w:sz w:val="32"/>
          <w:szCs w:val="32"/>
        </w:rPr>
        <w:t xml:space="preserve">до </w:t>
      </w:r>
      <w:r w:rsidR="001F1CB6" w:rsidRPr="005104D1">
        <w:rPr>
          <w:rFonts w:ascii="Arial" w:hAnsi="Arial" w:cs="Arial"/>
          <w:b/>
          <w:sz w:val="32"/>
          <w:szCs w:val="32"/>
        </w:rPr>
        <w:t xml:space="preserve">46% </w:t>
      </w:r>
      <w:r w:rsidR="001F1CB6" w:rsidRPr="005104D1">
        <w:rPr>
          <w:rFonts w:ascii="Arial" w:hAnsi="Arial" w:cs="Arial"/>
          <w:sz w:val="32"/>
          <w:szCs w:val="32"/>
        </w:rPr>
        <w:t>от общих расходов</w:t>
      </w:r>
      <w:r w:rsidR="00F130DD" w:rsidRPr="005104D1">
        <w:rPr>
          <w:rFonts w:ascii="Arial" w:hAnsi="Arial" w:cs="Arial"/>
          <w:sz w:val="32"/>
          <w:szCs w:val="32"/>
        </w:rPr>
        <w:t xml:space="preserve"> бюджета</w:t>
      </w:r>
      <w:r w:rsidR="001F1CB6" w:rsidRPr="005104D1">
        <w:rPr>
          <w:rFonts w:ascii="Arial" w:hAnsi="Arial" w:cs="Arial"/>
          <w:sz w:val="32"/>
          <w:szCs w:val="32"/>
        </w:rPr>
        <w:t>.</w:t>
      </w:r>
      <w:r w:rsidR="00F130DD" w:rsidRPr="005104D1">
        <w:rPr>
          <w:rFonts w:ascii="Arial" w:hAnsi="Arial" w:cs="Arial"/>
          <w:sz w:val="32"/>
          <w:szCs w:val="32"/>
        </w:rPr>
        <w:t xml:space="preserve"> </w:t>
      </w:r>
    </w:p>
    <w:p w:rsidR="00B316A1" w:rsidRPr="005104D1" w:rsidRDefault="00B316A1" w:rsidP="0073666D">
      <w:pPr>
        <w:spacing w:after="0" w:line="288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B316A1" w:rsidRPr="005104D1" w:rsidRDefault="00B316A1" w:rsidP="0073666D">
      <w:pPr>
        <w:spacing w:after="0" w:line="288" w:lineRule="auto"/>
        <w:ind w:firstLine="851"/>
        <w:jc w:val="both"/>
        <w:rPr>
          <w:rFonts w:ascii="Arial" w:hAnsi="Arial" w:cs="Arial"/>
          <w:color w:val="FF0000"/>
          <w:sz w:val="32"/>
          <w:szCs w:val="32"/>
        </w:rPr>
      </w:pPr>
      <w:r w:rsidRPr="005104D1">
        <w:rPr>
          <w:rFonts w:ascii="Arial" w:hAnsi="Arial" w:cs="Arial"/>
          <w:b/>
          <w:color w:val="FF0000"/>
          <w:sz w:val="32"/>
          <w:szCs w:val="32"/>
        </w:rPr>
        <w:t>Слайд 1</w:t>
      </w:r>
      <w:r w:rsidR="00EA28B0" w:rsidRPr="005104D1">
        <w:rPr>
          <w:rFonts w:ascii="Arial" w:hAnsi="Arial" w:cs="Arial"/>
          <w:b/>
          <w:color w:val="FF0000"/>
          <w:sz w:val="32"/>
          <w:szCs w:val="32"/>
        </w:rPr>
        <w:t>9</w:t>
      </w:r>
    </w:p>
    <w:p w:rsidR="00B42B90" w:rsidRPr="005104D1" w:rsidRDefault="00B316A1" w:rsidP="0073666D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t xml:space="preserve">В объеме дополнительных расходов бюджета </w:t>
      </w:r>
      <w:r w:rsidR="00F130DD" w:rsidRPr="005104D1">
        <w:rPr>
          <w:rFonts w:ascii="Arial" w:hAnsi="Arial" w:cs="Arial"/>
          <w:b/>
          <w:sz w:val="32"/>
          <w:szCs w:val="32"/>
        </w:rPr>
        <w:t xml:space="preserve">общие </w:t>
      </w:r>
      <w:r w:rsidRPr="005104D1">
        <w:rPr>
          <w:rFonts w:ascii="Arial" w:hAnsi="Arial" w:cs="Arial"/>
          <w:b/>
          <w:sz w:val="32"/>
          <w:szCs w:val="32"/>
        </w:rPr>
        <w:t>трансферты регионам</w:t>
      </w:r>
      <w:r w:rsidRPr="005104D1">
        <w:rPr>
          <w:rFonts w:ascii="Arial" w:hAnsi="Arial" w:cs="Arial"/>
          <w:sz w:val="32"/>
          <w:szCs w:val="32"/>
        </w:rPr>
        <w:t xml:space="preserve"> составят </w:t>
      </w:r>
      <w:r w:rsidRPr="005104D1">
        <w:rPr>
          <w:rFonts w:ascii="Arial" w:hAnsi="Arial" w:cs="Arial"/>
          <w:b/>
          <w:sz w:val="32"/>
          <w:szCs w:val="32"/>
        </w:rPr>
        <w:t xml:space="preserve">818 млрд. тенге. </w:t>
      </w:r>
    </w:p>
    <w:p w:rsidR="00B42B90" w:rsidRPr="005104D1" w:rsidRDefault="00B705A6" w:rsidP="0073666D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5104D1">
        <w:rPr>
          <w:rFonts w:ascii="Arial" w:hAnsi="Arial" w:cs="Arial"/>
          <w:sz w:val="32"/>
          <w:szCs w:val="26"/>
        </w:rPr>
        <w:t>В целом с учетом уточнени</w:t>
      </w:r>
      <w:r w:rsidR="001F1CB6" w:rsidRPr="005104D1">
        <w:rPr>
          <w:rFonts w:ascii="Arial" w:hAnsi="Arial" w:cs="Arial"/>
          <w:sz w:val="32"/>
          <w:szCs w:val="26"/>
        </w:rPr>
        <w:t>я</w:t>
      </w:r>
      <w:r w:rsidRPr="005104D1">
        <w:rPr>
          <w:rFonts w:ascii="Arial" w:hAnsi="Arial" w:cs="Arial"/>
          <w:sz w:val="32"/>
          <w:szCs w:val="26"/>
        </w:rPr>
        <w:t xml:space="preserve"> регионам из республиканского бюджета будет направлено более </w:t>
      </w:r>
      <w:r w:rsidRPr="005104D1">
        <w:rPr>
          <w:rFonts w:ascii="Arial" w:hAnsi="Arial" w:cs="Arial"/>
          <w:b/>
          <w:sz w:val="32"/>
          <w:szCs w:val="26"/>
        </w:rPr>
        <w:t xml:space="preserve">5,5 трлн. тенге </w:t>
      </w:r>
      <w:r w:rsidRPr="005104D1">
        <w:rPr>
          <w:rFonts w:ascii="Arial" w:hAnsi="Arial" w:cs="Arial"/>
          <w:sz w:val="32"/>
          <w:szCs w:val="26"/>
        </w:rPr>
        <w:t xml:space="preserve">или </w:t>
      </w:r>
      <w:r w:rsidRPr="005104D1">
        <w:rPr>
          <w:rFonts w:ascii="Arial" w:hAnsi="Arial" w:cs="Arial"/>
          <w:b/>
          <w:sz w:val="32"/>
          <w:szCs w:val="26"/>
        </w:rPr>
        <w:t xml:space="preserve">29,3% </w:t>
      </w:r>
      <w:r w:rsidRPr="005104D1">
        <w:rPr>
          <w:rFonts w:ascii="Arial" w:hAnsi="Arial" w:cs="Arial"/>
          <w:sz w:val="32"/>
          <w:szCs w:val="26"/>
        </w:rPr>
        <w:t>от общих расходов</w:t>
      </w:r>
      <w:r w:rsidRPr="005104D1">
        <w:rPr>
          <w:rFonts w:ascii="Arial" w:hAnsi="Arial" w:cs="Arial"/>
          <w:b/>
          <w:sz w:val="32"/>
          <w:szCs w:val="26"/>
        </w:rPr>
        <w:t>.</w:t>
      </w:r>
    </w:p>
    <w:p w:rsidR="00F130DD" w:rsidRPr="005104D1" w:rsidRDefault="00F130DD" w:rsidP="0073666D">
      <w:pPr>
        <w:spacing w:after="0" w:line="288" w:lineRule="auto"/>
        <w:ind w:firstLine="851"/>
        <w:jc w:val="center"/>
        <w:rPr>
          <w:rFonts w:ascii="Arial" w:hAnsi="Arial" w:cs="Arial"/>
          <w:color w:val="000000"/>
          <w:spacing w:val="-6"/>
          <w:sz w:val="32"/>
          <w:szCs w:val="32"/>
        </w:rPr>
      </w:pPr>
      <w:r w:rsidRPr="005104D1">
        <w:rPr>
          <w:rFonts w:ascii="Arial" w:hAnsi="Arial" w:cs="Arial"/>
          <w:color w:val="000000"/>
          <w:spacing w:val="-6"/>
          <w:sz w:val="32"/>
          <w:szCs w:val="32"/>
        </w:rPr>
        <w:t>* * *</w:t>
      </w:r>
    </w:p>
    <w:p w:rsidR="00EF0A76" w:rsidRDefault="00F130DD" w:rsidP="0073666D">
      <w:pPr>
        <w:spacing w:after="0" w:line="288" w:lineRule="auto"/>
        <w:ind w:firstLine="851"/>
        <w:jc w:val="both"/>
        <w:rPr>
          <w:rFonts w:ascii="Arial" w:hAnsi="Arial" w:cs="Arial"/>
          <w:color w:val="000000"/>
          <w:spacing w:val="-6"/>
          <w:sz w:val="32"/>
          <w:szCs w:val="32"/>
        </w:rPr>
      </w:pPr>
      <w:r w:rsidRPr="005104D1">
        <w:rPr>
          <w:rFonts w:ascii="Arial" w:hAnsi="Arial" w:cs="Arial"/>
          <w:b/>
          <w:color w:val="000000"/>
          <w:spacing w:val="-6"/>
          <w:sz w:val="32"/>
          <w:szCs w:val="32"/>
        </w:rPr>
        <w:t>Уважаемые депутаты</w:t>
      </w:r>
      <w:r w:rsidRPr="005104D1">
        <w:rPr>
          <w:rFonts w:ascii="Arial" w:hAnsi="Arial" w:cs="Arial"/>
          <w:color w:val="000000"/>
          <w:spacing w:val="-6"/>
          <w:sz w:val="32"/>
          <w:szCs w:val="32"/>
        </w:rPr>
        <w:t>, п</w:t>
      </w:r>
      <w:r w:rsidR="00B316A1" w:rsidRPr="005104D1">
        <w:rPr>
          <w:rFonts w:ascii="Arial" w:hAnsi="Arial" w:cs="Arial"/>
          <w:color w:val="000000"/>
          <w:spacing w:val="-6"/>
          <w:sz w:val="32"/>
          <w:szCs w:val="32"/>
        </w:rPr>
        <w:t xml:space="preserve">ри подготовке законопроекта учтены произведенные изменения по переносу остатков, разрешенных к </w:t>
      </w:r>
      <w:proofErr w:type="spellStart"/>
      <w:r w:rsidR="00B316A1" w:rsidRPr="005104D1">
        <w:rPr>
          <w:rFonts w:ascii="Arial" w:hAnsi="Arial" w:cs="Arial"/>
          <w:color w:val="000000"/>
          <w:spacing w:val="-6"/>
          <w:sz w:val="32"/>
          <w:szCs w:val="32"/>
        </w:rPr>
        <w:t>доиспользованию</w:t>
      </w:r>
      <w:proofErr w:type="spellEnd"/>
      <w:r w:rsidR="00B316A1" w:rsidRPr="005104D1">
        <w:rPr>
          <w:rFonts w:ascii="Arial" w:hAnsi="Arial" w:cs="Arial"/>
          <w:color w:val="000000"/>
          <w:spacing w:val="-6"/>
          <w:sz w:val="32"/>
          <w:szCs w:val="32"/>
        </w:rPr>
        <w:t xml:space="preserve"> в текущем году </w:t>
      </w:r>
      <w:r w:rsidRPr="005104D1">
        <w:rPr>
          <w:rFonts w:ascii="Arial" w:hAnsi="Arial" w:cs="Arial"/>
          <w:color w:val="000000"/>
          <w:spacing w:val="-6"/>
          <w:sz w:val="32"/>
          <w:szCs w:val="32"/>
        </w:rPr>
        <w:t xml:space="preserve">в сумме </w:t>
      </w:r>
      <w:r w:rsidR="005104D1">
        <w:rPr>
          <w:rFonts w:ascii="Arial" w:hAnsi="Arial" w:cs="Arial"/>
          <w:color w:val="000000"/>
          <w:spacing w:val="-6"/>
          <w:sz w:val="32"/>
          <w:szCs w:val="32"/>
        </w:rPr>
        <w:br/>
      </w:r>
      <w:r w:rsidRPr="005104D1">
        <w:rPr>
          <w:rFonts w:ascii="Arial" w:hAnsi="Arial" w:cs="Arial"/>
          <w:b/>
          <w:color w:val="000000"/>
          <w:spacing w:val="-6"/>
          <w:sz w:val="32"/>
          <w:szCs w:val="32"/>
        </w:rPr>
        <w:t>1,3 млрд. тенге</w:t>
      </w:r>
      <w:r w:rsidRPr="005104D1">
        <w:rPr>
          <w:rFonts w:ascii="Arial" w:hAnsi="Arial" w:cs="Arial"/>
          <w:color w:val="000000"/>
          <w:spacing w:val="-6"/>
          <w:sz w:val="32"/>
          <w:szCs w:val="32"/>
        </w:rPr>
        <w:t xml:space="preserve"> </w:t>
      </w:r>
      <w:r w:rsidR="00B316A1" w:rsidRPr="005104D1">
        <w:rPr>
          <w:rFonts w:ascii="Arial" w:hAnsi="Arial" w:cs="Arial"/>
          <w:color w:val="000000"/>
          <w:spacing w:val="-6"/>
          <w:sz w:val="32"/>
          <w:szCs w:val="32"/>
        </w:rPr>
        <w:t xml:space="preserve">и возврат неиспользованной части </w:t>
      </w:r>
      <w:r w:rsidR="007E4C31" w:rsidRPr="005104D1">
        <w:rPr>
          <w:rFonts w:ascii="Arial" w:hAnsi="Arial" w:cs="Arial"/>
          <w:color w:val="000000"/>
          <w:spacing w:val="-6"/>
          <w:sz w:val="32"/>
          <w:szCs w:val="32"/>
        </w:rPr>
        <w:t>трансфертов из Национального фонда</w:t>
      </w:r>
      <w:r w:rsidRPr="005104D1">
        <w:rPr>
          <w:rFonts w:ascii="Arial" w:hAnsi="Arial" w:cs="Arial"/>
          <w:color w:val="000000"/>
          <w:spacing w:val="-6"/>
          <w:sz w:val="32"/>
          <w:szCs w:val="32"/>
        </w:rPr>
        <w:t xml:space="preserve"> в сумме </w:t>
      </w:r>
      <w:r w:rsidRPr="005104D1">
        <w:rPr>
          <w:rFonts w:ascii="Arial" w:hAnsi="Arial" w:cs="Arial"/>
          <w:b/>
          <w:color w:val="000000"/>
          <w:spacing w:val="-6"/>
          <w:sz w:val="32"/>
          <w:szCs w:val="32"/>
        </w:rPr>
        <w:t>140</w:t>
      </w:r>
      <w:r w:rsidR="0028333A" w:rsidRPr="005104D1">
        <w:rPr>
          <w:rFonts w:ascii="Arial" w:hAnsi="Arial" w:cs="Arial"/>
          <w:b/>
          <w:color w:val="000000"/>
          <w:spacing w:val="-6"/>
          <w:sz w:val="32"/>
          <w:szCs w:val="32"/>
        </w:rPr>
        <w:t>,4</w:t>
      </w:r>
      <w:r w:rsidRPr="005104D1">
        <w:rPr>
          <w:rFonts w:ascii="Arial" w:hAnsi="Arial" w:cs="Arial"/>
          <w:b/>
          <w:color w:val="000000"/>
          <w:spacing w:val="-6"/>
          <w:sz w:val="32"/>
          <w:szCs w:val="32"/>
        </w:rPr>
        <w:t xml:space="preserve"> млрд. тенге</w:t>
      </w:r>
      <w:r w:rsidR="007E4C31" w:rsidRPr="005104D1">
        <w:rPr>
          <w:rFonts w:ascii="Arial" w:hAnsi="Arial" w:cs="Arial"/>
          <w:color w:val="000000"/>
          <w:spacing w:val="-6"/>
          <w:sz w:val="32"/>
          <w:szCs w:val="32"/>
        </w:rPr>
        <w:t>.</w:t>
      </w:r>
      <w:r w:rsidRPr="005104D1">
        <w:rPr>
          <w:rFonts w:ascii="Arial" w:hAnsi="Arial" w:cs="Arial"/>
          <w:color w:val="000000"/>
          <w:spacing w:val="-6"/>
          <w:sz w:val="32"/>
          <w:szCs w:val="32"/>
        </w:rPr>
        <w:t xml:space="preserve"> </w:t>
      </w:r>
    </w:p>
    <w:p w:rsidR="00B42B90" w:rsidRPr="005104D1" w:rsidRDefault="00F130DD" w:rsidP="0073666D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5104D1">
        <w:rPr>
          <w:rFonts w:ascii="Arial" w:hAnsi="Arial" w:cs="Arial"/>
          <w:color w:val="000000"/>
          <w:spacing w:val="-6"/>
          <w:sz w:val="32"/>
          <w:szCs w:val="32"/>
        </w:rPr>
        <w:t>В основном это</w:t>
      </w:r>
      <w:r w:rsidR="00DB16AA">
        <w:rPr>
          <w:rFonts w:ascii="Arial" w:hAnsi="Arial" w:cs="Arial"/>
          <w:color w:val="000000"/>
          <w:spacing w:val="-6"/>
          <w:sz w:val="32"/>
          <w:szCs w:val="32"/>
        </w:rPr>
        <w:t xml:space="preserve"> расходы министерств</w:t>
      </w:r>
      <w:r w:rsidR="0029402D">
        <w:rPr>
          <w:rFonts w:ascii="Arial" w:hAnsi="Arial" w:cs="Arial"/>
          <w:color w:val="000000"/>
          <w:spacing w:val="-6"/>
          <w:sz w:val="32"/>
          <w:szCs w:val="32"/>
        </w:rPr>
        <w:t>а</w:t>
      </w:r>
      <w:r w:rsidR="00DB16AA">
        <w:rPr>
          <w:rFonts w:ascii="Arial" w:hAnsi="Arial" w:cs="Arial"/>
          <w:color w:val="000000"/>
          <w:spacing w:val="-6"/>
          <w:sz w:val="32"/>
          <w:szCs w:val="32"/>
        </w:rPr>
        <w:t xml:space="preserve"> труда и социальной защиты населения, здравоохранения, культуры и спорта</w:t>
      </w:r>
      <w:r w:rsidR="00EF0A76">
        <w:rPr>
          <w:rFonts w:ascii="Arial" w:hAnsi="Arial" w:cs="Arial"/>
          <w:color w:val="000000"/>
          <w:spacing w:val="-6"/>
          <w:sz w:val="32"/>
          <w:szCs w:val="32"/>
        </w:rPr>
        <w:t xml:space="preserve">, а также трансферты </w:t>
      </w:r>
      <w:r w:rsidR="001417E4">
        <w:rPr>
          <w:rFonts w:ascii="Arial" w:hAnsi="Arial" w:cs="Arial"/>
          <w:color w:val="000000"/>
          <w:spacing w:val="-6"/>
          <w:sz w:val="32"/>
          <w:szCs w:val="32"/>
        </w:rPr>
        <w:t>неиспользованные регионами</w:t>
      </w:r>
      <w:r w:rsidR="00EF0A76">
        <w:rPr>
          <w:rFonts w:ascii="Arial" w:hAnsi="Arial" w:cs="Arial"/>
          <w:color w:val="000000"/>
          <w:spacing w:val="-6"/>
          <w:sz w:val="32"/>
          <w:szCs w:val="32"/>
        </w:rPr>
        <w:t>.</w:t>
      </w:r>
    </w:p>
    <w:p w:rsidR="00B42B90" w:rsidRPr="005104D1" w:rsidRDefault="00B316A1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t>Таковы основные параметры уточнения республиканского бюджета на текущий год.</w:t>
      </w:r>
    </w:p>
    <w:p w:rsidR="00F130DD" w:rsidRPr="005104D1" w:rsidRDefault="00F130DD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t>Для обеспечения качественного рассмотрения проект</w:t>
      </w:r>
      <w:r w:rsidR="00F21E85">
        <w:rPr>
          <w:rFonts w:ascii="Arial" w:hAnsi="Arial" w:cs="Arial"/>
          <w:sz w:val="32"/>
          <w:szCs w:val="32"/>
        </w:rPr>
        <w:t>а</w:t>
      </w:r>
      <w:r w:rsidRPr="005104D1">
        <w:rPr>
          <w:rFonts w:ascii="Arial" w:hAnsi="Arial" w:cs="Arial"/>
          <w:sz w:val="32"/>
          <w:szCs w:val="32"/>
        </w:rPr>
        <w:t xml:space="preserve"> уточнения </w:t>
      </w:r>
      <w:r w:rsidR="00F21E85">
        <w:rPr>
          <w:rFonts w:ascii="Arial" w:hAnsi="Arial" w:cs="Arial"/>
          <w:sz w:val="32"/>
          <w:szCs w:val="32"/>
        </w:rPr>
        <w:t xml:space="preserve">бюджета </w:t>
      </w:r>
      <w:r w:rsidRPr="005104D1">
        <w:rPr>
          <w:rFonts w:ascii="Arial" w:hAnsi="Arial" w:cs="Arial"/>
          <w:sz w:val="32"/>
          <w:szCs w:val="32"/>
        </w:rPr>
        <w:t>мы подготовили для Вас дополнительные материалы, в частности:</w:t>
      </w:r>
    </w:p>
    <w:p w:rsidR="00F130DD" w:rsidRPr="005104D1" w:rsidRDefault="00F130DD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t>- расходы уточнённого республиканского бюджета</w:t>
      </w:r>
      <w:r w:rsidR="00F21E85">
        <w:rPr>
          <w:rFonts w:ascii="Arial" w:hAnsi="Arial" w:cs="Arial"/>
          <w:sz w:val="32"/>
          <w:szCs w:val="32"/>
        </w:rPr>
        <w:t xml:space="preserve"> </w:t>
      </w:r>
      <w:r w:rsidR="00F21E85">
        <w:rPr>
          <w:rFonts w:ascii="Arial" w:hAnsi="Arial" w:cs="Arial"/>
          <w:sz w:val="32"/>
          <w:szCs w:val="32"/>
        </w:rPr>
        <w:br/>
        <w:t>на 2022 год</w:t>
      </w:r>
      <w:r w:rsidRPr="005104D1">
        <w:rPr>
          <w:rFonts w:ascii="Arial" w:hAnsi="Arial" w:cs="Arial"/>
          <w:sz w:val="32"/>
          <w:szCs w:val="32"/>
        </w:rPr>
        <w:t xml:space="preserve"> в разрезе администраторов бюджетных программ в сравнении с скорректированн</w:t>
      </w:r>
      <w:r w:rsidR="001626BB" w:rsidRPr="005104D1">
        <w:rPr>
          <w:rFonts w:ascii="Arial" w:hAnsi="Arial" w:cs="Arial"/>
          <w:sz w:val="32"/>
          <w:szCs w:val="32"/>
        </w:rPr>
        <w:t>ы</w:t>
      </w:r>
      <w:r w:rsidRPr="005104D1">
        <w:rPr>
          <w:rFonts w:ascii="Arial" w:hAnsi="Arial" w:cs="Arial"/>
          <w:sz w:val="32"/>
          <w:szCs w:val="32"/>
        </w:rPr>
        <w:t xml:space="preserve">м бюджетом </w:t>
      </w:r>
      <w:r w:rsidR="00F21E85">
        <w:rPr>
          <w:rFonts w:ascii="Arial" w:hAnsi="Arial" w:cs="Arial"/>
          <w:sz w:val="32"/>
          <w:szCs w:val="32"/>
        </w:rPr>
        <w:t>с разбивкой до</w:t>
      </w:r>
      <w:r w:rsidRPr="005104D1">
        <w:rPr>
          <w:rFonts w:ascii="Arial" w:hAnsi="Arial" w:cs="Arial"/>
          <w:sz w:val="32"/>
          <w:szCs w:val="32"/>
        </w:rPr>
        <w:t xml:space="preserve"> подпрограмм;</w:t>
      </w:r>
    </w:p>
    <w:p w:rsidR="00F130DD" w:rsidRPr="005104D1" w:rsidRDefault="00F130DD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t>- целевые трансферты на развитие в разрезе регионов и проектов</w:t>
      </w:r>
      <w:r w:rsidR="001A138E">
        <w:rPr>
          <w:rFonts w:ascii="Arial" w:hAnsi="Arial" w:cs="Arial"/>
          <w:sz w:val="32"/>
          <w:szCs w:val="32"/>
        </w:rPr>
        <w:t>,</w:t>
      </w:r>
      <w:r w:rsidRPr="005104D1">
        <w:rPr>
          <w:rFonts w:ascii="Arial" w:hAnsi="Arial" w:cs="Arial"/>
          <w:sz w:val="32"/>
          <w:szCs w:val="32"/>
        </w:rPr>
        <w:t xml:space="preserve"> также в сравнении </w:t>
      </w:r>
      <w:r w:rsidR="001626BB" w:rsidRPr="005104D1">
        <w:rPr>
          <w:rFonts w:ascii="Arial" w:hAnsi="Arial" w:cs="Arial"/>
          <w:sz w:val="32"/>
          <w:szCs w:val="32"/>
        </w:rPr>
        <w:t>с скорректированным бюджетом;</w:t>
      </w:r>
    </w:p>
    <w:p w:rsidR="001626BB" w:rsidRPr="005104D1" w:rsidRDefault="001626BB" w:rsidP="0073666D">
      <w:pPr>
        <w:spacing w:after="0" w:line="288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104D1">
        <w:rPr>
          <w:rFonts w:ascii="Arial" w:hAnsi="Arial" w:cs="Arial"/>
          <w:sz w:val="32"/>
          <w:szCs w:val="32"/>
        </w:rPr>
        <w:lastRenderedPageBreak/>
        <w:t xml:space="preserve">- информация </w:t>
      </w:r>
      <w:r w:rsidR="001A138E">
        <w:rPr>
          <w:rFonts w:ascii="Arial" w:hAnsi="Arial" w:cs="Arial"/>
          <w:sz w:val="32"/>
          <w:szCs w:val="32"/>
        </w:rPr>
        <w:t>по</w:t>
      </w:r>
      <w:r w:rsidRPr="005104D1">
        <w:rPr>
          <w:rFonts w:ascii="Arial" w:hAnsi="Arial" w:cs="Arial"/>
          <w:sz w:val="32"/>
          <w:szCs w:val="32"/>
        </w:rPr>
        <w:t xml:space="preserve"> мероприяти</w:t>
      </w:r>
      <w:r w:rsidR="001A138E">
        <w:rPr>
          <w:rFonts w:ascii="Arial" w:hAnsi="Arial" w:cs="Arial"/>
          <w:sz w:val="32"/>
          <w:szCs w:val="32"/>
        </w:rPr>
        <w:t>ям</w:t>
      </w:r>
      <w:r w:rsidRPr="005104D1">
        <w:rPr>
          <w:rFonts w:ascii="Arial" w:hAnsi="Arial" w:cs="Arial"/>
          <w:sz w:val="32"/>
          <w:szCs w:val="32"/>
        </w:rPr>
        <w:t xml:space="preserve"> Программы повышения доходов населения, Плана продовольственной безопасности и Программы действий Правительства.</w:t>
      </w:r>
    </w:p>
    <w:p w:rsidR="00B42B90" w:rsidRPr="005104D1" w:rsidRDefault="00B42B90" w:rsidP="0073666D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</w:p>
    <w:p w:rsidR="00B316A1" w:rsidRPr="005104D1" w:rsidRDefault="00B316A1" w:rsidP="0073666D">
      <w:pPr>
        <w:spacing w:after="0" w:line="288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5104D1">
        <w:rPr>
          <w:rFonts w:ascii="Arial" w:hAnsi="Arial" w:cs="Arial"/>
          <w:b/>
          <w:sz w:val="32"/>
          <w:szCs w:val="32"/>
        </w:rPr>
        <w:t>Благодарю за внимание!</w:t>
      </w:r>
    </w:p>
    <w:sectPr w:rsidR="00B316A1" w:rsidRPr="005104D1" w:rsidSect="00077C1A">
      <w:footerReference w:type="defaul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98" w:rsidRDefault="000E0C98" w:rsidP="00B85278">
      <w:pPr>
        <w:spacing w:after="0" w:line="240" w:lineRule="auto"/>
      </w:pPr>
      <w:r>
        <w:separator/>
      </w:r>
    </w:p>
  </w:endnote>
  <w:endnote w:type="continuationSeparator" w:id="0">
    <w:p w:rsidR="000E0C98" w:rsidRDefault="000E0C98" w:rsidP="00B8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454558"/>
      <w:docPartObj>
        <w:docPartGallery w:val="Page Numbers (Bottom of Page)"/>
        <w:docPartUnique/>
      </w:docPartObj>
    </w:sdtPr>
    <w:sdtEndPr/>
    <w:sdtContent>
      <w:p w:rsidR="00D029FA" w:rsidRDefault="00D029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98" w:rsidRDefault="000E0C98" w:rsidP="00B85278">
      <w:pPr>
        <w:spacing w:after="0" w:line="240" w:lineRule="auto"/>
      </w:pPr>
      <w:r>
        <w:separator/>
      </w:r>
    </w:p>
  </w:footnote>
  <w:footnote w:type="continuationSeparator" w:id="0">
    <w:p w:rsidR="000E0C98" w:rsidRDefault="000E0C98" w:rsidP="00B8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33458"/>
    <w:multiLevelType w:val="hybridMultilevel"/>
    <w:tmpl w:val="995AA876"/>
    <w:lvl w:ilvl="0" w:tplc="EAA65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C5"/>
    <w:rsid w:val="0002183B"/>
    <w:rsid w:val="000229DD"/>
    <w:rsid w:val="0002602D"/>
    <w:rsid w:val="00031255"/>
    <w:rsid w:val="00034535"/>
    <w:rsid w:val="00034BE6"/>
    <w:rsid w:val="00036FD1"/>
    <w:rsid w:val="00050187"/>
    <w:rsid w:val="00050EF3"/>
    <w:rsid w:val="00065231"/>
    <w:rsid w:val="000662FE"/>
    <w:rsid w:val="00066E91"/>
    <w:rsid w:val="00077C1A"/>
    <w:rsid w:val="0009371D"/>
    <w:rsid w:val="000952B7"/>
    <w:rsid w:val="00095DBC"/>
    <w:rsid w:val="000A5DCE"/>
    <w:rsid w:val="000A6761"/>
    <w:rsid w:val="000B3091"/>
    <w:rsid w:val="000C17DC"/>
    <w:rsid w:val="000C646A"/>
    <w:rsid w:val="000D27C5"/>
    <w:rsid w:val="000D4F6D"/>
    <w:rsid w:val="000E00E6"/>
    <w:rsid w:val="000E0C98"/>
    <w:rsid w:val="000E45EA"/>
    <w:rsid w:val="000F22FC"/>
    <w:rsid w:val="000F2BFD"/>
    <w:rsid w:val="000F32A5"/>
    <w:rsid w:val="000F4C79"/>
    <w:rsid w:val="001063F8"/>
    <w:rsid w:val="00122A0D"/>
    <w:rsid w:val="00133AA1"/>
    <w:rsid w:val="001417E4"/>
    <w:rsid w:val="00142CFA"/>
    <w:rsid w:val="0014507A"/>
    <w:rsid w:val="00146E7E"/>
    <w:rsid w:val="0015468C"/>
    <w:rsid w:val="001626BB"/>
    <w:rsid w:val="0016435F"/>
    <w:rsid w:val="00165718"/>
    <w:rsid w:val="00172994"/>
    <w:rsid w:val="00176692"/>
    <w:rsid w:val="001837B8"/>
    <w:rsid w:val="00191105"/>
    <w:rsid w:val="00196325"/>
    <w:rsid w:val="001A138E"/>
    <w:rsid w:val="001B24CC"/>
    <w:rsid w:val="001D0FAB"/>
    <w:rsid w:val="001D3999"/>
    <w:rsid w:val="001E1546"/>
    <w:rsid w:val="001F1CB6"/>
    <w:rsid w:val="00200C57"/>
    <w:rsid w:val="00205D10"/>
    <w:rsid w:val="00212E9E"/>
    <w:rsid w:val="00220438"/>
    <w:rsid w:val="00222299"/>
    <w:rsid w:val="00224EF4"/>
    <w:rsid w:val="00240CCB"/>
    <w:rsid w:val="00244B28"/>
    <w:rsid w:val="00254330"/>
    <w:rsid w:val="00262193"/>
    <w:rsid w:val="002675CA"/>
    <w:rsid w:val="002729DA"/>
    <w:rsid w:val="0027688B"/>
    <w:rsid w:val="0028333A"/>
    <w:rsid w:val="0029402D"/>
    <w:rsid w:val="002A5E1C"/>
    <w:rsid w:val="002B3155"/>
    <w:rsid w:val="002B6B58"/>
    <w:rsid w:val="002C3996"/>
    <w:rsid w:val="002C7CE7"/>
    <w:rsid w:val="002D3816"/>
    <w:rsid w:val="002D6FD2"/>
    <w:rsid w:val="002E234E"/>
    <w:rsid w:val="002F581B"/>
    <w:rsid w:val="003061BC"/>
    <w:rsid w:val="00313E32"/>
    <w:rsid w:val="00323DB4"/>
    <w:rsid w:val="00326838"/>
    <w:rsid w:val="00346C5A"/>
    <w:rsid w:val="003472FF"/>
    <w:rsid w:val="003501FA"/>
    <w:rsid w:val="00353526"/>
    <w:rsid w:val="00360F8C"/>
    <w:rsid w:val="00366621"/>
    <w:rsid w:val="0037350C"/>
    <w:rsid w:val="00375815"/>
    <w:rsid w:val="003765C6"/>
    <w:rsid w:val="003836E5"/>
    <w:rsid w:val="00386776"/>
    <w:rsid w:val="00386F83"/>
    <w:rsid w:val="003A3281"/>
    <w:rsid w:val="003A35CA"/>
    <w:rsid w:val="003B2C0B"/>
    <w:rsid w:val="003C2885"/>
    <w:rsid w:val="003C3ADA"/>
    <w:rsid w:val="003C782C"/>
    <w:rsid w:val="003D5615"/>
    <w:rsid w:val="003D57A4"/>
    <w:rsid w:val="003D6483"/>
    <w:rsid w:val="003E3B70"/>
    <w:rsid w:val="004072AD"/>
    <w:rsid w:val="00416845"/>
    <w:rsid w:val="00424B91"/>
    <w:rsid w:val="004309DA"/>
    <w:rsid w:val="00432372"/>
    <w:rsid w:val="00433031"/>
    <w:rsid w:val="00433228"/>
    <w:rsid w:val="0044765B"/>
    <w:rsid w:val="0045773A"/>
    <w:rsid w:val="00460D91"/>
    <w:rsid w:val="004750C6"/>
    <w:rsid w:val="00475D72"/>
    <w:rsid w:val="00487B1B"/>
    <w:rsid w:val="00490EC1"/>
    <w:rsid w:val="0049696C"/>
    <w:rsid w:val="004C2044"/>
    <w:rsid w:val="004C69DA"/>
    <w:rsid w:val="004C6C76"/>
    <w:rsid w:val="004D6665"/>
    <w:rsid w:val="004E31B2"/>
    <w:rsid w:val="004E56FD"/>
    <w:rsid w:val="004F3FD2"/>
    <w:rsid w:val="004F64F4"/>
    <w:rsid w:val="00505032"/>
    <w:rsid w:val="005104D1"/>
    <w:rsid w:val="005106A9"/>
    <w:rsid w:val="00510918"/>
    <w:rsid w:val="0051125B"/>
    <w:rsid w:val="0052196E"/>
    <w:rsid w:val="005329AB"/>
    <w:rsid w:val="00534B39"/>
    <w:rsid w:val="005350DE"/>
    <w:rsid w:val="00541A21"/>
    <w:rsid w:val="00547C60"/>
    <w:rsid w:val="005526C4"/>
    <w:rsid w:val="00552A2F"/>
    <w:rsid w:val="00575EFD"/>
    <w:rsid w:val="00584F25"/>
    <w:rsid w:val="005941E5"/>
    <w:rsid w:val="005A4A2A"/>
    <w:rsid w:val="005A7EF3"/>
    <w:rsid w:val="005C061D"/>
    <w:rsid w:val="005C0F84"/>
    <w:rsid w:val="005C25D1"/>
    <w:rsid w:val="005C46A9"/>
    <w:rsid w:val="005C776D"/>
    <w:rsid w:val="005D22AD"/>
    <w:rsid w:val="005E7F7E"/>
    <w:rsid w:val="005F3D6D"/>
    <w:rsid w:val="00606FCE"/>
    <w:rsid w:val="00615727"/>
    <w:rsid w:val="00620061"/>
    <w:rsid w:val="00624B4F"/>
    <w:rsid w:val="0065108E"/>
    <w:rsid w:val="00653D84"/>
    <w:rsid w:val="0065407A"/>
    <w:rsid w:val="00661317"/>
    <w:rsid w:val="00671B77"/>
    <w:rsid w:val="00685530"/>
    <w:rsid w:val="006972AD"/>
    <w:rsid w:val="006A2FEC"/>
    <w:rsid w:val="006B1BA2"/>
    <w:rsid w:val="006B6F92"/>
    <w:rsid w:val="006B78C2"/>
    <w:rsid w:val="006B7EBE"/>
    <w:rsid w:val="006C1770"/>
    <w:rsid w:val="006C294D"/>
    <w:rsid w:val="006C31A5"/>
    <w:rsid w:val="006D3396"/>
    <w:rsid w:val="006D5325"/>
    <w:rsid w:val="006E1BA2"/>
    <w:rsid w:val="006F5436"/>
    <w:rsid w:val="006F5906"/>
    <w:rsid w:val="007009CA"/>
    <w:rsid w:val="007052CB"/>
    <w:rsid w:val="00713ED3"/>
    <w:rsid w:val="00717D10"/>
    <w:rsid w:val="00720765"/>
    <w:rsid w:val="00722862"/>
    <w:rsid w:val="007243C1"/>
    <w:rsid w:val="0072637A"/>
    <w:rsid w:val="00727488"/>
    <w:rsid w:val="00730266"/>
    <w:rsid w:val="00733F1D"/>
    <w:rsid w:val="0073666D"/>
    <w:rsid w:val="00736BCB"/>
    <w:rsid w:val="00745C63"/>
    <w:rsid w:val="00746C37"/>
    <w:rsid w:val="00750A4C"/>
    <w:rsid w:val="007524A6"/>
    <w:rsid w:val="007555C3"/>
    <w:rsid w:val="00756100"/>
    <w:rsid w:val="0075681B"/>
    <w:rsid w:val="00757C11"/>
    <w:rsid w:val="00765DF0"/>
    <w:rsid w:val="00772127"/>
    <w:rsid w:val="0078298E"/>
    <w:rsid w:val="00782EB9"/>
    <w:rsid w:val="00791E70"/>
    <w:rsid w:val="007B7BC1"/>
    <w:rsid w:val="007C0698"/>
    <w:rsid w:val="007C3DE7"/>
    <w:rsid w:val="007D3A64"/>
    <w:rsid w:val="007E3D61"/>
    <w:rsid w:val="007E4C31"/>
    <w:rsid w:val="007F0852"/>
    <w:rsid w:val="007F3519"/>
    <w:rsid w:val="00804DFB"/>
    <w:rsid w:val="00810AC3"/>
    <w:rsid w:val="00815EF3"/>
    <w:rsid w:val="00820D6C"/>
    <w:rsid w:val="008249A5"/>
    <w:rsid w:val="008355E9"/>
    <w:rsid w:val="0084339A"/>
    <w:rsid w:val="0085049D"/>
    <w:rsid w:val="00860B75"/>
    <w:rsid w:val="00864736"/>
    <w:rsid w:val="00865228"/>
    <w:rsid w:val="008A4EC6"/>
    <w:rsid w:val="008B2BE1"/>
    <w:rsid w:val="008B5D1F"/>
    <w:rsid w:val="008C6B90"/>
    <w:rsid w:val="008D1B5B"/>
    <w:rsid w:val="008D57E1"/>
    <w:rsid w:val="008F6B82"/>
    <w:rsid w:val="008F6D38"/>
    <w:rsid w:val="00902840"/>
    <w:rsid w:val="00903E23"/>
    <w:rsid w:val="00913193"/>
    <w:rsid w:val="00914127"/>
    <w:rsid w:val="00921883"/>
    <w:rsid w:val="00921E81"/>
    <w:rsid w:val="009315E8"/>
    <w:rsid w:val="00944A4B"/>
    <w:rsid w:val="009518AC"/>
    <w:rsid w:val="0095381F"/>
    <w:rsid w:val="00953BC2"/>
    <w:rsid w:val="00956CC1"/>
    <w:rsid w:val="009616C6"/>
    <w:rsid w:val="00963380"/>
    <w:rsid w:val="009659CA"/>
    <w:rsid w:val="00965AAF"/>
    <w:rsid w:val="009671B1"/>
    <w:rsid w:val="00980FE0"/>
    <w:rsid w:val="00991F43"/>
    <w:rsid w:val="009A64ED"/>
    <w:rsid w:val="009B17FF"/>
    <w:rsid w:val="009B75D3"/>
    <w:rsid w:val="009D477E"/>
    <w:rsid w:val="009E06B7"/>
    <w:rsid w:val="00A02F76"/>
    <w:rsid w:val="00A03AF9"/>
    <w:rsid w:val="00A143EA"/>
    <w:rsid w:val="00A2414C"/>
    <w:rsid w:val="00A27788"/>
    <w:rsid w:val="00A31C67"/>
    <w:rsid w:val="00A32E9B"/>
    <w:rsid w:val="00A54F5C"/>
    <w:rsid w:val="00A554D2"/>
    <w:rsid w:val="00A56F22"/>
    <w:rsid w:val="00A60E8C"/>
    <w:rsid w:val="00A6720E"/>
    <w:rsid w:val="00A7026B"/>
    <w:rsid w:val="00A710B9"/>
    <w:rsid w:val="00A7625C"/>
    <w:rsid w:val="00A80099"/>
    <w:rsid w:val="00A94397"/>
    <w:rsid w:val="00A95328"/>
    <w:rsid w:val="00AA0429"/>
    <w:rsid w:val="00AA125E"/>
    <w:rsid w:val="00AA660E"/>
    <w:rsid w:val="00AB7AC8"/>
    <w:rsid w:val="00AC4F73"/>
    <w:rsid w:val="00AD142E"/>
    <w:rsid w:val="00AE3666"/>
    <w:rsid w:val="00AF0BEB"/>
    <w:rsid w:val="00AF1E5E"/>
    <w:rsid w:val="00AF3DC8"/>
    <w:rsid w:val="00B01947"/>
    <w:rsid w:val="00B076DC"/>
    <w:rsid w:val="00B244F3"/>
    <w:rsid w:val="00B316A1"/>
    <w:rsid w:val="00B31808"/>
    <w:rsid w:val="00B36810"/>
    <w:rsid w:val="00B42B90"/>
    <w:rsid w:val="00B526D8"/>
    <w:rsid w:val="00B57791"/>
    <w:rsid w:val="00B57E0C"/>
    <w:rsid w:val="00B65C08"/>
    <w:rsid w:val="00B705A6"/>
    <w:rsid w:val="00B71A35"/>
    <w:rsid w:val="00B85278"/>
    <w:rsid w:val="00B9394E"/>
    <w:rsid w:val="00BB114E"/>
    <w:rsid w:val="00BB7B71"/>
    <w:rsid w:val="00C05062"/>
    <w:rsid w:val="00C10B43"/>
    <w:rsid w:val="00C11039"/>
    <w:rsid w:val="00C342A6"/>
    <w:rsid w:val="00C37C6F"/>
    <w:rsid w:val="00C42CD3"/>
    <w:rsid w:val="00C447EF"/>
    <w:rsid w:val="00C47D39"/>
    <w:rsid w:val="00C50206"/>
    <w:rsid w:val="00C75BE9"/>
    <w:rsid w:val="00C84C15"/>
    <w:rsid w:val="00C85913"/>
    <w:rsid w:val="00C85AA7"/>
    <w:rsid w:val="00C9193B"/>
    <w:rsid w:val="00CA0078"/>
    <w:rsid w:val="00CA7F71"/>
    <w:rsid w:val="00CB6EFA"/>
    <w:rsid w:val="00CD0CF3"/>
    <w:rsid w:val="00CD48E2"/>
    <w:rsid w:val="00CD7837"/>
    <w:rsid w:val="00CE4AE0"/>
    <w:rsid w:val="00CF0907"/>
    <w:rsid w:val="00D029FA"/>
    <w:rsid w:val="00D1060F"/>
    <w:rsid w:val="00D12DF6"/>
    <w:rsid w:val="00D15269"/>
    <w:rsid w:val="00D213F8"/>
    <w:rsid w:val="00D23169"/>
    <w:rsid w:val="00D33D39"/>
    <w:rsid w:val="00D35752"/>
    <w:rsid w:val="00D35B49"/>
    <w:rsid w:val="00D42CB7"/>
    <w:rsid w:val="00D433FC"/>
    <w:rsid w:val="00D44D6F"/>
    <w:rsid w:val="00D45D4A"/>
    <w:rsid w:val="00D474F4"/>
    <w:rsid w:val="00D523FE"/>
    <w:rsid w:val="00D72380"/>
    <w:rsid w:val="00D85A98"/>
    <w:rsid w:val="00D90650"/>
    <w:rsid w:val="00D9224C"/>
    <w:rsid w:val="00DA658F"/>
    <w:rsid w:val="00DB16AA"/>
    <w:rsid w:val="00DB6574"/>
    <w:rsid w:val="00DC0F7A"/>
    <w:rsid w:val="00DC4CA5"/>
    <w:rsid w:val="00DD5941"/>
    <w:rsid w:val="00DE0F26"/>
    <w:rsid w:val="00DF3ACE"/>
    <w:rsid w:val="00E00B04"/>
    <w:rsid w:val="00E02477"/>
    <w:rsid w:val="00E12DEC"/>
    <w:rsid w:val="00E221CD"/>
    <w:rsid w:val="00E26D55"/>
    <w:rsid w:val="00E27DC5"/>
    <w:rsid w:val="00E300B2"/>
    <w:rsid w:val="00E3222D"/>
    <w:rsid w:val="00E40C62"/>
    <w:rsid w:val="00E45108"/>
    <w:rsid w:val="00E45D88"/>
    <w:rsid w:val="00E469CC"/>
    <w:rsid w:val="00E618A7"/>
    <w:rsid w:val="00E66BBA"/>
    <w:rsid w:val="00E76685"/>
    <w:rsid w:val="00E80FAF"/>
    <w:rsid w:val="00E818C2"/>
    <w:rsid w:val="00E8437C"/>
    <w:rsid w:val="00E86FA4"/>
    <w:rsid w:val="00E877B8"/>
    <w:rsid w:val="00E95B87"/>
    <w:rsid w:val="00EA28B0"/>
    <w:rsid w:val="00EA45EA"/>
    <w:rsid w:val="00EA7377"/>
    <w:rsid w:val="00EB1CF3"/>
    <w:rsid w:val="00EC5E4F"/>
    <w:rsid w:val="00EC79D0"/>
    <w:rsid w:val="00EE6A26"/>
    <w:rsid w:val="00EF0A76"/>
    <w:rsid w:val="00EF37A0"/>
    <w:rsid w:val="00F03933"/>
    <w:rsid w:val="00F05EA8"/>
    <w:rsid w:val="00F130DD"/>
    <w:rsid w:val="00F21E85"/>
    <w:rsid w:val="00F23BD9"/>
    <w:rsid w:val="00F3065F"/>
    <w:rsid w:val="00F3115D"/>
    <w:rsid w:val="00F34A9B"/>
    <w:rsid w:val="00F36CA1"/>
    <w:rsid w:val="00F53558"/>
    <w:rsid w:val="00F63F00"/>
    <w:rsid w:val="00F7119A"/>
    <w:rsid w:val="00F80986"/>
    <w:rsid w:val="00F83EDF"/>
    <w:rsid w:val="00F9219F"/>
    <w:rsid w:val="00F92FF8"/>
    <w:rsid w:val="00FA1436"/>
    <w:rsid w:val="00FA3E5B"/>
    <w:rsid w:val="00FA542A"/>
    <w:rsid w:val="00FB6E15"/>
    <w:rsid w:val="00FC16C4"/>
    <w:rsid w:val="00FC788A"/>
    <w:rsid w:val="00FD25CF"/>
    <w:rsid w:val="00FE0B45"/>
    <w:rsid w:val="00FE3790"/>
    <w:rsid w:val="00FF60AE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DF54"/>
  <w15:docId w15:val="{1D84D3E4-E163-4E14-9152-8A6D9B0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7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6E1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15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278"/>
  </w:style>
  <w:style w:type="paragraph" w:styleId="a9">
    <w:name w:val="footer"/>
    <w:basedOn w:val="a"/>
    <w:link w:val="aa"/>
    <w:uiPriority w:val="99"/>
    <w:unhideWhenUsed/>
    <w:rsid w:val="00B8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278"/>
  </w:style>
  <w:style w:type="character" w:customStyle="1" w:styleId="ab">
    <w:name w:val="Основной текст_"/>
    <w:link w:val="21"/>
    <w:rsid w:val="00914127"/>
    <w:rPr>
      <w:shd w:val="clear" w:color="auto" w:fill="FFFFFF"/>
    </w:rPr>
  </w:style>
  <w:style w:type="paragraph" w:customStyle="1" w:styleId="21">
    <w:name w:val="Основной текст2"/>
    <w:basedOn w:val="a"/>
    <w:link w:val="ab"/>
    <w:rsid w:val="00914127"/>
    <w:pPr>
      <w:widowControl w:val="0"/>
      <w:shd w:val="clear" w:color="auto" w:fill="FFFFFF"/>
      <w:spacing w:before="420" w:after="60" w:line="322" w:lineRule="exact"/>
      <w:jc w:val="both"/>
    </w:pPr>
  </w:style>
  <w:style w:type="paragraph" w:styleId="ac">
    <w:name w:val="List Paragraph"/>
    <w:basedOn w:val="a"/>
    <w:uiPriority w:val="34"/>
    <w:qFormat/>
    <w:rsid w:val="00DB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Бакнур Самурат Мураткызы</dc:creator>
  <cp:keywords/>
  <dc:description/>
  <cp:lastModifiedBy>Назым Бауыржанкызы Маман</cp:lastModifiedBy>
  <cp:revision>189</cp:revision>
  <cp:lastPrinted>2022-04-06T14:36:00Z</cp:lastPrinted>
  <dcterms:created xsi:type="dcterms:W3CDTF">2022-03-30T02:50:00Z</dcterms:created>
  <dcterms:modified xsi:type="dcterms:W3CDTF">2022-04-07T04:10:00Z</dcterms:modified>
</cp:coreProperties>
</file>