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A3AD3" w14:textId="3335FC33" w:rsidR="001D6001" w:rsidRPr="001D6001" w:rsidRDefault="001D6001" w:rsidP="001D6001">
      <w:pPr>
        <w:overflowPunct/>
        <w:autoSpaceDE/>
        <w:autoSpaceDN/>
        <w:adjustRightInd/>
        <w:jc w:val="right"/>
        <w:rPr>
          <w:rFonts w:eastAsia="Calibri"/>
          <w:sz w:val="28"/>
          <w:szCs w:val="28"/>
          <w:lang w:val="kk-KZ" w:eastAsia="en-US"/>
        </w:rPr>
      </w:pPr>
      <w:r w:rsidRPr="001D6001">
        <w:rPr>
          <w:rFonts w:eastAsia="Calibri"/>
          <w:sz w:val="28"/>
          <w:szCs w:val="28"/>
          <w:lang w:val="kk-KZ" w:eastAsia="en-US"/>
        </w:rPr>
        <w:t xml:space="preserve">Проект </w:t>
      </w:r>
    </w:p>
    <w:p w14:paraId="6EAFACBB" w14:textId="77777777" w:rsidR="001D6001" w:rsidRDefault="001D6001" w:rsidP="003316A2">
      <w:pPr>
        <w:overflowPunct/>
        <w:autoSpaceDE/>
        <w:autoSpaceDN/>
        <w:adjustRightInd/>
        <w:jc w:val="center"/>
        <w:rPr>
          <w:rFonts w:eastAsia="Calibri"/>
          <w:b/>
          <w:sz w:val="28"/>
          <w:szCs w:val="28"/>
          <w:lang w:eastAsia="en-US"/>
        </w:rPr>
      </w:pPr>
    </w:p>
    <w:p w14:paraId="1071BE38" w14:textId="77777777" w:rsidR="003316A2" w:rsidRPr="00852E21" w:rsidRDefault="003316A2" w:rsidP="003316A2">
      <w:pPr>
        <w:overflowPunct/>
        <w:autoSpaceDE/>
        <w:autoSpaceDN/>
        <w:adjustRightInd/>
        <w:jc w:val="center"/>
        <w:rPr>
          <w:rFonts w:eastAsia="Calibri"/>
          <w:b/>
          <w:sz w:val="28"/>
          <w:szCs w:val="28"/>
          <w:lang w:eastAsia="en-US"/>
        </w:rPr>
      </w:pPr>
      <w:r w:rsidRPr="00852E21">
        <w:rPr>
          <w:rFonts w:eastAsia="Calibri"/>
          <w:b/>
          <w:sz w:val="28"/>
          <w:szCs w:val="28"/>
          <w:lang w:eastAsia="en-US"/>
        </w:rPr>
        <w:t>З А К О Н</w:t>
      </w:r>
    </w:p>
    <w:p w14:paraId="769B18A5" w14:textId="77777777" w:rsidR="003316A2" w:rsidRPr="00852E21" w:rsidRDefault="003316A2" w:rsidP="003316A2">
      <w:pPr>
        <w:overflowPunct/>
        <w:autoSpaceDE/>
        <w:autoSpaceDN/>
        <w:adjustRightInd/>
        <w:jc w:val="center"/>
        <w:rPr>
          <w:rFonts w:eastAsia="Calibri"/>
          <w:b/>
          <w:sz w:val="28"/>
          <w:szCs w:val="28"/>
          <w:lang w:eastAsia="en-US"/>
        </w:rPr>
      </w:pPr>
      <w:r w:rsidRPr="00852E21">
        <w:rPr>
          <w:rFonts w:eastAsia="Calibri"/>
          <w:b/>
          <w:sz w:val="28"/>
          <w:szCs w:val="28"/>
          <w:lang w:eastAsia="en-US"/>
        </w:rPr>
        <w:t>РЕСПУБЛИКИ КАЗАХСТАН</w:t>
      </w:r>
    </w:p>
    <w:p w14:paraId="1B567661" w14:textId="77777777" w:rsidR="003316A2" w:rsidRPr="00F60535" w:rsidRDefault="003316A2" w:rsidP="00852E21">
      <w:pPr>
        <w:overflowPunct/>
        <w:autoSpaceDE/>
        <w:autoSpaceDN/>
        <w:adjustRightInd/>
        <w:rPr>
          <w:rFonts w:eastAsia="Calibri"/>
          <w:sz w:val="28"/>
          <w:szCs w:val="28"/>
          <w:lang w:eastAsia="en-US"/>
        </w:rPr>
      </w:pPr>
    </w:p>
    <w:p w14:paraId="15CB3889" w14:textId="77777777" w:rsidR="0062624E" w:rsidRPr="0062624E" w:rsidRDefault="0062624E" w:rsidP="0062624E">
      <w:pPr>
        <w:overflowPunct/>
        <w:autoSpaceDE/>
        <w:autoSpaceDN/>
        <w:adjustRightInd/>
        <w:ind w:left="567" w:right="-2"/>
        <w:jc w:val="center"/>
        <w:rPr>
          <w:rFonts w:eastAsia="Calibri"/>
          <w:b/>
          <w:sz w:val="28"/>
          <w:szCs w:val="28"/>
          <w:lang w:eastAsia="en-US"/>
        </w:rPr>
      </w:pPr>
      <w:r w:rsidRPr="0062624E">
        <w:rPr>
          <w:rFonts w:eastAsia="Calibri"/>
          <w:b/>
          <w:sz w:val="28"/>
          <w:szCs w:val="28"/>
          <w:lang w:eastAsia="en-US"/>
        </w:rPr>
        <w:t>О внесении изменений и дополнений в Кодекс Республики Казахстан об административных правонарушениях</w:t>
      </w:r>
    </w:p>
    <w:p w14:paraId="5EDD7059" w14:textId="51F707E0" w:rsidR="0062624E" w:rsidRDefault="0062624E" w:rsidP="009E472A">
      <w:pPr>
        <w:overflowPunct/>
        <w:autoSpaceDE/>
        <w:autoSpaceDN/>
        <w:adjustRightInd/>
        <w:ind w:left="567" w:right="-2"/>
        <w:jc w:val="center"/>
        <w:rPr>
          <w:rFonts w:eastAsia="Calibri"/>
          <w:sz w:val="28"/>
          <w:szCs w:val="28"/>
          <w:lang w:eastAsia="en-US"/>
        </w:rPr>
      </w:pPr>
    </w:p>
    <w:p w14:paraId="0CF60CEC" w14:textId="77777777" w:rsidR="0062624E" w:rsidRDefault="0062624E" w:rsidP="009E472A">
      <w:pPr>
        <w:overflowPunct/>
        <w:autoSpaceDE/>
        <w:autoSpaceDN/>
        <w:adjustRightInd/>
        <w:ind w:left="567" w:right="-2"/>
        <w:jc w:val="center"/>
        <w:rPr>
          <w:rFonts w:eastAsia="Calibri"/>
          <w:sz w:val="28"/>
          <w:szCs w:val="28"/>
          <w:lang w:eastAsia="en-US"/>
        </w:rPr>
      </w:pPr>
    </w:p>
    <w:p w14:paraId="577B279A" w14:textId="77777777" w:rsidR="0062624E" w:rsidRPr="0062624E" w:rsidRDefault="0062624E" w:rsidP="0062624E">
      <w:pPr>
        <w:overflowPunct/>
        <w:autoSpaceDE/>
        <w:autoSpaceDN/>
        <w:adjustRightInd/>
        <w:ind w:right="-2" w:firstLine="709"/>
        <w:jc w:val="both"/>
        <w:rPr>
          <w:rFonts w:eastAsia="Calibri"/>
          <w:sz w:val="28"/>
          <w:szCs w:val="28"/>
          <w:lang w:eastAsia="en-US"/>
        </w:rPr>
      </w:pPr>
      <w:r w:rsidRPr="0062624E">
        <w:rPr>
          <w:rFonts w:eastAsia="Calibri"/>
          <w:sz w:val="28"/>
          <w:szCs w:val="28"/>
          <w:lang w:eastAsia="en-US"/>
        </w:rPr>
        <w:t>Статья 1. Внести в Кодекс Республики Казахстан об административных правонарушениях от 5 июля 2014 года следующие изменения и дополнения:</w:t>
      </w:r>
    </w:p>
    <w:p w14:paraId="005E6EA5" w14:textId="04ED5723" w:rsidR="0062624E" w:rsidRDefault="0062624E" w:rsidP="0062624E">
      <w:pPr>
        <w:overflowPunct/>
        <w:autoSpaceDE/>
        <w:autoSpaceDN/>
        <w:adjustRightInd/>
        <w:ind w:right="-2" w:firstLine="709"/>
        <w:jc w:val="both"/>
        <w:rPr>
          <w:rFonts w:eastAsia="Calibri"/>
          <w:sz w:val="28"/>
          <w:szCs w:val="28"/>
          <w:lang w:eastAsia="en-US"/>
        </w:rPr>
      </w:pPr>
      <w:r w:rsidRPr="0062624E">
        <w:rPr>
          <w:rFonts w:eastAsia="Calibri"/>
          <w:sz w:val="28"/>
          <w:szCs w:val="28"/>
          <w:lang w:eastAsia="en-US"/>
        </w:rPr>
        <w:t>1)</w:t>
      </w:r>
      <w:r w:rsidRPr="0062624E">
        <w:t xml:space="preserve"> </w:t>
      </w:r>
      <w:r w:rsidRPr="0062624E">
        <w:rPr>
          <w:rFonts w:eastAsia="Calibri"/>
          <w:sz w:val="28"/>
          <w:szCs w:val="28"/>
          <w:lang w:eastAsia="en-US"/>
        </w:rPr>
        <w:t>дополнить статьей 664-1 следующего содержания:</w:t>
      </w:r>
    </w:p>
    <w:p w14:paraId="23CF4D69" w14:textId="5703AD4C" w:rsidR="0062624E" w:rsidRPr="0062624E" w:rsidRDefault="0062624E" w:rsidP="0062624E">
      <w:pPr>
        <w:overflowPunct/>
        <w:autoSpaceDE/>
        <w:autoSpaceDN/>
        <w:adjustRightInd/>
        <w:ind w:right="-2" w:firstLine="709"/>
        <w:jc w:val="both"/>
        <w:rPr>
          <w:rFonts w:eastAsia="Calibri"/>
          <w:sz w:val="28"/>
          <w:szCs w:val="28"/>
          <w:lang w:eastAsia="en-US"/>
        </w:rPr>
      </w:pPr>
      <w:r>
        <w:rPr>
          <w:rFonts w:eastAsia="Calibri"/>
          <w:sz w:val="28"/>
          <w:szCs w:val="28"/>
          <w:lang w:eastAsia="en-US"/>
        </w:rPr>
        <w:t>«</w:t>
      </w:r>
      <w:r w:rsidRPr="0062624E">
        <w:rPr>
          <w:rFonts w:eastAsia="Calibri"/>
          <w:sz w:val="28"/>
          <w:szCs w:val="28"/>
          <w:lang w:eastAsia="en-US"/>
        </w:rPr>
        <w:t>Статья 641-1. Нарушение законодательства Республики Казахстан о цифровых активах</w:t>
      </w:r>
    </w:p>
    <w:p w14:paraId="51A6932D" w14:textId="77777777" w:rsidR="00100FFD" w:rsidRPr="00100FFD" w:rsidRDefault="00100FFD" w:rsidP="00100FFD">
      <w:pPr>
        <w:overflowPunct/>
        <w:autoSpaceDE/>
        <w:autoSpaceDN/>
        <w:adjustRightInd/>
        <w:ind w:right="-2" w:firstLine="709"/>
        <w:jc w:val="both"/>
        <w:rPr>
          <w:rFonts w:eastAsia="Calibri"/>
          <w:sz w:val="28"/>
          <w:szCs w:val="28"/>
          <w:lang w:eastAsia="en-US"/>
        </w:rPr>
      </w:pPr>
      <w:r w:rsidRPr="00100FFD">
        <w:rPr>
          <w:rFonts w:eastAsia="Calibri"/>
          <w:sz w:val="28"/>
          <w:szCs w:val="28"/>
          <w:lang w:eastAsia="en-US"/>
        </w:rPr>
        <w:t>Нарушение законодательства Республики Казахстан в сфере цифровых активов, совершенное в виде:</w:t>
      </w:r>
    </w:p>
    <w:p w14:paraId="7E69081A" w14:textId="77777777" w:rsidR="00100FFD" w:rsidRPr="00100FFD" w:rsidRDefault="00100FFD" w:rsidP="00100FFD">
      <w:pPr>
        <w:overflowPunct/>
        <w:autoSpaceDE/>
        <w:autoSpaceDN/>
        <w:adjustRightInd/>
        <w:ind w:right="-2" w:firstLine="709"/>
        <w:jc w:val="both"/>
        <w:rPr>
          <w:rFonts w:eastAsia="Calibri"/>
          <w:sz w:val="28"/>
          <w:szCs w:val="28"/>
          <w:lang w:eastAsia="en-US"/>
        </w:rPr>
      </w:pPr>
      <w:r w:rsidRPr="00100FFD">
        <w:rPr>
          <w:rFonts w:eastAsia="Calibri"/>
          <w:sz w:val="28"/>
          <w:szCs w:val="28"/>
          <w:lang w:eastAsia="en-US"/>
        </w:rPr>
        <w:t>1) нарушения установленного порядка выпуска цифровых активов –</w:t>
      </w:r>
    </w:p>
    <w:p w14:paraId="1E68B6B9" w14:textId="77777777" w:rsidR="00100FFD" w:rsidRPr="00100FFD" w:rsidRDefault="00100FFD" w:rsidP="00100FFD">
      <w:pPr>
        <w:overflowPunct/>
        <w:autoSpaceDE/>
        <w:autoSpaceDN/>
        <w:adjustRightInd/>
        <w:ind w:right="-2" w:firstLine="709"/>
        <w:jc w:val="both"/>
        <w:rPr>
          <w:rFonts w:eastAsia="Calibri"/>
          <w:sz w:val="28"/>
          <w:szCs w:val="28"/>
          <w:lang w:eastAsia="en-US"/>
        </w:rPr>
      </w:pPr>
      <w:r w:rsidRPr="00100FFD">
        <w:rPr>
          <w:rFonts w:eastAsia="Calibri"/>
          <w:sz w:val="28"/>
          <w:szCs w:val="28"/>
          <w:lang w:eastAsia="en-US"/>
        </w:rPr>
        <w:t>влечет штраф на субъектов малого предпринимательства в размере трехсот, на субъектов среднего предпринимательства – в размере пятьсот, на субъектов крупного предпринимательства – в размере тысячи месячных расчетных показателей.</w:t>
      </w:r>
    </w:p>
    <w:p w14:paraId="323692A0" w14:textId="77777777" w:rsidR="00100FFD" w:rsidRPr="00100FFD" w:rsidRDefault="00100FFD" w:rsidP="00100FFD">
      <w:pPr>
        <w:overflowPunct/>
        <w:autoSpaceDE/>
        <w:autoSpaceDN/>
        <w:adjustRightInd/>
        <w:ind w:right="-2" w:firstLine="709"/>
        <w:jc w:val="both"/>
        <w:rPr>
          <w:rFonts w:eastAsia="Calibri"/>
          <w:sz w:val="28"/>
          <w:szCs w:val="28"/>
          <w:lang w:eastAsia="en-US"/>
        </w:rPr>
      </w:pPr>
      <w:r w:rsidRPr="00100FFD">
        <w:rPr>
          <w:rFonts w:eastAsia="Calibri"/>
          <w:sz w:val="28"/>
          <w:szCs w:val="28"/>
          <w:lang w:eastAsia="en-US"/>
        </w:rPr>
        <w:t xml:space="preserve">2) незаконный выпуск и оборот необеспеченных цифровых активов, если эти действия не влекут установленную законом уголовную ответственность – </w:t>
      </w:r>
    </w:p>
    <w:p w14:paraId="72A3DF89" w14:textId="77777777" w:rsidR="00100FFD" w:rsidRPr="00100FFD" w:rsidRDefault="00100FFD" w:rsidP="00100FFD">
      <w:pPr>
        <w:overflowPunct/>
        <w:autoSpaceDE/>
        <w:autoSpaceDN/>
        <w:adjustRightInd/>
        <w:ind w:right="-2" w:firstLine="709"/>
        <w:jc w:val="both"/>
        <w:rPr>
          <w:rFonts w:eastAsia="Calibri"/>
          <w:sz w:val="28"/>
          <w:szCs w:val="28"/>
          <w:lang w:eastAsia="en-US"/>
        </w:rPr>
      </w:pPr>
      <w:r w:rsidRPr="00100FFD">
        <w:rPr>
          <w:rFonts w:eastAsia="Calibri"/>
          <w:sz w:val="28"/>
          <w:szCs w:val="28"/>
          <w:lang w:eastAsia="en-US"/>
        </w:rPr>
        <w:t>влечет штраф на субъектов малого предпринимательства в размере пятисот, на субъектов среднего предпринимательства – в размере тысячи, на субъектов крупного предпринимательства – в размере трех тысячи месячных расчетных показателей.</w:t>
      </w:r>
    </w:p>
    <w:p w14:paraId="13C37BB1" w14:textId="77777777" w:rsidR="00100FFD" w:rsidRPr="00100FFD" w:rsidRDefault="00100FFD" w:rsidP="00100FFD">
      <w:pPr>
        <w:overflowPunct/>
        <w:autoSpaceDE/>
        <w:autoSpaceDN/>
        <w:adjustRightInd/>
        <w:ind w:right="-2" w:firstLine="709"/>
        <w:jc w:val="both"/>
        <w:rPr>
          <w:rFonts w:eastAsia="Calibri"/>
          <w:sz w:val="28"/>
          <w:szCs w:val="28"/>
          <w:lang w:eastAsia="en-US"/>
        </w:rPr>
      </w:pPr>
      <w:r w:rsidRPr="00100FFD">
        <w:rPr>
          <w:rFonts w:eastAsia="Calibri"/>
          <w:sz w:val="28"/>
          <w:szCs w:val="28"/>
          <w:lang w:eastAsia="en-US"/>
        </w:rPr>
        <w:t>3) невыполнение операторами бирж обязанности по уведомление физических лиц о рисках, связанных с покупкой, владением и совершением операций с необеспеченными цифровыми активами –</w:t>
      </w:r>
    </w:p>
    <w:p w14:paraId="0242FAFE" w14:textId="5C66D6F8" w:rsidR="00100FFD" w:rsidRDefault="00100FFD" w:rsidP="00100FFD">
      <w:pPr>
        <w:overflowPunct/>
        <w:autoSpaceDE/>
        <w:autoSpaceDN/>
        <w:adjustRightInd/>
        <w:ind w:right="-2" w:firstLine="709"/>
        <w:jc w:val="both"/>
        <w:rPr>
          <w:rFonts w:eastAsia="Calibri"/>
          <w:sz w:val="28"/>
          <w:szCs w:val="28"/>
          <w:lang w:eastAsia="en-US"/>
        </w:rPr>
      </w:pPr>
      <w:r w:rsidRPr="00100FFD">
        <w:rPr>
          <w:rFonts w:eastAsia="Calibri"/>
          <w:sz w:val="28"/>
          <w:szCs w:val="28"/>
          <w:lang w:eastAsia="en-US"/>
        </w:rPr>
        <w:t>влечет штраф в размере ста месячных расчетных показателей.</w:t>
      </w:r>
      <w:r>
        <w:rPr>
          <w:rFonts w:eastAsia="Calibri"/>
          <w:sz w:val="28"/>
          <w:szCs w:val="28"/>
          <w:lang w:eastAsia="en-US"/>
        </w:rPr>
        <w:t>»;</w:t>
      </w:r>
    </w:p>
    <w:p w14:paraId="22379CA2" w14:textId="64A3FD8D" w:rsidR="00EF0B62" w:rsidRPr="005A2F50" w:rsidRDefault="0062624E" w:rsidP="00100FFD">
      <w:pPr>
        <w:overflowPunct/>
        <w:autoSpaceDE/>
        <w:autoSpaceDN/>
        <w:adjustRightInd/>
        <w:ind w:right="-2" w:firstLine="709"/>
        <w:jc w:val="both"/>
        <w:rPr>
          <w:rFonts w:eastAsia="Calibri"/>
          <w:sz w:val="28"/>
          <w:szCs w:val="28"/>
          <w:lang w:eastAsia="en-US"/>
        </w:rPr>
      </w:pPr>
      <w:r w:rsidRPr="0062624E">
        <w:rPr>
          <w:rFonts w:eastAsia="Calibri"/>
          <w:sz w:val="28"/>
          <w:szCs w:val="28"/>
          <w:lang w:eastAsia="en-US"/>
        </w:rPr>
        <w:t xml:space="preserve">2) в части </w:t>
      </w:r>
      <w:r w:rsidR="006005B1" w:rsidRPr="006005B1">
        <w:rPr>
          <w:rFonts w:eastAsia="Calibri"/>
          <w:sz w:val="28"/>
          <w:szCs w:val="28"/>
          <w:lang w:eastAsia="en-US"/>
        </w:rPr>
        <w:t>1 статьи 692-2</w:t>
      </w:r>
      <w:r w:rsidR="00843E2A">
        <w:rPr>
          <w:rFonts w:eastAsia="Calibri"/>
          <w:sz w:val="28"/>
          <w:szCs w:val="28"/>
          <w:lang w:eastAsia="en-US"/>
        </w:rPr>
        <w:t xml:space="preserve"> </w:t>
      </w:r>
      <w:r w:rsidR="00843E2A" w:rsidRPr="00843E2A">
        <w:rPr>
          <w:rFonts w:eastAsia="Calibri"/>
          <w:sz w:val="28"/>
          <w:szCs w:val="28"/>
          <w:lang w:eastAsia="en-US"/>
        </w:rPr>
        <w:t xml:space="preserve">после цифр </w:t>
      </w:r>
      <w:r w:rsidR="00843E2A">
        <w:rPr>
          <w:rFonts w:eastAsia="Calibri"/>
          <w:sz w:val="28"/>
          <w:szCs w:val="28"/>
          <w:lang w:eastAsia="en-US"/>
        </w:rPr>
        <w:t>«</w:t>
      </w:r>
      <w:r w:rsidR="00843E2A" w:rsidRPr="00843E2A">
        <w:rPr>
          <w:rFonts w:eastAsia="Calibri"/>
          <w:sz w:val="28"/>
          <w:szCs w:val="28"/>
          <w:lang w:eastAsia="en-US"/>
        </w:rPr>
        <w:t>64</w:t>
      </w:r>
      <w:r w:rsidR="00843E2A">
        <w:rPr>
          <w:rFonts w:eastAsia="Calibri"/>
          <w:sz w:val="28"/>
          <w:szCs w:val="28"/>
          <w:lang w:eastAsia="en-US"/>
        </w:rPr>
        <w:t>1</w:t>
      </w:r>
      <w:r w:rsidR="00843E2A" w:rsidRPr="00843E2A">
        <w:rPr>
          <w:rFonts w:eastAsia="Calibri"/>
          <w:sz w:val="28"/>
          <w:szCs w:val="28"/>
          <w:lang w:eastAsia="en-US"/>
        </w:rPr>
        <w:t>,</w:t>
      </w:r>
      <w:r w:rsidR="00843E2A">
        <w:rPr>
          <w:rFonts w:eastAsia="Calibri"/>
          <w:sz w:val="28"/>
          <w:szCs w:val="28"/>
          <w:lang w:eastAsia="en-US"/>
        </w:rPr>
        <w:t>»</w:t>
      </w:r>
      <w:r w:rsidR="00843E2A" w:rsidRPr="00843E2A">
        <w:rPr>
          <w:rFonts w:eastAsia="Calibri"/>
          <w:sz w:val="28"/>
          <w:szCs w:val="28"/>
          <w:lang w:eastAsia="en-US"/>
        </w:rPr>
        <w:t xml:space="preserve"> дополнить цифрами</w:t>
      </w:r>
      <w:r w:rsidR="00843E2A">
        <w:rPr>
          <w:rFonts w:eastAsia="Calibri"/>
          <w:sz w:val="28"/>
          <w:szCs w:val="28"/>
          <w:lang w:eastAsia="en-US"/>
        </w:rPr>
        <w:t xml:space="preserve"> «</w:t>
      </w:r>
      <w:r w:rsidR="00843E2A" w:rsidRPr="00843E2A">
        <w:rPr>
          <w:rFonts w:eastAsia="Calibri"/>
          <w:sz w:val="28"/>
          <w:szCs w:val="28"/>
          <w:lang w:eastAsia="en-US"/>
        </w:rPr>
        <w:t>641-1</w:t>
      </w:r>
      <w:r w:rsidR="00843E2A">
        <w:rPr>
          <w:rFonts w:eastAsia="Calibri"/>
          <w:sz w:val="28"/>
          <w:szCs w:val="28"/>
          <w:lang w:eastAsia="en-US"/>
        </w:rPr>
        <w:t>»;</w:t>
      </w:r>
    </w:p>
    <w:p w14:paraId="20015F89" w14:textId="77777777" w:rsidR="006005B1" w:rsidRDefault="006005B1" w:rsidP="00131FE8">
      <w:pPr>
        <w:widowControl w:val="0"/>
        <w:shd w:val="clear" w:color="auto" w:fill="FFFFFF"/>
        <w:spacing w:line="232" w:lineRule="auto"/>
        <w:ind w:firstLine="708"/>
        <w:jc w:val="both"/>
        <w:rPr>
          <w:sz w:val="28"/>
          <w:szCs w:val="28"/>
        </w:rPr>
      </w:pPr>
    </w:p>
    <w:p w14:paraId="0C3769A4" w14:textId="1137AD55" w:rsidR="005D4C50" w:rsidRDefault="003316A2" w:rsidP="00131FE8">
      <w:pPr>
        <w:widowControl w:val="0"/>
        <w:shd w:val="clear" w:color="auto" w:fill="FFFFFF"/>
        <w:spacing w:line="232" w:lineRule="auto"/>
        <w:ind w:firstLine="708"/>
        <w:jc w:val="both"/>
        <w:rPr>
          <w:bCs/>
          <w:sz w:val="28"/>
          <w:szCs w:val="28"/>
        </w:rPr>
      </w:pPr>
      <w:r w:rsidRPr="00F60535">
        <w:rPr>
          <w:sz w:val="28"/>
          <w:szCs w:val="28"/>
        </w:rPr>
        <w:t xml:space="preserve">Статья </w:t>
      </w:r>
      <w:r w:rsidR="00DA7700">
        <w:rPr>
          <w:sz w:val="28"/>
          <w:szCs w:val="28"/>
        </w:rPr>
        <w:t>2</w:t>
      </w:r>
      <w:r w:rsidRPr="00F60535">
        <w:rPr>
          <w:sz w:val="28"/>
          <w:szCs w:val="28"/>
        </w:rPr>
        <w:t>.</w:t>
      </w:r>
      <w:r w:rsidR="00FE5A2F">
        <w:rPr>
          <w:sz w:val="28"/>
          <w:szCs w:val="28"/>
        </w:rPr>
        <w:t xml:space="preserve"> </w:t>
      </w:r>
      <w:r w:rsidR="00131FE8" w:rsidRPr="00131FE8">
        <w:rPr>
          <w:bCs/>
          <w:sz w:val="28"/>
          <w:szCs w:val="28"/>
        </w:rPr>
        <w:t>Настоящий Закон вводится в действие по истечении десяти календарных дней после дня его первого официального опубликования</w:t>
      </w:r>
      <w:r w:rsidR="00A63237">
        <w:rPr>
          <w:bCs/>
          <w:sz w:val="28"/>
          <w:szCs w:val="28"/>
        </w:rPr>
        <w:t>.</w:t>
      </w:r>
    </w:p>
    <w:p w14:paraId="0C9E0E32" w14:textId="77777777" w:rsidR="00A63237" w:rsidRDefault="00A63237" w:rsidP="00131FE8">
      <w:pPr>
        <w:widowControl w:val="0"/>
        <w:shd w:val="clear" w:color="auto" w:fill="FFFFFF"/>
        <w:spacing w:line="232" w:lineRule="auto"/>
        <w:ind w:firstLine="708"/>
        <w:jc w:val="both"/>
        <w:rPr>
          <w:bCs/>
          <w:sz w:val="28"/>
          <w:szCs w:val="28"/>
        </w:rPr>
      </w:pPr>
    </w:p>
    <w:p w14:paraId="0144FA61" w14:textId="77777777" w:rsidR="006B38D9" w:rsidRPr="00F60535" w:rsidRDefault="006B38D9" w:rsidP="003316A2">
      <w:pPr>
        <w:widowControl w:val="0"/>
        <w:shd w:val="clear" w:color="auto" w:fill="FFFFFF"/>
        <w:overflowPunct/>
        <w:ind w:firstLine="709"/>
        <w:rPr>
          <w:bCs/>
          <w:sz w:val="28"/>
          <w:szCs w:val="28"/>
        </w:rPr>
      </w:pPr>
    </w:p>
    <w:p w14:paraId="048E91B9" w14:textId="4A756AF8" w:rsidR="00EF15F9" w:rsidRPr="00E63526" w:rsidRDefault="00852E21" w:rsidP="00EF15F9">
      <w:pPr>
        <w:spacing w:line="276" w:lineRule="auto"/>
        <w:jc w:val="both"/>
        <w:rPr>
          <w:b/>
          <w:sz w:val="28"/>
          <w:szCs w:val="28"/>
        </w:rPr>
      </w:pPr>
      <w:r>
        <w:rPr>
          <w:b/>
          <w:sz w:val="28"/>
          <w:szCs w:val="28"/>
          <w:lang w:val="kk-KZ"/>
        </w:rPr>
        <w:t xml:space="preserve">          </w:t>
      </w:r>
      <w:r w:rsidR="00EF15F9" w:rsidRPr="00E63526">
        <w:rPr>
          <w:b/>
          <w:sz w:val="28"/>
          <w:szCs w:val="28"/>
        </w:rPr>
        <w:t>Президент</w:t>
      </w:r>
    </w:p>
    <w:p w14:paraId="6C7906CC" w14:textId="568DFCBB" w:rsidR="00EF15F9" w:rsidRPr="00E63526" w:rsidRDefault="00EF15F9" w:rsidP="00EF15F9">
      <w:pPr>
        <w:spacing w:line="276" w:lineRule="auto"/>
        <w:jc w:val="both"/>
        <w:rPr>
          <w:b/>
          <w:sz w:val="28"/>
          <w:szCs w:val="28"/>
        </w:rPr>
      </w:pPr>
      <w:r w:rsidRPr="00E63526">
        <w:rPr>
          <w:b/>
          <w:sz w:val="28"/>
          <w:szCs w:val="28"/>
        </w:rPr>
        <w:t xml:space="preserve">Республики Казахстан                                                          </w:t>
      </w:r>
      <w:r>
        <w:rPr>
          <w:b/>
          <w:sz w:val="28"/>
          <w:szCs w:val="28"/>
        </w:rPr>
        <w:t xml:space="preserve">     </w:t>
      </w:r>
      <w:r w:rsidR="00852E21">
        <w:rPr>
          <w:b/>
          <w:sz w:val="28"/>
          <w:szCs w:val="28"/>
          <w:lang w:val="kk-KZ"/>
        </w:rPr>
        <w:t xml:space="preserve">    </w:t>
      </w:r>
      <w:bookmarkStart w:id="0" w:name="_GoBack"/>
      <w:bookmarkEnd w:id="0"/>
    </w:p>
    <w:p w14:paraId="12A1C35D" w14:textId="4E46160E" w:rsidR="003316A2" w:rsidRPr="006B38D9" w:rsidRDefault="003316A2" w:rsidP="006B38D9">
      <w:pPr>
        <w:widowControl w:val="0"/>
        <w:shd w:val="clear" w:color="auto" w:fill="FFFFFF"/>
        <w:overflowPunct/>
        <w:rPr>
          <w:b/>
          <w:bCs/>
          <w:sz w:val="28"/>
          <w:szCs w:val="28"/>
        </w:rPr>
      </w:pPr>
    </w:p>
    <w:sectPr w:rsidR="003316A2" w:rsidRPr="006B38D9" w:rsidSect="00774123">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CB10" w14:textId="77777777" w:rsidR="0074348A" w:rsidRDefault="0074348A" w:rsidP="00A64E07">
      <w:r>
        <w:separator/>
      </w:r>
    </w:p>
  </w:endnote>
  <w:endnote w:type="continuationSeparator" w:id="0">
    <w:p w14:paraId="0FE4F6F9" w14:textId="77777777" w:rsidR="0074348A" w:rsidRDefault="0074348A"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FCC2D" w14:textId="77777777" w:rsidR="0074348A" w:rsidRDefault="0074348A" w:rsidP="00A64E07">
      <w:r>
        <w:separator/>
      </w:r>
    </w:p>
  </w:footnote>
  <w:footnote w:type="continuationSeparator" w:id="0">
    <w:p w14:paraId="07F7CA9B" w14:textId="77777777" w:rsidR="0074348A" w:rsidRDefault="0074348A"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0659"/>
      <w:docPartObj>
        <w:docPartGallery w:val="Page Numbers (Top of Page)"/>
        <w:docPartUnique/>
      </w:docPartObj>
    </w:sdtPr>
    <w:sdtEndPr>
      <w:rPr>
        <w:sz w:val="24"/>
      </w:rPr>
    </w:sdtEndPr>
    <w:sdtContent>
      <w:p w14:paraId="79CFAD9F" w14:textId="77777777" w:rsidR="00C53600" w:rsidRPr="00A64E07" w:rsidRDefault="00C5360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5D4C50">
          <w:rPr>
            <w:noProof/>
            <w:sz w:val="24"/>
          </w:rPr>
          <w:t>5</w:t>
        </w:r>
        <w:r w:rsidRPr="00A64E07">
          <w:rPr>
            <w:sz w:val="24"/>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0">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2">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7"/>
  </w:num>
  <w:num w:numId="3">
    <w:abstractNumId w:val="34"/>
  </w:num>
  <w:num w:numId="4">
    <w:abstractNumId w:val="29"/>
  </w:num>
  <w:num w:numId="5">
    <w:abstractNumId w:val="3"/>
  </w:num>
  <w:num w:numId="6">
    <w:abstractNumId w:val="13"/>
  </w:num>
  <w:num w:numId="7">
    <w:abstractNumId w:val="1"/>
  </w:num>
  <w:num w:numId="8">
    <w:abstractNumId w:val="22"/>
  </w:num>
  <w:num w:numId="9">
    <w:abstractNumId w:val="28"/>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4"/>
  </w:num>
  <w:num w:numId="16">
    <w:abstractNumId w:val="33"/>
  </w:num>
  <w:num w:numId="17">
    <w:abstractNumId w:val="12"/>
  </w:num>
  <w:num w:numId="18">
    <w:abstractNumId w:val="9"/>
  </w:num>
  <w:num w:numId="19">
    <w:abstractNumId w:val="5"/>
  </w:num>
  <w:num w:numId="20">
    <w:abstractNumId w:val="11"/>
  </w:num>
  <w:num w:numId="21">
    <w:abstractNumId w:val="39"/>
  </w:num>
  <w:num w:numId="22">
    <w:abstractNumId w:val="32"/>
  </w:num>
  <w:num w:numId="23">
    <w:abstractNumId w:val="38"/>
  </w:num>
  <w:num w:numId="24">
    <w:abstractNumId w:val="17"/>
  </w:num>
  <w:num w:numId="25">
    <w:abstractNumId w:val="7"/>
  </w:num>
  <w:num w:numId="26">
    <w:abstractNumId w:val="27"/>
  </w:num>
  <w:num w:numId="27">
    <w:abstractNumId w:val="6"/>
  </w:num>
  <w:num w:numId="28">
    <w:abstractNumId w:val="0"/>
  </w:num>
  <w:num w:numId="29">
    <w:abstractNumId w:val="26"/>
  </w:num>
  <w:num w:numId="30">
    <w:abstractNumId w:val="15"/>
  </w:num>
  <w:num w:numId="31">
    <w:abstractNumId w:val="35"/>
  </w:num>
  <w:num w:numId="32">
    <w:abstractNumId w:val="23"/>
  </w:num>
  <w:num w:numId="33">
    <w:abstractNumId w:val="21"/>
  </w:num>
  <w:num w:numId="34">
    <w:abstractNumId w:val="10"/>
  </w:num>
  <w:num w:numId="35">
    <w:abstractNumId w:val="25"/>
  </w:num>
  <w:num w:numId="36">
    <w:abstractNumId w:val="36"/>
  </w:num>
  <w:num w:numId="37">
    <w:abstractNumId w:val="16"/>
  </w:num>
  <w:num w:numId="38">
    <w:abstractNumId w:val="30"/>
  </w:num>
  <w:num w:numId="39">
    <w:abstractNumId w:val="2"/>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1249C"/>
    <w:rsid w:val="00015F3D"/>
    <w:rsid w:val="00022B12"/>
    <w:rsid w:val="00024DB1"/>
    <w:rsid w:val="0002694E"/>
    <w:rsid w:val="00027D46"/>
    <w:rsid w:val="00030712"/>
    <w:rsid w:val="00034137"/>
    <w:rsid w:val="000346AC"/>
    <w:rsid w:val="0003470B"/>
    <w:rsid w:val="000369F2"/>
    <w:rsid w:val="00043A3F"/>
    <w:rsid w:val="00047DD8"/>
    <w:rsid w:val="00053B20"/>
    <w:rsid w:val="00053C9F"/>
    <w:rsid w:val="000557E5"/>
    <w:rsid w:val="00055DC1"/>
    <w:rsid w:val="00056921"/>
    <w:rsid w:val="00056C50"/>
    <w:rsid w:val="000603A4"/>
    <w:rsid w:val="00060CA0"/>
    <w:rsid w:val="00061362"/>
    <w:rsid w:val="000634E6"/>
    <w:rsid w:val="0006490E"/>
    <w:rsid w:val="00064A8A"/>
    <w:rsid w:val="00065EDF"/>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7D9"/>
    <w:rsid w:val="000A13AC"/>
    <w:rsid w:val="000A4397"/>
    <w:rsid w:val="000A44D3"/>
    <w:rsid w:val="000A6674"/>
    <w:rsid w:val="000B37E0"/>
    <w:rsid w:val="000B47A2"/>
    <w:rsid w:val="000B7BE4"/>
    <w:rsid w:val="000C1F98"/>
    <w:rsid w:val="000C5DDC"/>
    <w:rsid w:val="000D0B55"/>
    <w:rsid w:val="000D196D"/>
    <w:rsid w:val="000D2B13"/>
    <w:rsid w:val="000D59C7"/>
    <w:rsid w:val="000D77D2"/>
    <w:rsid w:val="000E5AB4"/>
    <w:rsid w:val="000F03FE"/>
    <w:rsid w:val="000F586B"/>
    <w:rsid w:val="000F6E77"/>
    <w:rsid w:val="00100FFD"/>
    <w:rsid w:val="00101039"/>
    <w:rsid w:val="00110B44"/>
    <w:rsid w:val="00111C3A"/>
    <w:rsid w:val="00113CD3"/>
    <w:rsid w:val="00113E8C"/>
    <w:rsid w:val="00115E6D"/>
    <w:rsid w:val="00116759"/>
    <w:rsid w:val="00116F55"/>
    <w:rsid w:val="00125636"/>
    <w:rsid w:val="001263AC"/>
    <w:rsid w:val="001269F8"/>
    <w:rsid w:val="00126FB6"/>
    <w:rsid w:val="001270CF"/>
    <w:rsid w:val="00127550"/>
    <w:rsid w:val="00131FE8"/>
    <w:rsid w:val="00132A90"/>
    <w:rsid w:val="00132F12"/>
    <w:rsid w:val="00140325"/>
    <w:rsid w:val="001424EA"/>
    <w:rsid w:val="0014423F"/>
    <w:rsid w:val="00151CF5"/>
    <w:rsid w:val="001533A0"/>
    <w:rsid w:val="00153EE9"/>
    <w:rsid w:val="001601B9"/>
    <w:rsid w:val="00162A2F"/>
    <w:rsid w:val="00162AE6"/>
    <w:rsid w:val="00164660"/>
    <w:rsid w:val="001670AD"/>
    <w:rsid w:val="00170747"/>
    <w:rsid w:val="0017312B"/>
    <w:rsid w:val="00173434"/>
    <w:rsid w:val="00173B0C"/>
    <w:rsid w:val="001759A4"/>
    <w:rsid w:val="001767F5"/>
    <w:rsid w:val="001779FC"/>
    <w:rsid w:val="00180D61"/>
    <w:rsid w:val="00181743"/>
    <w:rsid w:val="001844A2"/>
    <w:rsid w:val="0018753E"/>
    <w:rsid w:val="001903A2"/>
    <w:rsid w:val="00191DCD"/>
    <w:rsid w:val="0019578A"/>
    <w:rsid w:val="00195E4D"/>
    <w:rsid w:val="001A1226"/>
    <w:rsid w:val="001A33C8"/>
    <w:rsid w:val="001A3634"/>
    <w:rsid w:val="001A505E"/>
    <w:rsid w:val="001A5BD5"/>
    <w:rsid w:val="001B0207"/>
    <w:rsid w:val="001B1254"/>
    <w:rsid w:val="001B3726"/>
    <w:rsid w:val="001B3BF5"/>
    <w:rsid w:val="001C0AEC"/>
    <w:rsid w:val="001C3809"/>
    <w:rsid w:val="001C4F70"/>
    <w:rsid w:val="001C7A4E"/>
    <w:rsid w:val="001D478B"/>
    <w:rsid w:val="001D6001"/>
    <w:rsid w:val="001D6FED"/>
    <w:rsid w:val="001E1F61"/>
    <w:rsid w:val="001E251C"/>
    <w:rsid w:val="001E5B14"/>
    <w:rsid w:val="001E7E15"/>
    <w:rsid w:val="001E7ECF"/>
    <w:rsid w:val="001F184E"/>
    <w:rsid w:val="001F1953"/>
    <w:rsid w:val="001F2E33"/>
    <w:rsid w:val="001F30F9"/>
    <w:rsid w:val="001F576D"/>
    <w:rsid w:val="001F6713"/>
    <w:rsid w:val="001F6A4D"/>
    <w:rsid w:val="00200056"/>
    <w:rsid w:val="00202D1C"/>
    <w:rsid w:val="00205F14"/>
    <w:rsid w:val="00211517"/>
    <w:rsid w:val="00212402"/>
    <w:rsid w:val="002140AD"/>
    <w:rsid w:val="002143B9"/>
    <w:rsid w:val="00214DE9"/>
    <w:rsid w:val="00216A62"/>
    <w:rsid w:val="00220FCA"/>
    <w:rsid w:val="0022574C"/>
    <w:rsid w:val="0023055C"/>
    <w:rsid w:val="002333A3"/>
    <w:rsid w:val="00236AB2"/>
    <w:rsid w:val="002404F7"/>
    <w:rsid w:val="0024154D"/>
    <w:rsid w:val="00246EF9"/>
    <w:rsid w:val="00252B14"/>
    <w:rsid w:val="0026158C"/>
    <w:rsid w:val="002635A1"/>
    <w:rsid w:val="002705A0"/>
    <w:rsid w:val="00276CB3"/>
    <w:rsid w:val="002777D5"/>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310"/>
    <w:rsid w:val="002F4A84"/>
    <w:rsid w:val="00303280"/>
    <w:rsid w:val="00305131"/>
    <w:rsid w:val="00305B1B"/>
    <w:rsid w:val="00307444"/>
    <w:rsid w:val="003076B5"/>
    <w:rsid w:val="00311B57"/>
    <w:rsid w:val="0031278F"/>
    <w:rsid w:val="003201D5"/>
    <w:rsid w:val="00324000"/>
    <w:rsid w:val="00331399"/>
    <w:rsid w:val="003316A2"/>
    <w:rsid w:val="0033273B"/>
    <w:rsid w:val="00341944"/>
    <w:rsid w:val="003450E4"/>
    <w:rsid w:val="003504F6"/>
    <w:rsid w:val="00350D41"/>
    <w:rsid w:val="0036055C"/>
    <w:rsid w:val="00360E6B"/>
    <w:rsid w:val="00371376"/>
    <w:rsid w:val="0037657C"/>
    <w:rsid w:val="0038170F"/>
    <w:rsid w:val="00382983"/>
    <w:rsid w:val="00386AA3"/>
    <w:rsid w:val="0039050D"/>
    <w:rsid w:val="003925B0"/>
    <w:rsid w:val="0039345D"/>
    <w:rsid w:val="00395118"/>
    <w:rsid w:val="00396501"/>
    <w:rsid w:val="003A3626"/>
    <w:rsid w:val="003A4A17"/>
    <w:rsid w:val="003B008C"/>
    <w:rsid w:val="003B236C"/>
    <w:rsid w:val="003B3078"/>
    <w:rsid w:val="003B537E"/>
    <w:rsid w:val="003B5A03"/>
    <w:rsid w:val="003C111A"/>
    <w:rsid w:val="003C5FD6"/>
    <w:rsid w:val="003D2BFC"/>
    <w:rsid w:val="003D4510"/>
    <w:rsid w:val="003D6723"/>
    <w:rsid w:val="003D7C80"/>
    <w:rsid w:val="003E1A44"/>
    <w:rsid w:val="003E3DBE"/>
    <w:rsid w:val="003E3E1C"/>
    <w:rsid w:val="003E4177"/>
    <w:rsid w:val="003E65B7"/>
    <w:rsid w:val="003F0177"/>
    <w:rsid w:val="003F0DB3"/>
    <w:rsid w:val="003F1566"/>
    <w:rsid w:val="003F4AE0"/>
    <w:rsid w:val="00401E9D"/>
    <w:rsid w:val="00403F6B"/>
    <w:rsid w:val="004075D6"/>
    <w:rsid w:val="00411CEF"/>
    <w:rsid w:val="0042074E"/>
    <w:rsid w:val="00420B2B"/>
    <w:rsid w:val="00420C42"/>
    <w:rsid w:val="00421475"/>
    <w:rsid w:val="00424673"/>
    <w:rsid w:val="00434D47"/>
    <w:rsid w:val="00435F3B"/>
    <w:rsid w:val="0044022F"/>
    <w:rsid w:val="004428DB"/>
    <w:rsid w:val="0044767A"/>
    <w:rsid w:val="00451AFE"/>
    <w:rsid w:val="00451CED"/>
    <w:rsid w:val="00452149"/>
    <w:rsid w:val="00455A1B"/>
    <w:rsid w:val="00462A02"/>
    <w:rsid w:val="00467B36"/>
    <w:rsid w:val="004705DD"/>
    <w:rsid w:val="004714C3"/>
    <w:rsid w:val="00471F13"/>
    <w:rsid w:val="00475AD7"/>
    <w:rsid w:val="00480ACA"/>
    <w:rsid w:val="004812E6"/>
    <w:rsid w:val="004824CF"/>
    <w:rsid w:val="004838AA"/>
    <w:rsid w:val="00483C92"/>
    <w:rsid w:val="004864FC"/>
    <w:rsid w:val="004877CF"/>
    <w:rsid w:val="004906DB"/>
    <w:rsid w:val="00491E08"/>
    <w:rsid w:val="004936D3"/>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D6716"/>
    <w:rsid w:val="004E0491"/>
    <w:rsid w:val="004E119B"/>
    <w:rsid w:val="004E1308"/>
    <w:rsid w:val="004E1F7D"/>
    <w:rsid w:val="004E5578"/>
    <w:rsid w:val="004E6136"/>
    <w:rsid w:val="004E75E8"/>
    <w:rsid w:val="004F0BC4"/>
    <w:rsid w:val="004F7D01"/>
    <w:rsid w:val="005008D8"/>
    <w:rsid w:val="0050315B"/>
    <w:rsid w:val="005055FF"/>
    <w:rsid w:val="00507162"/>
    <w:rsid w:val="00510481"/>
    <w:rsid w:val="00520A1A"/>
    <w:rsid w:val="00522CA7"/>
    <w:rsid w:val="00523BAA"/>
    <w:rsid w:val="0052406A"/>
    <w:rsid w:val="00524383"/>
    <w:rsid w:val="00527C3C"/>
    <w:rsid w:val="00531128"/>
    <w:rsid w:val="00534A96"/>
    <w:rsid w:val="00534E3A"/>
    <w:rsid w:val="00535657"/>
    <w:rsid w:val="00543242"/>
    <w:rsid w:val="0054357E"/>
    <w:rsid w:val="00547058"/>
    <w:rsid w:val="005508DE"/>
    <w:rsid w:val="00550A80"/>
    <w:rsid w:val="00551BC0"/>
    <w:rsid w:val="00556062"/>
    <w:rsid w:val="005565C1"/>
    <w:rsid w:val="00556828"/>
    <w:rsid w:val="00561BDA"/>
    <w:rsid w:val="005648E6"/>
    <w:rsid w:val="00571098"/>
    <w:rsid w:val="00574F1E"/>
    <w:rsid w:val="00576C06"/>
    <w:rsid w:val="005809AF"/>
    <w:rsid w:val="0058160B"/>
    <w:rsid w:val="00581D03"/>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1B62"/>
    <w:rsid w:val="005D2890"/>
    <w:rsid w:val="005D46BA"/>
    <w:rsid w:val="005D4C50"/>
    <w:rsid w:val="005D6C13"/>
    <w:rsid w:val="005D6C1F"/>
    <w:rsid w:val="005E019C"/>
    <w:rsid w:val="005E75D5"/>
    <w:rsid w:val="005F3F06"/>
    <w:rsid w:val="006005B1"/>
    <w:rsid w:val="0060329F"/>
    <w:rsid w:val="006033AE"/>
    <w:rsid w:val="00604BB8"/>
    <w:rsid w:val="00612761"/>
    <w:rsid w:val="00615DE0"/>
    <w:rsid w:val="00622EC7"/>
    <w:rsid w:val="0062624E"/>
    <w:rsid w:val="00626D0F"/>
    <w:rsid w:val="00627536"/>
    <w:rsid w:val="00627E9D"/>
    <w:rsid w:val="00630A36"/>
    <w:rsid w:val="0063129C"/>
    <w:rsid w:val="00632143"/>
    <w:rsid w:val="006341AB"/>
    <w:rsid w:val="00634803"/>
    <w:rsid w:val="00634B61"/>
    <w:rsid w:val="00634BB6"/>
    <w:rsid w:val="00635BD3"/>
    <w:rsid w:val="0063740D"/>
    <w:rsid w:val="006374D6"/>
    <w:rsid w:val="00637AC2"/>
    <w:rsid w:val="0064364B"/>
    <w:rsid w:val="0064515E"/>
    <w:rsid w:val="00646CEF"/>
    <w:rsid w:val="00651DD4"/>
    <w:rsid w:val="00653B04"/>
    <w:rsid w:val="0066119D"/>
    <w:rsid w:val="00662533"/>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A1151"/>
    <w:rsid w:val="006A46FE"/>
    <w:rsid w:val="006A5F69"/>
    <w:rsid w:val="006A6621"/>
    <w:rsid w:val="006A7011"/>
    <w:rsid w:val="006A7C08"/>
    <w:rsid w:val="006B0E79"/>
    <w:rsid w:val="006B25FD"/>
    <w:rsid w:val="006B36B3"/>
    <w:rsid w:val="006B38D9"/>
    <w:rsid w:val="006B4158"/>
    <w:rsid w:val="006B592C"/>
    <w:rsid w:val="006B77E8"/>
    <w:rsid w:val="006B7B92"/>
    <w:rsid w:val="006C0B77"/>
    <w:rsid w:val="006C4426"/>
    <w:rsid w:val="006C66FB"/>
    <w:rsid w:val="006D1059"/>
    <w:rsid w:val="006D34C2"/>
    <w:rsid w:val="006D4EC8"/>
    <w:rsid w:val="006D5D2F"/>
    <w:rsid w:val="006E51FB"/>
    <w:rsid w:val="006E6F63"/>
    <w:rsid w:val="006F0BB2"/>
    <w:rsid w:val="006F1702"/>
    <w:rsid w:val="006F1C32"/>
    <w:rsid w:val="006F221B"/>
    <w:rsid w:val="006F2712"/>
    <w:rsid w:val="006F671F"/>
    <w:rsid w:val="006F6E7B"/>
    <w:rsid w:val="006F7461"/>
    <w:rsid w:val="0070009E"/>
    <w:rsid w:val="007005EE"/>
    <w:rsid w:val="007041BF"/>
    <w:rsid w:val="007065B0"/>
    <w:rsid w:val="007108E5"/>
    <w:rsid w:val="007119A8"/>
    <w:rsid w:val="00711DF7"/>
    <w:rsid w:val="007126CA"/>
    <w:rsid w:val="007144E1"/>
    <w:rsid w:val="007155EB"/>
    <w:rsid w:val="007205D0"/>
    <w:rsid w:val="00720FA8"/>
    <w:rsid w:val="00721DDD"/>
    <w:rsid w:val="007229DB"/>
    <w:rsid w:val="0072322C"/>
    <w:rsid w:val="007248E4"/>
    <w:rsid w:val="007263FA"/>
    <w:rsid w:val="00726441"/>
    <w:rsid w:val="007276CC"/>
    <w:rsid w:val="00732A34"/>
    <w:rsid w:val="00733AF2"/>
    <w:rsid w:val="00734E15"/>
    <w:rsid w:val="00742497"/>
    <w:rsid w:val="007425CE"/>
    <w:rsid w:val="0074348A"/>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4CAD"/>
    <w:rsid w:val="00775141"/>
    <w:rsid w:val="00777E9C"/>
    <w:rsid w:val="00784C7A"/>
    <w:rsid w:val="00785D9E"/>
    <w:rsid w:val="00786172"/>
    <w:rsid w:val="00786187"/>
    <w:rsid w:val="00790308"/>
    <w:rsid w:val="00792EF7"/>
    <w:rsid w:val="007A13B7"/>
    <w:rsid w:val="007A19A3"/>
    <w:rsid w:val="007A233A"/>
    <w:rsid w:val="007A2823"/>
    <w:rsid w:val="007A294F"/>
    <w:rsid w:val="007A5A81"/>
    <w:rsid w:val="007A6D6F"/>
    <w:rsid w:val="007A6FDB"/>
    <w:rsid w:val="007A7517"/>
    <w:rsid w:val="007B0061"/>
    <w:rsid w:val="007B1501"/>
    <w:rsid w:val="007B18DC"/>
    <w:rsid w:val="007B1C19"/>
    <w:rsid w:val="007B4519"/>
    <w:rsid w:val="007C040C"/>
    <w:rsid w:val="007C38A0"/>
    <w:rsid w:val="007C4045"/>
    <w:rsid w:val="007C52CC"/>
    <w:rsid w:val="007D4DAE"/>
    <w:rsid w:val="007E192A"/>
    <w:rsid w:val="007E2F79"/>
    <w:rsid w:val="007E31BA"/>
    <w:rsid w:val="007E482E"/>
    <w:rsid w:val="007E57BB"/>
    <w:rsid w:val="007F273B"/>
    <w:rsid w:val="007F2DE2"/>
    <w:rsid w:val="007F486F"/>
    <w:rsid w:val="007F4BC8"/>
    <w:rsid w:val="007F4C41"/>
    <w:rsid w:val="007F4E65"/>
    <w:rsid w:val="007F6C3C"/>
    <w:rsid w:val="007F70BF"/>
    <w:rsid w:val="00804DCD"/>
    <w:rsid w:val="00806661"/>
    <w:rsid w:val="008074B4"/>
    <w:rsid w:val="00811EF0"/>
    <w:rsid w:val="00811F1A"/>
    <w:rsid w:val="0081587A"/>
    <w:rsid w:val="00816854"/>
    <w:rsid w:val="008242FF"/>
    <w:rsid w:val="008243EB"/>
    <w:rsid w:val="00824F5F"/>
    <w:rsid w:val="008256B6"/>
    <w:rsid w:val="00827276"/>
    <w:rsid w:val="00831144"/>
    <w:rsid w:val="008336A4"/>
    <w:rsid w:val="00833FAB"/>
    <w:rsid w:val="00837AEA"/>
    <w:rsid w:val="008411D4"/>
    <w:rsid w:val="00842C02"/>
    <w:rsid w:val="00843E2A"/>
    <w:rsid w:val="008517CC"/>
    <w:rsid w:val="00852E21"/>
    <w:rsid w:val="0085442D"/>
    <w:rsid w:val="0085453C"/>
    <w:rsid w:val="00861D38"/>
    <w:rsid w:val="0086294D"/>
    <w:rsid w:val="00863F63"/>
    <w:rsid w:val="00866242"/>
    <w:rsid w:val="00870751"/>
    <w:rsid w:val="008751E5"/>
    <w:rsid w:val="00875F96"/>
    <w:rsid w:val="00880B2F"/>
    <w:rsid w:val="00881BA1"/>
    <w:rsid w:val="00881D56"/>
    <w:rsid w:val="00882D0F"/>
    <w:rsid w:val="008862B9"/>
    <w:rsid w:val="00887DD5"/>
    <w:rsid w:val="00890630"/>
    <w:rsid w:val="008935F4"/>
    <w:rsid w:val="008972B4"/>
    <w:rsid w:val="008A043C"/>
    <w:rsid w:val="008A4BA0"/>
    <w:rsid w:val="008B577A"/>
    <w:rsid w:val="008B5A5F"/>
    <w:rsid w:val="008C1545"/>
    <w:rsid w:val="008C2AF2"/>
    <w:rsid w:val="008C666F"/>
    <w:rsid w:val="008D1C2E"/>
    <w:rsid w:val="008D4240"/>
    <w:rsid w:val="008D5B22"/>
    <w:rsid w:val="008D65CF"/>
    <w:rsid w:val="008E1FBE"/>
    <w:rsid w:val="008F2159"/>
    <w:rsid w:val="008F2348"/>
    <w:rsid w:val="008F2470"/>
    <w:rsid w:val="008F5C82"/>
    <w:rsid w:val="008F6D43"/>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3C74"/>
    <w:rsid w:val="00975057"/>
    <w:rsid w:val="0098175F"/>
    <w:rsid w:val="00983A82"/>
    <w:rsid w:val="00984CDE"/>
    <w:rsid w:val="009868E8"/>
    <w:rsid w:val="0099082F"/>
    <w:rsid w:val="00993597"/>
    <w:rsid w:val="00995C33"/>
    <w:rsid w:val="00995D7A"/>
    <w:rsid w:val="009A0EB3"/>
    <w:rsid w:val="009A1816"/>
    <w:rsid w:val="009A1859"/>
    <w:rsid w:val="009A1C4D"/>
    <w:rsid w:val="009A38E8"/>
    <w:rsid w:val="009A3CF6"/>
    <w:rsid w:val="009B180A"/>
    <w:rsid w:val="009B2962"/>
    <w:rsid w:val="009C013F"/>
    <w:rsid w:val="009C26BF"/>
    <w:rsid w:val="009C4CAB"/>
    <w:rsid w:val="009C6E1B"/>
    <w:rsid w:val="009D01A3"/>
    <w:rsid w:val="009D62DC"/>
    <w:rsid w:val="009D6E09"/>
    <w:rsid w:val="009D6E19"/>
    <w:rsid w:val="009D7C22"/>
    <w:rsid w:val="009D7F4A"/>
    <w:rsid w:val="009E472A"/>
    <w:rsid w:val="009F19D0"/>
    <w:rsid w:val="009F28AC"/>
    <w:rsid w:val="009F2C67"/>
    <w:rsid w:val="009F45CE"/>
    <w:rsid w:val="00A06286"/>
    <w:rsid w:val="00A13E70"/>
    <w:rsid w:val="00A2719D"/>
    <w:rsid w:val="00A2791D"/>
    <w:rsid w:val="00A331E6"/>
    <w:rsid w:val="00A3450D"/>
    <w:rsid w:val="00A349C6"/>
    <w:rsid w:val="00A35BFA"/>
    <w:rsid w:val="00A42C57"/>
    <w:rsid w:val="00A42ED5"/>
    <w:rsid w:val="00A43847"/>
    <w:rsid w:val="00A5058D"/>
    <w:rsid w:val="00A50BEC"/>
    <w:rsid w:val="00A51437"/>
    <w:rsid w:val="00A52B7F"/>
    <w:rsid w:val="00A53803"/>
    <w:rsid w:val="00A57615"/>
    <w:rsid w:val="00A57D08"/>
    <w:rsid w:val="00A627AC"/>
    <w:rsid w:val="00A63237"/>
    <w:rsid w:val="00A64CC6"/>
    <w:rsid w:val="00A64E07"/>
    <w:rsid w:val="00A64E96"/>
    <w:rsid w:val="00A67636"/>
    <w:rsid w:val="00A70371"/>
    <w:rsid w:val="00A7335C"/>
    <w:rsid w:val="00A746B4"/>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509"/>
    <w:rsid w:val="00AB560B"/>
    <w:rsid w:val="00AB6152"/>
    <w:rsid w:val="00AB7A21"/>
    <w:rsid w:val="00AD08F1"/>
    <w:rsid w:val="00AD09F4"/>
    <w:rsid w:val="00AD4B5E"/>
    <w:rsid w:val="00AD66BD"/>
    <w:rsid w:val="00AE2830"/>
    <w:rsid w:val="00AE7D10"/>
    <w:rsid w:val="00AF25BD"/>
    <w:rsid w:val="00B01CAA"/>
    <w:rsid w:val="00B03E5D"/>
    <w:rsid w:val="00B04F2C"/>
    <w:rsid w:val="00B06FED"/>
    <w:rsid w:val="00B12532"/>
    <w:rsid w:val="00B12821"/>
    <w:rsid w:val="00B13B0E"/>
    <w:rsid w:val="00B15486"/>
    <w:rsid w:val="00B17FA3"/>
    <w:rsid w:val="00B25437"/>
    <w:rsid w:val="00B31FDD"/>
    <w:rsid w:val="00B3563D"/>
    <w:rsid w:val="00B40238"/>
    <w:rsid w:val="00B44A22"/>
    <w:rsid w:val="00B47DF5"/>
    <w:rsid w:val="00B52F3B"/>
    <w:rsid w:val="00B56BCC"/>
    <w:rsid w:val="00B60B77"/>
    <w:rsid w:val="00B6328C"/>
    <w:rsid w:val="00B63B98"/>
    <w:rsid w:val="00B659F4"/>
    <w:rsid w:val="00B65ECA"/>
    <w:rsid w:val="00B67811"/>
    <w:rsid w:val="00B67A49"/>
    <w:rsid w:val="00B74EA2"/>
    <w:rsid w:val="00B75630"/>
    <w:rsid w:val="00B75CAE"/>
    <w:rsid w:val="00B816BA"/>
    <w:rsid w:val="00B81C9C"/>
    <w:rsid w:val="00B915B7"/>
    <w:rsid w:val="00B91E6B"/>
    <w:rsid w:val="00B96B4B"/>
    <w:rsid w:val="00BA137F"/>
    <w:rsid w:val="00BA2B0A"/>
    <w:rsid w:val="00BA3101"/>
    <w:rsid w:val="00BA3EFF"/>
    <w:rsid w:val="00BA50F2"/>
    <w:rsid w:val="00BA67ED"/>
    <w:rsid w:val="00BA7F95"/>
    <w:rsid w:val="00BB0C8C"/>
    <w:rsid w:val="00BB1DE5"/>
    <w:rsid w:val="00BB25C4"/>
    <w:rsid w:val="00BB3E4C"/>
    <w:rsid w:val="00BB4D98"/>
    <w:rsid w:val="00BC1501"/>
    <w:rsid w:val="00BC2C43"/>
    <w:rsid w:val="00BC2CFF"/>
    <w:rsid w:val="00BC5D1B"/>
    <w:rsid w:val="00BC6540"/>
    <w:rsid w:val="00BC7F3D"/>
    <w:rsid w:val="00BD148F"/>
    <w:rsid w:val="00BD1B60"/>
    <w:rsid w:val="00BD2D98"/>
    <w:rsid w:val="00BD76AE"/>
    <w:rsid w:val="00BE0420"/>
    <w:rsid w:val="00BE1A46"/>
    <w:rsid w:val="00BE1FA8"/>
    <w:rsid w:val="00BE21EB"/>
    <w:rsid w:val="00BE4E42"/>
    <w:rsid w:val="00BF08DF"/>
    <w:rsid w:val="00BF130E"/>
    <w:rsid w:val="00BF2974"/>
    <w:rsid w:val="00BF3648"/>
    <w:rsid w:val="00BF6972"/>
    <w:rsid w:val="00BF6D2C"/>
    <w:rsid w:val="00BF79C7"/>
    <w:rsid w:val="00C016C6"/>
    <w:rsid w:val="00C16859"/>
    <w:rsid w:val="00C2626B"/>
    <w:rsid w:val="00C33CA4"/>
    <w:rsid w:val="00C34031"/>
    <w:rsid w:val="00C35359"/>
    <w:rsid w:val="00C37832"/>
    <w:rsid w:val="00C40276"/>
    <w:rsid w:val="00C40C73"/>
    <w:rsid w:val="00C43A0F"/>
    <w:rsid w:val="00C44312"/>
    <w:rsid w:val="00C514A1"/>
    <w:rsid w:val="00C526F5"/>
    <w:rsid w:val="00C53091"/>
    <w:rsid w:val="00C53600"/>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D0AE2"/>
    <w:rsid w:val="00CE14D3"/>
    <w:rsid w:val="00CE6D85"/>
    <w:rsid w:val="00CF1B86"/>
    <w:rsid w:val="00CF2322"/>
    <w:rsid w:val="00CF2337"/>
    <w:rsid w:val="00CF3A92"/>
    <w:rsid w:val="00D004DC"/>
    <w:rsid w:val="00D055D1"/>
    <w:rsid w:val="00D104FB"/>
    <w:rsid w:val="00D132FD"/>
    <w:rsid w:val="00D145C7"/>
    <w:rsid w:val="00D14EB0"/>
    <w:rsid w:val="00D23782"/>
    <w:rsid w:val="00D27131"/>
    <w:rsid w:val="00D335C2"/>
    <w:rsid w:val="00D433D9"/>
    <w:rsid w:val="00D439A9"/>
    <w:rsid w:val="00D44057"/>
    <w:rsid w:val="00D4525C"/>
    <w:rsid w:val="00D47495"/>
    <w:rsid w:val="00D47A7E"/>
    <w:rsid w:val="00D53788"/>
    <w:rsid w:val="00D54432"/>
    <w:rsid w:val="00D55351"/>
    <w:rsid w:val="00D60E00"/>
    <w:rsid w:val="00D613F6"/>
    <w:rsid w:val="00D645C5"/>
    <w:rsid w:val="00D723D3"/>
    <w:rsid w:val="00D73DB6"/>
    <w:rsid w:val="00D75A70"/>
    <w:rsid w:val="00D77733"/>
    <w:rsid w:val="00D80EF3"/>
    <w:rsid w:val="00D82311"/>
    <w:rsid w:val="00D83E88"/>
    <w:rsid w:val="00D87EF5"/>
    <w:rsid w:val="00D954C1"/>
    <w:rsid w:val="00D97173"/>
    <w:rsid w:val="00D97BFA"/>
    <w:rsid w:val="00DA23B5"/>
    <w:rsid w:val="00DA627E"/>
    <w:rsid w:val="00DA7700"/>
    <w:rsid w:val="00DC5AB9"/>
    <w:rsid w:val="00DD054B"/>
    <w:rsid w:val="00DD1E14"/>
    <w:rsid w:val="00DE0BB7"/>
    <w:rsid w:val="00DE3729"/>
    <w:rsid w:val="00DE517D"/>
    <w:rsid w:val="00DE65DA"/>
    <w:rsid w:val="00DF19B8"/>
    <w:rsid w:val="00DF1D07"/>
    <w:rsid w:val="00DF3B35"/>
    <w:rsid w:val="00DF44B1"/>
    <w:rsid w:val="00DF596B"/>
    <w:rsid w:val="00DF6645"/>
    <w:rsid w:val="00E0097F"/>
    <w:rsid w:val="00E03C77"/>
    <w:rsid w:val="00E11011"/>
    <w:rsid w:val="00E12532"/>
    <w:rsid w:val="00E149C6"/>
    <w:rsid w:val="00E20138"/>
    <w:rsid w:val="00E24019"/>
    <w:rsid w:val="00E24978"/>
    <w:rsid w:val="00E321E4"/>
    <w:rsid w:val="00E3285F"/>
    <w:rsid w:val="00E32F1E"/>
    <w:rsid w:val="00E331AD"/>
    <w:rsid w:val="00E349B5"/>
    <w:rsid w:val="00E4000C"/>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2AE"/>
    <w:rsid w:val="00E72B4A"/>
    <w:rsid w:val="00E72B57"/>
    <w:rsid w:val="00E72DCB"/>
    <w:rsid w:val="00E75917"/>
    <w:rsid w:val="00E7605A"/>
    <w:rsid w:val="00E802E4"/>
    <w:rsid w:val="00E80CF5"/>
    <w:rsid w:val="00E82810"/>
    <w:rsid w:val="00E8569A"/>
    <w:rsid w:val="00E85C72"/>
    <w:rsid w:val="00E92641"/>
    <w:rsid w:val="00E92666"/>
    <w:rsid w:val="00EA0C93"/>
    <w:rsid w:val="00EA59DF"/>
    <w:rsid w:val="00EA758E"/>
    <w:rsid w:val="00EB4982"/>
    <w:rsid w:val="00EB6B26"/>
    <w:rsid w:val="00EC219A"/>
    <w:rsid w:val="00ED0271"/>
    <w:rsid w:val="00ED23FC"/>
    <w:rsid w:val="00ED2B83"/>
    <w:rsid w:val="00ED31B2"/>
    <w:rsid w:val="00ED3626"/>
    <w:rsid w:val="00ED37E8"/>
    <w:rsid w:val="00ED3D2F"/>
    <w:rsid w:val="00ED60B7"/>
    <w:rsid w:val="00ED61AA"/>
    <w:rsid w:val="00EE0310"/>
    <w:rsid w:val="00EE0563"/>
    <w:rsid w:val="00EE37F0"/>
    <w:rsid w:val="00EE4070"/>
    <w:rsid w:val="00EE486C"/>
    <w:rsid w:val="00EE778E"/>
    <w:rsid w:val="00EF0B62"/>
    <w:rsid w:val="00EF0C12"/>
    <w:rsid w:val="00EF1044"/>
    <w:rsid w:val="00EF15F9"/>
    <w:rsid w:val="00EF286A"/>
    <w:rsid w:val="00EF4DE2"/>
    <w:rsid w:val="00F01335"/>
    <w:rsid w:val="00F02BAB"/>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5457D"/>
    <w:rsid w:val="00F60535"/>
    <w:rsid w:val="00F6305B"/>
    <w:rsid w:val="00F645A0"/>
    <w:rsid w:val="00F67BE0"/>
    <w:rsid w:val="00F708E6"/>
    <w:rsid w:val="00F82960"/>
    <w:rsid w:val="00F83E98"/>
    <w:rsid w:val="00F84FC6"/>
    <w:rsid w:val="00F8534F"/>
    <w:rsid w:val="00F86BEC"/>
    <w:rsid w:val="00F86D62"/>
    <w:rsid w:val="00F87184"/>
    <w:rsid w:val="00F876CA"/>
    <w:rsid w:val="00F92054"/>
    <w:rsid w:val="00FA01E7"/>
    <w:rsid w:val="00FA242D"/>
    <w:rsid w:val="00FB0055"/>
    <w:rsid w:val="00FB23BE"/>
    <w:rsid w:val="00FB4EA3"/>
    <w:rsid w:val="00FB5C21"/>
    <w:rsid w:val="00FC00FC"/>
    <w:rsid w:val="00FC0963"/>
    <w:rsid w:val="00FC2791"/>
    <w:rsid w:val="00FC3547"/>
    <w:rsid w:val="00FC6344"/>
    <w:rsid w:val="00FD583B"/>
    <w:rsid w:val="00FD779A"/>
    <w:rsid w:val="00FE070F"/>
    <w:rsid w:val="00FE0A4B"/>
    <w:rsid w:val="00FE2908"/>
    <w:rsid w:val="00FE45D2"/>
    <w:rsid w:val="00FE45EA"/>
    <w:rsid w:val="00FE46CD"/>
    <w:rsid w:val="00FE5A2F"/>
    <w:rsid w:val="00FF1958"/>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0A7F-00EC-4D7C-9F83-57C550C6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Клышбаев Ерлан</cp:lastModifiedBy>
  <cp:revision>13</cp:revision>
  <cp:lastPrinted>2022-09-13T10:44:00Z</cp:lastPrinted>
  <dcterms:created xsi:type="dcterms:W3CDTF">2021-12-28T02:03:00Z</dcterms:created>
  <dcterms:modified xsi:type="dcterms:W3CDTF">2022-09-13T10:44:00Z</dcterms:modified>
</cp:coreProperties>
</file>