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F408" w14:textId="77777777" w:rsidR="00492CE0" w:rsidRPr="00CE16C9" w:rsidRDefault="00492CE0" w:rsidP="00492CE0">
      <w:pPr>
        <w:keepNext/>
        <w:jc w:val="center"/>
        <w:outlineLvl w:val="0"/>
        <w:rPr>
          <w:b/>
        </w:rPr>
      </w:pPr>
      <w:r w:rsidRPr="00CE16C9">
        <w:rPr>
          <w:b/>
        </w:rPr>
        <w:t>СРАВНИТЕЛЬНАЯ ТАБЛИЦА</w:t>
      </w:r>
    </w:p>
    <w:p w14:paraId="6C5E995E" w14:textId="69F5CF35" w:rsidR="00492CE0" w:rsidRPr="00CE16C9" w:rsidRDefault="00492CE0" w:rsidP="00492CE0">
      <w:pPr>
        <w:keepNext/>
        <w:jc w:val="center"/>
        <w:outlineLvl w:val="0"/>
        <w:rPr>
          <w:b/>
        </w:rPr>
      </w:pPr>
      <w:r w:rsidRPr="00CE16C9">
        <w:rPr>
          <w:b/>
        </w:rPr>
        <w:t>по внесению</w:t>
      </w:r>
      <w:r w:rsidR="00A37C05" w:rsidRPr="00CE16C9">
        <w:rPr>
          <w:b/>
        </w:rPr>
        <w:t xml:space="preserve"> изменений и</w:t>
      </w:r>
      <w:r w:rsidRPr="00CE16C9">
        <w:rPr>
          <w:b/>
        </w:rPr>
        <w:t xml:space="preserve"> дополнений в </w:t>
      </w:r>
    </w:p>
    <w:p w14:paraId="042E896A" w14:textId="55457465" w:rsidR="00B5263B" w:rsidRDefault="00492CE0" w:rsidP="00492CE0">
      <w:pPr>
        <w:jc w:val="center"/>
        <w:rPr>
          <w:b/>
        </w:rPr>
      </w:pPr>
      <w:r w:rsidRPr="00CE16C9">
        <w:rPr>
          <w:b/>
        </w:rPr>
        <w:t xml:space="preserve">Кодекс Республики Казахстан </w:t>
      </w:r>
      <w:r w:rsidR="004947F8" w:rsidRPr="004947F8">
        <w:rPr>
          <w:b/>
        </w:rPr>
        <w:t>Об административных правонарушениях</w:t>
      </w:r>
    </w:p>
    <w:p w14:paraId="085A481B" w14:textId="77777777" w:rsidR="00492CE0" w:rsidRPr="00CE16C9" w:rsidRDefault="00492CE0" w:rsidP="00492CE0">
      <w:pPr>
        <w:jc w:val="center"/>
        <w:rPr>
          <w:sz w:val="14"/>
        </w:rPr>
      </w:pPr>
      <w:bookmarkStart w:id="0" w:name="_GoBack"/>
      <w:bookmarkEnd w:id="0"/>
    </w:p>
    <w:tbl>
      <w:tblPr>
        <w:tblStyle w:val="a5"/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969"/>
        <w:gridCol w:w="5103"/>
        <w:gridCol w:w="3969"/>
      </w:tblGrid>
      <w:tr w:rsidR="00CD2D8F" w:rsidRPr="00CE16C9" w14:paraId="15CC7EDD" w14:textId="77777777" w:rsidTr="00352664">
        <w:tc>
          <w:tcPr>
            <w:tcW w:w="567" w:type="dxa"/>
          </w:tcPr>
          <w:p w14:paraId="0A8CE7D0" w14:textId="77777777" w:rsidR="00CD2D8F" w:rsidRPr="00CE16C9" w:rsidRDefault="00CD2D8F" w:rsidP="00CD2D8F">
            <w:pPr>
              <w:jc w:val="center"/>
              <w:rPr>
                <w:b/>
              </w:rPr>
            </w:pPr>
            <w:r w:rsidRPr="00CE16C9">
              <w:rPr>
                <w:b/>
              </w:rPr>
              <w:t>№</w:t>
            </w:r>
          </w:p>
          <w:p w14:paraId="5AA5CC49" w14:textId="77777777" w:rsidR="00CD2D8F" w:rsidRPr="00CE16C9" w:rsidRDefault="00CD2D8F" w:rsidP="00CD2D8F">
            <w:pPr>
              <w:jc w:val="center"/>
              <w:rPr>
                <w:b/>
              </w:rPr>
            </w:pPr>
            <w:r w:rsidRPr="00CE16C9">
              <w:rPr>
                <w:b/>
              </w:rPr>
              <w:t>п/п</w:t>
            </w:r>
          </w:p>
        </w:tc>
        <w:tc>
          <w:tcPr>
            <w:tcW w:w="1418" w:type="dxa"/>
          </w:tcPr>
          <w:p w14:paraId="259AEF6D" w14:textId="77777777" w:rsidR="0066604D" w:rsidRPr="00CE16C9" w:rsidRDefault="00CD2D8F" w:rsidP="00CD2D8F">
            <w:pPr>
              <w:pStyle w:val="20"/>
              <w:widowControl w:val="0"/>
              <w:jc w:val="center"/>
              <w:rPr>
                <w:b/>
                <w:sz w:val="24"/>
                <w:szCs w:val="24"/>
              </w:rPr>
            </w:pPr>
            <w:r w:rsidRPr="00CE16C9">
              <w:rPr>
                <w:b/>
                <w:sz w:val="24"/>
                <w:szCs w:val="24"/>
              </w:rPr>
              <w:t>Структур</w:t>
            </w:r>
            <w:r w:rsidR="0066604D" w:rsidRPr="00CE16C9">
              <w:rPr>
                <w:b/>
                <w:sz w:val="24"/>
                <w:szCs w:val="24"/>
              </w:rPr>
              <w:t xml:space="preserve">ный элемент </w:t>
            </w:r>
          </w:p>
          <w:p w14:paraId="43DFF972" w14:textId="77777777" w:rsidR="00CD2D8F" w:rsidRPr="00CE16C9" w:rsidRDefault="00CD2D8F" w:rsidP="00CD2D8F">
            <w:pPr>
              <w:pStyle w:val="20"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7163E2" w14:textId="77777777" w:rsidR="00CD2D8F" w:rsidRPr="00CE16C9" w:rsidRDefault="00CD2D8F" w:rsidP="00CD2D8F">
            <w:pPr>
              <w:jc w:val="center"/>
              <w:rPr>
                <w:b/>
              </w:rPr>
            </w:pPr>
            <w:r w:rsidRPr="00CE16C9">
              <w:rPr>
                <w:b/>
              </w:rPr>
              <w:t xml:space="preserve">Действующая редакция </w:t>
            </w:r>
          </w:p>
        </w:tc>
        <w:tc>
          <w:tcPr>
            <w:tcW w:w="5103" w:type="dxa"/>
          </w:tcPr>
          <w:p w14:paraId="531183EE" w14:textId="77777777" w:rsidR="00CD2D8F" w:rsidRPr="00CE16C9" w:rsidRDefault="00CD2D8F" w:rsidP="00CD2D8F">
            <w:pPr>
              <w:jc w:val="center"/>
              <w:rPr>
                <w:b/>
              </w:rPr>
            </w:pPr>
            <w:r w:rsidRPr="00CE16C9">
              <w:rPr>
                <w:b/>
              </w:rPr>
              <w:t>Предлагаемая редакция</w:t>
            </w:r>
          </w:p>
        </w:tc>
        <w:tc>
          <w:tcPr>
            <w:tcW w:w="3969" w:type="dxa"/>
          </w:tcPr>
          <w:p w14:paraId="61FF2F75" w14:textId="77777777" w:rsidR="00CD2D8F" w:rsidRPr="00CE16C9" w:rsidRDefault="00CD2D8F" w:rsidP="00CD2D8F">
            <w:pPr>
              <w:jc w:val="center"/>
              <w:rPr>
                <w:b/>
              </w:rPr>
            </w:pPr>
            <w:r w:rsidRPr="00CE16C9">
              <w:rPr>
                <w:b/>
              </w:rPr>
              <w:t>Обоснование</w:t>
            </w:r>
          </w:p>
        </w:tc>
      </w:tr>
      <w:tr w:rsidR="00CD2D8F" w:rsidRPr="00CE16C9" w14:paraId="122B1133" w14:textId="77777777" w:rsidTr="00352664">
        <w:tc>
          <w:tcPr>
            <w:tcW w:w="567" w:type="dxa"/>
          </w:tcPr>
          <w:p w14:paraId="612B9237" w14:textId="77777777" w:rsidR="00CD2D8F" w:rsidRPr="00CE16C9" w:rsidRDefault="00CD2D8F" w:rsidP="00CD2D8F">
            <w:pPr>
              <w:jc w:val="center"/>
            </w:pPr>
            <w:r w:rsidRPr="00CE16C9">
              <w:t>1</w:t>
            </w:r>
          </w:p>
        </w:tc>
        <w:tc>
          <w:tcPr>
            <w:tcW w:w="1418" w:type="dxa"/>
          </w:tcPr>
          <w:p w14:paraId="5F952F15" w14:textId="77777777" w:rsidR="00CD2D8F" w:rsidRPr="00CE16C9" w:rsidRDefault="00CD2D8F" w:rsidP="00CD2D8F">
            <w:pPr>
              <w:jc w:val="center"/>
            </w:pPr>
            <w:r w:rsidRPr="00CE16C9">
              <w:t>2</w:t>
            </w:r>
          </w:p>
        </w:tc>
        <w:tc>
          <w:tcPr>
            <w:tcW w:w="3969" w:type="dxa"/>
          </w:tcPr>
          <w:p w14:paraId="793C1011" w14:textId="77777777" w:rsidR="00CD2D8F" w:rsidRPr="00CE16C9" w:rsidRDefault="00CD2D8F" w:rsidP="00CD2D8F">
            <w:pPr>
              <w:jc w:val="center"/>
            </w:pPr>
            <w:r w:rsidRPr="00CE16C9">
              <w:t>3</w:t>
            </w:r>
          </w:p>
        </w:tc>
        <w:tc>
          <w:tcPr>
            <w:tcW w:w="5103" w:type="dxa"/>
          </w:tcPr>
          <w:p w14:paraId="10415B68" w14:textId="77777777" w:rsidR="00CD2D8F" w:rsidRPr="00CE16C9" w:rsidRDefault="00CD2D8F" w:rsidP="00CD2D8F">
            <w:pPr>
              <w:jc w:val="center"/>
            </w:pPr>
            <w:r w:rsidRPr="00CE16C9">
              <w:t>4</w:t>
            </w:r>
          </w:p>
        </w:tc>
        <w:tc>
          <w:tcPr>
            <w:tcW w:w="3969" w:type="dxa"/>
          </w:tcPr>
          <w:p w14:paraId="365C68BE" w14:textId="77777777" w:rsidR="00CD2D8F" w:rsidRPr="00CE16C9" w:rsidRDefault="00CD2D8F" w:rsidP="00CD2D8F">
            <w:pPr>
              <w:jc w:val="center"/>
            </w:pPr>
            <w:r w:rsidRPr="00CE16C9">
              <w:t>5</w:t>
            </w:r>
          </w:p>
        </w:tc>
      </w:tr>
      <w:tr w:rsidR="004D69A3" w:rsidRPr="00CE16C9" w14:paraId="4FFD7A36" w14:textId="77777777" w:rsidTr="00352664">
        <w:tc>
          <w:tcPr>
            <w:tcW w:w="567" w:type="dxa"/>
          </w:tcPr>
          <w:p w14:paraId="14C55E60" w14:textId="77777777" w:rsidR="004D69A3" w:rsidRPr="00CE16C9" w:rsidRDefault="004D69A3" w:rsidP="005342DF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418" w:type="dxa"/>
          </w:tcPr>
          <w:p w14:paraId="6602EFB1" w14:textId="77777777" w:rsidR="000E525A" w:rsidRDefault="00F34C7B" w:rsidP="005342DF">
            <w:pPr>
              <w:jc w:val="center"/>
            </w:pPr>
            <w:r>
              <w:t>Н</w:t>
            </w:r>
            <w:r w:rsidR="00E01601" w:rsidRPr="00CE16C9">
              <w:t>ов</w:t>
            </w:r>
            <w:r w:rsidR="00E01601">
              <w:t>ая</w:t>
            </w:r>
            <w:r w:rsidR="00E01601" w:rsidRPr="00E01601">
              <w:t xml:space="preserve"> стать</w:t>
            </w:r>
            <w:r w:rsidR="00E01601">
              <w:t xml:space="preserve">я </w:t>
            </w:r>
          </w:p>
          <w:p w14:paraId="742FABDD" w14:textId="33F55677" w:rsidR="004D69A3" w:rsidRPr="00CE16C9" w:rsidRDefault="000E525A" w:rsidP="005342DF">
            <w:pPr>
              <w:jc w:val="center"/>
            </w:pPr>
            <w:r w:rsidRPr="000E525A">
              <w:t xml:space="preserve">641-1 </w:t>
            </w:r>
            <w:r w:rsidR="00E01601" w:rsidRPr="00E01601">
              <w:t xml:space="preserve"> </w:t>
            </w:r>
          </w:p>
          <w:p w14:paraId="63E123DC" w14:textId="77777777" w:rsidR="004D69A3" w:rsidRPr="00CE16C9" w:rsidRDefault="004D69A3" w:rsidP="005342DF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507881E" w14:textId="399B42DE" w:rsidR="004D69A3" w:rsidRPr="00CE16C9" w:rsidRDefault="000E525A" w:rsidP="000E525A">
            <w:pPr>
              <w:pStyle w:val="a8"/>
              <w:ind w:left="-121" w:firstLine="169"/>
              <w:jc w:val="both"/>
            </w:pPr>
            <w:r w:rsidRPr="000E525A">
              <w:rPr>
                <w:b/>
                <w:bCs/>
              </w:rPr>
              <w:t>Статья 641-1.</w:t>
            </w:r>
            <w:r>
              <w:t xml:space="preserve"> Отсутствует</w:t>
            </w:r>
          </w:p>
        </w:tc>
        <w:tc>
          <w:tcPr>
            <w:tcW w:w="5103" w:type="dxa"/>
          </w:tcPr>
          <w:p w14:paraId="2453A6A9" w14:textId="70370830" w:rsidR="000E525A" w:rsidRDefault="000E525A" w:rsidP="000E525A">
            <w:pPr>
              <w:ind w:firstLine="168"/>
              <w:jc w:val="both"/>
              <w:rPr>
                <w:b/>
              </w:rPr>
            </w:pPr>
            <w:r w:rsidRPr="000E525A">
              <w:rPr>
                <w:b/>
              </w:rPr>
              <w:t>Статья 641-1. Нарушение законодательства Республики Казахстан о цифровых активах</w:t>
            </w:r>
          </w:p>
          <w:p w14:paraId="0A41FDC5" w14:textId="77777777" w:rsidR="000E525A" w:rsidRPr="000E525A" w:rsidRDefault="000E525A" w:rsidP="000E525A">
            <w:pPr>
              <w:ind w:firstLine="168"/>
              <w:jc w:val="both"/>
              <w:rPr>
                <w:b/>
              </w:rPr>
            </w:pPr>
          </w:p>
          <w:p w14:paraId="382D7338" w14:textId="6F9A412F" w:rsidR="000E525A" w:rsidRPr="000E525A" w:rsidRDefault="000E525A" w:rsidP="000E525A">
            <w:pPr>
              <w:ind w:firstLine="168"/>
              <w:jc w:val="both"/>
              <w:rPr>
                <w:b/>
              </w:rPr>
            </w:pPr>
            <w:r w:rsidRPr="000E525A">
              <w:rPr>
                <w:b/>
              </w:rPr>
              <w:t>Нарушение законодательства Республики Казахстан в сфере цифровых активов, совершенное в виде:</w:t>
            </w:r>
          </w:p>
          <w:p w14:paraId="2A510A34" w14:textId="704B8E66" w:rsidR="000E525A" w:rsidRPr="000E525A" w:rsidRDefault="00EF2DE8" w:rsidP="000E525A">
            <w:pPr>
              <w:ind w:firstLine="168"/>
              <w:jc w:val="both"/>
              <w:rPr>
                <w:b/>
              </w:rPr>
            </w:pPr>
            <w:r>
              <w:rPr>
                <w:b/>
              </w:rPr>
              <w:t>1)</w:t>
            </w:r>
            <w:r w:rsidR="000E525A" w:rsidRPr="000E525A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="000E525A" w:rsidRPr="000E525A">
              <w:rPr>
                <w:b/>
              </w:rPr>
              <w:t>арушени</w:t>
            </w:r>
            <w:r>
              <w:rPr>
                <w:b/>
              </w:rPr>
              <w:t>я</w:t>
            </w:r>
            <w:r w:rsidR="000E525A" w:rsidRPr="000E525A">
              <w:rPr>
                <w:b/>
              </w:rPr>
              <w:t xml:space="preserve"> установленного порядка выпуска цифровых активов –</w:t>
            </w:r>
          </w:p>
          <w:p w14:paraId="02012491" w14:textId="2D56A6D9" w:rsidR="000E525A" w:rsidRPr="000E525A" w:rsidRDefault="000E525A" w:rsidP="000E525A">
            <w:pPr>
              <w:ind w:firstLine="168"/>
              <w:jc w:val="both"/>
              <w:rPr>
                <w:b/>
              </w:rPr>
            </w:pPr>
            <w:r w:rsidRPr="000E525A">
              <w:rPr>
                <w:b/>
              </w:rPr>
              <w:t>влечет штраф на субъектов малого предпринимательства в размере трехсот, на субъектов среднего предпринимательства – в размере пятьсот, на субъектов крупного предпринимательства – в размере тысячи месячных расчетных показателей.</w:t>
            </w:r>
          </w:p>
          <w:p w14:paraId="00E48095" w14:textId="0CDB34EA" w:rsidR="000E525A" w:rsidRPr="000E525A" w:rsidRDefault="00EF2DE8" w:rsidP="000E525A">
            <w:pPr>
              <w:ind w:firstLine="168"/>
              <w:jc w:val="both"/>
              <w:rPr>
                <w:b/>
              </w:rPr>
            </w:pPr>
            <w:r>
              <w:rPr>
                <w:b/>
              </w:rPr>
              <w:t>2)</w:t>
            </w:r>
            <w:r w:rsidR="000E525A" w:rsidRPr="000E525A">
              <w:rPr>
                <w:b/>
              </w:rPr>
              <w:t xml:space="preserve"> </w:t>
            </w:r>
            <w:r>
              <w:rPr>
                <w:b/>
              </w:rPr>
              <w:t>н</w:t>
            </w:r>
            <w:r w:rsidR="000E525A" w:rsidRPr="000E525A">
              <w:rPr>
                <w:b/>
              </w:rPr>
              <w:t xml:space="preserve">езаконный выпуск и оборот необеспеченных цифровых активов, если эти действия не влекут установленную законом уголовную ответственность – </w:t>
            </w:r>
          </w:p>
          <w:p w14:paraId="5925868F" w14:textId="77777777" w:rsidR="000E525A" w:rsidRPr="000E525A" w:rsidRDefault="000E525A" w:rsidP="000E525A">
            <w:pPr>
              <w:ind w:firstLine="168"/>
              <w:jc w:val="both"/>
              <w:rPr>
                <w:b/>
              </w:rPr>
            </w:pPr>
            <w:r w:rsidRPr="000E525A">
              <w:rPr>
                <w:b/>
              </w:rPr>
              <w:t>влечет штраф на субъектов малого предпринимательства в размере пятисот, на субъектов среднего предпринимательства – в размере тысячи, на субъектов крупного предпринимательства – в размере трех тысячи месячных расчетных показателей.</w:t>
            </w:r>
          </w:p>
          <w:p w14:paraId="38A6E8EE" w14:textId="0BC39180" w:rsidR="000E525A" w:rsidRDefault="00EF2DE8" w:rsidP="00EF2DE8">
            <w:pPr>
              <w:ind w:firstLine="168"/>
              <w:jc w:val="both"/>
              <w:rPr>
                <w:b/>
              </w:rPr>
            </w:pPr>
            <w:r>
              <w:rPr>
                <w:b/>
              </w:rPr>
              <w:t xml:space="preserve">3) </w:t>
            </w:r>
            <w:r w:rsidR="00AD1B9D">
              <w:rPr>
                <w:b/>
              </w:rPr>
              <w:t xml:space="preserve">невыполнение операторами бирж обязанности по </w:t>
            </w:r>
            <w:r w:rsidR="00AD1B9D" w:rsidRPr="00AD1B9D">
              <w:rPr>
                <w:b/>
              </w:rPr>
              <w:t>уведомл</w:t>
            </w:r>
            <w:r w:rsidR="00AD1B9D">
              <w:rPr>
                <w:b/>
              </w:rPr>
              <w:t>ение</w:t>
            </w:r>
            <w:r w:rsidR="00AD1B9D" w:rsidRPr="00AD1B9D">
              <w:rPr>
                <w:b/>
              </w:rPr>
              <w:t xml:space="preserve"> физических лиц </w:t>
            </w:r>
            <w:r w:rsidR="00AD1B9D" w:rsidRPr="00AD1B9D">
              <w:rPr>
                <w:b/>
              </w:rPr>
              <w:lastRenderedPageBreak/>
              <w:t>о рисках, связанных с покупкой, владением и совершением операций с необеспеченными цифровыми активами</w:t>
            </w:r>
            <w:r w:rsidR="00AD1B9D">
              <w:rPr>
                <w:b/>
              </w:rPr>
              <w:t xml:space="preserve"> –</w:t>
            </w:r>
          </w:p>
          <w:p w14:paraId="77744DEA" w14:textId="0CB8A809" w:rsidR="00D05FCE" w:rsidRPr="00CE16C9" w:rsidRDefault="00AD1B9D" w:rsidP="00756F72">
            <w:pPr>
              <w:ind w:firstLine="168"/>
              <w:jc w:val="both"/>
              <w:rPr>
                <w:b/>
              </w:rPr>
            </w:pPr>
            <w:r w:rsidRPr="000E525A">
              <w:rPr>
                <w:b/>
              </w:rPr>
              <w:t xml:space="preserve">влечет штраф </w:t>
            </w:r>
            <w:r w:rsidR="000E525A" w:rsidRPr="000E525A">
              <w:rPr>
                <w:b/>
              </w:rPr>
              <w:t>в размере ста месячных расчетных показателей.</w:t>
            </w:r>
          </w:p>
        </w:tc>
        <w:tc>
          <w:tcPr>
            <w:tcW w:w="3969" w:type="dxa"/>
          </w:tcPr>
          <w:p w14:paraId="63C8BA5D" w14:textId="53A3034C" w:rsidR="009A7507" w:rsidRDefault="009A7507" w:rsidP="00D05FCE">
            <w:pPr>
              <w:ind w:firstLine="169"/>
              <w:jc w:val="both"/>
            </w:pPr>
            <w:r>
              <w:lastRenderedPageBreak/>
              <w:t>Проектом Закона Республики Казахстан «О цифровых активах» вводится регулирование сферы, связанной с выпуском и оборотом цифровых активов.</w:t>
            </w:r>
          </w:p>
          <w:p w14:paraId="46AC030A" w14:textId="13053881" w:rsidR="00F843C8" w:rsidRPr="00CE16C9" w:rsidRDefault="009A7507" w:rsidP="009A7507">
            <w:pPr>
              <w:ind w:firstLine="169"/>
              <w:jc w:val="both"/>
            </w:pPr>
            <w:r>
              <w:t>Для обеспечения исполнения требований данного Закона необходимо введение административной ответственности за н</w:t>
            </w:r>
            <w:r w:rsidRPr="009A7507">
              <w:t xml:space="preserve">арушение </w:t>
            </w:r>
            <w:r>
              <w:t>требований законодательства о цифровых активах.</w:t>
            </w:r>
          </w:p>
        </w:tc>
      </w:tr>
      <w:tr w:rsidR="00527C22" w:rsidRPr="00CE16C9" w14:paraId="6729669A" w14:textId="77777777" w:rsidTr="00352664">
        <w:tc>
          <w:tcPr>
            <w:tcW w:w="567" w:type="dxa"/>
          </w:tcPr>
          <w:p w14:paraId="0B15D727" w14:textId="77777777" w:rsidR="00527C22" w:rsidRPr="00CE16C9" w:rsidRDefault="00527C22" w:rsidP="00D5494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418" w:type="dxa"/>
          </w:tcPr>
          <w:p w14:paraId="6A1B28E5" w14:textId="2F73C0A3" w:rsidR="00527C22" w:rsidRPr="00CE16C9" w:rsidRDefault="0043289F" w:rsidP="00D54947">
            <w:pPr>
              <w:jc w:val="center"/>
              <w:rPr>
                <w:b/>
              </w:rPr>
            </w:pPr>
            <w:r>
              <w:t>Ч</w:t>
            </w:r>
            <w:r w:rsidRPr="0043289F">
              <w:t xml:space="preserve">асть 1 статьи 692-2 </w:t>
            </w:r>
          </w:p>
        </w:tc>
        <w:tc>
          <w:tcPr>
            <w:tcW w:w="3969" w:type="dxa"/>
          </w:tcPr>
          <w:p w14:paraId="4ACCDFEE" w14:textId="26A57922" w:rsidR="001B0336" w:rsidRDefault="001B0336" w:rsidP="001B0336">
            <w:pPr>
              <w:pStyle w:val="a8"/>
              <w:ind w:left="23" w:firstLine="169"/>
              <w:jc w:val="both"/>
            </w:pPr>
            <w:r>
              <w:t>Статья 692-2. Уполномоченный орган в сфере обеспечения информационной безопасности</w:t>
            </w:r>
          </w:p>
          <w:p w14:paraId="30B79982" w14:textId="77777777" w:rsidR="001B0336" w:rsidRDefault="001B0336" w:rsidP="001B0336">
            <w:pPr>
              <w:pStyle w:val="a8"/>
              <w:ind w:left="23" w:firstLine="169"/>
              <w:jc w:val="both"/>
            </w:pPr>
          </w:p>
          <w:p w14:paraId="6D5E2960" w14:textId="4F684C5E" w:rsidR="001B0336" w:rsidRDefault="001B0336" w:rsidP="001B0336">
            <w:pPr>
              <w:pStyle w:val="a8"/>
              <w:ind w:left="23" w:firstLine="169"/>
              <w:jc w:val="both"/>
            </w:pPr>
            <w:r>
              <w:t xml:space="preserve">  1. Уполномоченный орган в сфере обеспечения информационной безопасности рассматривает дела об административных правонарушениях, предусмотренных статьями 79, 639, 640, 641 настоящего Кодекса.</w:t>
            </w:r>
          </w:p>
          <w:p w14:paraId="0B1E8F76" w14:textId="351B24C3" w:rsidR="001B0336" w:rsidRPr="00CE16C9" w:rsidRDefault="001B0336" w:rsidP="001B0336">
            <w:pPr>
              <w:pStyle w:val="a8"/>
              <w:ind w:left="23" w:firstLine="169"/>
              <w:jc w:val="both"/>
            </w:pPr>
            <w:r>
              <w:t>…</w:t>
            </w:r>
          </w:p>
        </w:tc>
        <w:tc>
          <w:tcPr>
            <w:tcW w:w="5103" w:type="dxa"/>
          </w:tcPr>
          <w:p w14:paraId="5C381D9C" w14:textId="77777777" w:rsidR="001B0336" w:rsidRDefault="001B0336" w:rsidP="001B0336">
            <w:pPr>
              <w:pStyle w:val="a8"/>
              <w:ind w:left="23" w:firstLine="169"/>
              <w:jc w:val="both"/>
            </w:pPr>
            <w:r>
              <w:t>Статья 692-2. Уполномоченный орган в сфере обеспечения информационной безопасности</w:t>
            </w:r>
          </w:p>
          <w:p w14:paraId="6FD4C276" w14:textId="77777777" w:rsidR="001B0336" w:rsidRDefault="001B0336" w:rsidP="001B0336">
            <w:pPr>
              <w:pStyle w:val="a8"/>
              <w:ind w:left="23" w:firstLine="169"/>
              <w:jc w:val="both"/>
            </w:pPr>
          </w:p>
          <w:p w14:paraId="50350C12" w14:textId="69E2D1AD" w:rsidR="001B0336" w:rsidRDefault="001B0336" w:rsidP="001B0336">
            <w:pPr>
              <w:pStyle w:val="a8"/>
              <w:ind w:left="23" w:firstLine="169"/>
              <w:jc w:val="both"/>
            </w:pPr>
            <w:r>
              <w:t>1. Уполномоченный орган в сфере обеспечения информационной безопасности рассматривает дела об административных правонарушениях, предусмотренных статьями 79, 639, 640, 641</w:t>
            </w:r>
            <w:r w:rsidRPr="001B0336">
              <w:rPr>
                <w:b/>
                <w:bCs/>
              </w:rPr>
              <w:t>, 641-1</w:t>
            </w:r>
            <w:r>
              <w:t xml:space="preserve"> настоящего Кодекса.</w:t>
            </w:r>
          </w:p>
          <w:p w14:paraId="15C115A8" w14:textId="1E1CFB43" w:rsidR="00DA0F56" w:rsidRPr="00DA0F56" w:rsidRDefault="001B0336" w:rsidP="001B0336">
            <w:pPr>
              <w:ind w:firstLine="168"/>
              <w:jc w:val="both"/>
              <w:rPr>
                <w:b/>
              </w:rPr>
            </w:pPr>
            <w:r>
              <w:t>…</w:t>
            </w:r>
          </w:p>
        </w:tc>
        <w:tc>
          <w:tcPr>
            <w:tcW w:w="3969" w:type="dxa"/>
          </w:tcPr>
          <w:p w14:paraId="16E4EB73" w14:textId="3BD64A5F" w:rsidR="00527C22" w:rsidRPr="00CE16C9" w:rsidRDefault="001B0336" w:rsidP="00D05FCE">
            <w:pPr>
              <w:ind w:firstLine="169"/>
              <w:jc w:val="both"/>
            </w:pPr>
            <w:r>
              <w:t>Для определения компетенции у</w:t>
            </w:r>
            <w:r w:rsidRPr="001B0336">
              <w:t>полномоченн</w:t>
            </w:r>
            <w:r>
              <w:t>ого</w:t>
            </w:r>
            <w:r w:rsidRPr="001B0336">
              <w:t xml:space="preserve"> орган</w:t>
            </w:r>
            <w:r>
              <w:t>а</w:t>
            </w:r>
            <w:r w:rsidRPr="001B0336">
              <w:t xml:space="preserve"> в сфере обеспечения информационной безопасности</w:t>
            </w:r>
            <w:r>
              <w:t xml:space="preserve"> по</w:t>
            </w:r>
            <w:r w:rsidRPr="001B0336">
              <w:t xml:space="preserve"> рассм</w:t>
            </w:r>
            <w:r>
              <w:t>отрению</w:t>
            </w:r>
            <w:r w:rsidRPr="001B0336">
              <w:t xml:space="preserve"> дел об административных правонарушениях</w:t>
            </w:r>
            <w:r>
              <w:t xml:space="preserve"> за нарушение </w:t>
            </w:r>
            <w:r w:rsidRPr="001B0336">
              <w:t xml:space="preserve">требований законодательства о цифровых активах </w:t>
            </w:r>
            <w:r>
              <w:t xml:space="preserve">(предусматривается новой статьей </w:t>
            </w:r>
            <w:r w:rsidRPr="001B0336">
              <w:t xml:space="preserve">641-1 </w:t>
            </w:r>
            <w:r>
              <w:t xml:space="preserve">КоАП) в части, предусмотренной </w:t>
            </w:r>
            <w:r w:rsidRPr="001B0336">
              <w:t>подпунктом 2) части 1</w:t>
            </w:r>
            <w:r>
              <w:t xml:space="preserve"> статьи 641-1 КоАП.</w:t>
            </w:r>
          </w:p>
        </w:tc>
      </w:tr>
    </w:tbl>
    <w:p w14:paraId="35171B90" w14:textId="77777777" w:rsidR="006B5F3A" w:rsidRDefault="006B5F3A" w:rsidP="006D5A2C">
      <w:pPr>
        <w:rPr>
          <w:b/>
        </w:rPr>
      </w:pPr>
    </w:p>
    <w:p w14:paraId="25C36587" w14:textId="77777777" w:rsidR="00352664" w:rsidRDefault="00352664" w:rsidP="006D5A2C">
      <w:pPr>
        <w:rPr>
          <w:b/>
        </w:rPr>
      </w:pPr>
    </w:p>
    <w:tbl>
      <w:tblPr>
        <w:tblStyle w:val="af2"/>
        <w:tblW w:w="1431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7"/>
        <w:gridCol w:w="3969"/>
      </w:tblGrid>
      <w:tr w:rsidR="00352664" w:rsidRPr="00352664" w14:paraId="2B1ED5D6" w14:textId="77777777" w:rsidTr="00352664">
        <w:tc>
          <w:tcPr>
            <w:tcW w:w="10347" w:type="dxa"/>
          </w:tcPr>
          <w:p w14:paraId="1F717FF1" w14:textId="77777777" w:rsidR="00352664" w:rsidRPr="00352664" w:rsidRDefault="00352664" w:rsidP="00B43E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64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</w:t>
            </w:r>
            <w:r w:rsidRPr="003526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52664">
              <w:rPr>
                <w:rFonts w:ascii="Times New Roman" w:hAnsi="Times New Roman" w:cs="Times New Roman"/>
                <w:b/>
                <w:sz w:val="28"/>
                <w:szCs w:val="28"/>
              </w:rPr>
              <w:t>Парламента</w:t>
            </w:r>
          </w:p>
          <w:p w14:paraId="604615AB" w14:textId="77777777" w:rsidR="00352664" w:rsidRPr="00352664" w:rsidRDefault="00352664" w:rsidP="00B43E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64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Казахстан</w:t>
            </w:r>
          </w:p>
        </w:tc>
        <w:tc>
          <w:tcPr>
            <w:tcW w:w="3969" w:type="dxa"/>
          </w:tcPr>
          <w:p w14:paraId="7BBA2825" w14:textId="77777777" w:rsidR="00352664" w:rsidRPr="00352664" w:rsidRDefault="00352664" w:rsidP="00B43E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 Казанцев </w:t>
            </w:r>
          </w:p>
          <w:p w14:paraId="2FA30A47" w14:textId="77777777" w:rsidR="00352664" w:rsidRPr="00352664" w:rsidRDefault="00352664" w:rsidP="00B43E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664">
              <w:rPr>
                <w:rFonts w:ascii="Times New Roman" w:hAnsi="Times New Roman" w:cs="Times New Roman"/>
                <w:b/>
                <w:sz w:val="28"/>
                <w:szCs w:val="28"/>
              </w:rPr>
              <w:t>Е. Смышляева</w:t>
            </w:r>
          </w:p>
          <w:p w14:paraId="1CCE22EE" w14:textId="77777777" w:rsidR="00352664" w:rsidRPr="00352664" w:rsidRDefault="00352664" w:rsidP="00B43E1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5266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К. Сафинов</w:t>
            </w:r>
          </w:p>
        </w:tc>
      </w:tr>
    </w:tbl>
    <w:p w14:paraId="541AB3D3" w14:textId="77777777" w:rsidR="00352664" w:rsidRPr="00CE16C9" w:rsidRDefault="00352664" w:rsidP="006D5A2C">
      <w:pPr>
        <w:rPr>
          <w:b/>
        </w:rPr>
      </w:pPr>
    </w:p>
    <w:sectPr w:rsidR="00352664" w:rsidRPr="00CE16C9" w:rsidSect="00BF460F">
      <w:headerReference w:type="default" r:id="rId7"/>
      <w:footerReference w:type="default" r:id="rId8"/>
      <w:pgSz w:w="16840" w:h="11907" w:orient="landscape" w:code="9"/>
      <w:pgMar w:top="993" w:right="1134" w:bottom="851" w:left="1418" w:header="567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9D44D" w14:textId="77777777" w:rsidR="00191BD3" w:rsidRDefault="00191BD3">
      <w:r>
        <w:separator/>
      </w:r>
    </w:p>
  </w:endnote>
  <w:endnote w:type="continuationSeparator" w:id="0">
    <w:p w14:paraId="225CFE89" w14:textId="77777777" w:rsidR="00191BD3" w:rsidRDefault="0019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3EEF4" w14:textId="77777777" w:rsidR="004B4AA0" w:rsidRDefault="004B4AA0" w:rsidP="009976E6">
    <w:pPr>
      <w:pStyle w:val="af0"/>
    </w:pPr>
  </w:p>
  <w:p w14:paraId="4092CA87" w14:textId="77777777" w:rsidR="004B4AA0" w:rsidRDefault="004B4AA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FBB5" w14:textId="77777777" w:rsidR="00191BD3" w:rsidRDefault="00191BD3">
      <w:r>
        <w:separator/>
      </w:r>
    </w:p>
  </w:footnote>
  <w:footnote w:type="continuationSeparator" w:id="0">
    <w:p w14:paraId="1C1A56C0" w14:textId="77777777" w:rsidR="00191BD3" w:rsidRDefault="0019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749611"/>
      <w:docPartObj>
        <w:docPartGallery w:val="Page Numbers (Top of Page)"/>
        <w:docPartUnique/>
      </w:docPartObj>
    </w:sdtPr>
    <w:sdtEndPr/>
    <w:sdtContent>
      <w:p w14:paraId="0A0D0A37" w14:textId="77777777" w:rsidR="009976E6" w:rsidRDefault="009976E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664">
          <w:rPr>
            <w:noProof/>
          </w:rPr>
          <w:t>2</w:t>
        </w:r>
        <w:r>
          <w:fldChar w:fldCharType="end"/>
        </w:r>
      </w:p>
    </w:sdtContent>
  </w:sdt>
  <w:p w14:paraId="314D89B7" w14:textId="77777777" w:rsidR="00FA0DB6" w:rsidRDefault="00FA0DB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1A3"/>
    <w:multiLevelType w:val="hybridMultilevel"/>
    <w:tmpl w:val="AEAECA60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2B8F3AE5"/>
    <w:multiLevelType w:val="hybridMultilevel"/>
    <w:tmpl w:val="88021C1C"/>
    <w:lvl w:ilvl="0" w:tplc="2AC0662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0415849"/>
    <w:multiLevelType w:val="hybridMultilevel"/>
    <w:tmpl w:val="06CE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C0948"/>
    <w:multiLevelType w:val="hybridMultilevel"/>
    <w:tmpl w:val="83BAD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83816"/>
    <w:multiLevelType w:val="hybridMultilevel"/>
    <w:tmpl w:val="FA9AA86E"/>
    <w:lvl w:ilvl="0" w:tplc="75B4170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5A82664D"/>
    <w:multiLevelType w:val="hybridMultilevel"/>
    <w:tmpl w:val="30048EE6"/>
    <w:lvl w:ilvl="0" w:tplc="0419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7714D"/>
    <w:multiLevelType w:val="hybridMultilevel"/>
    <w:tmpl w:val="AE56CBA8"/>
    <w:lvl w:ilvl="0" w:tplc="22882DF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>
    <w:nsid w:val="618E5316"/>
    <w:multiLevelType w:val="hybridMultilevel"/>
    <w:tmpl w:val="09F442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D86E50"/>
    <w:multiLevelType w:val="hybridMultilevel"/>
    <w:tmpl w:val="42FC5466"/>
    <w:lvl w:ilvl="0" w:tplc="7DD86F9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697D3706"/>
    <w:multiLevelType w:val="multilevel"/>
    <w:tmpl w:val="22DE0918"/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7D5B6850"/>
    <w:multiLevelType w:val="hybridMultilevel"/>
    <w:tmpl w:val="01405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06"/>
    <w:rsid w:val="0000444F"/>
    <w:rsid w:val="00021E08"/>
    <w:rsid w:val="00042ADC"/>
    <w:rsid w:val="00050FF6"/>
    <w:rsid w:val="0005609A"/>
    <w:rsid w:val="000816F6"/>
    <w:rsid w:val="0008324B"/>
    <w:rsid w:val="000932EB"/>
    <w:rsid w:val="00094EF2"/>
    <w:rsid w:val="000A3F85"/>
    <w:rsid w:val="000A4412"/>
    <w:rsid w:val="000A7519"/>
    <w:rsid w:val="000B011F"/>
    <w:rsid w:val="000C3AC8"/>
    <w:rsid w:val="000D2BD9"/>
    <w:rsid w:val="000E525A"/>
    <w:rsid w:val="000F47FF"/>
    <w:rsid w:val="000F7403"/>
    <w:rsid w:val="000F7AA1"/>
    <w:rsid w:val="001027D4"/>
    <w:rsid w:val="00104DA5"/>
    <w:rsid w:val="00105CA4"/>
    <w:rsid w:val="0010604E"/>
    <w:rsid w:val="00111617"/>
    <w:rsid w:val="00123EC8"/>
    <w:rsid w:val="00125614"/>
    <w:rsid w:val="00152476"/>
    <w:rsid w:val="00154476"/>
    <w:rsid w:val="00154DD4"/>
    <w:rsid w:val="0015748E"/>
    <w:rsid w:val="0016126B"/>
    <w:rsid w:val="00161944"/>
    <w:rsid w:val="00170512"/>
    <w:rsid w:val="001709CD"/>
    <w:rsid w:val="00190B09"/>
    <w:rsid w:val="00191BD3"/>
    <w:rsid w:val="001966D2"/>
    <w:rsid w:val="001A54D1"/>
    <w:rsid w:val="001B0336"/>
    <w:rsid w:val="001C27CB"/>
    <w:rsid w:val="001C43CA"/>
    <w:rsid w:val="001C754A"/>
    <w:rsid w:val="001C7B94"/>
    <w:rsid w:val="001E7D76"/>
    <w:rsid w:val="001F344F"/>
    <w:rsid w:val="001F4BDF"/>
    <w:rsid w:val="00207E42"/>
    <w:rsid w:val="00217E23"/>
    <w:rsid w:val="002370F2"/>
    <w:rsid w:val="00240AA6"/>
    <w:rsid w:val="002414BA"/>
    <w:rsid w:val="00260F9C"/>
    <w:rsid w:val="00291385"/>
    <w:rsid w:val="002925ED"/>
    <w:rsid w:val="002B1BC6"/>
    <w:rsid w:val="002B3005"/>
    <w:rsid w:val="002B6290"/>
    <w:rsid w:val="002B62DB"/>
    <w:rsid w:val="002B6790"/>
    <w:rsid w:val="002C3A8B"/>
    <w:rsid w:val="002C5650"/>
    <w:rsid w:val="002D2583"/>
    <w:rsid w:val="002E59E5"/>
    <w:rsid w:val="002F0949"/>
    <w:rsid w:val="002F3AC0"/>
    <w:rsid w:val="002F42FB"/>
    <w:rsid w:val="00301F9A"/>
    <w:rsid w:val="00304291"/>
    <w:rsid w:val="00306927"/>
    <w:rsid w:val="00313954"/>
    <w:rsid w:val="00322B21"/>
    <w:rsid w:val="003434FD"/>
    <w:rsid w:val="00343845"/>
    <w:rsid w:val="00352664"/>
    <w:rsid w:val="00355192"/>
    <w:rsid w:val="00356257"/>
    <w:rsid w:val="00356735"/>
    <w:rsid w:val="00377A1C"/>
    <w:rsid w:val="00382A0C"/>
    <w:rsid w:val="00384BB3"/>
    <w:rsid w:val="003975E5"/>
    <w:rsid w:val="003A4871"/>
    <w:rsid w:val="003B5816"/>
    <w:rsid w:val="003C21FA"/>
    <w:rsid w:val="003D09B6"/>
    <w:rsid w:val="003D5FA2"/>
    <w:rsid w:val="003E5557"/>
    <w:rsid w:val="003E711D"/>
    <w:rsid w:val="003E73CE"/>
    <w:rsid w:val="003E7DDA"/>
    <w:rsid w:val="004075EA"/>
    <w:rsid w:val="00411A52"/>
    <w:rsid w:val="0041706E"/>
    <w:rsid w:val="0041793D"/>
    <w:rsid w:val="004270EC"/>
    <w:rsid w:val="0043289F"/>
    <w:rsid w:val="00433826"/>
    <w:rsid w:val="0043430E"/>
    <w:rsid w:val="004347F0"/>
    <w:rsid w:val="004370D6"/>
    <w:rsid w:val="004374A3"/>
    <w:rsid w:val="00450CA9"/>
    <w:rsid w:val="00451133"/>
    <w:rsid w:val="00456009"/>
    <w:rsid w:val="00463B0A"/>
    <w:rsid w:val="00471E3A"/>
    <w:rsid w:val="00481A55"/>
    <w:rsid w:val="00483397"/>
    <w:rsid w:val="00483404"/>
    <w:rsid w:val="00492CE0"/>
    <w:rsid w:val="004947F8"/>
    <w:rsid w:val="00496D39"/>
    <w:rsid w:val="004B433B"/>
    <w:rsid w:val="004B4AA0"/>
    <w:rsid w:val="004C79CE"/>
    <w:rsid w:val="004D0C42"/>
    <w:rsid w:val="004D69A3"/>
    <w:rsid w:val="004E643B"/>
    <w:rsid w:val="004E7079"/>
    <w:rsid w:val="004F52E5"/>
    <w:rsid w:val="005044EC"/>
    <w:rsid w:val="00506C16"/>
    <w:rsid w:val="00527C22"/>
    <w:rsid w:val="0053092F"/>
    <w:rsid w:val="0053250A"/>
    <w:rsid w:val="00535A42"/>
    <w:rsid w:val="00545E99"/>
    <w:rsid w:val="00567C12"/>
    <w:rsid w:val="00580AB7"/>
    <w:rsid w:val="005971D6"/>
    <w:rsid w:val="005A3A70"/>
    <w:rsid w:val="005A7AB5"/>
    <w:rsid w:val="005B5435"/>
    <w:rsid w:val="005B7EF3"/>
    <w:rsid w:val="005C2D8C"/>
    <w:rsid w:val="005C5C44"/>
    <w:rsid w:val="005E15BB"/>
    <w:rsid w:val="005E3F9F"/>
    <w:rsid w:val="00604A2D"/>
    <w:rsid w:val="00610DBE"/>
    <w:rsid w:val="00615925"/>
    <w:rsid w:val="006175F6"/>
    <w:rsid w:val="00621AA8"/>
    <w:rsid w:val="00622CAC"/>
    <w:rsid w:val="0063167B"/>
    <w:rsid w:val="0063205D"/>
    <w:rsid w:val="006331BD"/>
    <w:rsid w:val="00652715"/>
    <w:rsid w:val="00652C7E"/>
    <w:rsid w:val="006550F3"/>
    <w:rsid w:val="00655130"/>
    <w:rsid w:val="00660F57"/>
    <w:rsid w:val="0066604D"/>
    <w:rsid w:val="00690405"/>
    <w:rsid w:val="00692919"/>
    <w:rsid w:val="006A4D2E"/>
    <w:rsid w:val="006A6DCA"/>
    <w:rsid w:val="006B2517"/>
    <w:rsid w:val="006B5F3A"/>
    <w:rsid w:val="006C3CE1"/>
    <w:rsid w:val="006C5A3C"/>
    <w:rsid w:val="006D5A2C"/>
    <w:rsid w:val="006F1425"/>
    <w:rsid w:val="006F3498"/>
    <w:rsid w:val="006F3EFF"/>
    <w:rsid w:val="006F6CD0"/>
    <w:rsid w:val="00726187"/>
    <w:rsid w:val="00730C51"/>
    <w:rsid w:val="00737849"/>
    <w:rsid w:val="00747E38"/>
    <w:rsid w:val="00755AB7"/>
    <w:rsid w:val="00756F72"/>
    <w:rsid w:val="007651E4"/>
    <w:rsid w:val="007879F4"/>
    <w:rsid w:val="00796838"/>
    <w:rsid w:val="007C32D0"/>
    <w:rsid w:val="007E673F"/>
    <w:rsid w:val="007E6B9A"/>
    <w:rsid w:val="007F7782"/>
    <w:rsid w:val="0080027D"/>
    <w:rsid w:val="0081152F"/>
    <w:rsid w:val="00815B8F"/>
    <w:rsid w:val="00830DF6"/>
    <w:rsid w:val="00832F26"/>
    <w:rsid w:val="00834B3F"/>
    <w:rsid w:val="00835B4E"/>
    <w:rsid w:val="008403BC"/>
    <w:rsid w:val="00843CF1"/>
    <w:rsid w:val="00863008"/>
    <w:rsid w:val="00872966"/>
    <w:rsid w:val="00875F0F"/>
    <w:rsid w:val="00876140"/>
    <w:rsid w:val="00884649"/>
    <w:rsid w:val="0089306C"/>
    <w:rsid w:val="008B4307"/>
    <w:rsid w:val="008C12C9"/>
    <w:rsid w:val="008D609C"/>
    <w:rsid w:val="008F1F8F"/>
    <w:rsid w:val="008F3F30"/>
    <w:rsid w:val="00907699"/>
    <w:rsid w:val="00934A99"/>
    <w:rsid w:val="00935851"/>
    <w:rsid w:val="0094181F"/>
    <w:rsid w:val="009449A0"/>
    <w:rsid w:val="009528D9"/>
    <w:rsid w:val="00953A0C"/>
    <w:rsid w:val="0095621E"/>
    <w:rsid w:val="009705B3"/>
    <w:rsid w:val="00971115"/>
    <w:rsid w:val="00971D36"/>
    <w:rsid w:val="00982442"/>
    <w:rsid w:val="00994B24"/>
    <w:rsid w:val="009976E6"/>
    <w:rsid w:val="009A23AC"/>
    <w:rsid w:val="009A2A4E"/>
    <w:rsid w:val="009A6488"/>
    <w:rsid w:val="009A7507"/>
    <w:rsid w:val="009B6C25"/>
    <w:rsid w:val="009C2F0F"/>
    <w:rsid w:val="009D23FB"/>
    <w:rsid w:val="009D36F3"/>
    <w:rsid w:val="009D45B3"/>
    <w:rsid w:val="009E2A64"/>
    <w:rsid w:val="009F6B63"/>
    <w:rsid w:val="00A06C41"/>
    <w:rsid w:val="00A117A2"/>
    <w:rsid w:val="00A12D7A"/>
    <w:rsid w:val="00A14785"/>
    <w:rsid w:val="00A25306"/>
    <w:rsid w:val="00A25E9B"/>
    <w:rsid w:val="00A26388"/>
    <w:rsid w:val="00A263FD"/>
    <w:rsid w:val="00A269EB"/>
    <w:rsid w:val="00A358E6"/>
    <w:rsid w:val="00A37C05"/>
    <w:rsid w:val="00A56EF2"/>
    <w:rsid w:val="00A64781"/>
    <w:rsid w:val="00A74883"/>
    <w:rsid w:val="00AA212B"/>
    <w:rsid w:val="00AB088C"/>
    <w:rsid w:val="00AB3CD0"/>
    <w:rsid w:val="00AB6402"/>
    <w:rsid w:val="00AC1C41"/>
    <w:rsid w:val="00AC343F"/>
    <w:rsid w:val="00AC5FB7"/>
    <w:rsid w:val="00AD1B9D"/>
    <w:rsid w:val="00AD2A56"/>
    <w:rsid w:val="00AF1937"/>
    <w:rsid w:val="00AF4218"/>
    <w:rsid w:val="00B05CC0"/>
    <w:rsid w:val="00B12B72"/>
    <w:rsid w:val="00B131A5"/>
    <w:rsid w:val="00B14069"/>
    <w:rsid w:val="00B225A0"/>
    <w:rsid w:val="00B22E69"/>
    <w:rsid w:val="00B24E53"/>
    <w:rsid w:val="00B367C4"/>
    <w:rsid w:val="00B4659B"/>
    <w:rsid w:val="00B5263B"/>
    <w:rsid w:val="00B54047"/>
    <w:rsid w:val="00B54F0B"/>
    <w:rsid w:val="00B6512D"/>
    <w:rsid w:val="00B768C7"/>
    <w:rsid w:val="00B82E23"/>
    <w:rsid w:val="00B836BA"/>
    <w:rsid w:val="00B911E5"/>
    <w:rsid w:val="00B92839"/>
    <w:rsid w:val="00BA3E2E"/>
    <w:rsid w:val="00BA5B6A"/>
    <w:rsid w:val="00BA6566"/>
    <w:rsid w:val="00BB4E18"/>
    <w:rsid w:val="00BC4063"/>
    <w:rsid w:val="00BC5DE4"/>
    <w:rsid w:val="00BD5EC4"/>
    <w:rsid w:val="00BE02EF"/>
    <w:rsid w:val="00BE6601"/>
    <w:rsid w:val="00BF16E9"/>
    <w:rsid w:val="00BF1FB7"/>
    <w:rsid w:val="00BF460F"/>
    <w:rsid w:val="00BF59F3"/>
    <w:rsid w:val="00C14A27"/>
    <w:rsid w:val="00C160BC"/>
    <w:rsid w:val="00C22446"/>
    <w:rsid w:val="00C346BB"/>
    <w:rsid w:val="00C414F2"/>
    <w:rsid w:val="00C5043E"/>
    <w:rsid w:val="00C7122B"/>
    <w:rsid w:val="00C76552"/>
    <w:rsid w:val="00C804FE"/>
    <w:rsid w:val="00C900D3"/>
    <w:rsid w:val="00CA61AE"/>
    <w:rsid w:val="00CB52C1"/>
    <w:rsid w:val="00CC0165"/>
    <w:rsid w:val="00CD1EB4"/>
    <w:rsid w:val="00CD239D"/>
    <w:rsid w:val="00CD2D8F"/>
    <w:rsid w:val="00CD7076"/>
    <w:rsid w:val="00CE16C9"/>
    <w:rsid w:val="00CF0410"/>
    <w:rsid w:val="00CF0FA8"/>
    <w:rsid w:val="00D023B1"/>
    <w:rsid w:val="00D05FCE"/>
    <w:rsid w:val="00D07223"/>
    <w:rsid w:val="00D23465"/>
    <w:rsid w:val="00D359FD"/>
    <w:rsid w:val="00D44CE7"/>
    <w:rsid w:val="00D50BA0"/>
    <w:rsid w:val="00D569BB"/>
    <w:rsid w:val="00D77C3A"/>
    <w:rsid w:val="00D8471B"/>
    <w:rsid w:val="00D8720E"/>
    <w:rsid w:val="00DA0F56"/>
    <w:rsid w:val="00DA5052"/>
    <w:rsid w:val="00DA70BB"/>
    <w:rsid w:val="00DB4CB0"/>
    <w:rsid w:val="00DB6F2A"/>
    <w:rsid w:val="00DC0ED9"/>
    <w:rsid w:val="00DC6128"/>
    <w:rsid w:val="00DC68A1"/>
    <w:rsid w:val="00DD2C7A"/>
    <w:rsid w:val="00DD7059"/>
    <w:rsid w:val="00DF57DF"/>
    <w:rsid w:val="00E01601"/>
    <w:rsid w:val="00E01837"/>
    <w:rsid w:val="00E17547"/>
    <w:rsid w:val="00E21261"/>
    <w:rsid w:val="00E251C0"/>
    <w:rsid w:val="00E3208A"/>
    <w:rsid w:val="00E433F2"/>
    <w:rsid w:val="00E45090"/>
    <w:rsid w:val="00E45E29"/>
    <w:rsid w:val="00E50220"/>
    <w:rsid w:val="00E531B1"/>
    <w:rsid w:val="00E60D8C"/>
    <w:rsid w:val="00E674B2"/>
    <w:rsid w:val="00E76867"/>
    <w:rsid w:val="00E823BC"/>
    <w:rsid w:val="00E830DF"/>
    <w:rsid w:val="00E83B7C"/>
    <w:rsid w:val="00E92298"/>
    <w:rsid w:val="00EA788E"/>
    <w:rsid w:val="00EC207B"/>
    <w:rsid w:val="00ED3C03"/>
    <w:rsid w:val="00EE27C1"/>
    <w:rsid w:val="00EF1243"/>
    <w:rsid w:val="00EF2D44"/>
    <w:rsid w:val="00EF2DE8"/>
    <w:rsid w:val="00EF30B4"/>
    <w:rsid w:val="00EF38AE"/>
    <w:rsid w:val="00EF42EB"/>
    <w:rsid w:val="00EF4B67"/>
    <w:rsid w:val="00F016D3"/>
    <w:rsid w:val="00F15840"/>
    <w:rsid w:val="00F31153"/>
    <w:rsid w:val="00F34C7B"/>
    <w:rsid w:val="00F3623F"/>
    <w:rsid w:val="00F379E2"/>
    <w:rsid w:val="00F5152C"/>
    <w:rsid w:val="00F630FD"/>
    <w:rsid w:val="00F644D1"/>
    <w:rsid w:val="00F66B4A"/>
    <w:rsid w:val="00F71CC9"/>
    <w:rsid w:val="00F7476D"/>
    <w:rsid w:val="00F843C8"/>
    <w:rsid w:val="00F86C8A"/>
    <w:rsid w:val="00F94B35"/>
    <w:rsid w:val="00FA0DB6"/>
    <w:rsid w:val="00FA429C"/>
    <w:rsid w:val="00FB1DD8"/>
    <w:rsid w:val="00FB7F55"/>
    <w:rsid w:val="00FC58BF"/>
    <w:rsid w:val="00FD7B6E"/>
    <w:rsid w:val="00FE046D"/>
    <w:rsid w:val="00FE5042"/>
    <w:rsid w:val="00FF1073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89100"/>
  <w15:docId w15:val="{60854DBB-B441-4D39-824D-A9520F27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04FE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044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444F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qFormat/>
    <w:rsid w:val="00A06C41"/>
    <w:rPr>
      <w:color w:val="000000"/>
    </w:rPr>
  </w:style>
  <w:style w:type="character" w:customStyle="1" w:styleId="s21">
    <w:name w:val="s21"/>
    <w:basedOn w:val="a0"/>
    <w:rsid w:val="00A06C41"/>
  </w:style>
  <w:style w:type="paragraph" w:styleId="a8">
    <w:name w:val="List Paragraph"/>
    <w:basedOn w:val="a"/>
    <w:uiPriority w:val="34"/>
    <w:qFormat/>
    <w:rsid w:val="00EF42EB"/>
    <w:pPr>
      <w:ind w:left="720"/>
      <w:contextualSpacing/>
    </w:pPr>
  </w:style>
  <w:style w:type="character" w:customStyle="1" w:styleId="a9">
    <w:name w:val="a"/>
    <w:basedOn w:val="a0"/>
    <w:rsid w:val="00481A55"/>
  </w:style>
  <w:style w:type="character" w:styleId="aa">
    <w:name w:val="Hyperlink"/>
    <w:basedOn w:val="a0"/>
    <w:uiPriority w:val="99"/>
    <w:unhideWhenUsed/>
    <w:rsid w:val="00356257"/>
    <w:rPr>
      <w:color w:val="0000FF" w:themeColor="hyperlink"/>
      <w:u w:val="single"/>
    </w:rPr>
  </w:style>
  <w:style w:type="character" w:customStyle="1" w:styleId="ab">
    <w:name w:val="Без интервала Знак"/>
    <w:aliases w:val="Эльдар Знак,норма Знак,Обя Знак,Без интервала1 Знак,мелкий Знак,мой рабочий Знак,Айгерим Знак,свой Знак,Без интеБез интервала Знак,Без интервала11 Знак,No Spacing11 Знак,14 TNR Знак,МОЙ СТИЛЬ Знак,исполнитель Знак,Елжан Знак"/>
    <w:link w:val="ac"/>
    <w:uiPriority w:val="1"/>
    <w:locked/>
    <w:rsid w:val="00B836BA"/>
    <w:rPr>
      <w:rFonts w:ascii="Calibri" w:eastAsia="Calibri" w:hAnsi="Calibri"/>
    </w:rPr>
  </w:style>
  <w:style w:type="paragraph" w:styleId="ac">
    <w:name w:val="No Spacing"/>
    <w:aliases w:val="Эльдар,норма,Обя,Без интервала1,мелкий,мой рабочий,Айгерим,свой,Без интеБез интервала,Без интервала11,No Spacing11,14 TNR,МОЙ СТИЛЬ,исполнитель,Елжан,Без интерваль,без интервала,Без интервала111,No Spacing2,Исполнитель,Без интервала2"/>
    <w:link w:val="ab"/>
    <w:uiPriority w:val="1"/>
    <w:qFormat/>
    <w:rsid w:val="00B836BA"/>
    <w:rPr>
      <w:rFonts w:ascii="Calibri" w:eastAsia="Calibri" w:hAnsi="Calibri"/>
    </w:rPr>
  </w:style>
  <w:style w:type="character" w:customStyle="1" w:styleId="s2">
    <w:name w:val="s2"/>
    <w:basedOn w:val="a0"/>
    <w:rsid w:val="00B836BA"/>
  </w:style>
  <w:style w:type="character" w:customStyle="1" w:styleId="s3">
    <w:name w:val="s3"/>
    <w:basedOn w:val="a0"/>
    <w:rsid w:val="00B836BA"/>
  </w:style>
  <w:style w:type="character" w:customStyle="1" w:styleId="s9">
    <w:name w:val="s9"/>
    <w:basedOn w:val="a0"/>
    <w:rsid w:val="00B836BA"/>
  </w:style>
  <w:style w:type="paragraph" w:styleId="20">
    <w:name w:val="Body Text 2"/>
    <w:basedOn w:val="a"/>
    <w:link w:val="21"/>
    <w:rsid w:val="00CD2D8F"/>
    <w:pPr>
      <w:jc w:val="both"/>
    </w:pPr>
    <w:rPr>
      <w:color w:val="000000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CD2D8F"/>
    <w:rPr>
      <w:color w:val="000000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2C5650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4B4A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4AA0"/>
  </w:style>
  <w:style w:type="paragraph" w:styleId="af0">
    <w:name w:val="footer"/>
    <w:basedOn w:val="a"/>
    <w:link w:val="af1"/>
    <w:uiPriority w:val="99"/>
    <w:unhideWhenUsed/>
    <w:rsid w:val="004B4AA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4AA0"/>
  </w:style>
  <w:style w:type="character" w:customStyle="1" w:styleId="WW8Num1z8">
    <w:name w:val="WW8Num1z8"/>
    <w:rsid w:val="00527C22"/>
  </w:style>
  <w:style w:type="table" w:styleId="af2">
    <w:name w:val="Table Grid"/>
    <w:basedOn w:val="a1"/>
    <w:uiPriority w:val="39"/>
    <w:rsid w:val="003526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Даулеткалиев Нурлан</dc:creator>
  <cp:lastModifiedBy>Клышбаев Ерлан</cp:lastModifiedBy>
  <cp:revision>5</cp:revision>
  <cp:lastPrinted>2020-12-07T11:08:00Z</cp:lastPrinted>
  <dcterms:created xsi:type="dcterms:W3CDTF">2021-12-28T02:54:00Z</dcterms:created>
  <dcterms:modified xsi:type="dcterms:W3CDTF">2022-09-12T11:32:00Z</dcterms:modified>
</cp:coreProperties>
</file>