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06.08.2020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Фракция </w:t>
      </w:r>
      <w:proofErr w:type="spellStart"/>
      <w:r>
        <w:rPr>
          <w:rFonts w:ascii="Times New Roman" w:hAnsi="Times New Roman" w:cs="Times New Roman"/>
          <w:sz w:val="24"/>
        </w:rPr>
        <w:t>демпартии</w:t>
      </w:r>
      <w:proofErr w:type="spellEnd"/>
      <w:r>
        <w:rPr>
          <w:rFonts w:ascii="Times New Roman" w:hAnsi="Times New Roman" w:cs="Times New Roman"/>
          <w:sz w:val="24"/>
        </w:rPr>
        <w:t xml:space="preserve"> «Ак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 настаивает</w:t>
      </w:r>
      <w:bookmarkStart w:id="0" w:name="_GoBack"/>
      <w:bookmarkEnd w:id="0"/>
      <w:r w:rsidRPr="00A45A29">
        <w:rPr>
          <w:rFonts w:ascii="Times New Roman" w:hAnsi="Times New Roman" w:cs="Times New Roman"/>
          <w:sz w:val="24"/>
        </w:rPr>
        <w:t xml:space="preserve"> на кредитных каникулах - несмотря на заявления госорганов об отсрочке кредитов, банки увеличивают долговую нагрузку на МСБ и граждан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Несмотря на заявления госорганов об отсрочке кредитов без штрафов и пени, банки увеличивают долговую нагрузку на бизнес и граждан, в связи с чем нужны </w:t>
      </w:r>
      <w:r w:rsidRPr="00A45A29">
        <w:rPr>
          <w:rFonts w:ascii="Times New Roman" w:hAnsi="Times New Roman" w:cs="Times New Roman"/>
          <w:b/>
          <w:bCs/>
          <w:sz w:val="24"/>
        </w:rPr>
        <w:t>кредитные каникулы</w:t>
      </w:r>
      <w:r w:rsidRPr="00A45A29">
        <w:rPr>
          <w:rFonts w:ascii="Times New Roman" w:hAnsi="Times New Roman" w:cs="Times New Roman"/>
          <w:sz w:val="24"/>
        </w:rPr>
        <w:t xml:space="preserve"> – об этом сообщили предприниматели в ходе вчерашней республиканской видеоконференции с руководством Демократической партии «Ак </w:t>
      </w:r>
      <w:proofErr w:type="spellStart"/>
      <w:r w:rsidRPr="00A45A29">
        <w:rPr>
          <w:rFonts w:ascii="Times New Roman" w:hAnsi="Times New Roman" w:cs="Times New Roman"/>
          <w:sz w:val="24"/>
        </w:rPr>
        <w:t>жол</w:t>
      </w:r>
      <w:proofErr w:type="spellEnd"/>
      <w:r w:rsidRPr="00A45A29">
        <w:rPr>
          <w:rFonts w:ascii="Times New Roman" w:hAnsi="Times New Roman" w:cs="Times New Roman"/>
          <w:sz w:val="24"/>
        </w:rPr>
        <w:t>».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 xml:space="preserve">В ходе двухчасовой дискуссии с госорганами выступили более 20 представителей МСБ из всех областей, поступило больше сотни сообщений на почту, по итогам которых ДПК «Ак </w:t>
      </w:r>
      <w:proofErr w:type="spellStart"/>
      <w:r w:rsidRPr="00A45A29">
        <w:rPr>
          <w:rFonts w:ascii="Times New Roman" w:hAnsi="Times New Roman" w:cs="Times New Roman"/>
          <w:sz w:val="24"/>
        </w:rPr>
        <w:t>жол</w:t>
      </w:r>
      <w:proofErr w:type="spellEnd"/>
      <w:r w:rsidRPr="00A45A29">
        <w:rPr>
          <w:rFonts w:ascii="Times New Roman" w:hAnsi="Times New Roman" w:cs="Times New Roman"/>
          <w:sz w:val="24"/>
        </w:rPr>
        <w:t>» готовит обращение к Правительству.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В частности, некоторые из участников сообщили, что несмотря на продление карантина и отсутствие доходов, банки отказали им в предоставлении отсрочки, продолжив начислять штрафы и пеня на сумму кредитов.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 xml:space="preserve">Ещё больше обращений по поводу перераспределения отложенных (и соответственно, накопившихся за 6 месяцев) платежей по кредитам на оставшийся срок займа. В результате, даже получив отсрочку, по её окончании бизнес будет должен ежемесячно платить гораздо больше прежних сумм, что поставит предприятия на грань разорения. Ведь уже очевидно, что восстановление экономики и доходов МСБ после карантина не сразу достигнут </w:t>
      </w:r>
      <w:proofErr w:type="gramStart"/>
      <w:r w:rsidRPr="00A45A29">
        <w:rPr>
          <w:rFonts w:ascii="Times New Roman" w:hAnsi="Times New Roman" w:cs="Times New Roman"/>
          <w:sz w:val="24"/>
        </w:rPr>
        <w:t>до-кризисного</w:t>
      </w:r>
      <w:proofErr w:type="gramEnd"/>
      <w:r w:rsidRPr="00A45A29">
        <w:rPr>
          <w:rFonts w:ascii="Times New Roman" w:hAnsi="Times New Roman" w:cs="Times New Roman"/>
          <w:sz w:val="24"/>
        </w:rPr>
        <w:t xml:space="preserve"> уровня, а уж тем более не превысят его настолько, насколько повысятся платежи по отсроченным кредитам.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Более того, по сообщениям предпринимателей, </w:t>
      </w:r>
      <w:r w:rsidRPr="00A45A29">
        <w:rPr>
          <w:rFonts w:ascii="Times New Roman" w:hAnsi="Times New Roman" w:cs="Times New Roman"/>
          <w:b/>
          <w:bCs/>
          <w:sz w:val="24"/>
        </w:rPr>
        <w:t>накопленные суммы отсроченных платежей банки теперь конвертируют в сумму основного долга</w:t>
      </w:r>
      <w:r w:rsidRPr="00A45A29">
        <w:rPr>
          <w:rFonts w:ascii="Times New Roman" w:hAnsi="Times New Roman" w:cs="Times New Roman"/>
          <w:sz w:val="24"/>
        </w:rPr>
        <w:t>, и далее начисляют проценты не только на кредит, который предприниматель получил живыми деньгами в банке, а </w:t>
      </w:r>
      <w:r w:rsidRPr="00A45A29">
        <w:rPr>
          <w:rFonts w:ascii="Times New Roman" w:hAnsi="Times New Roman" w:cs="Times New Roman"/>
          <w:b/>
          <w:bCs/>
          <w:sz w:val="24"/>
        </w:rPr>
        <w:t>на его сумму с отсроченными платежами</w:t>
      </w:r>
      <w:r w:rsidRPr="00A45A29">
        <w:rPr>
          <w:rFonts w:ascii="Times New Roman" w:hAnsi="Times New Roman" w:cs="Times New Roman"/>
          <w:sz w:val="24"/>
        </w:rPr>
        <w:t>. Это приводит к существенным увеличениям переплаты по кредиту даже в случае пролонгации срока займа.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45A29">
        <w:rPr>
          <w:rFonts w:ascii="Times New Roman" w:hAnsi="Times New Roman" w:cs="Times New Roman"/>
          <w:sz w:val="24"/>
        </w:rPr>
        <w:t>Азат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A29">
        <w:rPr>
          <w:rFonts w:ascii="Times New Roman" w:hAnsi="Times New Roman" w:cs="Times New Roman"/>
          <w:sz w:val="24"/>
        </w:rPr>
        <w:t>Перуашев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в этой связи напомнил, что парламентская фракция </w:t>
      </w:r>
      <w:proofErr w:type="spellStart"/>
      <w:r w:rsidRPr="00A45A29">
        <w:rPr>
          <w:rFonts w:ascii="Times New Roman" w:hAnsi="Times New Roman" w:cs="Times New Roman"/>
          <w:sz w:val="24"/>
        </w:rPr>
        <w:t>Демпартии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A45A29">
        <w:rPr>
          <w:rFonts w:ascii="Times New Roman" w:hAnsi="Times New Roman" w:cs="Times New Roman"/>
          <w:sz w:val="24"/>
        </w:rPr>
        <w:t>жол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» с апреля месяца </w:t>
      </w:r>
      <w:proofErr w:type="spellStart"/>
      <w:r w:rsidRPr="00A45A29">
        <w:rPr>
          <w:rFonts w:ascii="Times New Roman" w:hAnsi="Times New Roman" w:cs="Times New Roman"/>
          <w:sz w:val="24"/>
        </w:rPr>
        <w:t>т.г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. неоднократно предупреждала правительство и агентство по </w:t>
      </w:r>
      <w:proofErr w:type="spellStart"/>
      <w:r w:rsidRPr="00A45A29">
        <w:rPr>
          <w:rFonts w:ascii="Times New Roman" w:hAnsi="Times New Roman" w:cs="Times New Roman"/>
          <w:sz w:val="24"/>
        </w:rPr>
        <w:t>финрегулированию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об этой проблеме, которая неизбежно встанет перед госорганами после 1 октября, и направляла соответствующие депутатские запросы.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 xml:space="preserve">Данная тема стала особенно актуальной в свете поручения о признании чрезвычайного положения форс-мажорным обстоятельством для бизнеса, данного президентом </w:t>
      </w:r>
      <w:proofErr w:type="spellStart"/>
      <w:r w:rsidRPr="00A45A29">
        <w:rPr>
          <w:rFonts w:ascii="Times New Roman" w:hAnsi="Times New Roman" w:cs="Times New Roman"/>
          <w:sz w:val="24"/>
        </w:rPr>
        <w:t>К.Токаевым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на заключительном заседании госкомиссии по ЧП 11 мая </w:t>
      </w:r>
      <w:proofErr w:type="spellStart"/>
      <w:r w:rsidRPr="00A45A29">
        <w:rPr>
          <w:rFonts w:ascii="Times New Roman" w:hAnsi="Times New Roman" w:cs="Times New Roman"/>
          <w:sz w:val="24"/>
        </w:rPr>
        <w:t>т.г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. Тогда депутаты от «Ак </w:t>
      </w:r>
      <w:proofErr w:type="spellStart"/>
      <w:r w:rsidRPr="00A45A29">
        <w:rPr>
          <w:rFonts w:ascii="Times New Roman" w:hAnsi="Times New Roman" w:cs="Times New Roman"/>
          <w:sz w:val="24"/>
        </w:rPr>
        <w:t>жола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» предложили конкретные меры по реализации этого поручения, в частности – путём автоматической (по выбору заёмщика) пролонгации кредитов без доначисления вознаграждений (т.е. с применением кредитных каникул), на срок, соответствующий периоду отсрочки, что позволило бы сохранить сумму платежей (после их возобновления) на прежнем уровне. Однако Агентство </w:t>
      </w:r>
      <w:proofErr w:type="spellStart"/>
      <w:r w:rsidRPr="00A45A29">
        <w:rPr>
          <w:rFonts w:ascii="Times New Roman" w:hAnsi="Times New Roman" w:cs="Times New Roman"/>
          <w:sz w:val="24"/>
        </w:rPr>
        <w:t>финрегулирования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отказалось прорабатывать с банками такое решение, в результате чего, вместо облегчения, предприниматели и граждане всё глубже погружаются в долговую яму.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 xml:space="preserve">Участвовавший в работе видеоконференции заместитель председателя АРРФР </w:t>
      </w:r>
      <w:proofErr w:type="spellStart"/>
      <w:r w:rsidRPr="00A45A29">
        <w:rPr>
          <w:rFonts w:ascii="Times New Roman" w:hAnsi="Times New Roman" w:cs="Times New Roman"/>
          <w:sz w:val="24"/>
        </w:rPr>
        <w:t>Нурлан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A29">
        <w:rPr>
          <w:rFonts w:ascii="Times New Roman" w:hAnsi="Times New Roman" w:cs="Times New Roman"/>
          <w:sz w:val="24"/>
        </w:rPr>
        <w:t>Абдрахманов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отметил, что банкам разрешили самостоятельно принимать решения по отсрочкам, реструктуризации и пролонгации кредитов. Более того, различными госпрограммами предусмотрены льготные ставки кредитования.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lastRenderedPageBreak/>
        <w:t xml:space="preserve">Однако руководитель «Ак </w:t>
      </w:r>
      <w:proofErr w:type="spellStart"/>
      <w:r w:rsidRPr="00A45A29">
        <w:rPr>
          <w:rFonts w:ascii="Times New Roman" w:hAnsi="Times New Roman" w:cs="Times New Roman"/>
          <w:sz w:val="24"/>
        </w:rPr>
        <w:t>жола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» заметил: «Ваши разрешения банкам не нужны - это право у них и так есть по Гражданскому кодексу. Если </w:t>
      </w:r>
      <w:proofErr w:type="spellStart"/>
      <w:r w:rsidRPr="00A45A29">
        <w:rPr>
          <w:rFonts w:ascii="Times New Roman" w:hAnsi="Times New Roman" w:cs="Times New Roman"/>
          <w:sz w:val="24"/>
        </w:rPr>
        <w:t>предпринаматель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оказался в тяжелой ситуации, он имеет право обратиться в банк, и банк рассматривает, как облегчить нагрузку по кредиту.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Мы говорим о другом: президент признал ситуацию форс-мажором, поручил поддержать бизнес. В рамках чрезвычайной ситуации он пошёл на нестандартные шаги, которых нет в законодательстве: например, своим решением ввёл пониженную ставку НДС (8 вместо 12%) на социальные товары, хотя до того правительство годами отказывало нашей фракции в таком подходе.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Точно так же, агентство должно было предложить выйти за рамки действующего законодательства, не оставлять ситуацию на самотёк и усмотрение банков, а обязать их удовлетворять заявки предпринимателей, предоставив пролонгацию с кредитными каникулами. То же самое и с рефинансированием действующих кредитов по новым, льготным ставкам – не все банки идут на это.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 xml:space="preserve">Считаю, что Агентство не дорабатывает по регулированию финансовых рынков в части поддержки бизнеса. Для того, чтобы просто констатировать текущее положение - агентство не нужно. Оно нужно, </w:t>
      </w:r>
      <w:proofErr w:type="gramStart"/>
      <w:r w:rsidRPr="00A45A29">
        <w:rPr>
          <w:rFonts w:ascii="Times New Roman" w:hAnsi="Times New Roman" w:cs="Times New Roman"/>
          <w:sz w:val="24"/>
        </w:rPr>
        <w:t>чтобы  решать</w:t>
      </w:r>
      <w:proofErr w:type="gramEnd"/>
      <w:r w:rsidRPr="00A45A29">
        <w:rPr>
          <w:rFonts w:ascii="Times New Roman" w:hAnsi="Times New Roman" w:cs="Times New Roman"/>
          <w:sz w:val="24"/>
        </w:rPr>
        <w:t xml:space="preserve"> проблемы и даже предвидеть их. Ведь многие из банков также находятся в непростой ситуации. Давайте искать реальные и взаимоприемлемые рычаги, в том числе с участием государства» - подчеркнул </w:t>
      </w:r>
      <w:proofErr w:type="spellStart"/>
      <w:r w:rsidRPr="00A45A29">
        <w:rPr>
          <w:rFonts w:ascii="Times New Roman" w:hAnsi="Times New Roman" w:cs="Times New Roman"/>
          <w:sz w:val="24"/>
        </w:rPr>
        <w:t>Азат</w:t>
      </w:r>
      <w:proofErr w:type="spellEnd"/>
      <w:r w:rsidRPr="00A45A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A29">
        <w:rPr>
          <w:rFonts w:ascii="Times New Roman" w:hAnsi="Times New Roman" w:cs="Times New Roman"/>
          <w:sz w:val="24"/>
        </w:rPr>
        <w:t>Перуашев</w:t>
      </w:r>
      <w:proofErr w:type="spellEnd"/>
      <w:r w:rsidRPr="00A45A29">
        <w:rPr>
          <w:rFonts w:ascii="Times New Roman" w:hAnsi="Times New Roman" w:cs="Times New Roman"/>
          <w:sz w:val="24"/>
        </w:rPr>
        <w:t>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b/>
          <w:bCs/>
          <w:sz w:val="24"/>
        </w:rPr>
        <w:t xml:space="preserve">Причём, эта проблема имеет значение не только для бизнеса, но и для тысяч </w:t>
      </w:r>
      <w:proofErr w:type="spellStart"/>
      <w:r w:rsidRPr="00A45A29">
        <w:rPr>
          <w:rFonts w:ascii="Times New Roman" w:hAnsi="Times New Roman" w:cs="Times New Roman"/>
          <w:b/>
          <w:bCs/>
          <w:sz w:val="24"/>
        </w:rPr>
        <w:t>ипотечников</w:t>
      </w:r>
      <w:proofErr w:type="spellEnd"/>
      <w:r w:rsidRPr="00A45A29">
        <w:rPr>
          <w:rFonts w:ascii="Times New Roman" w:hAnsi="Times New Roman" w:cs="Times New Roman"/>
          <w:b/>
          <w:bCs/>
          <w:sz w:val="24"/>
        </w:rPr>
        <w:t>, других граждан, бравших кредиты в банках. Многие из них также по объективным причинам лишились доходов в условиях карантина и не могут закрывать текущие платежи, а значит, нуждаются в поддержке государства.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«Что касается льготного кредитования - сейчас нам уполномоченный орган рассказывает, что будет снижение ставок по программам «Даму», Фонда промышленности. Это очень здорово, мы поддерживаем эти подходы.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>Но сколько предпринимателей ими пользуются? Я вам скажу – по Дорожной карте бизнеса - меньше 1 процента. Да, это производители, важные предприятия. Очень хорошо, что вы их поддержали, а как же остальные? Пусть закрываются?  Но ведь сейчас задача поддержать всех, а не 1%.</w:t>
      </w:r>
    </w:p>
    <w:p w:rsidR="00A45A29" w:rsidRPr="00A45A29" w:rsidRDefault="00A45A29" w:rsidP="00A45A29">
      <w:pPr>
        <w:jc w:val="both"/>
        <w:rPr>
          <w:rFonts w:ascii="Times New Roman" w:hAnsi="Times New Roman" w:cs="Times New Roman"/>
          <w:sz w:val="24"/>
        </w:rPr>
      </w:pPr>
      <w:r w:rsidRPr="00A45A29">
        <w:rPr>
          <w:rFonts w:ascii="Times New Roman" w:hAnsi="Times New Roman" w:cs="Times New Roman"/>
          <w:sz w:val="24"/>
        </w:rPr>
        <w:t xml:space="preserve">Потому что это рабочие места, налоги, экономия бюджета на </w:t>
      </w:r>
      <w:proofErr w:type="spellStart"/>
      <w:r w:rsidRPr="00A45A29">
        <w:rPr>
          <w:rFonts w:ascii="Times New Roman" w:hAnsi="Times New Roman" w:cs="Times New Roman"/>
          <w:sz w:val="24"/>
        </w:rPr>
        <w:t>соцпособия</w:t>
      </w:r>
      <w:proofErr w:type="spellEnd"/>
      <w:r w:rsidRPr="00A45A29">
        <w:rPr>
          <w:rFonts w:ascii="Times New Roman" w:hAnsi="Times New Roman" w:cs="Times New Roman"/>
          <w:sz w:val="24"/>
        </w:rPr>
        <w:t>. Поэтому нужны системные решения, которые охватят и остальные 99%. Если даже одна семья потеряла работу, осталась голодать – это тоже наша недоработка» - добавил он. </w:t>
      </w:r>
    </w:p>
    <w:p w:rsidR="00F77169" w:rsidRPr="00A45A29" w:rsidRDefault="00F77169" w:rsidP="00A45A29">
      <w:pPr>
        <w:jc w:val="both"/>
        <w:rPr>
          <w:rFonts w:ascii="Times New Roman" w:hAnsi="Times New Roman" w:cs="Times New Roman"/>
          <w:sz w:val="24"/>
        </w:rPr>
      </w:pPr>
    </w:p>
    <w:sectPr w:rsidR="00F77169" w:rsidRPr="00A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2D75"/>
    <w:multiLevelType w:val="multilevel"/>
    <w:tmpl w:val="569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9"/>
    <w:rsid w:val="00A45A29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FD8"/>
  <w15:chartTrackingRefBased/>
  <w15:docId w15:val="{F58CEF99-15AA-4EE1-8020-A2B6F0F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2022-10-12T06:07:00Z</dcterms:created>
  <dcterms:modified xsi:type="dcterms:W3CDTF">2022-10-12T06:11:00Z</dcterms:modified>
</cp:coreProperties>
</file>