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C0" w:rsidRDefault="00A7605B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01.06.2018</w:t>
      </w:r>
    </w:p>
    <w:p w:rsidR="00A7605B" w:rsidRPr="00A7605B" w:rsidRDefault="00A7605B" w:rsidP="00A7605B">
      <w:pPr>
        <w:rPr>
          <w:rFonts w:ascii="Times New Roman" w:hAnsi="Times New Roman" w:cs="Times New Roman"/>
          <w:sz w:val="24"/>
          <w:lang w:val="kk-KZ"/>
        </w:rPr>
      </w:pPr>
      <w:r w:rsidRPr="00A7605B">
        <w:rPr>
          <w:rFonts w:ascii="Times New Roman" w:hAnsi="Times New Roman" w:cs="Times New Roman"/>
          <w:sz w:val="24"/>
          <w:lang w:val="kk-KZ"/>
        </w:rPr>
        <w:t>Фракция «Ак жол» приняла делегацию депутатов британского парламента</w:t>
      </w:r>
    </w:p>
    <w:p w:rsidR="00A7605B" w:rsidRDefault="00A7605B" w:rsidP="00A7605B">
      <w:pPr>
        <w:rPr>
          <w:rFonts w:ascii="Times New Roman" w:hAnsi="Times New Roman" w:cs="Times New Roman"/>
          <w:sz w:val="24"/>
          <w:lang w:val="kk-KZ"/>
        </w:rPr>
      </w:pPr>
      <w:r w:rsidRPr="00A7605B">
        <w:rPr>
          <w:rFonts w:ascii="Times New Roman" w:hAnsi="Times New Roman" w:cs="Times New Roman"/>
          <w:sz w:val="24"/>
          <w:lang w:val="kk-KZ"/>
        </w:rPr>
        <w:t>Фракция «Ак жол» приняла делегацию депутатов Парламента Соединенного Королевства и Северной Ирландии в составе: Боба Стюарта - члена Палаты общин (Консервативная партия), Денниса Рогана - заместителя Председателя Палаты Лордов (Консервативная партия), Стефена Хепберна - члена Палаты общин (Лейбористская партия).</w:t>
      </w:r>
    </w:p>
    <w:p w:rsidR="00A7605B" w:rsidRPr="00A7605B" w:rsidRDefault="00A7605B" w:rsidP="00A7605B">
      <w:pPr>
        <w:rPr>
          <w:rFonts w:ascii="Times New Roman" w:hAnsi="Times New Roman" w:cs="Times New Roman"/>
          <w:sz w:val="24"/>
          <w:lang w:val="kk-KZ"/>
        </w:rPr>
      </w:pPr>
      <w:r w:rsidRPr="00A7605B">
        <w:rPr>
          <w:rFonts w:ascii="Times New Roman" w:hAnsi="Times New Roman" w:cs="Times New Roman"/>
          <w:sz w:val="24"/>
          <w:lang w:val="kk-KZ"/>
        </w:rPr>
        <w:t>В ходе встречи состоялся заинтересованный разговор об экономическом и м</w:t>
      </w:r>
      <w:r>
        <w:rPr>
          <w:rFonts w:ascii="Times New Roman" w:hAnsi="Times New Roman" w:cs="Times New Roman"/>
          <w:sz w:val="24"/>
          <w:lang w:val="kk-KZ"/>
        </w:rPr>
        <w:t>ежпарламентском сотрудничестве.</w:t>
      </w:r>
    </w:p>
    <w:p w:rsidR="00A7605B" w:rsidRPr="00A7605B" w:rsidRDefault="00A7605B" w:rsidP="00A7605B">
      <w:pPr>
        <w:rPr>
          <w:rFonts w:ascii="Times New Roman" w:hAnsi="Times New Roman" w:cs="Times New Roman"/>
          <w:sz w:val="24"/>
          <w:lang w:val="kk-KZ"/>
        </w:rPr>
      </w:pPr>
      <w:r w:rsidRPr="00A7605B">
        <w:rPr>
          <w:rFonts w:ascii="Times New Roman" w:hAnsi="Times New Roman" w:cs="Times New Roman"/>
          <w:sz w:val="24"/>
          <w:lang w:val="kk-KZ"/>
        </w:rPr>
        <w:t xml:space="preserve">Гостей интересовали приоритеты «Ак жола» в политической сфере, особый интерес вызвало присутствие во </w:t>
      </w:r>
      <w:r>
        <w:rPr>
          <w:rFonts w:ascii="Times New Roman" w:hAnsi="Times New Roman" w:cs="Times New Roman"/>
          <w:sz w:val="24"/>
          <w:lang w:val="kk-KZ"/>
        </w:rPr>
        <w:t>фракции представителей бизнеса.</w:t>
      </w:r>
    </w:p>
    <w:p w:rsidR="00A7605B" w:rsidRPr="00A7605B" w:rsidRDefault="00A7605B" w:rsidP="00A7605B">
      <w:pPr>
        <w:rPr>
          <w:rFonts w:ascii="Times New Roman" w:hAnsi="Times New Roman" w:cs="Times New Roman"/>
          <w:sz w:val="24"/>
          <w:lang w:val="kk-KZ"/>
        </w:rPr>
      </w:pPr>
      <w:r w:rsidRPr="00A7605B">
        <w:rPr>
          <w:rFonts w:ascii="Times New Roman" w:hAnsi="Times New Roman" w:cs="Times New Roman"/>
          <w:sz w:val="24"/>
          <w:lang w:val="kk-KZ"/>
        </w:rPr>
        <w:t>Были затронуты темы отношений с Евросоюзом, Брексита, создания МФЦА, ряда инициатив Президента Назарбаева, таких как отказ от ядерного оружия, рыночные реформы, защита инвестиций, перевод казахск</w:t>
      </w:r>
      <w:r>
        <w:rPr>
          <w:rFonts w:ascii="Times New Roman" w:hAnsi="Times New Roman" w:cs="Times New Roman"/>
          <w:sz w:val="24"/>
          <w:lang w:val="kk-KZ"/>
        </w:rPr>
        <w:t>ого языка на латинскую графику.</w:t>
      </w:r>
    </w:p>
    <w:p w:rsidR="00A7605B" w:rsidRDefault="00A7605B" w:rsidP="00A7605B">
      <w:pPr>
        <w:rPr>
          <w:rFonts w:ascii="Times New Roman" w:hAnsi="Times New Roman" w:cs="Times New Roman"/>
          <w:sz w:val="24"/>
          <w:lang w:val="kk-KZ"/>
        </w:rPr>
      </w:pPr>
      <w:r w:rsidRPr="00A7605B">
        <w:rPr>
          <w:rFonts w:ascii="Times New Roman" w:hAnsi="Times New Roman" w:cs="Times New Roman"/>
          <w:sz w:val="24"/>
          <w:lang w:val="kk-KZ"/>
        </w:rPr>
        <w:t>Британские коллеги пригласили депутатов «Ак жола» посетить Великобританию для продолжения диалога.</w:t>
      </w:r>
    </w:p>
    <w:p w:rsidR="00A7605B" w:rsidRPr="00A7605B" w:rsidRDefault="00A7605B" w:rsidP="00A7605B">
      <w:pPr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</w:p>
    <w:sectPr w:rsidR="00A7605B" w:rsidRPr="00A7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5B"/>
    <w:rsid w:val="002F49C0"/>
    <w:rsid w:val="00A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49C5"/>
  <w15:chartTrackingRefBased/>
  <w15:docId w15:val="{05AF2BEB-4E8E-4470-8C2D-01C932EB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2022-10-11T11:41:00Z</dcterms:created>
  <dcterms:modified xsi:type="dcterms:W3CDTF">2022-10-11T11:45:00Z</dcterms:modified>
</cp:coreProperties>
</file>