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33" w:rsidRDefault="00F23A29" w:rsidP="00F23A29">
      <w:pPr>
        <w:spacing w:after="0" w:line="240" w:lineRule="auto"/>
        <w:rPr>
          <w:color w:val="212121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Проект</w:t>
      </w: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ЗАКОН</w:t>
      </w:r>
      <w:r>
        <w:rPr>
          <w:bCs/>
          <w:color w:val="000000"/>
          <w:sz w:val="28"/>
          <w:szCs w:val="28"/>
          <w:lang w:val="ru-RU" w:eastAsia="ru-RU"/>
        </w:rPr>
        <w:br/>
        <w:t>РЕСПУБЛИКИ КАЗАХСТАН</w:t>
      </w:r>
    </w:p>
    <w:p w:rsidR="00327D33" w:rsidRDefault="00327D33" w:rsidP="00327D33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center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О ратификации </w:t>
      </w:r>
      <w:r>
        <w:rPr>
          <w:b/>
          <w:bCs/>
          <w:sz w:val="28"/>
          <w:szCs w:val="28"/>
          <w:lang w:val="ru-RU"/>
        </w:rPr>
        <w:t xml:space="preserve">Соглашения </w:t>
      </w:r>
      <w:r>
        <w:rPr>
          <w:b/>
          <w:sz w:val="28"/>
          <w:szCs w:val="28"/>
          <w:lang w:val="ru-RU"/>
        </w:rPr>
        <w:t>между Правительством Республики Казахстан и Правительством Республики Узбекистан о совместном таможенном контроле при перемещении энергоресурсов через казахстанско-узбекскую таможенную границу трубопроводным транспортом и по линиям электропередачи</w:t>
      </w:r>
      <w:r>
        <w:rPr>
          <w:color w:val="000000"/>
          <w:sz w:val="28"/>
          <w:szCs w:val="28"/>
          <w:lang w:eastAsia="ru-RU"/>
        </w:rPr>
        <w:t> </w:t>
      </w:r>
    </w:p>
    <w:p w:rsidR="00327D33" w:rsidRDefault="00327D33" w:rsidP="00327D33">
      <w:pPr>
        <w:spacing w:after="0" w:line="240" w:lineRule="auto"/>
        <w:ind w:firstLine="403"/>
        <w:jc w:val="both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both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Ратифицировать </w:t>
      </w:r>
      <w:r>
        <w:rPr>
          <w:bCs/>
          <w:sz w:val="28"/>
          <w:szCs w:val="28"/>
          <w:lang w:val="ru-RU"/>
        </w:rPr>
        <w:t xml:space="preserve">Соглашение </w:t>
      </w:r>
      <w:r>
        <w:rPr>
          <w:sz w:val="28"/>
          <w:szCs w:val="28"/>
          <w:lang w:val="ru-RU"/>
        </w:rPr>
        <w:t>между Правительством Республики Казахстан и Правительством Республики Узбекистан о совместном таможенном контроле при перемещении энергоресурсов через казахстанско-узбекскую таможенную границу трубопроводным транспортом и по линиям электропередачи</w:t>
      </w:r>
      <w:r>
        <w:rPr>
          <w:color w:val="000000"/>
          <w:sz w:val="28"/>
          <w:szCs w:val="28"/>
          <w:lang w:val="ru-RU" w:eastAsia="ru-RU"/>
        </w:rPr>
        <w:t xml:space="preserve">, совершенное в </w:t>
      </w:r>
      <w:proofErr w:type="spellStart"/>
      <w:r>
        <w:rPr>
          <w:color w:val="000000"/>
          <w:sz w:val="28"/>
          <w:szCs w:val="28"/>
          <w:lang w:val="ru-RU" w:eastAsia="ru-RU"/>
        </w:rPr>
        <w:t>Нур</w:t>
      </w:r>
      <w:proofErr w:type="spellEnd"/>
      <w:r>
        <w:rPr>
          <w:color w:val="000000"/>
          <w:sz w:val="28"/>
          <w:szCs w:val="28"/>
          <w:lang w:val="ru-RU" w:eastAsia="ru-RU"/>
        </w:rPr>
        <w:t>-Султане 6 декабря</w:t>
      </w:r>
      <w:r>
        <w:rPr>
          <w:color w:val="000000"/>
          <w:sz w:val="28"/>
          <w:szCs w:val="28"/>
          <w:lang w:val="kk-KZ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2021 года.</w:t>
      </w:r>
      <w:r>
        <w:rPr>
          <w:color w:val="000000"/>
          <w:sz w:val="28"/>
          <w:szCs w:val="28"/>
          <w:lang w:eastAsia="ru-RU"/>
        </w:rPr>
        <w:t> </w:t>
      </w:r>
    </w:p>
    <w:p w:rsidR="00327D33" w:rsidRDefault="00327D33" w:rsidP="00327D33">
      <w:pPr>
        <w:spacing w:after="0" w:line="240" w:lineRule="auto"/>
        <w:ind w:firstLine="403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327D33" w:rsidRDefault="00327D33" w:rsidP="00327D33">
      <w:pPr>
        <w:spacing w:after="0" w:line="240" w:lineRule="auto"/>
        <w:ind w:firstLine="403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709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Президент</w:t>
      </w:r>
    </w:p>
    <w:p w:rsidR="00327D33" w:rsidRDefault="00327D33" w:rsidP="00327D33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Республики Казахстан      </w:t>
      </w:r>
      <w:r>
        <w:rPr>
          <w:b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      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 </w:t>
      </w:r>
    </w:p>
    <w:p w:rsidR="00327D33" w:rsidRDefault="00327D33" w:rsidP="00327D33">
      <w:pPr>
        <w:rPr>
          <w:sz w:val="28"/>
          <w:szCs w:val="28"/>
          <w:lang w:val="ru-RU"/>
        </w:rPr>
      </w:pPr>
    </w:p>
    <w:p w:rsidR="00327D33" w:rsidRDefault="00327D33" w:rsidP="00327D33">
      <w:pPr>
        <w:rPr>
          <w:sz w:val="28"/>
          <w:szCs w:val="28"/>
          <w:lang w:val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327D33" w:rsidRDefault="00327D33" w:rsidP="00327D33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71367F" w:rsidRDefault="0071367F" w:rsidP="00327D33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</w:p>
    <w:p w:rsidR="0071367F" w:rsidRDefault="0071367F" w:rsidP="00B02B22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71367F" w:rsidRDefault="0071367F" w:rsidP="00B02B22">
      <w:pPr>
        <w:spacing w:after="0" w:line="240" w:lineRule="auto"/>
        <w:ind w:firstLine="403"/>
        <w:jc w:val="right"/>
        <w:rPr>
          <w:color w:val="000000"/>
          <w:sz w:val="28"/>
          <w:szCs w:val="28"/>
          <w:lang w:val="ru-RU" w:eastAsia="ru-RU"/>
        </w:rPr>
      </w:pPr>
    </w:p>
    <w:p w:rsidR="00874392" w:rsidRDefault="00874392" w:rsidP="00E45AA1">
      <w:pPr>
        <w:spacing w:after="0" w:line="240" w:lineRule="auto"/>
        <w:rPr>
          <w:color w:val="000000"/>
          <w:sz w:val="28"/>
          <w:szCs w:val="28"/>
          <w:lang w:val="ru-RU" w:eastAsia="ru-RU"/>
        </w:rPr>
      </w:pPr>
    </w:p>
    <w:sectPr w:rsidR="00874392" w:rsidSect="00762CC7">
      <w:pgSz w:w="11907" w:h="16839" w:code="9"/>
      <w:pgMar w:top="1418" w:right="851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8"/>
    <w:rsid w:val="00011E7D"/>
    <w:rsid w:val="000B7A3D"/>
    <w:rsid w:val="000F0734"/>
    <w:rsid w:val="001213F9"/>
    <w:rsid w:val="00132BE6"/>
    <w:rsid w:val="001341B7"/>
    <w:rsid w:val="00151D4F"/>
    <w:rsid w:val="00187695"/>
    <w:rsid w:val="001C5350"/>
    <w:rsid w:val="001E7AE0"/>
    <w:rsid w:val="00202EA0"/>
    <w:rsid w:val="00221BE2"/>
    <w:rsid w:val="002653B0"/>
    <w:rsid w:val="002F00DA"/>
    <w:rsid w:val="00303FB8"/>
    <w:rsid w:val="0030662F"/>
    <w:rsid w:val="00327D33"/>
    <w:rsid w:val="00334BDE"/>
    <w:rsid w:val="00384981"/>
    <w:rsid w:val="003870ED"/>
    <w:rsid w:val="003B7968"/>
    <w:rsid w:val="004A0E51"/>
    <w:rsid w:val="005801F1"/>
    <w:rsid w:val="00580F98"/>
    <w:rsid w:val="00583268"/>
    <w:rsid w:val="005C1B6C"/>
    <w:rsid w:val="005C5497"/>
    <w:rsid w:val="005F73DA"/>
    <w:rsid w:val="006C5A1B"/>
    <w:rsid w:val="0071367F"/>
    <w:rsid w:val="00762CC7"/>
    <w:rsid w:val="007F1E31"/>
    <w:rsid w:val="00874392"/>
    <w:rsid w:val="008A51ED"/>
    <w:rsid w:val="0090306C"/>
    <w:rsid w:val="009361C8"/>
    <w:rsid w:val="009C0075"/>
    <w:rsid w:val="00B004DA"/>
    <w:rsid w:val="00B02B22"/>
    <w:rsid w:val="00B5280E"/>
    <w:rsid w:val="00B90D04"/>
    <w:rsid w:val="00C70FBC"/>
    <w:rsid w:val="00E45AA1"/>
    <w:rsid w:val="00E9711B"/>
    <w:rsid w:val="00EB47D7"/>
    <w:rsid w:val="00ED55B7"/>
    <w:rsid w:val="00EE01C6"/>
    <w:rsid w:val="00EE0CBF"/>
    <w:rsid w:val="00F23A29"/>
    <w:rsid w:val="00F3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7757"/>
  <w15:docId w15:val="{75E6489C-2D0B-4D99-ACC5-D14ACBF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character" w:customStyle="1" w:styleId="s1">
    <w:name w:val="s1"/>
    <w:rsid w:val="007136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BC4A-C05D-47C3-9912-1C84EF2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Ошакбаев Ерлан Бейсенбекович</cp:lastModifiedBy>
  <cp:revision>5</cp:revision>
  <cp:lastPrinted>2022-04-11T04:28:00Z</cp:lastPrinted>
  <dcterms:created xsi:type="dcterms:W3CDTF">2022-10-14T10:06:00Z</dcterms:created>
  <dcterms:modified xsi:type="dcterms:W3CDTF">2022-10-28T14:34:00Z</dcterms:modified>
</cp:coreProperties>
</file>