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7B" w:rsidRDefault="00E35B7B" w:rsidP="00E35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апреля 2021 г. прош</w:t>
      </w:r>
      <w:r w:rsidR="008C04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 </w:t>
      </w:r>
      <w:r w:rsidR="008C0494">
        <w:rPr>
          <w:rFonts w:ascii="Times New Roman" w:hAnsi="Times New Roman"/>
          <w:sz w:val="28"/>
          <w:szCs w:val="28"/>
        </w:rPr>
        <w:t>Круглый стол</w:t>
      </w:r>
      <w:r>
        <w:rPr>
          <w:rFonts w:ascii="Times New Roman" w:hAnsi="Times New Roman"/>
          <w:sz w:val="28"/>
          <w:szCs w:val="28"/>
        </w:rPr>
        <w:t xml:space="preserve"> фракции НПК по видео-конференц-связи 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), на площадке Народной партии Казахстана-</w:t>
      </w:r>
      <w:r>
        <w:rPr>
          <w:rFonts w:ascii="Times New Roman" w:hAnsi="Times New Roman"/>
          <w:sz w:val="28"/>
          <w:szCs w:val="28"/>
          <w:lang w:val="kk-KZ"/>
        </w:rPr>
        <w:t>Халық Кеңесі, по вопросам деятельности Единого дистрибьютера ТОО «СК-Фармация»</w:t>
      </w:r>
      <w:r w:rsidRPr="00180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Министерства здравоохранения по закупу лекарств и обеспечению ими пациентов со сложными и редкими заболеваниями и организации здравоохранения.</w:t>
      </w:r>
    </w:p>
    <w:p w:rsidR="008C0494" w:rsidRDefault="008C0494" w:rsidP="00E35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и организатором мероприятия выступила парламентская фракция Народной партии Казахстана.</w:t>
      </w:r>
    </w:p>
    <w:p w:rsidR="00F441E9" w:rsidRDefault="008C0494" w:rsidP="00F441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данном мероприятии </w:t>
      </w:r>
      <w:r w:rsidR="00F441E9">
        <w:rPr>
          <w:rFonts w:ascii="Times New Roman" w:hAnsi="Times New Roman"/>
          <w:sz w:val="28"/>
          <w:szCs w:val="28"/>
        </w:rPr>
        <w:t>приняли участи</w:t>
      </w:r>
      <w:r>
        <w:rPr>
          <w:rFonts w:ascii="Times New Roman" w:hAnsi="Times New Roman"/>
          <w:sz w:val="28"/>
          <w:szCs w:val="28"/>
        </w:rPr>
        <w:t>е</w:t>
      </w:r>
      <w:r w:rsidR="00F441E9">
        <w:rPr>
          <w:rFonts w:ascii="Times New Roman" w:hAnsi="Times New Roman"/>
          <w:sz w:val="28"/>
          <w:szCs w:val="28"/>
        </w:rPr>
        <w:t xml:space="preserve"> с Министерство здравоохранения Республики Казахстан</w:t>
      </w:r>
      <w:r>
        <w:rPr>
          <w:rFonts w:ascii="Times New Roman" w:hAnsi="Times New Roman"/>
          <w:sz w:val="28"/>
          <w:szCs w:val="28"/>
        </w:rPr>
        <w:t>,</w:t>
      </w:r>
      <w:r w:rsidR="00F441E9">
        <w:rPr>
          <w:rFonts w:ascii="Times New Roman" w:hAnsi="Times New Roman"/>
          <w:sz w:val="28"/>
          <w:szCs w:val="28"/>
        </w:rPr>
        <w:t xml:space="preserve"> Вице-Министр </w:t>
      </w:r>
      <w:proofErr w:type="spellStart"/>
      <w:r w:rsidR="00F441E9">
        <w:rPr>
          <w:rFonts w:ascii="Times New Roman" w:hAnsi="Times New Roman"/>
          <w:sz w:val="28"/>
          <w:szCs w:val="28"/>
        </w:rPr>
        <w:t>Буркитбаев</w:t>
      </w:r>
      <w:proofErr w:type="spellEnd"/>
      <w:r w:rsidR="00F441E9">
        <w:rPr>
          <w:rFonts w:ascii="Times New Roman" w:hAnsi="Times New Roman"/>
          <w:sz w:val="28"/>
          <w:szCs w:val="28"/>
        </w:rPr>
        <w:t xml:space="preserve"> Ж.К.,</w:t>
      </w:r>
    </w:p>
    <w:p w:rsidR="00F441E9" w:rsidRDefault="00F441E9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республиканского центра по профилактике и борьбе со </w:t>
      </w:r>
      <w:proofErr w:type="spellStart"/>
      <w:r>
        <w:rPr>
          <w:rFonts w:ascii="Times New Roman" w:hAnsi="Times New Roman"/>
          <w:sz w:val="28"/>
          <w:szCs w:val="28"/>
        </w:rPr>
        <w:t>Спидом</w:t>
      </w:r>
      <w:proofErr w:type="spellEnd"/>
    </w:p>
    <w:p w:rsidR="008C0494" w:rsidRDefault="00F441E9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Байсеркин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Б., заместитель директора Департамента лекарственной политики </w:t>
      </w:r>
      <w:proofErr w:type="spellStart"/>
      <w:r>
        <w:rPr>
          <w:rFonts w:ascii="Times New Roman" w:hAnsi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Б.М., председатель правления ТОО «СК Фармация» </w:t>
      </w:r>
      <w:proofErr w:type="spellStart"/>
      <w:r>
        <w:rPr>
          <w:rFonts w:ascii="Times New Roman" w:hAnsi="Times New Roman"/>
          <w:sz w:val="28"/>
          <w:szCs w:val="28"/>
        </w:rPr>
        <w:t>Искалиев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  <w:r w:rsidR="008C0494">
        <w:rPr>
          <w:rFonts w:ascii="Times New Roman" w:hAnsi="Times New Roman"/>
          <w:sz w:val="28"/>
          <w:szCs w:val="28"/>
        </w:rPr>
        <w:t xml:space="preserve"> </w:t>
      </w:r>
    </w:p>
    <w:p w:rsidR="00C718E5" w:rsidRDefault="00C718E5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-Ситуация в здравоохранении говорит о большой системной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проблеме,которую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надо решать-прокомментировал встречу глава фракции НПК Айкын Конуров.</w:t>
      </w:r>
    </w:p>
    <w:p w:rsidR="00F441E9" w:rsidRDefault="00F441E9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Сложившаяся ситуация следствие системной неэффективности системы здравоохранения, ее закрытости и оторванности от запросов общества. Следующим шагом должна стать реформа здравоохранения с участием всех заинтересованных сторон и прежде всего гражданского общества.</w:t>
      </w:r>
    </w:p>
    <w:p w:rsidR="00F441E9" w:rsidRDefault="00F441E9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Прозвучало еще много рекомендаций по изменению правил,</w:t>
      </w:r>
      <w:r w:rsidR="008C0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алгоритмов, запрете замены оригинал</w:t>
      </w:r>
      <w:r w:rsidR="00C718E5">
        <w:rPr>
          <w:rFonts w:ascii="Times New Roman" w:hAnsi="Times New Roman"/>
          <w:sz w:val="28"/>
          <w:szCs w:val="28"/>
        </w:rPr>
        <w:t xml:space="preserve">ьных лекарств на </w:t>
      </w:r>
      <w:proofErr w:type="spellStart"/>
      <w:r w:rsidR="00C718E5">
        <w:rPr>
          <w:rFonts w:ascii="Times New Roman" w:hAnsi="Times New Roman"/>
          <w:sz w:val="28"/>
          <w:szCs w:val="28"/>
        </w:rPr>
        <w:t>дженерики</w:t>
      </w:r>
      <w:proofErr w:type="spellEnd"/>
      <w:r w:rsidR="00C718E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C718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фанных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18E5">
        <w:rPr>
          <w:rFonts w:ascii="Times New Roman" w:hAnsi="Times New Roman"/>
          <w:sz w:val="28"/>
          <w:szCs w:val="28"/>
        </w:rPr>
        <w:t>заболеваний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2B4FE6" w:rsidRDefault="002B4FE6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Главное договорились, и Вице-Министр подтвердил о создании рабочей группы по решению проблемных вопросов </w:t>
      </w:r>
      <w:proofErr w:type="spellStart"/>
      <w:r>
        <w:rPr>
          <w:rFonts w:ascii="Times New Roman" w:hAnsi="Times New Roman"/>
          <w:sz w:val="28"/>
          <w:szCs w:val="28"/>
        </w:rPr>
        <w:t>пациетов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орфанными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 с участием НПО, Минздрава, СК Фармация, депутатов Мажилиса.</w:t>
      </w: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494" w:rsidRDefault="008C0494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1E9" w:rsidRDefault="00F441E9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1E9" w:rsidRDefault="00F441E9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1E9" w:rsidRDefault="00F441E9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582814"/>
            <wp:effectExtent l="0" t="0" r="3175" b="0"/>
            <wp:docPr id="2" name="Рисунок 2" descr="Image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tit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B20" w:rsidRDefault="00F73B20" w:rsidP="00F44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7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7B"/>
    <w:rsid w:val="002B4FE6"/>
    <w:rsid w:val="003A447D"/>
    <w:rsid w:val="008C0494"/>
    <w:rsid w:val="00C718E5"/>
    <w:rsid w:val="00E35B7B"/>
    <w:rsid w:val="00F441E9"/>
    <w:rsid w:val="00F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AC7A-19AB-4B0C-84AB-AB55436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,свой,No Spacing1,Елжан"/>
    <w:link w:val="a4"/>
    <w:uiPriority w:val="1"/>
    <w:qFormat/>
    <w:rsid w:val="00E35B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,свой Знак,No Spacing1 Знак,Елжан Знак"/>
    <w:link w:val="a3"/>
    <w:uiPriority w:val="1"/>
    <w:locked/>
    <w:rsid w:val="00E35B7B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C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4</cp:revision>
  <dcterms:created xsi:type="dcterms:W3CDTF">2022-11-11T06:28:00Z</dcterms:created>
  <dcterms:modified xsi:type="dcterms:W3CDTF">2022-11-11T07:14:00Z</dcterms:modified>
</cp:coreProperties>
</file>