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B65" w:rsidRPr="00125FBC" w:rsidRDefault="00AD7B65" w:rsidP="00AD7B65">
      <w:pPr>
        <w:spacing w:after="0"/>
        <w:ind w:left="851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34F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2017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30 наурызда сағат</w:t>
      </w:r>
      <w:r w:rsidRPr="00E34F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16.00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-де</w:t>
      </w:r>
      <w:r w:rsidRPr="00E34F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40763E">
        <w:rPr>
          <w:rFonts w:ascii="Times New Roman" w:hAnsi="Times New Roman" w:cs="Times New Roman"/>
          <w:sz w:val="28"/>
          <w:szCs w:val="28"/>
          <w:lang w:val="kk-KZ"/>
        </w:rPr>
        <w:t>Маржан</w:t>
      </w:r>
      <w:r>
        <w:rPr>
          <w:rFonts w:ascii="Times New Roman" w:hAnsi="Times New Roman" w:cs="Times New Roman"/>
          <w:sz w:val="28"/>
          <w:szCs w:val="28"/>
          <w:lang w:val="kk-KZ"/>
        </w:rPr>
        <w:t>» бизнес-</w:t>
      </w:r>
      <w:r w:rsidRPr="00125FBC">
        <w:rPr>
          <w:rFonts w:ascii="Times New Roman" w:hAnsi="Times New Roman" w:cs="Times New Roman"/>
          <w:sz w:val="28"/>
          <w:szCs w:val="28"/>
          <w:lang w:val="kk-KZ"/>
        </w:rPr>
        <w:t>орталығында ҚР Парламенті Мәжілісінің Қазақстан халқы Ассамблеясынан сайланған депутаттары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елордалық ҚХА, Ғылыми-сарапшылық тобының мүшелерімен, Астана қ. этномәдени бірлестіктерінің жетекшілерімен кездесу өтті.</w:t>
      </w:r>
      <w:r w:rsidRPr="00F552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Кездесуде </w:t>
      </w:r>
      <w:r w:rsidRPr="00F55294">
        <w:rPr>
          <w:rFonts w:ascii="Times New Roman" w:hAnsi="Times New Roman" w:cs="Times New Roman"/>
          <w:sz w:val="28"/>
          <w:szCs w:val="28"/>
          <w:lang w:val="kk-KZ"/>
        </w:rPr>
        <w:t>ҚХА өзекті мәселелер мен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міндеттер талқыланды.</w:t>
      </w:r>
    </w:p>
    <w:p w:rsidR="00AD7B65" w:rsidRDefault="00AD7B65" w:rsidP="00AD7B65">
      <w:pPr>
        <w:spacing w:after="0"/>
        <w:ind w:left="851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Іс-шараның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модераторы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болып Астана қаласы әкімінің орынбасары Е.Ә.Аманшаев сөз сөйледі. </w:t>
      </w:r>
    </w:p>
    <w:p w:rsidR="00AD7B65" w:rsidRPr="005838A3" w:rsidRDefault="00AD7B65" w:rsidP="00AD7B65">
      <w:pPr>
        <w:spacing w:after="0"/>
        <w:ind w:left="851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38A3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Парламент Мәжілісі Төрағасының орынбасары В.К. </w:t>
      </w:r>
      <w:proofErr w:type="spellStart"/>
      <w:r w:rsidRPr="005838A3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Божко</w:t>
      </w:r>
      <w:proofErr w:type="spellEnd"/>
      <w:r w:rsidRPr="005838A3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мен Қазақстан халқы Ассамблеясы Төрағасының орынбасары, Қазақстан Республикасы Президенті Әкімшілігінің Қазақстан халқы Ассамблеясы хатшылығының меңгерушісі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Д.Қ. </w:t>
      </w:r>
      <w:r w:rsidRPr="005838A3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Мыңбай сөз сөйлеп, сұрақтарға жауап қайтарды.  </w:t>
      </w:r>
    </w:p>
    <w:p w:rsidR="00AD7B65" w:rsidRDefault="00AD7B65" w:rsidP="00AD7B65">
      <w:pPr>
        <w:pStyle w:val="rtejustify"/>
        <w:shd w:val="clear" w:color="auto" w:fill="FFFFFF"/>
        <w:spacing w:before="0" w:beforeAutospacing="0" w:after="0" w:afterAutospacing="0" w:line="294" w:lineRule="atLeast"/>
        <w:ind w:left="851" w:firstLine="565"/>
        <w:jc w:val="both"/>
        <w:rPr>
          <w:rFonts w:eastAsiaTheme="minorHAnsi"/>
          <w:sz w:val="28"/>
          <w:szCs w:val="28"/>
          <w:lang w:val="kk-KZ" w:eastAsia="en-US"/>
        </w:rPr>
      </w:pPr>
      <w:r>
        <w:rPr>
          <w:rFonts w:eastAsiaTheme="minorHAnsi"/>
          <w:sz w:val="28"/>
          <w:szCs w:val="28"/>
          <w:lang w:val="kk-KZ" w:eastAsia="en-US"/>
        </w:rPr>
        <w:t xml:space="preserve">Кездесу барысында қоғам дамуының өзекті мәселелерін шешудегі Қазақстан халқы Ассамблеясының рөлін арттыру мәселелері қозғалды. </w:t>
      </w:r>
    </w:p>
    <w:p w:rsidR="00AD7B65" w:rsidRDefault="00AD7B65" w:rsidP="00AD7B65">
      <w:pPr>
        <w:pStyle w:val="rtejustify"/>
        <w:shd w:val="clear" w:color="auto" w:fill="FFFFFF"/>
        <w:spacing w:before="0" w:beforeAutospacing="0" w:after="0" w:afterAutospacing="0" w:line="294" w:lineRule="atLeast"/>
        <w:ind w:left="851" w:firstLine="708"/>
        <w:jc w:val="both"/>
        <w:rPr>
          <w:rFonts w:eastAsiaTheme="minorHAnsi"/>
          <w:sz w:val="28"/>
          <w:szCs w:val="28"/>
          <w:lang w:val="kk-KZ" w:eastAsia="en-US"/>
        </w:rPr>
      </w:pPr>
      <w:r>
        <w:rPr>
          <w:rFonts w:eastAsiaTheme="minorHAnsi"/>
          <w:sz w:val="28"/>
          <w:szCs w:val="28"/>
          <w:lang w:val="kk-KZ" w:eastAsia="en-US"/>
        </w:rPr>
        <w:t>Сонымен қатар, кездесу қорытындылары бойынша Республика Парламентінің Қазақстан халқы Ассамблеясымен этносаралық және конфессияаралық қарым-қатынастарды үйлестіру саласында мемлекеттік органдармен және азаматтық қоғам институттарымен өзара тиімді іс-қимылдарын қамтамасыз етудің негізгі бағыттарын қарау жоспарланды.</w:t>
      </w:r>
    </w:p>
    <w:p w:rsidR="0040763E" w:rsidRPr="001A708A" w:rsidRDefault="0040763E" w:rsidP="00E34F6A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40763E" w:rsidRPr="001A708A" w:rsidSect="00EC7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154"/>
    <w:rsid w:val="000015B3"/>
    <w:rsid w:val="000D6AAF"/>
    <w:rsid w:val="00125FBC"/>
    <w:rsid w:val="00176C82"/>
    <w:rsid w:val="001A124D"/>
    <w:rsid w:val="001A708A"/>
    <w:rsid w:val="00250C63"/>
    <w:rsid w:val="00257F3D"/>
    <w:rsid w:val="00336EFA"/>
    <w:rsid w:val="0040763E"/>
    <w:rsid w:val="004F43EA"/>
    <w:rsid w:val="00505B89"/>
    <w:rsid w:val="00514697"/>
    <w:rsid w:val="007A76F9"/>
    <w:rsid w:val="00843BBD"/>
    <w:rsid w:val="008B7E71"/>
    <w:rsid w:val="00AD7B65"/>
    <w:rsid w:val="00D83857"/>
    <w:rsid w:val="00E00EF1"/>
    <w:rsid w:val="00E34F6A"/>
    <w:rsid w:val="00E95154"/>
    <w:rsid w:val="00EC7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23D1D-22CB-4E28-9C9B-C2A532A5C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40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40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3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3B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2017-03-29T04:47:00Z</cp:lastPrinted>
  <dcterms:created xsi:type="dcterms:W3CDTF">2017-03-31T07:21:00Z</dcterms:created>
  <dcterms:modified xsi:type="dcterms:W3CDTF">2017-03-31T10:13:00Z</dcterms:modified>
</cp:coreProperties>
</file>