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D464D" w14:textId="763988AC" w:rsidR="000E51E8" w:rsidRDefault="00A91F89" w:rsidP="00627013">
      <w:pPr>
        <w:tabs>
          <w:tab w:val="left" w:pos="1180"/>
        </w:tabs>
        <w:spacing w:after="0" w:line="240" w:lineRule="auto"/>
        <w:jc w:val="right"/>
        <w:rPr>
          <w:rFonts w:ascii="Arial" w:hAnsi="Arial" w:cs="Arial"/>
          <w:i/>
          <w:iCs/>
          <w:sz w:val="24"/>
          <w:szCs w:val="24"/>
        </w:rPr>
      </w:pPr>
      <w:r>
        <w:tab/>
      </w:r>
      <w:r>
        <w:rPr>
          <w:rFonts w:ascii="Arial" w:hAnsi="Arial" w:cs="Arial"/>
          <w:i/>
          <w:iCs/>
          <w:sz w:val="24"/>
          <w:szCs w:val="24"/>
        </w:rPr>
        <w:t xml:space="preserve">Тезисы выступления вице-министра </w:t>
      </w:r>
      <w:proofErr w:type="spellStart"/>
      <w:r>
        <w:rPr>
          <w:rFonts w:ascii="Arial" w:hAnsi="Arial" w:cs="Arial"/>
          <w:i/>
          <w:iCs/>
          <w:sz w:val="24"/>
          <w:szCs w:val="24"/>
        </w:rPr>
        <w:t>Кочетова</w:t>
      </w:r>
      <w:proofErr w:type="spellEnd"/>
      <w:r>
        <w:rPr>
          <w:rFonts w:ascii="Arial" w:hAnsi="Arial" w:cs="Arial"/>
          <w:i/>
          <w:iCs/>
          <w:sz w:val="24"/>
          <w:szCs w:val="24"/>
        </w:rPr>
        <w:t xml:space="preserve"> Е.Д.</w:t>
      </w:r>
    </w:p>
    <w:p w14:paraId="7BEA8210" w14:textId="1423530C" w:rsidR="00A91F89" w:rsidRDefault="00A91F89" w:rsidP="00627013">
      <w:pPr>
        <w:tabs>
          <w:tab w:val="left" w:pos="1180"/>
        </w:tabs>
        <w:spacing w:after="0" w:line="240" w:lineRule="auto"/>
        <w:jc w:val="right"/>
        <w:rPr>
          <w:rFonts w:ascii="Arial" w:hAnsi="Arial" w:cs="Arial"/>
          <w:i/>
          <w:iCs/>
          <w:sz w:val="24"/>
          <w:szCs w:val="24"/>
        </w:rPr>
      </w:pPr>
      <w:r>
        <w:rPr>
          <w:rFonts w:ascii="Arial" w:hAnsi="Arial" w:cs="Arial"/>
          <w:i/>
          <w:iCs/>
          <w:sz w:val="24"/>
          <w:szCs w:val="24"/>
        </w:rPr>
        <w:t>Мажилис, 21.04.2023 г.</w:t>
      </w:r>
    </w:p>
    <w:p w14:paraId="6964D95B" w14:textId="77777777" w:rsidR="00A91F89" w:rsidRDefault="00A91F89" w:rsidP="00627013">
      <w:pPr>
        <w:tabs>
          <w:tab w:val="left" w:pos="1180"/>
        </w:tabs>
        <w:spacing w:after="0" w:line="240" w:lineRule="auto"/>
        <w:jc w:val="right"/>
        <w:rPr>
          <w:rFonts w:ascii="Arial" w:hAnsi="Arial" w:cs="Arial"/>
          <w:i/>
          <w:iCs/>
          <w:sz w:val="24"/>
          <w:szCs w:val="24"/>
        </w:rPr>
      </w:pPr>
    </w:p>
    <w:p w14:paraId="0364F380" w14:textId="0B6B4FAF" w:rsidR="00A91F89" w:rsidRPr="00247B23" w:rsidRDefault="00A91F89" w:rsidP="00627013">
      <w:pPr>
        <w:tabs>
          <w:tab w:val="left" w:pos="1180"/>
        </w:tabs>
        <w:spacing w:after="0" w:line="240" w:lineRule="auto"/>
        <w:jc w:val="center"/>
        <w:rPr>
          <w:rFonts w:ascii="Arial" w:hAnsi="Arial" w:cs="Arial"/>
          <w:b/>
          <w:bCs/>
          <w:sz w:val="32"/>
          <w:szCs w:val="32"/>
        </w:rPr>
      </w:pPr>
      <w:r w:rsidRPr="00247B23">
        <w:rPr>
          <w:rFonts w:ascii="Arial" w:hAnsi="Arial" w:cs="Arial"/>
          <w:b/>
          <w:bCs/>
          <w:sz w:val="32"/>
          <w:szCs w:val="32"/>
        </w:rPr>
        <w:t xml:space="preserve">Уважаемый </w:t>
      </w:r>
      <w:proofErr w:type="spellStart"/>
      <w:r w:rsidRPr="00247B23">
        <w:rPr>
          <w:rFonts w:ascii="Arial" w:hAnsi="Arial" w:cs="Arial"/>
          <w:b/>
          <w:bCs/>
          <w:sz w:val="32"/>
          <w:szCs w:val="32"/>
        </w:rPr>
        <w:t>Асхат</w:t>
      </w:r>
      <w:proofErr w:type="spellEnd"/>
      <w:r w:rsidRPr="00247B23">
        <w:rPr>
          <w:rFonts w:ascii="Arial" w:hAnsi="Arial" w:cs="Arial"/>
          <w:b/>
          <w:bCs/>
          <w:sz w:val="32"/>
          <w:szCs w:val="32"/>
        </w:rPr>
        <w:t xml:space="preserve"> </w:t>
      </w:r>
      <w:proofErr w:type="spellStart"/>
      <w:r w:rsidRPr="00247B23">
        <w:rPr>
          <w:rFonts w:ascii="Arial" w:hAnsi="Arial" w:cs="Arial"/>
          <w:b/>
          <w:bCs/>
          <w:sz w:val="32"/>
          <w:szCs w:val="32"/>
        </w:rPr>
        <w:t>Канатович</w:t>
      </w:r>
      <w:proofErr w:type="spellEnd"/>
      <w:r w:rsidRPr="00247B23">
        <w:rPr>
          <w:rFonts w:ascii="Arial" w:hAnsi="Arial" w:cs="Arial"/>
          <w:b/>
          <w:bCs/>
          <w:sz w:val="32"/>
          <w:szCs w:val="32"/>
        </w:rPr>
        <w:t xml:space="preserve">! </w:t>
      </w:r>
    </w:p>
    <w:p w14:paraId="2FBCA631" w14:textId="63979D1A" w:rsidR="00993769" w:rsidRPr="00CE55C6" w:rsidRDefault="00A91F89" w:rsidP="00627013">
      <w:pPr>
        <w:tabs>
          <w:tab w:val="left" w:pos="1180"/>
        </w:tabs>
        <w:spacing w:after="0" w:line="240" w:lineRule="auto"/>
        <w:jc w:val="center"/>
        <w:rPr>
          <w:rFonts w:ascii="Arial" w:hAnsi="Arial" w:cs="Arial"/>
          <w:b/>
          <w:bCs/>
          <w:sz w:val="32"/>
          <w:szCs w:val="32"/>
        </w:rPr>
      </w:pPr>
      <w:r w:rsidRPr="00247B23">
        <w:rPr>
          <w:rFonts w:ascii="Arial" w:hAnsi="Arial" w:cs="Arial"/>
          <w:b/>
          <w:bCs/>
          <w:sz w:val="32"/>
          <w:szCs w:val="32"/>
        </w:rPr>
        <w:t>Уважаемые</w:t>
      </w:r>
      <w:r w:rsidR="00CE55C6">
        <w:rPr>
          <w:rFonts w:ascii="Arial" w:hAnsi="Arial" w:cs="Arial"/>
          <w:b/>
          <w:bCs/>
          <w:sz w:val="32"/>
          <w:szCs w:val="32"/>
        </w:rPr>
        <w:t xml:space="preserve"> депутаты, участники совещания!</w:t>
      </w:r>
    </w:p>
    <w:p w14:paraId="4555DE26" w14:textId="49741507" w:rsidR="00A91F89" w:rsidRDefault="00993769" w:rsidP="00627013">
      <w:pPr>
        <w:tabs>
          <w:tab w:val="left" w:pos="1180"/>
        </w:tabs>
        <w:spacing w:after="0" w:line="240" w:lineRule="auto"/>
        <w:jc w:val="both"/>
        <w:rPr>
          <w:rFonts w:ascii="Arial" w:hAnsi="Arial" w:cs="Arial"/>
          <w:sz w:val="32"/>
          <w:szCs w:val="32"/>
        </w:rPr>
      </w:pPr>
      <w:r w:rsidRPr="00247B23">
        <w:rPr>
          <w:rFonts w:ascii="Arial" w:hAnsi="Arial" w:cs="Arial"/>
          <w:sz w:val="32"/>
          <w:szCs w:val="32"/>
        </w:rPr>
        <w:tab/>
      </w:r>
      <w:r w:rsidR="00A17C26">
        <w:rPr>
          <w:rFonts w:ascii="Arial" w:hAnsi="Arial" w:cs="Arial"/>
          <w:sz w:val="32"/>
          <w:szCs w:val="32"/>
        </w:rPr>
        <w:t>Учитывая сегодняшнюю повестку</w:t>
      </w:r>
      <w:r w:rsidR="00A91F89" w:rsidRPr="00247B23">
        <w:rPr>
          <w:rFonts w:ascii="Arial" w:hAnsi="Arial" w:cs="Arial"/>
          <w:sz w:val="32"/>
          <w:szCs w:val="32"/>
        </w:rPr>
        <w:t xml:space="preserve"> дня в рамках компетенции Министерства информации и общественного развития РК хотел бы озвучить следующий блок проблемных вопросов и предлагаемых путей решения.</w:t>
      </w:r>
    </w:p>
    <w:p w14:paraId="24951DA6" w14:textId="6D4F5065" w:rsidR="00A17C26" w:rsidRDefault="00CE55C6" w:rsidP="00627013">
      <w:pPr>
        <w:tabs>
          <w:tab w:val="left" w:pos="1180"/>
        </w:tabs>
        <w:spacing w:after="0" w:line="240" w:lineRule="auto"/>
        <w:jc w:val="both"/>
        <w:rPr>
          <w:rFonts w:ascii="Arial" w:hAnsi="Arial" w:cs="Arial"/>
          <w:sz w:val="32"/>
          <w:szCs w:val="32"/>
        </w:rPr>
      </w:pPr>
      <w:r>
        <w:rPr>
          <w:rFonts w:ascii="Arial" w:hAnsi="Arial" w:cs="Arial"/>
          <w:b/>
          <w:bCs/>
          <w:sz w:val="32"/>
          <w:szCs w:val="32"/>
        </w:rPr>
        <w:tab/>
      </w:r>
      <w:r w:rsidR="00430E6D" w:rsidRPr="00247B23">
        <w:rPr>
          <w:rFonts w:ascii="Arial" w:hAnsi="Arial" w:cs="Arial"/>
          <w:b/>
          <w:bCs/>
          <w:sz w:val="32"/>
          <w:szCs w:val="32"/>
        </w:rPr>
        <w:t>Первое.</w:t>
      </w:r>
      <w:r w:rsidR="00430E6D" w:rsidRPr="00247B23">
        <w:rPr>
          <w:rFonts w:ascii="Arial" w:hAnsi="Arial" w:cs="Arial"/>
          <w:sz w:val="32"/>
          <w:szCs w:val="32"/>
        </w:rPr>
        <w:t xml:space="preserve"> </w:t>
      </w:r>
      <w:r w:rsidR="00430E6D">
        <w:rPr>
          <w:rFonts w:ascii="Arial" w:hAnsi="Arial" w:cs="Arial"/>
          <w:sz w:val="32"/>
          <w:szCs w:val="32"/>
        </w:rPr>
        <w:t xml:space="preserve">Низкий уровень информационной гигиены и </w:t>
      </w:r>
      <w:r w:rsidR="00430E6D" w:rsidRPr="00247B23">
        <w:rPr>
          <w:rFonts w:ascii="Arial" w:hAnsi="Arial" w:cs="Arial"/>
          <w:sz w:val="32"/>
          <w:szCs w:val="32"/>
        </w:rPr>
        <w:t>инфор</w:t>
      </w:r>
      <w:r w:rsidR="00430E6D">
        <w:rPr>
          <w:rFonts w:ascii="Arial" w:hAnsi="Arial" w:cs="Arial"/>
          <w:sz w:val="32"/>
          <w:szCs w:val="32"/>
        </w:rPr>
        <w:t>мационной грамотности среди детей и родителей.</w:t>
      </w:r>
    </w:p>
    <w:p w14:paraId="76499386" w14:textId="46A9708B" w:rsidR="00CE55C6"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sz w:val="32"/>
          <w:szCs w:val="32"/>
        </w:rPr>
        <w:tab/>
      </w:r>
      <w:r w:rsidR="00430E6D" w:rsidRPr="00247B23">
        <w:rPr>
          <w:rFonts w:ascii="Arial" w:hAnsi="Arial" w:cs="Arial"/>
          <w:sz w:val="32"/>
          <w:szCs w:val="32"/>
        </w:rPr>
        <w:t>Согласно данным социологическ</w:t>
      </w:r>
      <w:r w:rsidR="0072117A">
        <w:rPr>
          <w:rFonts w:ascii="Arial" w:hAnsi="Arial" w:cs="Arial"/>
          <w:sz w:val="32"/>
          <w:szCs w:val="32"/>
        </w:rPr>
        <w:t>ого исследования «Казахстанские семьи 2022»</w:t>
      </w:r>
      <w:r w:rsidR="00430E6D" w:rsidRPr="00247B23">
        <w:rPr>
          <w:rFonts w:ascii="Arial" w:hAnsi="Arial" w:cs="Arial"/>
          <w:sz w:val="32"/>
          <w:szCs w:val="32"/>
        </w:rPr>
        <w:t>, в числе г</w:t>
      </w:r>
      <w:r w:rsidR="00430E6D" w:rsidRPr="00247B23">
        <w:rPr>
          <w:rFonts w:ascii="Arial" w:hAnsi="Arial" w:cs="Arial"/>
          <w:color w:val="2C2D2E"/>
          <w:sz w:val="32"/>
          <w:szCs w:val="32"/>
          <w:shd w:val="clear" w:color="auto" w:fill="FFFFFF"/>
        </w:rPr>
        <w:t xml:space="preserve">лавной тревоги казахстанские родители отмечают зависимость детей от гаджетов, социальных сетей и интернета (72%). Это </w:t>
      </w:r>
      <w:proofErr w:type="gramStart"/>
      <w:r w:rsidR="00430E6D" w:rsidRPr="00247B23">
        <w:rPr>
          <w:rFonts w:ascii="Arial" w:hAnsi="Arial" w:cs="Arial"/>
          <w:color w:val="2C2D2E"/>
          <w:sz w:val="32"/>
          <w:szCs w:val="32"/>
          <w:shd w:val="clear" w:color="auto" w:fill="FFFFFF"/>
        </w:rPr>
        <w:t>тревога</w:t>
      </w:r>
      <w:proofErr w:type="gramEnd"/>
      <w:r w:rsidR="00430E6D" w:rsidRPr="00247B23">
        <w:rPr>
          <w:rFonts w:ascii="Arial" w:hAnsi="Arial" w:cs="Arial"/>
          <w:color w:val="2C2D2E"/>
          <w:sz w:val="32"/>
          <w:szCs w:val="32"/>
          <w:shd w:val="clear" w:color="auto" w:fill="FFFFFF"/>
        </w:rPr>
        <w:t xml:space="preserve"> обоснованная.</w:t>
      </w:r>
      <w:r w:rsidR="0072117A">
        <w:rPr>
          <w:rFonts w:ascii="Arial" w:hAnsi="Arial" w:cs="Arial"/>
          <w:color w:val="2C2D2E"/>
          <w:sz w:val="32"/>
          <w:szCs w:val="32"/>
          <w:shd w:val="clear" w:color="auto" w:fill="FFFFFF"/>
        </w:rPr>
        <w:t xml:space="preserve"> </w:t>
      </w:r>
      <w:r>
        <w:rPr>
          <w:rFonts w:ascii="Arial" w:hAnsi="Arial" w:cs="Arial"/>
          <w:color w:val="2C2D2E"/>
          <w:sz w:val="32"/>
          <w:szCs w:val="32"/>
          <w:shd w:val="clear" w:color="auto" w:fill="FFFFFF"/>
        </w:rPr>
        <w:t>М</w:t>
      </w:r>
      <w:r w:rsidR="0072117A">
        <w:rPr>
          <w:rFonts w:ascii="Arial" w:hAnsi="Arial" w:cs="Arial"/>
          <w:color w:val="2C2D2E"/>
          <w:sz w:val="32"/>
          <w:szCs w:val="32"/>
          <w:shd w:val="clear" w:color="auto" w:fill="FFFFFF"/>
        </w:rPr>
        <w:t>ы видим устойчивую те</w:t>
      </w:r>
      <w:r>
        <w:rPr>
          <w:rFonts w:ascii="Arial" w:hAnsi="Arial" w:cs="Arial"/>
          <w:color w:val="2C2D2E"/>
          <w:sz w:val="32"/>
          <w:szCs w:val="32"/>
          <w:shd w:val="clear" w:color="auto" w:fill="FFFFFF"/>
        </w:rPr>
        <w:t xml:space="preserve">нденцию роста. </w:t>
      </w:r>
    </w:p>
    <w:p w14:paraId="6FF7B32C" w14:textId="278C2663" w:rsidR="00CE55C6" w:rsidRPr="00CE55C6"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tab/>
        <w:t xml:space="preserve">Причины у сложившейся проблемы две – это незнание родителей как справиться с зависимостью детей, а также качество и характер потребляемого детьми контента. </w:t>
      </w:r>
    </w:p>
    <w:p w14:paraId="0BD22C1D" w14:textId="350C2AC2"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Начнем с детей.</w:t>
      </w:r>
    </w:p>
    <w:p w14:paraId="1DC68B6B" w14:textId="2ED11E82" w:rsidR="00430E6D"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Мы активно работаем над блокировкой противоправного контента.</w:t>
      </w:r>
    </w:p>
    <w:p w14:paraId="512AAB09" w14:textId="77777777" w:rsidR="00CE55C6" w:rsidRDefault="00CE55C6" w:rsidP="00627013">
      <w:pPr>
        <w:spacing w:after="0" w:line="240" w:lineRule="auto"/>
        <w:ind w:firstLine="708"/>
        <w:jc w:val="both"/>
        <w:rPr>
          <w:rFonts w:ascii="Arial" w:hAnsi="Arial" w:cs="Arial"/>
          <w:sz w:val="28"/>
          <w:szCs w:val="28"/>
        </w:rPr>
      </w:pPr>
      <w:r>
        <w:rPr>
          <w:rFonts w:ascii="Arial" w:hAnsi="Arial" w:cs="Arial"/>
          <w:sz w:val="28"/>
          <w:szCs w:val="28"/>
        </w:rPr>
        <w:t>По результатам мониторинга за</w:t>
      </w:r>
      <w:r w:rsidRPr="0059171B">
        <w:rPr>
          <w:rFonts w:ascii="Arial" w:hAnsi="Arial" w:cs="Arial"/>
          <w:b/>
          <w:sz w:val="28"/>
          <w:szCs w:val="28"/>
        </w:rPr>
        <w:t xml:space="preserve"> 2022 год</w:t>
      </w:r>
      <w:r w:rsidRPr="0059171B">
        <w:rPr>
          <w:rFonts w:ascii="Arial" w:hAnsi="Arial" w:cs="Arial"/>
          <w:sz w:val="28"/>
          <w:szCs w:val="28"/>
        </w:rPr>
        <w:t xml:space="preserve"> </w:t>
      </w:r>
      <w:r>
        <w:rPr>
          <w:rFonts w:ascii="Arial" w:hAnsi="Arial" w:cs="Arial"/>
          <w:sz w:val="28"/>
          <w:szCs w:val="28"/>
        </w:rPr>
        <w:t xml:space="preserve">по информационной безопасности детей выявлено 8 650 нарушений. </w:t>
      </w:r>
    </w:p>
    <w:p w14:paraId="5BA5E2D2" w14:textId="6CF05C4C" w:rsidR="00CE55C6" w:rsidRPr="00CE55C6" w:rsidRDefault="00CE55C6" w:rsidP="00627013">
      <w:pPr>
        <w:spacing w:after="0" w:line="240" w:lineRule="auto"/>
        <w:ind w:firstLine="851"/>
        <w:jc w:val="both"/>
        <w:rPr>
          <w:rFonts w:ascii="Arial" w:hAnsi="Arial" w:cs="Arial"/>
          <w:i/>
          <w:sz w:val="24"/>
          <w:szCs w:val="28"/>
        </w:rPr>
      </w:pPr>
      <w:r w:rsidRPr="00CE55C6">
        <w:rPr>
          <w:rFonts w:ascii="Arial" w:hAnsi="Arial" w:cs="Arial"/>
          <w:i/>
          <w:sz w:val="24"/>
          <w:szCs w:val="28"/>
        </w:rPr>
        <w:t>из них по видам нарушений:</w:t>
      </w:r>
    </w:p>
    <w:p w14:paraId="05FB8083" w14:textId="77777777" w:rsidR="00CE55C6" w:rsidRPr="0029363A" w:rsidRDefault="00CE55C6" w:rsidP="00627013">
      <w:pPr>
        <w:spacing w:after="0" w:line="240" w:lineRule="auto"/>
        <w:ind w:firstLine="851"/>
        <w:jc w:val="both"/>
        <w:rPr>
          <w:rFonts w:ascii="Arial" w:hAnsi="Arial" w:cs="Arial"/>
          <w:i/>
          <w:sz w:val="24"/>
          <w:szCs w:val="28"/>
        </w:rPr>
      </w:pPr>
      <w:r w:rsidRPr="0029363A">
        <w:rPr>
          <w:rFonts w:ascii="Arial" w:hAnsi="Arial" w:cs="Arial"/>
          <w:i/>
          <w:sz w:val="24"/>
          <w:szCs w:val="28"/>
        </w:rPr>
        <w:t>- распространение порнографии – 4580;</w:t>
      </w:r>
    </w:p>
    <w:p w14:paraId="1C7DDC7C" w14:textId="77777777" w:rsidR="00CE55C6" w:rsidRPr="0029363A" w:rsidRDefault="00CE55C6" w:rsidP="00627013">
      <w:pPr>
        <w:spacing w:after="0" w:line="240" w:lineRule="auto"/>
        <w:ind w:firstLine="851"/>
        <w:jc w:val="both"/>
        <w:rPr>
          <w:rFonts w:ascii="Arial" w:hAnsi="Arial" w:cs="Arial"/>
          <w:i/>
          <w:sz w:val="24"/>
          <w:szCs w:val="28"/>
        </w:rPr>
      </w:pPr>
      <w:r w:rsidRPr="0029363A">
        <w:rPr>
          <w:rFonts w:ascii="Arial" w:hAnsi="Arial" w:cs="Arial"/>
          <w:i/>
          <w:sz w:val="24"/>
          <w:szCs w:val="28"/>
        </w:rPr>
        <w:t xml:space="preserve">- пропаганда наркотических средств, психотропных веществ, их аналогов и </w:t>
      </w:r>
      <w:proofErr w:type="spellStart"/>
      <w:r w:rsidRPr="0029363A">
        <w:rPr>
          <w:rFonts w:ascii="Arial" w:hAnsi="Arial" w:cs="Arial"/>
          <w:i/>
          <w:sz w:val="24"/>
          <w:szCs w:val="28"/>
        </w:rPr>
        <w:t>прекурсоров</w:t>
      </w:r>
      <w:proofErr w:type="spellEnd"/>
      <w:r w:rsidRPr="0029363A">
        <w:rPr>
          <w:rFonts w:ascii="Arial" w:hAnsi="Arial" w:cs="Arial"/>
          <w:i/>
          <w:sz w:val="24"/>
          <w:szCs w:val="28"/>
        </w:rPr>
        <w:t xml:space="preserve"> – 2175;</w:t>
      </w:r>
    </w:p>
    <w:p w14:paraId="2380520C" w14:textId="77777777" w:rsidR="00CE55C6" w:rsidRPr="0029363A" w:rsidRDefault="00CE55C6" w:rsidP="00627013">
      <w:pPr>
        <w:spacing w:after="0" w:line="240" w:lineRule="auto"/>
        <w:ind w:firstLine="851"/>
        <w:jc w:val="both"/>
        <w:rPr>
          <w:rFonts w:ascii="Arial" w:hAnsi="Arial" w:cs="Arial"/>
          <w:i/>
          <w:sz w:val="24"/>
          <w:szCs w:val="28"/>
        </w:rPr>
      </w:pPr>
      <w:r w:rsidRPr="0029363A">
        <w:rPr>
          <w:rFonts w:ascii="Arial" w:hAnsi="Arial" w:cs="Arial"/>
          <w:i/>
          <w:sz w:val="24"/>
          <w:szCs w:val="28"/>
        </w:rPr>
        <w:t>- размещение информации, наносящей вред здоровью, нравственному и духовному развитию ребенка – 1440;</w:t>
      </w:r>
    </w:p>
    <w:p w14:paraId="0CD85767" w14:textId="77777777" w:rsidR="00CE55C6" w:rsidRPr="0029363A" w:rsidRDefault="00CE55C6" w:rsidP="00627013">
      <w:pPr>
        <w:spacing w:after="0" w:line="240" w:lineRule="auto"/>
        <w:ind w:firstLine="851"/>
        <w:jc w:val="both"/>
        <w:rPr>
          <w:rFonts w:ascii="Arial" w:hAnsi="Arial" w:cs="Arial"/>
          <w:i/>
          <w:sz w:val="24"/>
          <w:szCs w:val="28"/>
        </w:rPr>
      </w:pPr>
      <w:r w:rsidRPr="0029363A">
        <w:rPr>
          <w:rFonts w:ascii="Arial" w:hAnsi="Arial" w:cs="Arial"/>
          <w:i/>
          <w:sz w:val="24"/>
          <w:szCs w:val="28"/>
        </w:rPr>
        <w:t>- пропаганда или агитация культа жестокости и насилия – 367;</w:t>
      </w:r>
    </w:p>
    <w:p w14:paraId="629DB101" w14:textId="77777777" w:rsidR="00CE55C6" w:rsidRPr="0059171B" w:rsidRDefault="00CE55C6" w:rsidP="00627013">
      <w:pPr>
        <w:spacing w:after="0" w:line="240" w:lineRule="auto"/>
        <w:ind w:firstLine="851"/>
        <w:jc w:val="both"/>
        <w:rPr>
          <w:rFonts w:ascii="Arial" w:hAnsi="Arial" w:cs="Arial"/>
          <w:i/>
          <w:sz w:val="24"/>
          <w:szCs w:val="28"/>
        </w:rPr>
      </w:pPr>
      <w:r w:rsidRPr="0029363A">
        <w:rPr>
          <w:rFonts w:ascii="Arial" w:hAnsi="Arial" w:cs="Arial"/>
          <w:i/>
          <w:sz w:val="24"/>
          <w:szCs w:val="28"/>
        </w:rPr>
        <w:t>- распространение информации, пропагандирующей суицид – 8</w:t>
      </w:r>
      <w:r>
        <w:rPr>
          <w:rFonts w:ascii="Arial" w:hAnsi="Arial" w:cs="Arial"/>
          <w:i/>
          <w:sz w:val="24"/>
          <w:szCs w:val="28"/>
        </w:rPr>
        <w:t>8.</w:t>
      </w:r>
    </w:p>
    <w:p w14:paraId="6CA649E1" w14:textId="77777777" w:rsidR="00CE55C6" w:rsidRDefault="00CE55C6" w:rsidP="00627013">
      <w:pPr>
        <w:tabs>
          <w:tab w:val="left" w:pos="1180"/>
        </w:tabs>
        <w:spacing w:after="0" w:line="240" w:lineRule="auto"/>
        <w:jc w:val="both"/>
        <w:rPr>
          <w:rFonts w:ascii="Arial" w:hAnsi="Arial" w:cs="Arial"/>
          <w:sz w:val="32"/>
          <w:szCs w:val="32"/>
        </w:rPr>
      </w:pPr>
    </w:p>
    <w:p w14:paraId="6F6C6D79" w14:textId="77777777" w:rsidR="00CE55C6" w:rsidRDefault="00CE55C6" w:rsidP="00627013">
      <w:pPr>
        <w:tabs>
          <w:tab w:val="left" w:pos="1180"/>
        </w:tabs>
        <w:spacing w:after="0" w:line="240" w:lineRule="auto"/>
        <w:jc w:val="both"/>
        <w:rPr>
          <w:rFonts w:ascii="Arial" w:hAnsi="Arial" w:cs="Arial"/>
          <w:sz w:val="32"/>
          <w:szCs w:val="32"/>
        </w:rPr>
      </w:pPr>
    </w:p>
    <w:p w14:paraId="2DB0B564" w14:textId="170850B0"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 xml:space="preserve">Однако этих мер недостаточно. Например, сегодня самой популярной социальной сетью для детей является Тик-ток. И контент, который может оказывать пагубное воздействие на детей не имеет прямых нарушений закона. </w:t>
      </w:r>
    </w:p>
    <w:p w14:paraId="5D53F47F" w14:textId="280305F5"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В связи с этим, мы сейчас совместно с представительством Тик-ток в Казахстане начали работу по обнаружению такого контента и вообще совместной работе в этом направлении.</w:t>
      </w:r>
    </w:p>
    <w:p w14:paraId="2693B6A2" w14:textId="4517401A"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lastRenderedPageBreak/>
        <w:tab/>
        <w:t xml:space="preserve">Что уже удалось сделать? </w:t>
      </w:r>
    </w:p>
    <w:p w14:paraId="3B35B628" w14:textId="77777777" w:rsidR="00627013" w:rsidRDefault="004472D2" w:rsidP="00627013">
      <w:pPr>
        <w:tabs>
          <w:tab w:val="left" w:pos="1180"/>
        </w:tabs>
        <w:spacing w:after="0" w:line="240" w:lineRule="auto"/>
        <w:jc w:val="both"/>
        <w:rPr>
          <w:rFonts w:ascii="Arial" w:hAnsi="Arial" w:cs="Arial"/>
          <w:sz w:val="32"/>
          <w:szCs w:val="32"/>
        </w:rPr>
      </w:pPr>
      <w:r>
        <w:rPr>
          <w:rFonts w:ascii="Arial" w:hAnsi="Arial" w:cs="Arial"/>
          <w:sz w:val="32"/>
          <w:szCs w:val="32"/>
        </w:rPr>
        <w:t xml:space="preserve">В </w:t>
      </w:r>
      <w:proofErr w:type="spellStart"/>
      <w:r w:rsidRPr="004472D2">
        <w:rPr>
          <w:rFonts w:ascii="Arial" w:hAnsi="Arial" w:cs="Arial"/>
          <w:sz w:val="32"/>
          <w:szCs w:val="32"/>
        </w:rPr>
        <w:t>TikTok</w:t>
      </w:r>
      <w:proofErr w:type="spellEnd"/>
      <w:r w:rsidRPr="004472D2">
        <w:rPr>
          <w:rFonts w:ascii="Arial" w:hAnsi="Arial" w:cs="Arial"/>
          <w:sz w:val="32"/>
          <w:szCs w:val="32"/>
        </w:rPr>
        <w:t xml:space="preserve"> могут </w:t>
      </w:r>
      <w:r>
        <w:rPr>
          <w:rFonts w:ascii="Arial" w:hAnsi="Arial" w:cs="Arial"/>
          <w:sz w:val="32"/>
          <w:szCs w:val="32"/>
        </w:rPr>
        <w:t xml:space="preserve">зарегистрироваться пользователи </w:t>
      </w:r>
      <w:r w:rsidRPr="004472D2">
        <w:rPr>
          <w:rFonts w:ascii="Arial" w:hAnsi="Arial" w:cs="Arial"/>
          <w:sz w:val="32"/>
          <w:szCs w:val="32"/>
        </w:rPr>
        <w:t>с 13 лет</w:t>
      </w:r>
      <w:r>
        <w:rPr>
          <w:rFonts w:ascii="Arial" w:hAnsi="Arial" w:cs="Arial"/>
          <w:sz w:val="32"/>
          <w:szCs w:val="32"/>
        </w:rPr>
        <w:t xml:space="preserve">. Если ребенок сидит с другого аккаунта, то у платформы есть алгоритм, который по косвенным признакам </w:t>
      </w:r>
      <w:proofErr w:type="gramStart"/>
      <w:r>
        <w:rPr>
          <w:rFonts w:ascii="Arial" w:hAnsi="Arial" w:cs="Arial"/>
          <w:sz w:val="32"/>
          <w:szCs w:val="32"/>
        </w:rPr>
        <w:t>определяет</w:t>
      </w:r>
      <w:proofErr w:type="gramEnd"/>
      <w:r>
        <w:rPr>
          <w:rFonts w:ascii="Arial" w:hAnsi="Arial" w:cs="Arial"/>
          <w:sz w:val="32"/>
          <w:szCs w:val="32"/>
        </w:rPr>
        <w:t xml:space="preserve"> что пользователь младше 13 лет и блокирует его. </w:t>
      </w:r>
      <w:r w:rsidRPr="004472D2">
        <w:rPr>
          <w:rFonts w:ascii="Arial" w:hAnsi="Arial" w:cs="Arial"/>
          <w:sz w:val="32"/>
          <w:szCs w:val="32"/>
        </w:rPr>
        <w:t>Аккаунты польз</w:t>
      </w:r>
      <w:r>
        <w:rPr>
          <w:rFonts w:ascii="Arial" w:hAnsi="Arial" w:cs="Arial"/>
          <w:sz w:val="32"/>
          <w:szCs w:val="32"/>
        </w:rPr>
        <w:t xml:space="preserve">ователей младше 16 лет являются приватными, то есть не могут скачивать видео и переписываться. Кроме того, мы можем совместно определить потенциально опасный для контент. Сегодня в </w:t>
      </w:r>
      <w:proofErr w:type="spellStart"/>
      <w:r w:rsidRPr="004472D2">
        <w:rPr>
          <w:rFonts w:ascii="Arial" w:hAnsi="Arial" w:cs="Arial"/>
          <w:sz w:val="32"/>
          <w:szCs w:val="32"/>
        </w:rPr>
        <w:t>TikTok</w:t>
      </w:r>
      <w:proofErr w:type="spellEnd"/>
      <w:r w:rsidR="00627013">
        <w:rPr>
          <w:rFonts w:ascii="Arial" w:hAnsi="Arial" w:cs="Arial"/>
          <w:sz w:val="32"/>
          <w:szCs w:val="32"/>
        </w:rPr>
        <w:t xml:space="preserve"> это, например, опасные трюки и виды спорта.</w:t>
      </w:r>
    </w:p>
    <w:p w14:paraId="521A31BD" w14:textId="05B8901C" w:rsidR="004472D2" w:rsidRPr="004472D2" w:rsidRDefault="00627013" w:rsidP="00627013">
      <w:pPr>
        <w:tabs>
          <w:tab w:val="left" w:pos="1180"/>
        </w:tabs>
        <w:spacing w:after="0" w:line="240" w:lineRule="auto"/>
        <w:jc w:val="both"/>
        <w:rPr>
          <w:rFonts w:ascii="Arial" w:hAnsi="Arial" w:cs="Arial"/>
          <w:sz w:val="32"/>
          <w:szCs w:val="32"/>
        </w:rPr>
      </w:pPr>
      <w:r>
        <w:rPr>
          <w:rFonts w:ascii="Arial" w:hAnsi="Arial" w:cs="Arial"/>
          <w:sz w:val="32"/>
          <w:szCs w:val="32"/>
        </w:rPr>
        <w:t xml:space="preserve">Также есть функция «семейные настройки» (привязка аккаунта подростка к аккаунту родителя, контроль экранного времени и т.д.). </w:t>
      </w:r>
      <w:r w:rsidR="004472D2">
        <w:rPr>
          <w:rFonts w:ascii="Arial" w:hAnsi="Arial" w:cs="Arial"/>
          <w:sz w:val="32"/>
          <w:szCs w:val="32"/>
        </w:rPr>
        <w:t xml:space="preserve"> </w:t>
      </w:r>
    </w:p>
    <w:p w14:paraId="0825D13B" w14:textId="64012F78"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 xml:space="preserve">Теперь про родителей. </w:t>
      </w:r>
    </w:p>
    <w:p w14:paraId="7C6A1C86" w14:textId="7147A13A"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 xml:space="preserve">Несколько лет назад была инициатива по созданию списков сайтов, так называемый «белый каталог для детей». Родители опционально могли через провайдера воспользоваться этой услугой за небольшую плату. Но, данная инициатива широко распространилась только в школах. </w:t>
      </w:r>
    </w:p>
    <w:p w14:paraId="78C18239" w14:textId="7796DA75"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Сегодня в мобильных устройствах есть функция, которая позволяет родителям не только контролировать тот контент, который ребенок потребляет, но и блокировать сайты и приложения, устанавливать время использования смартфона.</w:t>
      </w:r>
    </w:p>
    <w:p w14:paraId="0FC19F63" w14:textId="6D588297"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 xml:space="preserve">Но родители либо не знают о таких инструментах, либо не умеют ими пользоваться. </w:t>
      </w:r>
    </w:p>
    <w:p w14:paraId="3BFD4F3F" w14:textId="2BF83D68" w:rsidR="00CE55C6" w:rsidRPr="00CE55C6" w:rsidRDefault="00CE55C6" w:rsidP="00627013">
      <w:pPr>
        <w:tabs>
          <w:tab w:val="left" w:pos="1180"/>
        </w:tabs>
        <w:spacing w:after="0" w:line="240" w:lineRule="auto"/>
        <w:jc w:val="both"/>
        <w:rPr>
          <w:rFonts w:ascii="Arial" w:hAnsi="Arial" w:cs="Arial"/>
          <w:i/>
          <w:iCs/>
          <w:color w:val="2C2D2E"/>
          <w:sz w:val="32"/>
          <w:szCs w:val="32"/>
          <w:shd w:val="clear" w:color="auto" w:fill="FFFFFF"/>
        </w:rPr>
      </w:pPr>
      <w:r>
        <w:rPr>
          <w:rFonts w:ascii="Arial" w:hAnsi="Arial" w:cs="Arial"/>
          <w:sz w:val="32"/>
          <w:szCs w:val="32"/>
        </w:rPr>
        <w:tab/>
        <w:t xml:space="preserve">Поэтому мы планируем совместно с министерством просвещения провести информационно-разъяснительную работу по этому вопросу. </w:t>
      </w:r>
      <w:r>
        <w:rPr>
          <w:rFonts w:ascii="Arial" w:hAnsi="Arial" w:cs="Arial"/>
          <w:color w:val="2C2D2E"/>
          <w:sz w:val="32"/>
          <w:szCs w:val="32"/>
          <w:shd w:val="clear" w:color="auto" w:fill="FFFFFF"/>
        </w:rPr>
        <w:t>О</w:t>
      </w:r>
      <w:r w:rsidRPr="00247B23">
        <w:rPr>
          <w:rFonts w:ascii="Arial" w:hAnsi="Arial" w:cs="Arial"/>
          <w:color w:val="2C2D2E"/>
          <w:sz w:val="32"/>
          <w:szCs w:val="32"/>
          <w:shd w:val="clear" w:color="auto" w:fill="FFFFFF"/>
        </w:rPr>
        <w:t>бучить технологии «родительский контроль</w:t>
      </w:r>
      <w:r>
        <w:rPr>
          <w:rFonts w:ascii="Arial" w:hAnsi="Arial" w:cs="Arial"/>
          <w:color w:val="2C2D2E"/>
          <w:sz w:val="32"/>
          <w:szCs w:val="32"/>
          <w:shd w:val="clear" w:color="auto" w:fill="FFFFFF"/>
        </w:rPr>
        <w:t>»</w:t>
      </w:r>
      <w:r>
        <w:rPr>
          <w:rFonts w:ascii="Arial" w:hAnsi="Arial" w:cs="Arial"/>
          <w:i/>
          <w:iCs/>
          <w:color w:val="2C2D2E"/>
          <w:sz w:val="32"/>
          <w:szCs w:val="32"/>
          <w:shd w:val="clear" w:color="auto" w:fill="FFFFFF"/>
        </w:rPr>
        <w:t xml:space="preserve">, </w:t>
      </w:r>
      <w:r w:rsidRPr="00247B23">
        <w:rPr>
          <w:rFonts w:ascii="Arial" w:hAnsi="Arial" w:cs="Arial"/>
          <w:color w:val="2C2D2E"/>
          <w:sz w:val="32"/>
          <w:szCs w:val="32"/>
          <w:shd w:val="clear" w:color="auto" w:fill="FFFFFF"/>
        </w:rPr>
        <w:t>повысить информированность об информационных ресурсах с полезным для развития контентом</w:t>
      </w:r>
      <w:r>
        <w:rPr>
          <w:rFonts w:ascii="Arial" w:hAnsi="Arial" w:cs="Arial"/>
          <w:color w:val="2C2D2E"/>
          <w:sz w:val="32"/>
          <w:szCs w:val="32"/>
          <w:shd w:val="clear" w:color="auto" w:fill="FFFFFF"/>
        </w:rPr>
        <w:t>.</w:t>
      </w:r>
    </w:p>
    <w:p w14:paraId="477AA331" w14:textId="025C5A13" w:rsidR="00CE55C6" w:rsidRDefault="00CE55C6" w:rsidP="00627013">
      <w:pPr>
        <w:tabs>
          <w:tab w:val="left" w:pos="1180"/>
        </w:tabs>
        <w:spacing w:after="0" w:line="240" w:lineRule="auto"/>
        <w:jc w:val="both"/>
        <w:rPr>
          <w:rFonts w:ascii="Arial" w:hAnsi="Arial" w:cs="Arial"/>
          <w:sz w:val="32"/>
          <w:szCs w:val="32"/>
        </w:rPr>
      </w:pPr>
      <w:r>
        <w:rPr>
          <w:rFonts w:ascii="Arial" w:hAnsi="Arial" w:cs="Arial"/>
          <w:sz w:val="32"/>
          <w:szCs w:val="32"/>
        </w:rPr>
        <w:tab/>
        <w:t xml:space="preserve">Кроме того, совместно с телеканалами сейчас обсуждаем проекты по развитию информационной гигиены и </w:t>
      </w:r>
      <w:r w:rsidRPr="00247B23">
        <w:rPr>
          <w:rFonts w:ascii="Arial" w:hAnsi="Arial" w:cs="Arial"/>
          <w:sz w:val="32"/>
          <w:szCs w:val="32"/>
        </w:rPr>
        <w:t>инфор</w:t>
      </w:r>
      <w:r>
        <w:rPr>
          <w:rFonts w:ascii="Arial" w:hAnsi="Arial" w:cs="Arial"/>
          <w:sz w:val="32"/>
          <w:szCs w:val="32"/>
        </w:rPr>
        <w:t xml:space="preserve">мационной грамотности среди родителей.    </w:t>
      </w:r>
    </w:p>
    <w:p w14:paraId="7A893D06" w14:textId="055E0116"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b/>
          <w:sz w:val="32"/>
          <w:szCs w:val="32"/>
        </w:rPr>
        <w:tab/>
        <w:t xml:space="preserve">Второй проблемный вопрос. </w:t>
      </w:r>
      <w:r w:rsidRPr="00247B23">
        <w:rPr>
          <w:rFonts w:ascii="Arial" w:hAnsi="Arial" w:cs="Arial"/>
          <w:color w:val="2C2D2E"/>
          <w:sz w:val="32"/>
          <w:szCs w:val="32"/>
          <w:shd w:val="clear" w:color="auto" w:fill="FFFFFF"/>
        </w:rPr>
        <w:t>Нужно развивать действующую сесть кризисных центров для жертв бытового насилия.</w:t>
      </w:r>
    </w:p>
    <w:p w14:paraId="7DF6F920" w14:textId="79A68C37"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tab/>
      </w:r>
      <w:r w:rsidRPr="00247B23">
        <w:rPr>
          <w:rFonts w:ascii="Arial" w:hAnsi="Arial" w:cs="Arial"/>
          <w:color w:val="2C2D2E"/>
          <w:sz w:val="32"/>
          <w:szCs w:val="32"/>
          <w:shd w:val="clear" w:color="auto" w:fill="FFFFFF"/>
        </w:rPr>
        <w:t>Данная система доказала свою эффективность.</w:t>
      </w:r>
    </w:p>
    <w:p w14:paraId="1ED1BFF2" w14:textId="674FC0DB"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lastRenderedPageBreak/>
        <w:tab/>
      </w:r>
      <w:r w:rsidRPr="00247B23">
        <w:rPr>
          <w:rFonts w:ascii="Arial" w:hAnsi="Arial" w:cs="Arial"/>
          <w:color w:val="2C2D2E"/>
          <w:sz w:val="32"/>
          <w:szCs w:val="32"/>
          <w:shd w:val="clear" w:color="auto" w:fill="FFFFFF"/>
        </w:rPr>
        <w:t>В Казахстане действует 36 кризисных центров с 697 койко-местами.</w:t>
      </w:r>
    </w:p>
    <w:p w14:paraId="6FBD7968" w14:textId="36975975"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tab/>
      </w:r>
      <w:r w:rsidRPr="00247B23">
        <w:rPr>
          <w:rFonts w:ascii="Arial" w:hAnsi="Arial" w:cs="Arial"/>
          <w:color w:val="2C2D2E"/>
          <w:sz w:val="32"/>
          <w:szCs w:val="32"/>
          <w:shd w:val="clear" w:color="auto" w:fill="FFFFFF"/>
        </w:rPr>
        <w:t>В соответствии с международными стандартами на каждые 10 000 тысяч граждан должно быть минимум 1 койко-место.</w:t>
      </w:r>
    </w:p>
    <w:p w14:paraId="17B79820" w14:textId="3A3FA485"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tab/>
      </w:r>
      <w:r w:rsidRPr="00247B23">
        <w:rPr>
          <w:rFonts w:ascii="Arial" w:hAnsi="Arial" w:cs="Arial"/>
          <w:color w:val="2C2D2E"/>
          <w:sz w:val="32"/>
          <w:szCs w:val="32"/>
          <w:shd w:val="clear" w:color="auto" w:fill="FFFFFF"/>
        </w:rPr>
        <w:t xml:space="preserve">На количество населения </w:t>
      </w:r>
      <w:r>
        <w:rPr>
          <w:rFonts w:ascii="Arial" w:hAnsi="Arial" w:cs="Arial"/>
          <w:color w:val="2C2D2E"/>
          <w:sz w:val="32"/>
          <w:szCs w:val="32"/>
          <w:shd w:val="clear" w:color="auto" w:fill="FFFFFF"/>
        </w:rPr>
        <w:t xml:space="preserve">Казахстана </w:t>
      </w:r>
      <w:r w:rsidRPr="00247B23">
        <w:rPr>
          <w:rFonts w:ascii="Arial" w:hAnsi="Arial" w:cs="Arial"/>
          <w:color w:val="2C2D2E"/>
          <w:sz w:val="32"/>
          <w:szCs w:val="32"/>
          <w:shd w:val="clear" w:color="auto" w:fill="FFFFFF"/>
        </w:rPr>
        <w:t>должно быть предусмотрено 1 977 мест.</w:t>
      </w:r>
      <w:r>
        <w:rPr>
          <w:rFonts w:ascii="Arial" w:hAnsi="Arial" w:cs="Arial"/>
          <w:color w:val="2C2D2E"/>
          <w:sz w:val="32"/>
          <w:szCs w:val="32"/>
          <w:shd w:val="clear" w:color="auto" w:fill="FFFFFF"/>
        </w:rPr>
        <w:t xml:space="preserve"> </w:t>
      </w:r>
      <w:r w:rsidRPr="00247B23">
        <w:rPr>
          <w:rFonts w:ascii="Arial" w:hAnsi="Arial" w:cs="Arial"/>
          <w:color w:val="2C2D2E"/>
          <w:sz w:val="32"/>
          <w:szCs w:val="32"/>
          <w:shd w:val="clear" w:color="auto" w:fill="FFFFFF"/>
        </w:rPr>
        <w:t>Т</w:t>
      </w:r>
      <w:r>
        <w:rPr>
          <w:rFonts w:ascii="Arial" w:hAnsi="Arial" w:cs="Arial"/>
          <w:color w:val="2C2D2E"/>
          <w:sz w:val="32"/>
          <w:szCs w:val="32"/>
          <w:shd w:val="clear" w:color="auto" w:fill="FFFFFF"/>
        </w:rPr>
        <w:t>о есть, т</w:t>
      </w:r>
      <w:r w:rsidRPr="00247B23">
        <w:rPr>
          <w:rFonts w:ascii="Arial" w:hAnsi="Arial" w:cs="Arial"/>
          <w:color w:val="2C2D2E"/>
          <w:sz w:val="32"/>
          <w:szCs w:val="32"/>
          <w:shd w:val="clear" w:color="auto" w:fill="FFFFFF"/>
        </w:rPr>
        <w:t>ребуется открытие дополнительных 40 кризисных центров на 1 280 койко-мест.</w:t>
      </w:r>
    </w:p>
    <w:p w14:paraId="7953D37F" w14:textId="4877E2AB" w:rsidR="00CE55C6" w:rsidRPr="00CE55C6" w:rsidRDefault="00CE55C6" w:rsidP="00627013">
      <w:pPr>
        <w:tabs>
          <w:tab w:val="left" w:pos="1180"/>
        </w:tabs>
        <w:spacing w:after="0" w:line="240" w:lineRule="auto"/>
        <w:jc w:val="both"/>
        <w:rPr>
          <w:rFonts w:ascii="Arial" w:hAnsi="Arial" w:cs="Arial"/>
          <w:b/>
          <w:color w:val="2C2D2E"/>
          <w:sz w:val="32"/>
          <w:szCs w:val="32"/>
          <w:shd w:val="clear" w:color="auto" w:fill="FFFFFF"/>
        </w:rPr>
      </w:pPr>
      <w:r>
        <w:rPr>
          <w:rFonts w:ascii="Arial" w:hAnsi="Arial" w:cs="Arial"/>
          <w:color w:val="2C2D2E"/>
          <w:sz w:val="32"/>
          <w:szCs w:val="32"/>
          <w:shd w:val="clear" w:color="auto" w:fill="FFFFFF"/>
        </w:rPr>
        <w:tab/>
        <w:t xml:space="preserve">Также остро стоит вопрос в </w:t>
      </w:r>
      <w:r w:rsidRPr="00CE55C6">
        <w:rPr>
          <w:rFonts w:ascii="Arial" w:hAnsi="Arial" w:cs="Arial"/>
          <w:b/>
          <w:color w:val="2C2D2E"/>
          <w:sz w:val="32"/>
          <w:szCs w:val="32"/>
          <w:shd w:val="clear" w:color="auto" w:fill="FFFFFF"/>
        </w:rPr>
        <w:t xml:space="preserve">работе с агрессорами. </w:t>
      </w:r>
    </w:p>
    <w:p w14:paraId="1FE5A11B" w14:textId="30730AF3"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tab/>
        <w:t>Во избежание повторных правонарушений, агрессоров</w:t>
      </w:r>
      <w:r w:rsidRPr="00247B23">
        <w:rPr>
          <w:rFonts w:ascii="Arial" w:hAnsi="Arial" w:cs="Arial"/>
          <w:color w:val="2C2D2E"/>
          <w:sz w:val="32"/>
          <w:szCs w:val="32"/>
          <w:shd w:val="clear" w:color="auto" w:fill="FFFFFF"/>
        </w:rPr>
        <w:t xml:space="preserve"> нужно обучать профилактике конфликта, управлению гневом. С этой целью в текущем года с привлечением экспертов кризисных центров наше Министерство начинает пилотирование проекта по работе с агрессорами в ВКО, Карагандинской, </w:t>
      </w:r>
      <w:proofErr w:type="spellStart"/>
      <w:r w:rsidRPr="00247B23">
        <w:rPr>
          <w:rFonts w:ascii="Arial" w:hAnsi="Arial" w:cs="Arial"/>
          <w:color w:val="2C2D2E"/>
          <w:sz w:val="32"/>
          <w:szCs w:val="32"/>
          <w:shd w:val="clear" w:color="auto" w:fill="FFFFFF"/>
        </w:rPr>
        <w:t>Алматинской</w:t>
      </w:r>
      <w:proofErr w:type="spellEnd"/>
      <w:r w:rsidRPr="00247B23">
        <w:rPr>
          <w:rFonts w:ascii="Arial" w:hAnsi="Arial" w:cs="Arial"/>
          <w:color w:val="2C2D2E"/>
          <w:sz w:val="32"/>
          <w:szCs w:val="32"/>
          <w:shd w:val="clear" w:color="auto" w:fill="FFFFFF"/>
        </w:rPr>
        <w:t xml:space="preserve">, </w:t>
      </w:r>
      <w:proofErr w:type="spellStart"/>
      <w:r w:rsidRPr="00247B23">
        <w:rPr>
          <w:rFonts w:ascii="Arial" w:hAnsi="Arial" w:cs="Arial"/>
          <w:color w:val="2C2D2E"/>
          <w:sz w:val="32"/>
          <w:szCs w:val="32"/>
          <w:shd w:val="clear" w:color="auto" w:fill="FFFFFF"/>
        </w:rPr>
        <w:t>Акмолинской</w:t>
      </w:r>
      <w:proofErr w:type="spellEnd"/>
      <w:r w:rsidRPr="00247B23">
        <w:rPr>
          <w:rFonts w:ascii="Arial" w:hAnsi="Arial" w:cs="Arial"/>
          <w:color w:val="2C2D2E"/>
          <w:sz w:val="32"/>
          <w:szCs w:val="32"/>
          <w:shd w:val="clear" w:color="auto" w:fill="FFFFFF"/>
        </w:rPr>
        <w:t xml:space="preserve"> областях и </w:t>
      </w:r>
      <w:proofErr w:type="spellStart"/>
      <w:r w:rsidRPr="00247B23">
        <w:rPr>
          <w:rFonts w:ascii="Arial" w:hAnsi="Arial" w:cs="Arial"/>
          <w:color w:val="2C2D2E"/>
          <w:sz w:val="32"/>
          <w:szCs w:val="32"/>
          <w:shd w:val="clear" w:color="auto" w:fill="FFFFFF"/>
        </w:rPr>
        <w:t>г.Астана</w:t>
      </w:r>
      <w:proofErr w:type="spellEnd"/>
      <w:r w:rsidRPr="00247B23">
        <w:rPr>
          <w:rFonts w:ascii="Arial" w:hAnsi="Arial" w:cs="Arial"/>
          <w:color w:val="2C2D2E"/>
          <w:sz w:val="32"/>
          <w:szCs w:val="32"/>
          <w:shd w:val="clear" w:color="auto" w:fill="FFFFFF"/>
        </w:rPr>
        <w:t xml:space="preserve">. Наша цель – предотвращение рецидивов, сохранение семей, снижение уровня преступлений в </w:t>
      </w:r>
      <w:proofErr w:type="spellStart"/>
      <w:r w:rsidRPr="00247B23">
        <w:rPr>
          <w:rFonts w:ascii="Arial" w:hAnsi="Arial" w:cs="Arial"/>
          <w:color w:val="2C2D2E"/>
          <w:sz w:val="32"/>
          <w:szCs w:val="32"/>
          <w:shd w:val="clear" w:color="auto" w:fill="FFFFFF"/>
        </w:rPr>
        <w:t>семейно</w:t>
      </w:r>
      <w:proofErr w:type="spellEnd"/>
      <w:r w:rsidRPr="00247B23">
        <w:rPr>
          <w:rFonts w:ascii="Arial" w:hAnsi="Arial" w:cs="Arial"/>
          <w:color w:val="2C2D2E"/>
          <w:sz w:val="32"/>
          <w:szCs w:val="32"/>
          <w:shd w:val="clear" w:color="auto" w:fill="FFFFFF"/>
        </w:rPr>
        <w:t xml:space="preserve"> - бытовой сфере.</w:t>
      </w:r>
    </w:p>
    <w:p w14:paraId="476246ED" w14:textId="1820769C"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b/>
          <w:bCs/>
          <w:color w:val="2C2D2E"/>
          <w:sz w:val="32"/>
          <w:szCs w:val="32"/>
          <w:shd w:val="clear" w:color="auto" w:fill="FFFFFF"/>
        </w:rPr>
        <w:tab/>
        <w:t>Третье</w:t>
      </w:r>
      <w:r w:rsidRPr="00247B23">
        <w:rPr>
          <w:rFonts w:ascii="Arial" w:hAnsi="Arial" w:cs="Arial"/>
          <w:b/>
          <w:bCs/>
          <w:color w:val="2C2D2E"/>
          <w:sz w:val="32"/>
          <w:szCs w:val="32"/>
          <w:shd w:val="clear" w:color="auto" w:fill="FFFFFF"/>
        </w:rPr>
        <w:t>.</w:t>
      </w:r>
      <w:r w:rsidRPr="00247B23">
        <w:rPr>
          <w:rFonts w:ascii="Arial" w:hAnsi="Arial" w:cs="Arial"/>
          <w:color w:val="2C2D2E"/>
          <w:sz w:val="32"/>
          <w:szCs w:val="32"/>
          <w:shd w:val="clear" w:color="auto" w:fill="FFFFFF"/>
        </w:rPr>
        <w:t xml:space="preserve"> В целом требуется проведение комплексной работы с семьями в трудной жизненной ситуации, работа по укреплению семьи.</w:t>
      </w:r>
    </w:p>
    <w:p w14:paraId="2047BBD4" w14:textId="77777777"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sidRPr="00247B23">
        <w:rPr>
          <w:rFonts w:ascii="Arial" w:hAnsi="Arial" w:cs="Arial"/>
          <w:color w:val="2C2D2E"/>
          <w:sz w:val="32"/>
          <w:szCs w:val="32"/>
          <w:shd w:val="clear" w:color="auto" w:fill="FFFFFF"/>
        </w:rPr>
        <w:tab/>
        <w:t>С этой целью при координирующей роли нашего министерства во всех регионах открыты 68 центров поддержки семьи, к 2025 году будет открыто более 140 центров по всей стране.</w:t>
      </w:r>
    </w:p>
    <w:p w14:paraId="7AFD83A9" w14:textId="77777777"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sidRPr="00247B23">
        <w:rPr>
          <w:rFonts w:ascii="Arial" w:hAnsi="Arial" w:cs="Arial"/>
          <w:color w:val="2C2D2E"/>
          <w:sz w:val="32"/>
          <w:szCs w:val="32"/>
          <w:shd w:val="clear" w:color="auto" w:fill="FFFFFF"/>
        </w:rPr>
        <w:tab/>
        <w:t xml:space="preserve">Совместно Комитетом по охране прав </w:t>
      </w:r>
      <w:proofErr w:type="gramStart"/>
      <w:r w:rsidRPr="00247B23">
        <w:rPr>
          <w:rFonts w:ascii="Arial" w:hAnsi="Arial" w:cs="Arial"/>
          <w:color w:val="2C2D2E"/>
          <w:sz w:val="32"/>
          <w:szCs w:val="32"/>
          <w:shd w:val="clear" w:color="auto" w:fill="FFFFFF"/>
        </w:rPr>
        <w:t xml:space="preserve">детей,   </w:t>
      </w:r>
      <w:proofErr w:type="gramEnd"/>
      <w:r w:rsidRPr="00247B23">
        <w:rPr>
          <w:rFonts w:ascii="Arial" w:hAnsi="Arial" w:cs="Arial"/>
          <w:color w:val="2C2D2E"/>
          <w:sz w:val="32"/>
          <w:szCs w:val="32"/>
          <w:shd w:val="clear" w:color="auto" w:fill="FFFFFF"/>
        </w:rPr>
        <w:t xml:space="preserve">                              с международными партнерами Фонд народонаселения ООН (ЮНФПА), Детский фонд ООН (ЮНИСЕФ), ООН-женщины, Попечительским советом общественного </w:t>
      </w:r>
      <w:proofErr w:type="spellStart"/>
      <w:r w:rsidRPr="00247B23">
        <w:rPr>
          <w:rFonts w:ascii="Arial" w:hAnsi="Arial" w:cs="Arial"/>
          <w:color w:val="2C2D2E"/>
          <w:sz w:val="32"/>
          <w:szCs w:val="32"/>
          <w:shd w:val="clear" w:color="auto" w:fill="FFFFFF"/>
        </w:rPr>
        <w:t>обьедения</w:t>
      </w:r>
      <w:proofErr w:type="spellEnd"/>
      <w:r w:rsidRPr="00247B23">
        <w:rPr>
          <w:rFonts w:ascii="Arial" w:hAnsi="Arial" w:cs="Arial"/>
          <w:color w:val="2C2D2E"/>
          <w:sz w:val="32"/>
          <w:szCs w:val="32"/>
          <w:shd w:val="clear" w:color="auto" w:fill="FFFFFF"/>
        </w:rPr>
        <w:t xml:space="preserve"> «</w:t>
      </w:r>
      <w:proofErr w:type="spellStart"/>
      <w:r w:rsidRPr="00247B23">
        <w:rPr>
          <w:rFonts w:ascii="Arial" w:hAnsi="Arial" w:cs="Arial"/>
          <w:color w:val="2C2D2E"/>
          <w:sz w:val="32"/>
          <w:szCs w:val="32"/>
          <w:shd w:val="clear" w:color="auto" w:fill="FFFFFF"/>
        </w:rPr>
        <w:t>Камкор</w:t>
      </w:r>
      <w:proofErr w:type="spellEnd"/>
      <w:r w:rsidRPr="00247B23">
        <w:rPr>
          <w:rFonts w:ascii="Arial" w:hAnsi="Arial" w:cs="Arial"/>
          <w:color w:val="2C2D2E"/>
          <w:sz w:val="32"/>
          <w:szCs w:val="32"/>
          <w:shd w:val="clear" w:color="auto" w:fill="FFFFFF"/>
        </w:rPr>
        <w:t>» проводится оценка эффективности деятельности данных центров, разрабатывается типовое положение и стандарт их деятельности, алгоритмы оперативного реагирования на сложные случаи и так далее.</w:t>
      </w:r>
    </w:p>
    <w:p w14:paraId="1562A517" w14:textId="66745652"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r>
        <w:rPr>
          <w:rFonts w:ascii="Arial" w:hAnsi="Arial" w:cs="Arial"/>
          <w:color w:val="2C2D2E"/>
          <w:sz w:val="32"/>
          <w:szCs w:val="32"/>
          <w:shd w:val="clear" w:color="auto" w:fill="FFFFFF"/>
        </w:rPr>
        <w:tab/>
        <w:t xml:space="preserve">В перспективе, планируем, что весь наработанный и </w:t>
      </w:r>
      <w:proofErr w:type="spellStart"/>
      <w:r>
        <w:rPr>
          <w:rFonts w:ascii="Arial" w:hAnsi="Arial" w:cs="Arial"/>
          <w:color w:val="2C2D2E"/>
          <w:sz w:val="32"/>
          <w:szCs w:val="32"/>
          <w:shd w:val="clear" w:color="auto" w:fill="FFFFFF"/>
        </w:rPr>
        <w:t>отпилотированный</w:t>
      </w:r>
      <w:proofErr w:type="spellEnd"/>
      <w:r>
        <w:rPr>
          <w:rFonts w:ascii="Arial" w:hAnsi="Arial" w:cs="Arial"/>
          <w:color w:val="2C2D2E"/>
          <w:sz w:val="32"/>
          <w:szCs w:val="32"/>
          <w:shd w:val="clear" w:color="auto" w:fill="FFFFFF"/>
        </w:rPr>
        <w:t xml:space="preserve"> материал будет взят за основу законопроекта по укреплению института семьи. Мы формируем соответствующую рабочую группу. Открыты для сотрудничества и предложений.</w:t>
      </w:r>
    </w:p>
    <w:p w14:paraId="046431E2" w14:textId="77777777" w:rsidR="00CE55C6" w:rsidRPr="00247B23" w:rsidRDefault="00CE55C6" w:rsidP="00627013">
      <w:pPr>
        <w:tabs>
          <w:tab w:val="left" w:pos="1180"/>
        </w:tabs>
        <w:spacing w:after="0" w:line="240" w:lineRule="auto"/>
        <w:jc w:val="both"/>
        <w:rPr>
          <w:rFonts w:ascii="Arial" w:hAnsi="Arial" w:cs="Arial"/>
          <w:color w:val="2C2D2E"/>
          <w:sz w:val="32"/>
          <w:szCs w:val="32"/>
          <w:shd w:val="clear" w:color="auto" w:fill="FFFFFF"/>
        </w:rPr>
      </w:pPr>
      <w:bookmarkStart w:id="0" w:name="_GoBack"/>
      <w:bookmarkEnd w:id="0"/>
    </w:p>
    <w:p w14:paraId="5C11BC41" w14:textId="4D49D94A" w:rsidR="00CE55C6" w:rsidRPr="00CE55C6" w:rsidRDefault="00CE55C6" w:rsidP="00627013">
      <w:pPr>
        <w:tabs>
          <w:tab w:val="left" w:pos="1180"/>
        </w:tabs>
        <w:spacing w:after="0" w:line="240" w:lineRule="auto"/>
        <w:jc w:val="both"/>
        <w:rPr>
          <w:rFonts w:ascii="Arial" w:hAnsi="Arial" w:cs="Arial"/>
          <w:b/>
          <w:sz w:val="32"/>
          <w:szCs w:val="32"/>
        </w:rPr>
      </w:pPr>
    </w:p>
    <w:p w14:paraId="02C04F93" w14:textId="77777777" w:rsidR="00247B23" w:rsidRPr="00247B23" w:rsidRDefault="00247B23" w:rsidP="00627013">
      <w:pPr>
        <w:tabs>
          <w:tab w:val="left" w:pos="1180"/>
        </w:tabs>
        <w:spacing w:after="0" w:line="240" w:lineRule="auto"/>
        <w:jc w:val="both"/>
        <w:rPr>
          <w:rFonts w:ascii="Arial" w:hAnsi="Arial" w:cs="Arial"/>
          <w:color w:val="2C2D2E"/>
          <w:sz w:val="32"/>
          <w:szCs w:val="32"/>
          <w:shd w:val="clear" w:color="auto" w:fill="FFFFFF"/>
        </w:rPr>
      </w:pPr>
    </w:p>
    <w:sectPr w:rsidR="00247B23" w:rsidRPr="00247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79"/>
    <w:rsid w:val="00074652"/>
    <w:rsid w:val="000E51E8"/>
    <w:rsid w:val="001E0379"/>
    <w:rsid w:val="00247B23"/>
    <w:rsid w:val="00281DBF"/>
    <w:rsid w:val="00430E6D"/>
    <w:rsid w:val="004472D2"/>
    <w:rsid w:val="00452D68"/>
    <w:rsid w:val="004C2A62"/>
    <w:rsid w:val="00627013"/>
    <w:rsid w:val="00646268"/>
    <w:rsid w:val="006F3F0B"/>
    <w:rsid w:val="0072117A"/>
    <w:rsid w:val="008A7AD4"/>
    <w:rsid w:val="00993769"/>
    <w:rsid w:val="009D3488"/>
    <w:rsid w:val="00A17C26"/>
    <w:rsid w:val="00A91F89"/>
    <w:rsid w:val="00C9706B"/>
    <w:rsid w:val="00CB25F6"/>
    <w:rsid w:val="00CE55C6"/>
    <w:rsid w:val="00D5566C"/>
    <w:rsid w:val="00D81382"/>
    <w:rsid w:val="00E328C9"/>
    <w:rsid w:val="00F119CE"/>
    <w:rsid w:val="00F2549E"/>
    <w:rsid w:val="00F41441"/>
    <w:rsid w:val="00F50931"/>
    <w:rsid w:val="00FA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AE0F"/>
  <w15:chartTrackingRefBased/>
  <w15:docId w15:val="{0A672C2B-3642-4BFD-A261-BE8ACEFE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raisovalira1983@outlook.com</dc:creator>
  <cp:keywords/>
  <dc:description/>
  <cp:lastModifiedBy>Евгений Кочетов</cp:lastModifiedBy>
  <cp:revision>2</cp:revision>
  <dcterms:created xsi:type="dcterms:W3CDTF">2023-04-20T15:51:00Z</dcterms:created>
  <dcterms:modified xsi:type="dcterms:W3CDTF">2023-04-21T06:25:00Z</dcterms:modified>
</cp:coreProperties>
</file>