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BD" w:rsidRPr="00183BA1" w:rsidRDefault="00FA74BD" w:rsidP="000C6C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>РЕКОМЕНДАЦИИ</w:t>
      </w:r>
    </w:p>
    <w:p w:rsidR="00FA74BD" w:rsidRPr="00183BA1" w:rsidRDefault="00FA74BD" w:rsidP="000C6C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 xml:space="preserve">по результатам </w:t>
      </w:r>
      <w:r w:rsidR="00B6593D" w:rsidRPr="00183BA1">
        <w:rPr>
          <w:rFonts w:ascii="Arial" w:hAnsi="Arial" w:cs="Arial"/>
          <w:b/>
          <w:color w:val="000000" w:themeColor="text1"/>
          <w:sz w:val="28"/>
          <w:szCs w:val="28"/>
        </w:rPr>
        <w:t>п</w:t>
      </w: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>равительственного часа</w:t>
      </w:r>
    </w:p>
    <w:p w:rsidR="007356F7" w:rsidRPr="00183BA1" w:rsidRDefault="00FA74BD" w:rsidP="000C6C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>в Мажилисе Парламента Республики Казахстан</w:t>
      </w:r>
    </w:p>
    <w:p w:rsidR="007356F7" w:rsidRPr="00183BA1" w:rsidRDefault="00FA74BD" w:rsidP="000C6CC8">
      <w:pPr>
        <w:keepNext/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>на тему</w:t>
      </w:r>
      <w:r w:rsidR="007356F7" w:rsidRPr="00183BA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54347" w:rsidRPr="00183BA1">
        <w:rPr>
          <w:rFonts w:ascii="Arial" w:hAnsi="Arial" w:cs="Arial"/>
          <w:b/>
          <w:color w:val="000000" w:themeColor="text1"/>
          <w:sz w:val="28"/>
          <w:szCs w:val="28"/>
        </w:rPr>
        <w:t>«О ходе реализации Плана нации «100 конкретных шагов» по вопросам оказания государственных услуг»</w:t>
      </w: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</w:p>
    <w:p w:rsidR="00FA74BD" w:rsidRPr="00183BA1" w:rsidRDefault="007356F7" w:rsidP="000C6CC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>с</w:t>
      </w:r>
      <w:r w:rsidR="00FA74BD" w:rsidRPr="00183BA1">
        <w:rPr>
          <w:rFonts w:ascii="Arial" w:hAnsi="Arial" w:cs="Arial"/>
          <w:b/>
          <w:color w:val="000000" w:themeColor="text1"/>
          <w:sz w:val="28"/>
          <w:szCs w:val="28"/>
        </w:rPr>
        <w:t>остоявшегося</w:t>
      </w: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FA74BD" w:rsidRPr="00183BA1">
        <w:rPr>
          <w:rFonts w:ascii="Arial" w:hAnsi="Arial" w:cs="Arial"/>
          <w:b/>
          <w:color w:val="000000" w:themeColor="text1"/>
          <w:sz w:val="28"/>
          <w:szCs w:val="28"/>
        </w:rPr>
        <w:t>20 ноября 2017 года</w:t>
      </w:r>
    </w:p>
    <w:p w:rsidR="00FA74BD" w:rsidRPr="00183BA1" w:rsidRDefault="00FA74BD" w:rsidP="00FA74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94159" w:rsidRPr="00183BA1" w:rsidRDefault="00994159" w:rsidP="00FA74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A74BD" w:rsidRPr="00183BA1" w:rsidRDefault="00FA74BD" w:rsidP="000C04F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bCs/>
          <w:color w:val="000000" w:themeColor="text1"/>
          <w:sz w:val="28"/>
          <w:szCs w:val="28"/>
        </w:rPr>
        <w:t>Правительству Республики Казахстан:</w:t>
      </w:r>
    </w:p>
    <w:p w:rsidR="007167AB" w:rsidRPr="00183BA1" w:rsidRDefault="007167AB" w:rsidP="000C04F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BB71EB" w:rsidRPr="00183BA1" w:rsidRDefault="00BB71EB" w:rsidP="00BB71E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1. Ускорить работу по принятию Государственной программы «Цифровой Казахстан» в целях реализации задач по </w:t>
      </w:r>
      <w:r w:rsidR="00C42028" w:rsidRPr="00183BA1">
        <w:rPr>
          <w:rFonts w:ascii="Arial" w:hAnsi="Arial" w:cs="Arial"/>
          <w:bCs/>
          <w:color w:val="000000" w:themeColor="text1"/>
          <w:sz w:val="28"/>
          <w:szCs w:val="28"/>
        </w:rPr>
        <w:t>повышению конкурентоспособности экономики и улучшени</w:t>
      </w:r>
      <w:r w:rsidR="00183BA1" w:rsidRPr="00183BA1">
        <w:rPr>
          <w:rFonts w:ascii="Arial" w:hAnsi="Arial" w:cs="Arial"/>
          <w:bCs/>
          <w:color w:val="000000" w:themeColor="text1"/>
          <w:sz w:val="28"/>
          <w:szCs w:val="28"/>
        </w:rPr>
        <w:t>ю</w:t>
      </w:r>
      <w:r w:rsidR="00C42028"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 качества жизни населения.  </w:t>
      </w:r>
    </w:p>
    <w:p w:rsidR="00C2426B" w:rsidRPr="00183BA1" w:rsidRDefault="00C2426B" w:rsidP="004D4F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C2426B" w:rsidRPr="00183BA1" w:rsidRDefault="004D4F7C" w:rsidP="004D4F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2. </w:t>
      </w:r>
      <w:r w:rsidR="00C2426B" w:rsidRPr="00183BA1">
        <w:rPr>
          <w:rFonts w:ascii="Arial" w:hAnsi="Arial" w:cs="Arial"/>
          <w:bCs/>
          <w:color w:val="000000" w:themeColor="text1"/>
          <w:sz w:val="28"/>
          <w:szCs w:val="28"/>
        </w:rPr>
        <w:t>Обеспечить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 xml:space="preserve"> разработку пакета законодательных инициатив по совершенствованию сферы оказания государственных услуг, а также активизировать работу по утверждению </w:t>
      </w:r>
      <w:r w:rsidR="00183BA1" w:rsidRPr="00183BA1">
        <w:rPr>
          <w:rFonts w:ascii="Arial" w:hAnsi="Arial" w:cs="Arial"/>
          <w:color w:val="000000" w:themeColor="text1"/>
          <w:sz w:val="28"/>
          <w:szCs w:val="28"/>
        </w:rPr>
        <w:t>д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>орожных карт по оптимизации и автоматизации государственных услуг</w:t>
      </w:r>
      <w:r w:rsidR="00712E77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F2913" w:rsidRPr="00183BA1">
        <w:rPr>
          <w:rFonts w:ascii="Arial" w:hAnsi="Arial" w:cs="Arial"/>
          <w:color w:val="000000" w:themeColor="text1"/>
          <w:sz w:val="28"/>
          <w:szCs w:val="28"/>
        </w:rPr>
        <w:t>уполномоченных государственных</w:t>
      </w:r>
      <w:r w:rsidR="00712E77" w:rsidRPr="00183BA1">
        <w:rPr>
          <w:rFonts w:ascii="Arial" w:hAnsi="Arial" w:cs="Arial"/>
          <w:color w:val="000000" w:themeColor="text1"/>
          <w:sz w:val="28"/>
          <w:szCs w:val="28"/>
        </w:rPr>
        <w:t xml:space="preserve"> органов.</w:t>
      </w:r>
    </w:p>
    <w:p w:rsidR="00AF2913" w:rsidRPr="00183BA1" w:rsidRDefault="00AF2913" w:rsidP="004D4F7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C2426B" w:rsidRPr="00183BA1" w:rsidRDefault="00515929" w:rsidP="0064464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Cs/>
          <w:color w:val="000000" w:themeColor="text1"/>
          <w:sz w:val="28"/>
          <w:szCs w:val="28"/>
        </w:rPr>
        <w:t>3.</w:t>
      </w:r>
      <w:r w:rsidR="00644643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Продолжить работу по </w:t>
      </w:r>
      <w:r w:rsidR="00B35A2D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организации оказания</w:t>
      </w:r>
      <w:r w:rsidR="00644643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всех государственных услуг через Государственную корпорацию «Правительство для граждан» как единого провайдера государственных услуг и исключению их альтернативного оказания государственными органами в</w:t>
      </w:r>
      <w:r w:rsidR="00C2426B"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 целях </w:t>
      </w:r>
      <w:r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дальнейшей </w:t>
      </w:r>
      <w:r w:rsidR="00C2426B"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реализации 100-го шага Плана нации </w:t>
      </w:r>
      <w:r w:rsidR="00644643" w:rsidRPr="00183BA1">
        <w:rPr>
          <w:rFonts w:ascii="Arial" w:hAnsi="Arial" w:cs="Arial"/>
          <w:bCs/>
          <w:color w:val="000000" w:themeColor="text1"/>
          <w:sz w:val="28"/>
          <w:szCs w:val="28"/>
        </w:rPr>
        <w:t>и снижения коррупционных рисков.</w:t>
      </w:r>
    </w:p>
    <w:p w:rsidR="00F8530C" w:rsidRPr="00183BA1" w:rsidRDefault="00F8530C" w:rsidP="0064464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C2426B" w:rsidRPr="00183BA1" w:rsidRDefault="00E676B4" w:rsidP="00F8530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4. </w:t>
      </w:r>
      <w:r w:rsidR="00F8530C" w:rsidRPr="00183BA1">
        <w:rPr>
          <w:rFonts w:ascii="Arial" w:hAnsi="Arial" w:cs="Arial"/>
          <w:color w:val="000000" w:themeColor="text1"/>
          <w:sz w:val="28"/>
          <w:szCs w:val="28"/>
        </w:rPr>
        <w:t>До конца 2017 года</w:t>
      </w:r>
      <w:r w:rsidR="00F8530C" w:rsidRPr="00183BA1">
        <w:rPr>
          <w:rFonts w:ascii="Arial" w:hAnsi="Arial" w:cs="Arial"/>
          <w:bCs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>р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ассмотреть 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>вопрос передачи функций</w:t>
      </w:r>
      <w:r w:rsidR="00C2426B" w:rsidRPr="00183BA1">
        <w:rPr>
          <w:rFonts w:ascii="Courier New" w:hAnsi="Courier New" w:cs="Courier New"/>
          <w:b/>
          <w:bCs/>
          <w:color w:val="000000" w:themeColor="text1"/>
          <w:spacing w:val="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83BA1">
        <w:rPr>
          <w:rFonts w:ascii="Arial" w:hAnsi="Arial" w:cs="Arial"/>
          <w:bCs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уполномоченного органа в сфере </w:t>
      </w:r>
      <w:r w:rsidR="00C2426B" w:rsidRPr="00183BA1">
        <w:rPr>
          <w:rFonts w:ascii="Arial" w:hAnsi="Arial" w:cs="Arial"/>
          <w:bCs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оказания государственных услуг 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уполномоченный орган в сфере информатизации</w:t>
      </w:r>
      <w:r w:rsidR="00F8530C" w:rsidRPr="00183BA1">
        <w:rPr>
          <w:rFonts w:ascii="Arial" w:hAnsi="Arial" w:cs="Arial"/>
          <w:bCs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д</w:t>
      </w:r>
      <w:r w:rsidR="00F8530C" w:rsidRPr="00183BA1">
        <w:rPr>
          <w:rFonts w:ascii="Arial" w:hAnsi="Arial" w:cs="Arial"/>
          <w:color w:val="000000" w:themeColor="text1"/>
          <w:sz w:val="28"/>
          <w:szCs w:val="28"/>
        </w:rPr>
        <w:t>ля повышения эффективности и ускорения работы по  переводу государственных услуг в электронный формат.</w:t>
      </w:r>
    </w:p>
    <w:p w:rsidR="00F8530C" w:rsidRPr="00183BA1" w:rsidRDefault="00F8530C" w:rsidP="00F8530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:rsidR="00C42028" w:rsidRPr="00183BA1" w:rsidRDefault="000A6A78" w:rsidP="00F8530C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5. </w:t>
      </w:r>
      <w:r w:rsidR="00C2426B"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Принять меры по развитию оказания государственных услуг </w:t>
      </w:r>
      <w:r w:rsidR="00183BA1"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и переходу </w:t>
      </w:r>
      <w:r w:rsidR="00827B68" w:rsidRPr="00183BA1">
        <w:rPr>
          <w:rFonts w:ascii="Arial" w:hAnsi="Arial" w:cs="Arial"/>
          <w:bCs/>
          <w:color w:val="000000" w:themeColor="text1"/>
          <w:sz w:val="28"/>
          <w:szCs w:val="28"/>
        </w:rPr>
        <w:t>от</w:t>
      </w:r>
      <w:r w:rsidR="00C2426B"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 принципа «одного окна» к принципу «одного заявления» в целях реализации комплексного оказания государственных услуг в зависимости от потребностей граждан.</w:t>
      </w:r>
    </w:p>
    <w:p w:rsidR="00A84729" w:rsidRPr="00183BA1" w:rsidRDefault="00A84729" w:rsidP="004D4F7C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:rsidR="00964F53" w:rsidRPr="00183BA1" w:rsidRDefault="007C15AE" w:rsidP="004D4F7C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Cs/>
          <w:color w:val="000000" w:themeColor="text1"/>
          <w:sz w:val="28"/>
          <w:szCs w:val="28"/>
        </w:rPr>
        <w:t xml:space="preserve">6.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Выработать альтернативные механизмы подачи и рассмотрения жалоб, рекомендаций, предложений от населения и предпринимателей в целях упрощения процесса и получения обратной связи при оказании государственных услуг.</w:t>
      </w:r>
    </w:p>
    <w:p w:rsidR="003648FA" w:rsidRPr="00183BA1" w:rsidRDefault="003648FA" w:rsidP="004D4F7C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</w:p>
    <w:p w:rsidR="00964F53" w:rsidRPr="00183BA1" w:rsidRDefault="00712E77" w:rsidP="00964F5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lastRenderedPageBreak/>
        <w:t>7</w:t>
      </w:r>
      <w:r w:rsidR="00964F53" w:rsidRPr="00183BA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375766" w:rsidRPr="00183BA1">
        <w:rPr>
          <w:rFonts w:ascii="Arial" w:hAnsi="Arial" w:cs="Arial"/>
          <w:color w:val="000000" w:themeColor="text1"/>
          <w:sz w:val="28"/>
          <w:szCs w:val="28"/>
        </w:rPr>
        <w:t>Принять меры по оцифровке бумажных архивов и о</w:t>
      </w:r>
      <w:r w:rsidR="00964F53" w:rsidRPr="00183BA1">
        <w:rPr>
          <w:rFonts w:ascii="Arial" w:hAnsi="Arial" w:cs="Arial"/>
          <w:color w:val="000000" w:themeColor="text1"/>
          <w:sz w:val="28"/>
          <w:szCs w:val="28"/>
        </w:rPr>
        <w:t>беспечить интеграцию информационных систем центральных и местных государственных органов</w:t>
      </w:r>
      <w:r w:rsidR="00375766" w:rsidRPr="00183BA1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964F53" w:rsidRPr="00183BA1">
        <w:rPr>
          <w:rFonts w:ascii="Arial" w:hAnsi="Arial" w:cs="Arial"/>
          <w:color w:val="000000" w:themeColor="text1"/>
          <w:sz w:val="28"/>
          <w:szCs w:val="28"/>
        </w:rPr>
        <w:t>р</w:t>
      </w:r>
      <w:r w:rsidR="00964F53" w:rsidRPr="00183BA1">
        <w:rPr>
          <w:rFonts w:ascii="Arial" w:hAnsi="Arial" w:cs="Arial"/>
          <w:color w:val="000000" w:themeColor="text1"/>
          <w:sz w:val="29"/>
          <w:szCs w:val="29"/>
        </w:rPr>
        <w:t xml:space="preserve">азработать план </w:t>
      </w:r>
      <w:r w:rsidRPr="00183BA1">
        <w:rPr>
          <w:rFonts w:ascii="Arial" w:hAnsi="Arial" w:cs="Arial"/>
          <w:color w:val="000000" w:themeColor="text1"/>
          <w:sz w:val="29"/>
          <w:szCs w:val="29"/>
        </w:rPr>
        <w:t xml:space="preserve">мероприятий </w:t>
      </w:r>
      <w:r w:rsidR="00964F53" w:rsidRPr="00183BA1">
        <w:rPr>
          <w:rFonts w:ascii="Arial" w:hAnsi="Arial" w:cs="Arial"/>
          <w:color w:val="000000" w:themeColor="text1"/>
          <w:sz w:val="29"/>
          <w:szCs w:val="29"/>
        </w:rPr>
        <w:t>с определением четких сроков реализации</w:t>
      </w:r>
      <w:r w:rsidR="00154BFA" w:rsidRPr="00183BA1">
        <w:rPr>
          <w:rFonts w:ascii="Arial" w:hAnsi="Arial" w:cs="Arial"/>
          <w:color w:val="000000" w:themeColor="text1"/>
          <w:sz w:val="29"/>
          <w:szCs w:val="29"/>
        </w:rPr>
        <w:t xml:space="preserve"> в рамках работы по цифровизации деятельности </w:t>
      </w:r>
      <w:r w:rsidR="00207B4C" w:rsidRPr="00183BA1">
        <w:rPr>
          <w:rFonts w:ascii="Arial" w:hAnsi="Arial" w:cs="Arial"/>
          <w:color w:val="000000" w:themeColor="text1"/>
          <w:sz w:val="29"/>
          <w:szCs w:val="29"/>
          <w:lang w:val="kk-KZ"/>
        </w:rPr>
        <w:t>государственных органов</w:t>
      </w:r>
      <w:r w:rsidR="00154BFA" w:rsidRPr="00183BA1">
        <w:rPr>
          <w:rFonts w:ascii="Arial" w:hAnsi="Arial" w:cs="Arial"/>
          <w:color w:val="000000" w:themeColor="text1"/>
          <w:sz w:val="29"/>
          <w:szCs w:val="29"/>
        </w:rPr>
        <w:t xml:space="preserve">. </w:t>
      </w:r>
    </w:p>
    <w:p w:rsidR="003A5961" w:rsidRPr="00183BA1" w:rsidRDefault="003A5961" w:rsidP="00964F5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5961" w:rsidRPr="00183BA1" w:rsidRDefault="003A5961" w:rsidP="003A596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8. 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Рассмотреть вопрос о возможности платного ускорения срока оказания государственных услуг, в частности, оказываемых </w:t>
      </w:r>
      <w:r w:rsidR="00154B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юридическим лицам</w:t>
      </w:r>
      <w:r w:rsidR="00827B6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154B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для повышения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оперативности</w:t>
      </w:r>
      <w:r w:rsidR="00154B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деятельности государственных органов.</w:t>
      </w:r>
    </w:p>
    <w:p w:rsidR="003A5961" w:rsidRPr="00183BA1" w:rsidRDefault="003A5961" w:rsidP="003A596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3648FA" w:rsidRPr="00183BA1" w:rsidRDefault="003A5961" w:rsidP="003648FA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9.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Рассмотреть вопросы повышения </w:t>
      </w:r>
      <w:r w:rsidR="003648FA" w:rsidRPr="00183BA1">
        <w:rPr>
          <w:rFonts w:ascii="Arial" w:eastAsia="Calibri" w:hAnsi="Arial" w:cs="Arial"/>
          <w:color w:val="000000" w:themeColor="text1"/>
          <w:sz w:val="28"/>
          <w:szCs w:val="28"/>
        </w:rPr>
        <w:t xml:space="preserve">заработной платы работников фронт-офисов Государственной корпорации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«Правительство для граждан»</w:t>
      </w:r>
      <w:r w:rsidR="003648FA" w:rsidRPr="00183BA1">
        <w:rPr>
          <w:rFonts w:ascii="Arial" w:eastAsia="Calibri" w:hAnsi="Arial" w:cs="Arial"/>
          <w:color w:val="000000" w:themeColor="text1"/>
          <w:sz w:val="28"/>
          <w:szCs w:val="28"/>
        </w:rPr>
        <w:t xml:space="preserve"> д</w:t>
      </w:r>
      <w:r w:rsidR="003648FA" w:rsidRPr="00183BA1">
        <w:rPr>
          <w:rFonts w:ascii="Arial" w:hAnsi="Arial" w:cs="Arial"/>
          <w:bCs/>
          <w:color w:val="000000" w:themeColor="text1"/>
          <w:sz w:val="28"/>
          <w:szCs w:val="28"/>
        </w:rPr>
        <w:t>ля усиления мотивации работников и обеспечения качественным кадровым составом.</w:t>
      </w:r>
    </w:p>
    <w:p w:rsidR="00294BC5" w:rsidRPr="00183BA1" w:rsidRDefault="00294BC5" w:rsidP="003A5961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kk-KZ"/>
        </w:rPr>
      </w:pPr>
    </w:p>
    <w:p w:rsidR="00294BC5" w:rsidRPr="00183BA1" w:rsidRDefault="00294BC5" w:rsidP="003A5961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kk-KZ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  <w:lang w:val="kk-KZ"/>
        </w:rPr>
        <w:t xml:space="preserve">10. Проработать вопрос оплаты </w:t>
      </w:r>
      <w:r w:rsidRPr="00183BA1">
        <w:rPr>
          <w:rFonts w:ascii="Arial" w:hAnsi="Arial" w:cs="Arial"/>
          <w:sz w:val="28"/>
          <w:szCs w:val="28"/>
        </w:rPr>
        <w:t xml:space="preserve">государственных пошлин и </w:t>
      </w:r>
      <w:r w:rsidRPr="00183BA1">
        <w:rPr>
          <w:rFonts w:ascii="Arial" w:hAnsi="Arial" w:cs="Arial"/>
          <w:spacing w:val="-4"/>
          <w:sz w:val="28"/>
          <w:szCs w:val="28"/>
        </w:rPr>
        <w:t xml:space="preserve">сборов </w:t>
      </w:r>
      <w:r w:rsidRPr="00183BA1">
        <w:rPr>
          <w:rFonts w:ascii="Arial" w:hAnsi="Arial" w:cs="Arial"/>
          <w:spacing w:val="-4"/>
          <w:sz w:val="28"/>
          <w:szCs w:val="28"/>
          <w:lang w:val="kk-KZ"/>
        </w:rPr>
        <w:t>при оказании государственных услуг</w:t>
      </w:r>
      <w:r w:rsidR="00633F49" w:rsidRPr="00183BA1">
        <w:rPr>
          <w:rFonts w:ascii="Arial" w:hAnsi="Arial" w:cs="Arial"/>
          <w:spacing w:val="-4"/>
          <w:sz w:val="28"/>
          <w:szCs w:val="28"/>
          <w:lang w:val="kk-KZ"/>
        </w:rPr>
        <w:t xml:space="preserve"> в целях снижения и упорядочения размеров комисси</w:t>
      </w:r>
      <w:r w:rsidR="008D7FA9" w:rsidRPr="00183BA1">
        <w:rPr>
          <w:rFonts w:ascii="Arial" w:hAnsi="Arial" w:cs="Arial"/>
          <w:spacing w:val="-4"/>
          <w:sz w:val="28"/>
          <w:szCs w:val="28"/>
          <w:lang w:val="kk-KZ"/>
        </w:rPr>
        <w:t>и</w:t>
      </w:r>
      <w:r w:rsidR="00633F49" w:rsidRPr="00183BA1">
        <w:rPr>
          <w:rFonts w:ascii="Arial" w:hAnsi="Arial" w:cs="Arial"/>
          <w:spacing w:val="-4"/>
          <w:sz w:val="28"/>
          <w:szCs w:val="28"/>
          <w:lang w:val="kk-KZ"/>
        </w:rPr>
        <w:t xml:space="preserve"> </w:t>
      </w:r>
      <w:r w:rsidR="008D7FA9" w:rsidRPr="00183BA1">
        <w:rPr>
          <w:rFonts w:ascii="Arial" w:hAnsi="Arial" w:cs="Arial"/>
          <w:spacing w:val="-4"/>
          <w:sz w:val="28"/>
          <w:szCs w:val="28"/>
          <w:lang w:val="kk-KZ"/>
        </w:rPr>
        <w:t xml:space="preserve">банков </w:t>
      </w:r>
      <w:r w:rsidR="00633F49" w:rsidRPr="00183BA1">
        <w:rPr>
          <w:rFonts w:ascii="Arial" w:hAnsi="Arial" w:cs="Arial"/>
          <w:spacing w:val="-4"/>
          <w:sz w:val="28"/>
          <w:szCs w:val="28"/>
          <w:lang w:val="kk-KZ"/>
        </w:rPr>
        <w:t>за проведение платежей населения</w:t>
      </w:r>
      <w:r w:rsidRPr="00183BA1">
        <w:rPr>
          <w:rFonts w:ascii="Arial" w:hAnsi="Arial" w:cs="Arial"/>
          <w:spacing w:val="-4"/>
          <w:sz w:val="28"/>
          <w:szCs w:val="28"/>
        </w:rPr>
        <w:t>.</w:t>
      </w:r>
    </w:p>
    <w:p w:rsidR="003A5961" w:rsidRPr="00183BA1" w:rsidRDefault="003A5961" w:rsidP="00964F5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94159" w:rsidRPr="00183BA1" w:rsidRDefault="00994159" w:rsidP="00964F5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2426B" w:rsidRPr="00183BA1" w:rsidRDefault="00C2426B" w:rsidP="00C242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bCs/>
          <w:color w:val="000000" w:themeColor="text1"/>
          <w:sz w:val="28"/>
          <w:szCs w:val="28"/>
        </w:rPr>
        <w:t>Министерству информации и коммуникаций</w:t>
      </w:r>
      <w:r w:rsidR="00AF2913" w:rsidRPr="00183B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Республики Казахстан</w:t>
      </w:r>
      <w:r w:rsidRPr="00183BA1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C2426B" w:rsidRPr="00183BA1" w:rsidRDefault="00C2426B" w:rsidP="00C242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12"/>
          <w:szCs w:val="16"/>
        </w:rPr>
      </w:pPr>
    </w:p>
    <w:p w:rsidR="00764029" w:rsidRPr="00183BA1" w:rsidRDefault="00764029" w:rsidP="007640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="003648FA" w:rsidRPr="00183BA1">
        <w:rPr>
          <w:rFonts w:ascii="Arial" w:hAnsi="Arial" w:cs="Arial"/>
          <w:color w:val="000000" w:themeColor="text1"/>
          <w:sz w:val="28"/>
          <w:szCs w:val="28"/>
        </w:rPr>
        <w:t>Продолжить работу по о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беспеч</w:t>
      </w:r>
      <w:r w:rsidR="003648FA" w:rsidRPr="00183BA1">
        <w:rPr>
          <w:rFonts w:ascii="Arial" w:hAnsi="Arial" w:cs="Arial"/>
          <w:color w:val="000000" w:themeColor="text1"/>
          <w:sz w:val="28"/>
          <w:szCs w:val="28"/>
        </w:rPr>
        <w:t>ению</w:t>
      </w:r>
      <w:r w:rsidR="00FC5ECD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сельски</w:t>
      </w:r>
      <w:r w:rsidR="003648FA" w:rsidRPr="00183BA1">
        <w:rPr>
          <w:rFonts w:ascii="Arial" w:hAnsi="Arial" w:cs="Arial"/>
          <w:color w:val="000000" w:themeColor="text1"/>
          <w:sz w:val="28"/>
          <w:szCs w:val="28"/>
        </w:rPr>
        <w:t>х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 населенны</w:t>
      </w:r>
      <w:r w:rsidR="003648FA" w:rsidRPr="00183BA1">
        <w:rPr>
          <w:rFonts w:ascii="Arial" w:hAnsi="Arial" w:cs="Arial"/>
          <w:color w:val="000000" w:themeColor="text1"/>
          <w:sz w:val="28"/>
          <w:szCs w:val="28"/>
        </w:rPr>
        <w:t>х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 пункт</w:t>
      </w:r>
      <w:r w:rsidR="003648FA" w:rsidRPr="00183BA1">
        <w:rPr>
          <w:rFonts w:ascii="Arial" w:hAnsi="Arial" w:cs="Arial"/>
          <w:color w:val="000000" w:themeColor="text1"/>
          <w:sz w:val="28"/>
          <w:szCs w:val="28"/>
        </w:rPr>
        <w:t>ов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 широкополосным доступом к сети </w:t>
      </w:r>
      <w:r w:rsidR="00183BA1">
        <w:rPr>
          <w:rFonts w:ascii="Arial" w:hAnsi="Arial" w:cs="Arial"/>
          <w:color w:val="000000" w:themeColor="text1"/>
          <w:sz w:val="28"/>
          <w:szCs w:val="28"/>
        </w:rPr>
        <w:t>И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нтернет, а также подключ</w:t>
      </w:r>
      <w:r w:rsidR="003648FA" w:rsidRPr="00183BA1">
        <w:rPr>
          <w:rFonts w:ascii="Arial" w:hAnsi="Arial" w:cs="Arial"/>
          <w:color w:val="000000" w:themeColor="text1"/>
          <w:sz w:val="28"/>
          <w:szCs w:val="28"/>
        </w:rPr>
        <w:t>ению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C5ECD" w:rsidRPr="00183BA1">
        <w:rPr>
          <w:rFonts w:ascii="Arial" w:hAnsi="Arial" w:cs="Arial"/>
          <w:color w:val="000000" w:themeColor="text1"/>
          <w:sz w:val="28"/>
          <w:szCs w:val="28"/>
        </w:rPr>
        <w:t>акимат</w:t>
      </w:r>
      <w:r w:rsidR="003648FA" w:rsidRPr="00183BA1">
        <w:rPr>
          <w:rFonts w:ascii="Arial" w:hAnsi="Arial" w:cs="Arial"/>
          <w:color w:val="000000" w:themeColor="text1"/>
          <w:sz w:val="28"/>
          <w:szCs w:val="28"/>
        </w:rPr>
        <w:t>ов</w:t>
      </w:r>
      <w:r w:rsidR="00FC5ECD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сел, поселков и сельских округов к единой сети государственных органов для </w:t>
      </w:r>
      <w:r w:rsidR="00FC5ECD" w:rsidRPr="00183BA1">
        <w:rPr>
          <w:rFonts w:ascii="Arial" w:hAnsi="Arial" w:cs="Arial"/>
          <w:color w:val="000000" w:themeColor="text1"/>
          <w:sz w:val="28"/>
          <w:szCs w:val="28"/>
        </w:rPr>
        <w:t>повышения доступности государственных услуг сельским жителям.</w:t>
      </w:r>
    </w:p>
    <w:p w:rsidR="00FC5ECD" w:rsidRPr="00183BA1" w:rsidRDefault="00FC5ECD" w:rsidP="00FC5EC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C15AE" w:rsidRPr="00183BA1" w:rsidRDefault="00BA731D" w:rsidP="007C15AE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2</w:t>
      </w:r>
      <w:r w:rsidR="007C15AE" w:rsidRPr="00183BA1">
        <w:rPr>
          <w:rFonts w:ascii="Arial" w:hAnsi="Arial" w:cs="Arial"/>
          <w:color w:val="000000" w:themeColor="text1"/>
          <w:sz w:val="28"/>
          <w:szCs w:val="28"/>
        </w:rPr>
        <w:t xml:space="preserve">. Совместно с государственными органами на системной основе повышать качество оказания государственных услуг путем: </w:t>
      </w:r>
    </w:p>
    <w:p w:rsidR="007C15AE" w:rsidRPr="00183BA1" w:rsidRDefault="007C15AE" w:rsidP="007C15AE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-</w:t>
      </w:r>
      <w:r w:rsidR="002F2163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упрощения процедур приема документов и выдачи результатов услугополучателю;</w:t>
      </w:r>
    </w:p>
    <w:p w:rsidR="007C15AE" w:rsidRPr="00183BA1" w:rsidRDefault="007C15AE" w:rsidP="007C15AE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-</w:t>
      </w:r>
      <w:r w:rsidR="002F2163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минимизации контакта граждан и услугодателя посредством портала «электронного правительства»; </w:t>
      </w:r>
    </w:p>
    <w:p w:rsidR="007C15AE" w:rsidRPr="00183BA1" w:rsidRDefault="007C15AE" w:rsidP="007C15AE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-</w:t>
      </w:r>
      <w:r w:rsidR="002F2163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увеличения количества государственных услуг в электронном формате, а также технических возможностей их предоставления; </w:t>
      </w:r>
    </w:p>
    <w:p w:rsidR="007C15AE" w:rsidRPr="00183BA1" w:rsidRDefault="007C15AE" w:rsidP="007C15AE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-</w:t>
      </w:r>
      <w:r w:rsidR="002F2163" w:rsidRPr="00183BA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клиент</w:t>
      </w:r>
      <w:r w:rsidR="00207B4C" w:rsidRPr="00183BA1">
        <w:rPr>
          <w:rFonts w:ascii="Arial" w:hAnsi="Arial" w:cs="Arial"/>
          <w:color w:val="000000" w:themeColor="text1"/>
          <w:sz w:val="28"/>
          <w:szCs w:val="28"/>
          <w:lang w:val="kk-KZ"/>
        </w:rPr>
        <w:t>о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ориентированности при предоставлении услуг. </w:t>
      </w:r>
    </w:p>
    <w:p w:rsidR="004360B4" w:rsidRPr="00183BA1" w:rsidRDefault="00BA731D" w:rsidP="00CB6E41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3</w:t>
      </w:r>
      <w:r w:rsidR="00CB6E41" w:rsidRPr="00183BA1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E96928" w:rsidRPr="00183BA1">
        <w:rPr>
          <w:rFonts w:ascii="Arial" w:hAnsi="Arial" w:cs="Arial"/>
          <w:color w:val="000000" w:themeColor="text1"/>
          <w:sz w:val="28"/>
          <w:szCs w:val="28"/>
        </w:rPr>
        <w:t>Принять меры по увеличению переч</w:t>
      </w:r>
      <w:r w:rsidR="00CB6E41" w:rsidRPr="00183BA1">
        <w:rPr>
          <w:rFonts w:ascii="Arial" w:hAnsi="Arial" w:cs="Arial"/>
          <w:color w:val="000000" w:themeColor="text1"/>
          <w:sz w:val="28"/>
          <w:szCs w:val="28"/>
        </w:rPr>
        <w:t>н</w:t>
      </w:r>
      <w:r w:rsidR="00E96928" w:rsidRPr="00183BA1">
        <w:rPr>
          <w:rFonts w:ascii="Arial" w:hAnsi="Arial" w:cs="Arial"/>
          <w:color w:val="000000" w:themeColor="text1"/>
          <w:sz w:val="28"/>
          <w:szCs w:val="28"/>
        </w:rPr>
        <w:t>я</w:t>
      </w:r>
      <w:r w:rsidR="00CB6E41" w:rsidRPr="00183BA1">
        <w:rPr>
          <w:rFonts w:ascii="Arial" w:hAnsi="Arial" w:cs="Arial"/>
          <w:color w:val="000000" w:themeColor="text1"/>
          <w:sz w:val="28"/>
          <w:szCs w:val="28"/>
        </w:rPr>
        <w:t xml:space="preserve"> электронных услуг, предоставляемых посредством одноразовых </w:t>
      </w:r>
      <w:r w:rsidR="00183BA1">
        <w:rPr>
          <w:rFonts w:ascii="Arial" w:hAnsi="Arial" w:cs="Arial"/>
          <w:color w:val="000000" w:themeColor="text1"/>
          <w:sz w:val="28"/>
          <w:szCs w:val="28"/>
          <w:lang w:val="kk-KZ"/>
        </w:rPr>
        <w:t>с</w:t>
      </w:r>
      <w:r w:rsidR="00183BA1">
        <w:rPr>
          <w:rFonts w:ascii="Arial" w:hAnsi="Arial" w:cs="Arial"/>
          <w:color w:val="000000" w:themeColor="text1"/>
          <w:sz w:val="28"/>
          <w:szCs w:val="28"/>
        </w:rPr>
        <w:t>мс</w:t>
      </w:r>
      <w:r w:rsidR="00CB6E41" w:rsidRPr="00183BA1">
        <w:rPr>
          <w:rFonts w:ascii="Arial" w:hAnsi="Arial" w:cs="Arial"/>
          <w:color w:val="000000" w:themeColor="text1"/>
          <w:sz w:val="28"/>
          <w:szCs w:val="28"/>
        </w:rPr>
        <w:t>-паролей</w:t>
      </w:r>
      <w:r w:rsidR="00E96928" w:rsidRPr="00183BA1">
        <w:rPr>
          <w:rFonts w:ascii="Arial" w:hAnsi="Arial" w:cs="Arial"/>
          <w:color w:val="000000" w:themeColor="text1"/>
          <w:sz w:val="28"/>
          <w:szCs w:val="28"/>
        </w:rPr>
        <w:t>,</w:t>
      </w:r>
      <w:r w:rsidR="00CB6E41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96928" w:rsidRPr="00183BA1">
        <w:rPr>
          <w:rFonts w:ascii="Arial" w:hAnsi="Arial" w:cs="Arial"/>
          <w:color w:val="000000" w:themeColor="text1"/>
          <w:sz w:val="28"/>
          <w:szCs w:val="28"/>
        </w:rPr>
        <w:t>в рамках повышения доступа к государственным услугам.</w:t>
      </w:r>
    </w:p>
    <w:p w:rsidR="00154BFA" w:rsidRPr="00183BA1" w:rsidRDefault="00154BFA" w:rsidP="00CB6E41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60B4" w:rsidRPr="00183BA1" w:rsidRDefault="004360B4" w:rsidP="004360B4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4. </w:t>
      </w:r>
      <w:r w:rsidR="002157AC" w:rsidRPr="00183BA1">
        <w:rPr>
          <w:rFonts w:ascii="Arial" w:hAnsi="Arial" w:cs="Arial"/>
          <w:color w:val="000000" w:themeColor="text1"/>
          <w:sz w:val="28"/>
          <w:szCs w:val="28"/>
        </w:rPr>
        <w:t>П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ровести работу по исключению дублирующих и излишних процедур при оказании государственных услуг путем расширения перечня композитных, проактивных услуг, а также внедрения передовых технологий</w:t>
      </w:r>
      <w:r w:rsidR="002157AC" w:rsidRPr="00183BA1">
        <w:rPr>
          <w:rFonts w:ascii="Arial" w:hAnsi="Arial" w:cs="Arial"/>
          <w:color w:val="000000" w:themeColor="text1"/>
          <w:sz w:val="28"/>
          <w:szCs w:val="28"/>
        </w:rPr>
        <w:t xml:space="preserve"> для упрощения и оптимизации процессов оказания государственных услуг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B721F" w:rsidRPr="00183BA1" w:rsidRDefault="009B721F" w:rsidP="004360B4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B721F" w:rsidRPr="00183BA1" w:rsidRDefault="009B721F" w:rsidP="004360B4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pacing w:val="-6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5. Обеспечить защиту персональных данных </w:t>
      </w:r>
      <w:r w:rsidR="00812521"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>граждан</w:t>
      </w:r>
      <w:r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 при </w:t>
      </w:r>
      <w:r w:rsidR="00812521"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>оказании государственных услуг</w:t>
      </w:r>
      <w:r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>. Принять меры по усилению ответственности должностных лиц,</w:t>
      </w:r>
      <w:r w:rsidR="00812521"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 а также </w:t>
      </w:r>
      <w:r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>работников Государственной корпорации</w:t>
      </w:r>
      <w:r w:rsidR="00CD2B24" w:rsidRPr="00183BA1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 за необоснованную выдачу третьим лицам сведений, содержащихся в государственных информационных системах.</w:t>
      </w:r>
    </w:p>
    <w:p w:rsidR="00C2426B" w:rsidRPr="00183BA1" w:rsidRDefault="00C2426B" w:rsidP="00C2426B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:rsidR="00994159" w:rsidRPr="00183BA1" w:rsidRDefault="00994159" w:rsidP="00C2426B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:rsidR="00CB6E41" w:rsidRPr="00183BA1" w:rsidRDefault="00C2426B" w:rsidP="00CB6E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Министерству национальной экономики</w:t>
      </w:r>
      <w:r w:rsidR="00CB6E41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CB6E41" w:rsidRPr="00183BA1">
        <w:rPr>
          <w:rFonts w:ascii="Arial" w:hAnsi="Arial" w:cs="Arial"/>
          <w:b/>
          <w:bCs/>
          <w:color w:val="000000" w:themeColor="text1"/>
          <w:sz w:val="28"/>
          <w:szCs w:val="28"/>
        </w:rPr>
        <w:t>Республики Казахстан:</w:t>
      </w:r>
    </w:p>
    <w:p w:rsidR="00CB6E41" w:rsidRPr="00183BA1" w:rsidRDefault="00CB6E41" w:rsidP="00CB6E4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:rsidR="000B06C6" w:rsidRPr="00183BA1" w:rsidRDefault="000B06C6" w:rsidP="000B0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1. До конца 2017 года провести анализ нормативного регулирования сферы оказания государственных услуг местными исполнительными органами. По итогам принять меры по оптимизации деятельности местных исполнительных органов по оказанию государственных услуг.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0B06C6" w:rsidRPr="00183BA1" w:rsidRDefault="000B06C6" w:rsidP="000B06C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994159" w:rsidRPr="00183BA1" w:rsidRDefault="000B06C6" w:rsidP="0099415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2. </w:t>
      </w:r>
      <w:r w:rsidR="00994159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При внесении изменений и дополнений в Реестр государственных услуг прорабатывать вопрос возможности оказания государственных услуг только в электронной форме.</w:t>
      </w:r>
    </w:p>
    <w:p w:rsidR="00994159" w:rsidRPr="00183BA1" w:rsidRDefault="00994159" w:rsidP="00994159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94159" w:rsidRPr="00183BA1" w:rsidRDefault="00994159" w:rsidP="00994159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426B" w:rsidRPr="00183BA1" w:rsidRDefault="00C2426B" w:rsidP="003648FA">
      <w:pPr>
        <w:pStyle w:val="a3"/>
        <w:shd w:val="clear" w:color="auto" w:fill="FFFFFF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ab/>
      </w: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Министерств</w:t>
      </w:r>
      <w:r w:rsidR="0094760E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у</w:t>
      </w: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труда и социальной защиты населения</w:t>
      </w:r>
      <w:r w:rsidR="00816C84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94760E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Республики Казахстан</w:t>
      </w:r>
      <w:r w:rsidR="00C23D4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д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 конца 2017 года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рассмо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треть вопрос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ускорения 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формирования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электронного формата дел 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по новым назначениям пенси</w:t>
      </w:r>
      <w:r w:rsidR="00B003F3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й и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социальны</w:t>
      </w:r>
      <w:r w:rsidR="00B003F3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х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выплат</w:t>
      </w:r>
      <w:r w:rsidR="00A74271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994159" w:rsidRPr="00183BA1" w:rsidRDefault="00994159" w:rsidP="00994159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94159" w:rsidRPr="00183BA1" w:rsidRDefault="00994159" w:rsidP="00994159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426B" w:rsidRPr="00183BA1" w:rsidRDefault="00C2426B" w:rsidP="00C2426B">
      <w:pPr>
        <w:pStyle w:val="a3"/>
        <w:shd w:val="clear" w:color="auto" w:fill="FFFFFF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ab/>
        <w:t>Министерству внутренних дел</w:t>
      </w:r>
      <w:r w:rsidR="006C756A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Республики Казахстан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</w:p>
    <w:p w:rsidR="00AD158C" w:rsidRPr="00183BA1" w:rsidRDefault="00AD158C" w:rsidP="00C2426B">
      <w:pPr>
        <w:pStyle w:val="a3"/>
        <w:shd w:val="clear" w:color="auto" w:fill="FFFFFF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C2426B" w:rsidRPr="00183BA1" w:rsidRDefault="00BB71EB" w:rsidP="00C2426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ab/>
        <w:t xml:space="preserve">1. </w:t>
      </w:r>
      <w:r w:rsidR="002D7CC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Совместно с Министерством информации и ко</w:t>
      </w:r>
      <w:r w:rsidR="00812521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ммуникаций проработать механизм исключения скоплени</w:t>
      </w:r>
      <w:r w:rsidR="00323515" w:rsidRPr="00183BA1">
        <w:rPr>
          <w:rFonts w:ascii="Arial" w:eastAsia="Times New Roman" w:hAnsi="Arial" w:cs="Arial"/>
          <w:color w:val="000000" w:themeColor="text1"/>
          <w:sz w:val="28"/>
          <w:szCs w:val="28"/>
          <w:lang w:val="kk-KZ"/>
        </w:rPr>
        <w:t>й</w:t>
      </w:r>
      <w:r w:rsidR="00812521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граждан при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оказани</w:t>
      </w:r>
      <w:r w:rsidR="00812521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и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государственных услуг </w:t>
      </w:r>
      <w:r w:rsidR="006C756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по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документировани</w:t>
      </w:r>
      <w:r w:rsidR="006C756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ю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регистрации </w:t>
      </w:r>
      <w:r w:rsidR="00192059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населения</w:t>
      </w:r>
      <w:r w:rsidR="006C756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а также </w:t>
      </w:r>
      <w:r w:rsidR="0094760E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дальнейшего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сокращения сроков выдачи документов, удостоверяющих личность.</w:t>
      </w:r>
    </w:p>
    <w:p w:rsidR="00C2426B" w:rsidRPr="00183BA1" w:rsidRDefault="00C2426B" w:rsidP="00C2426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2426B" w:rsidRPr="00183BA1" w:rsidRDefault="00C2426B" w:rsidP="008D7FA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ab/>
        <w:t xml:space="preserve">2. Проработать вопрос о внедрении современных технологий в процесс изготовления свидетельств о регистрации транспортного средства </w:t>
      </w:r>
      <w:r w:rsidR="004F2BE5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для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сокращения затрат</w:t>
      </w:r>
      <w:r w:rsidR="00675274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времени обслуживания граждан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714943" w:rsidRPr="00183BA1" w:rsidRDefault="00714943" w:rsidP="00C2426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714943" w:rsidRPr="00183BA1" w:rsidRDefault="00714943" w:rsidP="00C2426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ab/>
        <w:t xml:space="preserve">3. Проработать вопрос увеличения количества </w:t>
      </w:r>
      <w:r w:rsidR="00994159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специалистов-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криминалистов</w:t>
      </w:r>
      <w:r w:rsidR="00994159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задействованных в работе специализированных </w:t>
      </w:r>
      <w:r w:rsidR="00EF029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центров обслуживания населения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 регистрации транспортных средств либо передачи данной функции в конкурентную среду.</w:t>
      </w:r>
    </w:p>
    <w:p w:rsidR="00FE4538" w:rsidRPr="00183BA1" w:rsidRDefault="00FE4538" w:rsidP="00FE4538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4538" w:rsidRPr="00183BA1" w:rsidRDefault="00FE4538" w:rsidP="00FE4538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4538" w:rsidRPr="00183BA1" w:rsidRDefault="00FE4538" w:rsidP="00FE4538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 xml:space="preserve">Агентству по делам государственной службы и противодействию коррупции </w:t>
      </w: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Республики Казахстан</w:t>
      </w: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:rsidR="00FE4538" w:rsidRPr="00183BA1" w:rsidRDefault="00FE4538" w:rsidP="00FE453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E4538" w:rsidRPr="00183BA1" w:rsidRDefault="00FE4538" w:rsidP="00FE453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183BA1">
        <w:rPr>
          <w:rFonts w:ascii="Arial" w:hAnsi="Arial" w:cs="Arial"/>
          <w:color w:val="000000" w:themeColor="text1"/>
          <w:sz w:val="28"/>
          <w:szCs w:val="28"/>
          <w:lang w:val="kk-KZ"/>
        </w:rPr>
        <w:t>Рассмотреть вопрос о в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ключ</w:t>
      </w:r>
      <w:r w:rsidRPr="00183BA1">
        <w:rPr>
          <w:rFonts w:ascii="Arial" w:hAnsi="Arial" w:cs="Arial"/>
          <w:color w:val="000000" w:themeColor="text1"/>
          <w:sz w:val="28"/>
          <w:szCs w:val="28"/>
          <w:lang w:val="kk-KZ"/>
        </w:rPr>
        <w:t>ении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 критери</w:t>
      </w:r>
      <w:r w:rsidRPr="00183BA1">
        <w:rPr>
          <w:rFonts w:ascii="Arial" w:hAnsi="Arial" w:cs="Arial"/>
          <w:color w:val="000000" w:themeColor="text1"/>
          <w:sz w:val="28"/>
          <w:szCs w:val="28"/>
          <w:lang w:val="kk-KZ"/>
        </w:rPr>
        <w:t>я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 «Выявление скрытых услуг» в оценку эффективности деятельности государственных органов для обеспечения прозрачности оказания государственных услуг и оценки деятельности государственных органов.</w:t>
      </w:r>
    </w:p>
    <w:p w:rsidR="00FE4538" w:rsidRPr="00183BA1" w:rsidRDefault="00FE4538" w:rsidP="00FE4538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E4538" w:rsidRPr="00183BA1" w:rsidRDefault="00FE4538" w:rsidP="00FE4538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426B" w:rsidRPr="00183BA1" w:rsidRDefault="0024302B" w:rsidP="002F21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Министерствам, ведомствам и акимам областей, городов Астан</w:t>
      </w:r>
      <w:r w:rsidR="00A45BE8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ы</w:t>
      </w: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и Алматы</w:t>
      </w:r>
      <w:r w:rsidR="00C2426B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:</w:t>
      </w:r>
    </w:p>
    <w:p w:rsidR="00C2426B" w:rsidRPr="00183BA1" w:rsidRDefault="00C2426B" w:rsidP="00C242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C2426B" w:rsidRPr="00183BA1" w:rsidRDefault="00C2426B" w:rsidP="0024302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1. Принять меры по исключению истребования структурными территориальными подразделениями, а также подведомственными организациями справок и документов</w:t>
      </w:r>
      <w:r w:rsidR="005720DD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у физических и юридических лиц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, сведения по которым содержатся в информационных системах и базах данных государственных органов.</w:t>
      </w:r>
    </w:p>
    <w:p w:rsidR="00FE4538" w:rsidRPr="00183BA1" w:rsidRDefault="00FE4538" w:rsidP="0024302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A40F98" w:rsidRPr="00183BA1" w:rsidRDefault="00A40F98" w:rsidP="0024302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2. 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В целях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  <w:lang w:val="kk-KZ"/>
        </w:rPr>
        <w:t xml:space="preserve"> повышения информированности населения</w:t>
      </w:r>
      <w:r w:rsidR="003648F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</w:t>
      </w:r>
      <w:r w:rsidR="009121BF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рганизовать постоянное и оперативное уведомление населения о принятых мерах по упрощению процессов получения государственных услуг и переводу их в электронный формат, а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ктивизировать разъяснительн</w:t>
      </w:r>
      <w:r w:rsidR="009121BF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ую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работу по популяризации электронных государственных услуг, порядку их получения посредством новых сервисов. </w:t>
      </w:r>
    </w:p>
    <w:p w:rsidR="007B2803" w:rsidRPr="00183BA1" w:rsidRDefault="007B2803" w:rsidP="007B280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B2803" w:rsidRPr="00183BA1" w:rsidRDefault="007B2803" w:rsidP="007B280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426B" w:rsidRPr="00183BA1" w:rsidRDefault="00C2426B" w:rsidP="00C2426B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ab/>
      </w:r>
      <w:r w:rsidR="00A40F98" w:rsidRPr="00183BA1">
        <w:rPr>
          <w:rFonts w:ascii="Arial" w:hAnsi="Arial" w:cs="Arial"/>
          <w:b/>
          <w:color w:val="000000" w:themeColor="text1"/>
          <w:sz w:val="28"/>
          <w:szCs w:val="28"/>
        </w:rPr>
        <w:t>А</w:t>
      </w:r>
      <w:r w:rsidR="00A40F98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кимам областей, городов Астан</w:t>
      </w:r>
      <w:r w:rsidR="00A45BE8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ы</w:t>
      </w:r>
      <w:r w:rsidR="00A40F98"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и Алматы</w:t>
      </w: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:</w:t>
      </w:r>
    </w:p>
    <w:p w:rsidR="00C2426B" w:rsidRPr="00183BA1" w:rsidRDefault="00C2426B" w:rsidP="00C2426B">
      <w:pPr>
        <w:spacing w:after="0" w:line="240" w:lineRule="auto"/>
        <w:jc w:val="both"/>
        <w:rPr>
          <w:rFonts w:ascii="Arial" w:eastAsia="Times New Roman" w:hAnsi="Arial" w:cs="Arial"/>
          <w:strike/>
          <w:color w:val="000000" w:themeColor="text1"/>
          <w:sz w:val="16"/>
          <w:szCs w:val="16"/>
        </w:rPr>
      </w:pPr>
    </w:p>
    <w:p w:rsidR="007C6D66" w:rsidRPr="00183BA1" w:rsidRDefault="00C2426B" w:rsidP="007C6D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="00825E14" w:rsidRPr="00183BA1">
        <w:rPr>
          <w:rFonts w:ascii="Arial" w:hAnsi="Arial" w:cs="Arial"/>
          <w:color w:val="000000" w:themeColor="text1"/>
          <w:sz w:val="28"/>
          <w:szCs w:val="28"/>
        </w:rPr>
        <w:t>В целях повышения прозрачности</w:t>
      </w:r>
      <w:r w:rsidR="00825E14" w:rsidRPr="00183BA1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и</w:t>
      </w:r>
      <w:r w:rsidR="00825E14" w:rsidRPr="00183BA1">
        <w:rPr>
          <w:rFonts w:ascii="Arial" w:hAnsi="Arial" w:cs="Arial"/>
          <w:color w:val="000000" w:themeColor="text1"/>
          <w:sz w:val="28"/>
          <w:szCs w:val="28"/>
        </w:rPr>
        <w:t xml:space="preserve"> открытости деятельности для граждан</w:t>
      </w:r>
      <w:r w:rsidR="00825E14" w:rsidRPr="00183BA1">
        <w:rPr>
          <w:rFonts w:ascii="Arial" w:hAnsi="Arial" w:cs="Arial"/>
          <w:color w:val="000000" w:themeColor="text1"/>
          <w:sz w:val="28"/>
          <w:szCs w:val="28"/>
          <w:lang w:val="kk-KZ"/>
        </w:rPr>
        <w:t>, а также</w:t>
      </w:r>
      <w:r w:rsidR="00825E14" w:rsidRPr="00183BA1">
        <w:rPr>
          <w:rFonts w:ascii="Arial" w:hAnsi="Arial" w:cs="Arial"/>
          <w:color w:val="000000" w:themeColor="text1"/>
          <w:sz w:val="28"/>
          <w:szCs w:val="28"/>
        </w:rPr>
        <w:t xml:space="preserve"> оказания консультативной помощи населению по вопросам, входящим в компетенцию государственных органов, с</w:t>
      </w:r>
      <w:r w:rsidR="00192059" w:rsidRPr="00183BA1">
        <w:rPr>
          <w:rFonts w:ascii="Arial" w:hAnsi="Arial" w:cs="Arial"/>
          <w:color w:val="000000" w:themeColor="text1"/>
          <w:sz w:val="28"/>
          <w:szCs w:val="28"/>
        </w:rPr>
        <w:t>оздать в акиматах всех уровней секторы по работе с гражданами (открытые зоны) по примеру Генеральной прокуратуры, акиматов городов Астаны, Алматы и Шымкент</w:t>
      </w:r>
      <w:r w:rsidR="00183BA1">
        <w:rPr>
          <w:rFonts w:ascii="Arial" w:hAnsi="Arial" w:cs="Arial"/>
          <w:color w:val="000000" w:themeColor="text1"/>
          <w:sz w:val="28"/>
          <w:szCs w:val="28"/>
          <w:lang w:val="kk-KZ"/>
        </w:rPr>
        <w:t>а</w:t>
      </w:r>
      <w:r w:rsidRPr="00183BA1">
        <w:rPr>
          <w:rFonts w:ascii="Arial" w:hAnsi="Arial" w:cs="Arial"/>
          <w:color w:val="000000" w:themeColor="text1"/>
          <w:sz w:val="28"/>
          <w:szCs w:val="28"/>
        </w:rPr>
        <w:t>.</w:t>
      </w:r>
      <w:r w:rsidR="007C6D66" w:rsidRPr="00183B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165A2C" w:rsidRPr="00183BA1" w:rsidRDefault="00165A2C" w:rsidP="007C6D6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7C6D66" w:rsidRPr="00183BA1" w:rsidRDefault="007C6D66" w:rsidP="007C6D6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825E14" w:rsidRPr="00183BA1">
        <w:rPr>
          <w:rFonts w:ascii="Arial" w:hAnsi="Arial" w:cs="Arial"/>
          <w:color w:val="000000" w:themeColor="text1"/>
          <w:sz w:val="28"/>
          <w:szCs w:val="28"/>
        </w:rPr>
        <w:t>В</w:t>
      </w:r>
      <w:r w:rsidR="00A40F9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целях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обеспечения населения качественным сервисом при оказании государственных услуг, предусматривающим комфортные условия, современную инфраструктуру, в первую очередь, для ли</w:t>
      </w:r>
      <w:r w:rsidR="00A40F9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ц с </w:t>
      </w:r>
      <w:r w:rsidR="00A40F9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ограниченными возможностями</w:t>
      </w:r>
      <w:r w:rsidR="00825E14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825E14" w:rsidRPr="00183BA1">
        <w:rPr>
          <w:rFonts w:ascii="Arial" w:hAnsi="Arial" w:cs="Arial"/>
          <w:color w:val="000000" w:themeColor="text1"/>
          <w:sz w:val="28"/>
          <w:szCs w:val="28"/>
        </w:rPr>
        <w:t xml:space="preserve"> до конца </w:t>
      </w:r>
      <w:r w:rsidR="00825E14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первого полугодия 2018 года принять меры по размещению фронт-офисов Государственной корпорации «Правительство для граждан» в соответствующих помещениях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7B2803" w:rsidRPr="00183BA1" w:rsidRDefault="007B2803" w:rsidP="007B280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B2803" w:rsidRPr="00183BA1" w:rsidRDefault="007B2803" w:rsidP="007B280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40F98" w:rsidRPr="00183BA1" w:rsidRDefault="00A40F98" w:rsidP="007C6D6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Акимам Акмолинской, Атырауской, Восточно-Казахстанской и Западно-Казахстанской областей:</w:t>
      </w:r>
    </w:p>
    <w:p w:rsidR="00A40F98" w:rsidRPr="00183BA1" w:rsidRDefault="00A40F98" w:rsidP="007C6D6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:rsidR="00A40F98" w:rsidRPr="00183BA1" w:rsidRDefault="00A40F98" w:rsidP="007C6D6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Совместно с Министерством информации и коммуникаций </w:t>
      </w:r>
      <w:r w:rsidR="00192059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ускорить 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вопрос</w:t>
      </w:r>
      <w:r w:rsidR="00192059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E9121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открытия </w:t>
      </w:r>
      <w:r w:rsidR="00192059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с</w:t>
      </w:r>
      <w:r w:rsidR="00E9121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пециализированных центров обслуживания населения по регистрации транспортных средств и выдаче водительских удостоверений. 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</w:p>
    <w:p w:rsidR="007B2803" w:rsidRPr="00183BA1" w:rsidRDefault="007B2803" w:rsidP="007B280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B2803" w:rsidRPr="00183BA1" w:rsidRDefault="007B2803" w:rsidP="007B2803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426B" w:rsidRPr="00183BA1" w:rsidRDefault="00C2426B" w:rsidP="00C2426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b/>
          <w:color w:val="000000" w:themeColor="text1"/>
          <w:sz w:val="28"/>
          <w:szCs w:val="28"/>
        </w:rPr>
        <w:tab/>
        <w:t>Государственной корпорации «Правительство для граждан»:</w:t>
      </w:r>
    </w:p>
    <w:p w:rsidR="00C2426B" w:rsidRPr="00183BA1" w:rsidRDefault="00C2426B" w:rsidP="00C2426B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1032BA" w:rsidRPr="00183BA1" w:rsidRDefault="001032BA" w:rsidP="001032BA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1.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Продолжить работу по выработке предложений по оптимизации государственных услуг и обеспечить их системное внесение </w:t>
      </w:r>
      <w:r w:rsidR="007C6D66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на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рассмотрение Межведомственной комиссии</w:t>
      </w:r>
      <w:r w:rsidR="007C6D66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по отбору государственных услуг</w:t>
      </w:r>
      <w:r w:rsidR="002F2163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подлежащих </w:t>
      </w:r>
      <w:r w:rsidR="007C6D66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оказани</w:t>
      </w:r>
      <w:r w:rsidR="002F2163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ю</w:t>
      </w:r>
      <w:r w:rsidR="007C6D66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через Государственную корпорацию «Правительство для граждан»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1032BA" w:rsidRPr="00183BA1" w:rsidRDefault="001032BA" w:rsidP="001032BA">
      <w:pPr>
        <w:spacing w:after="0" w:line="264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032BA" w:rsidRPr="00183BA1" w:rsidRDefault="001032BA" w:rsidP="001032BA">
      <w:pPr>
        <w:spacing w:after="0"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83BA1">
        <w:rPr>
          <w:rFonts w:ascii="Arial" w:hAnsi="Arial" w:cs="Arial"/>
          <w:color w:val="000000" w:themeColor="text1"/>
          <w:sz w:val="28"/>
          <w:szCs w:val="28"/>
        </w:rPr>
        <w:t>2. Продолжить работу по созданию «доступной среды» для людей с ограниченными возможностями, а также одиноко проживающих пенсионеров, в том числе путем оказания государственных услуг на дому.</w:t>
      </w:r>
    </w:p>
    <w:p w:rsidR="00A84729" w:rsidRPr="00183BA1" w:rsidRDefault="00A84729" w:rsidP="001032B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0EF1" w:rsidRPr="00183BA1" w:rsidRDefault="001032BA" w:rsidP="00190EF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3. </w:t>
      </w:r>
      <w:r w:rsidR="009B041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П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р</w:t>
      </w:r>
      <w:r w:rsidR="009B041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одолжить работу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по развитию </w:t>
      </w:r>
      <w:r w:rsidR="009B041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тесного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взаимодействия с АО «Казпочта»</w:t>
      </w:r>
      <w:r w:rsidR="009B041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целях обеспечения доступности государственных услуг жителям сел, поселков, сельских округов, в том числе отдаленных населенных пунктов.  </w:t>
      </w:r>
    </w:p>
    <w:p w:rsidR="00190EF1" w:rsidRPr="00183BA1" w:rsidRDefault="00190EF1" w:rsidP="00190EF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90EF1" w:rsidRPr="00183BA1" w:rsidRDefault="00190EF1" w:rsidP="00190EF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4.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До конца первого квартала 2018 года оптимизировать структуру Государственной корпорации </w:t>
      </w:r>
      <w:r w:rsidR="009B041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путем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объединения департаментов-филиалов</w:t>
      </w:r>
      <w:r w:rsidR="009B041A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: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«Центр обслуживания населения», «Межведомственный расчетный центр социальных выплат» и «Земельн</w:t>
      </w:r>
      <w:r w:rsidR="00827B6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ый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кадастр и техническо</w:t>
      </w:r>
      <w:r w:rsidR="00827B6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е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обследовани</w:t>
      </w:r>
      <w:r w:rsidR="00827B68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е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недвижимости» областей, городов Астан</w:t>
      </w:r>
      <w:r w:rsidR="00E11A16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>ы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и Алматы.</w:t>
      </w: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165A2C" w:rsidRPr="00183BA1" w:rsidRDefault="00165A2C" w:rsidP="00190EF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C2426B" w:rsidRPr="00AF0ECE" w:rsidRDefault="00190EF1" w:rsidP="00190EF1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5. 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Обеспечить постоянное повышение квалификации работников Государственной корпорации, в том числе с учетом опыта 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>Института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>по оказанию государственных услуг</w:t>
      </w:r>
      <w:r w:rsidR="00C2426B" w:rsidRPr="00183B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 Канаде</w:t>
      </w:r>
      <w:r w:rsidR="00C2426B" w:rsidRPr="00183BA1">
        <w:rPr>
          <w:rFonts w:ascii="Arial" w:hAnsi="Arial" w:cs="Arial"/>
          <w:color w:val="000000" w:themeColor="text1"/>
          <w:sz w:val="28"/>
          <w:szCs w:val="28"/>
        </w:rPr>
        <w:t>.</w:t>
      </w:r>
      <w:r w:rsidR="00C2426B" w:rsidRPr="00AF0E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</w:t>
      </w:r>
    </w:p>
    <w:p w:rsidR="00C2426B" w:rsidRPr="00AF0ECE" w:rsidRDefault="00C2426B" w:rsidP="009D219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C2426B" w:rsidRPr="00AF0ECE" w:rsidSect="00A84729">
      <w:footerReference w:type="default" r:id="rId8"/>
      <w:pgSz w:w="11906" w:h="16838"/>
      <w:pgMar w:top="113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A3" w:rsidRDefault="005454A3" w:rsidP="008A0356">
      <w:pPr>
        <w:spacing w:after="0" w:line="240" w:lineRule="auto"/>
      </w:pPr>
      <w:r>
        <w:separator/>
      </w:r>
    </w:p>
  </w:endnote>
  <w:endnote w:type="continuationSeparator" w:id="0">
    <w:p w:rsidR="005454A3" w:rsidRDefault="005454A3" w:rsidP="008A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342496"/>
      <w:docPartObj>
        <w:docPartGallery w:val="Page Numbers (Bottom of Page)"/>
        <w:docPartUnique/>
      </w:docPartObj>
    </w:sdtPr>
    <w:sdtEndPr/>
    <w:sdtContent>
      <w:p w:rsidR="00C23D48" w:rsidRDefault="004F6A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D48" w:rsidRDefault="00C23D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A3" w:rsidRDefault="005454A3" w:rsidP="008A0356">
      <w:pPr>
        <w:spacing w:after="0" w:line="240" w:lineRule="auto"/>
      </w:pPr>
      <w:r>
        <w:separator/>
      </w:r>
    </w:p>
  </w:footnote>
  <w:footnote w:type="continuationSeparator" w:id="0">
    <w:p w:rsidR="005454A3" w:rsidRDefault="005454A3" w:rsidP="008A0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039"/>
    <w:multiLevelType w:val="hybridMultilevel"/>
    <w:tmpl w:val="7526B536"/>
    <w:lvl w:ilvl="0" w:tplc="8BE8EC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7F1E09"/>
    <w:multiLevelType w:val="hybridMultilevel"/>
    <w:tmpl w:val="A456266E"/>
    <w:lvl w:ilvl="0" w:tplc="BD6C8D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50C84"/>
    <w:multiLevelType w:val="hybridMultilevel"/>
    <w:tmpl w:val="B04CD114"/>
    <w:lvl w:ilvl="0" w:tplc="ABA2190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165D6F"/>
    <w:multiLevelType w:val="hybridMultilevel"/>
    <w:tmpl w:val="D430D7B6"/>
    <w:lvl w:ilvl="0" w:tplc="CED42E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5762B0"/>
    <w:multiLevelType w:val="hybridMultilevel"/>
    <w:tmpl w:val="6B701C8A"/>
    <w:lvl w:ilvl="0" w:tplc="D7602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E75330"/>
    <w:multiLevelType w:val="hybridMultilevel"/>
    <w:tmpl w:val="8012C958"/>
    <w:lvl w:ilvl="0" w:tplc="E3FCB584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B310FC"/>
    <w:multiLevelType w:val="hybridMultilevel"/>
    <w:tmpl w:val="B06EEA66"/>
    <w:lvl w:ilvl="0" w:tplc="8CE4A31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BE5931"/>
    <w:multiLevelType w:val="hybridMultilevel"/>
    <w:tmpl w:val="B54247CC"/>
    <w:lvl w:ilvl="0" w:tplc="B44414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A361C5"/>
    <w:multiLevelType w:val="hybridMultilevel"/>
    <w:tmpl w:val="EBDABCAC"/>
    <w:lvl w:ilvl="0" w:tplc="1F2C5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0B5036"/>
    <w:multiLevelType w:val="hybridMultilevel"/>
    <w:tmpl w:val="F98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66"/>
    <w:rsid w:val="00014758"/>
    <w:rsid w:val="00015B9C"/>
    <w:rsid w:val="00020E3A"/>
    <w:rsid w:val="0002427E"/>
    <w:rsid w:val="000355E7"/>
    <w:rsid w:val="0003719A"/>
    <w:rsid w:val="0005026C"/>
    <w:rsid w:val="00050EB0"/>
    <w:rsid w:val="00057F66"/>
    <w:rsid w:val="000A6A78"/>
    <w:rsid w:val="000B06C6"/>
    <w:rsid w:val="000C04F4"/>
    <w:rsid w:val="000C54EC"/>
    <w:rsid w:val="000C6CC8"/>
    <w:rsid w:val="000F05EB"/>
    <w:rsid w:val="001032BA"/>
    <w:rsid w:val="00103A80"/>
    <w:rsid w:val="00107D60"/>
    <w:rsid w:val="0011715E"/>
    <w:rsid w:val="00121EA7"/>
    <w:rsid w:val="0012623D"/>
    <w:rsid w:val="00127BED"/>
    <w:rsid w:val="00136A47"/>
    <w:rsid w:val="00142782"/>
    <w:rsid w:val="00150720"/>
    <w:rsid w:val="00151223"/>
    <w:rsid w:val="00154BFA"/>
    <w:rsid w:val="00165A2C"/>
    <w:rsid w:val="0017310C"/>
    <w:rsid w:val="00181105"/>
    <w:rsid w:val="00183BA1"/>
    <w:rsid w:val="00190EF1"/>
    <w:rsid w:val="00192059"/>
    <w:rsid w:val="001C4471"/>
    <w:rsid w:val="001C530C"/>
    <w:rsid w:val="001D6A51"/>
    <w:rsid w:val="001E2A00"/>
    <w:rsid w:val="001F1420"/>
    <w:rsid w:val="00203D2A"/>
    <w:rsid w:val="002058ED"/>
    <w:rsid w:val="00206656"/>
    <w:rsid w:val="00207B4C"/>
    <w:rsid w:val="002157AC"/>
    <w:rsid w:val="0024302B"/>
    <w:rsid w:val="002439B9"/>
    <w:rsid w:val="00250932"/>
    <w:rsid w:val="0026107A"/>
    <w:rsid w:val="00276011"/>
    <w:rsid w:val="002831EA"/>
    <w:rsid w:val="00284725"/>
    <w:rsid w:val="00287D55"/>
    <w:rsid w:val="00294BC5"/>
    <w:rsid w:val="002978A9"/>
    <w:rsid w:val="002D7CCA"/>
    <w:rsid w:val="002E12AB"/>
    <w:rsid w:val="002F2163"/>
    <w:rsid w:val="002F61E6"/>
    <w:rsid w:val="00305039"/>
    <w:rsid w:val="00320D24"/>
    <w:rsid w:val="00323515"/>
    <w:rsid w:val="003425D9"/>
    <w:rsid w:val="00351FD4"/>
    <w:rsid w:val="003648FA"/>
    <w:rsid w:val="00364CF7"/>
    <w:rsid w:val="00373446"/>
    <w:rsid w:val="00375766"/>
    <w:rsid w:val="00377F34"/>
    <w:rsid w:val="003843C7"/>
    <w:rsid w:val="00386C67"/>
    <w:rsid w:val="003A5961"/>
    <w:rsid w:val="003B500E"/>
    <w:rsid w:val="003B5A3B"/>
    <w:rsid w:val="003D022A"/>
    <w:rsid w:val="003E4B85"/>
    <w:rsid w:val="003E5B02"/>
    <w:rsid w:val="003F053F"/>
    <w:rsid w:val="003F7312"/>
    <w:rsid w:val="00402A26"/>
    <w:rsid w:val="004043F1"/>
    <w:rsid w:val="004360B4"/>
    <w:rsid w:val="00455141"/>
    <w:rsid w:val="0046105E"/>
    <w:rsid w:val="00462EEC"/>
    <w:rsid w:val="004763A5"/>
    <w:rsid w:val="004768E7"/>
    <w:rsid w:val="004831D8"/>
    <w:rsid w:val="00487934"/>
    <w:rsid w:val="004A1391"/>
    <w:rsid w:val="004D1AEB"/>
    <w:rsid w:val="004D4F7C"/>
    <w:rsid w:val="004F24DE"/>
    <w:rsid w:val="004F2BE5"/>
    <w:rsid w:val="004F45DB"/>
    <w:rsid w:val="004F6ADE"/>
    <w:rsid w:val="00515929"/>
    <w:rsid w:val="005170CF"/>
    <w:rsid w:val="0052233B"/>
    <w:rsid w:val="00536B75"/>
    <w:rsid w:val="005454A3"/>
    <w:rsid w:val="005465EE"/>
    <w:rsid w:val="005629CC"/>
    <w:rsid w:val="005720DD"/>
    <w:rsid w:val="005759A4"/>
    <w:rsid w:val="00582574"/>
    <w:rsid w:val="005931CE"/>
    <w:rsid w:val="005C1ED6"/>
    <w:rsid w:val="005E3417"/>
    <w:rsid w:val="005E3AED"/>
    <w:rsid w:val="00611D6C"/>
    <w:rsid w:val="00616DCD"/>
    <w:rsid w:val="00624366"/>
    <w:rsid w:val="00633F49"/>
    <w:rsid w:val="00644643"/>
    <w:rsid w:val="00647EA5"/>
    <w:rsid w:val="006645A8"/>
    <w:rsid w:val="006703CA"/>
    <w:rsid w:val="00675274"/>
    <w:rsid w:val="0068142F"/>
    <w:rsid w:val="00682BA6"/>
    <w:rsid w:val="006841D6"/>
    <w:rsid w:val="00684F39"/>
    <w:rsid w:val="00697387"/>
    <w:rsid w:val="006C3537"/>
    <w:rsid w:val="006C756A"/>
    <w:rsid w:val="006F4686"/>
    <w:rsid w:val="006F552A"/>
    <w:rsid w:val="007013DF"/>
    <w:rsid w:val="00710E8C"/>
    <w:rsid w:val="00712E77"/>
    <w:rsid w:val="007135D8"/>
    <w:rsid w:val="0071382E"/>
    <w:rsid w:val="00714943"/>
    <w:rsid w:val="007167AB"/>
    <w:rsid w:val="007220A5"/>
    <w:rsid w:val="00725F99"/>
    <w:rsid w:val="007307C7"/>
    <w:rsid w:val="007356F7"/>
    <w:rsid w:val="00743F44"/>
    <w:rsid w:val="007516A7"/>
    <w:rsid w:val="00754347"/>
    <w:rsid w:val="00755224"/>
    <w:rsid w:val="00764029"/>
    <w:rsid w:val="00767466"/>
    <w:rsid w:val="00771570"/>
    <w:rsid w:val="00784011"/>
    <w:rsid w:val="007A2A82"/>
    <w:rsid w:val="007B1CAD"/>
    <w:rsid w:val="007B2803"/>
    <w:rsid w:val="007B7B26"/>
    <w:rsid w:val="007C15AE"/>
    <w:rsid w:val="007C2503"/>
    <w:rsid w:val="007C6D66"/>
    <w:rsid w:val="007D2249"/>
    <w:rsid w:val="007E1906"/>
    <w:rsid w:val="007E374B"/>
    <w:rsid w:val="0081082D"/>
    <w:rsid w:val="00812521"/>
    <w:rsid w:val="0081443F"/>
    <w:rsid w:val="00814741"/>
    <w:rsid w:val="00816C84"/>
    <w:rsid w:val="00821429"/>
    <w:rsid w:val="00825E14"/>
    <w:rsid w:val="00827B68"/>
    <w:rsid w:val="00834462"/>
    <w:rsid w:val="008439CE"/>
    <w:rsid w:val="00852DBF"/>
    <w:rsid w:val="008608E0"/>
    <w:rsid w:val="00860B67"/>
    <w:rsid w:val="00860EAB"/>
    <w:rsid w:val="00866D3B"/>
    <w:rsid w:val="00871693"/>
    <w:rsid w:val="00873683"/>
    <w:rsid w:val="00881839"/>
    <w:rsid w:val="008843D5"/>
    <w:rsid w:val="008846D9"/>
    <w:rsid w:val="0088514F"/>
    <w:rsid w:val="008904E1"/>
    <w:rsid w:val="00891179"/>
    <w:rsid w:val="008A0356"/>
    <w:rsid w:val="008D7FA9"/>
    <w:rsid w:val="008F79F1"/>
    <w:rsid w:val="0091090D"/>
    <w:rsid w:val="009121BF"/>
    <w:rsid w:val="0094760E"/>
    <w:rsid w:val="00964F53"/>
    <w:rsid w:val="009905D9"/>
    <w:rsid w:val="00994159"/>
    <w:rsid w:val="009B041A"/>
    <w:rsid w:val="009B721F"/>
    <w:rsid w:val="009C6ED7"/>
    <w:rsid w:val="009D2195"/>
    <w:rsid w:val="009E7EB8"/>
    <w:rsid w:val="009F2F26"/>
    <w:rsid w:val="00A0328B"/>
    <w:rsid w:val="00A06D93"/>
    <w:rsid w:val="00A15DB9"/>
    <w:rsid w:val="00A2457E"/>
    <w:rsid w:val="00A26E28"/>
    <w:rsid w:val="00A40F98"/>
    <w:rsid w:val="00A45BE8"/>
    <w:rsid w:val="00A5106D"/>
    <w:rsid w:val="00A51BB3"/>
    <w:rsid w:val="00A62D9D"/>
    <w:rsid w:val="00A74271"/>
    <w:rsid w:val="00A842AB"/>
    <w:rsid w:val="00A84729"/>
    <w:rsid w:val="00A8553B"/>
    <w:rsid w:val="00A87750"/>
    <w:rsid w:val="00A9566A"/>
    <w:rsid w:val="00A95751"/>
    <w:rsid w:val="00AA00AA"/>
    <w:rsid w:val="00AA5093"/>
    <w:rsid w:val="00AB058D"/>
    <w:rsid w:val="00AB0A0F"/>
    <w:rsid w:val="00AD158C"/>
    <w:rsid w:val="00AE60E1"/>
    <w:rsid w:val="00AE6F02"/>
    <w:rsid w:val="00AF0ECE"/>
    <w:rsid w:val="00AF2913"/>
    <w:rsid w:val="00AF5DBD"/>
    <w:rsid w:val="00B003F3"/>
    <w:rsid w:val="00B07245"/>
    <w:rsid w:val="00B32A6C"/>
    <w:rsid w:val="00B35A2D"/>
    <w:rsid w:val="00B42912"/>
    <w:rsid w:val="00B61F39"/>
    <w:rsid w:val="00B6593D"/>
    <w:rsid w:val="00B84741"/>
    <w:rsid w:val="00B87EF1"/>
    <w:rsid w:val="00BA37EE"/>
    <w:rsid w:val="00BA731D"/>
    <w:rsid w:val="00BB71EB"/>
    <w:rsid w:val="00BC1CDF"/>
    <w:rsid w:val="00BC2269"/>
    <w:rsid w:val="00BD0FEC"/>
    <w:rsid w:val="00BD39C8"/>
    <w:rsid w:val="00C04448"/>
    <w:rsid w:val="00C0461B"/>
    <w:rsid w:val="00C066E1"/>
    <w:rsid w:val="00C1725F"/>
    <w:rsid w:val="00C22951"/>
    <w:rsid w:val="00C23D48"/>
    <w:rsid w:val="00C2426B"/>
    <w:rsid w:val="00C24629"/>
    <w:rsid w:val="00C37BE6"/>
    <w:rsid w:val="00C406C9"/>
    <w:rsid w:val="00C42028"/>
    <w:rsid w:val="00C80ED8"/>
    <w:rsid w:val="00C874D6"/>
    <w:rsid w:val="00C9497A"/>
    <w:rsid w:val="00CA2BE4"/>
    <w:rsid w:val="00CA6451"/>
    <w:rsid w:val="00CB1D09"/>
    <w:rsid w:val="00CB6E41"/>
    <w:rsid w:val="00CD2B24"/>
    <w:rsid w:val="00CF1217"/>
    <w:rsid w:val="00CF764D"/>
    <w:rsid w:val="00D4256E"/>
    <w:rsid w:val="00D553A1"/>
    <w:rsid w:val="00D556C5"/>
    <w:rsid w:val="00D83D68"/>
    <w:rsid w:val="00D87ED2"/>
    <w:rsid w:val="00D97F95"/>
    <w:rsid w:val="00DA580B"/>
    <w:rsid w:val="00DB49EB"/>
    <w:rsid w:val="00DB77C0"/>
    <w:rsid w:val="00DD1FDC"/>
    <w:rsid w:val="00DF401D"/>
    <w:rsid w:val="00E01CFC"/>
    <w:rsid w:val="00E10828"/>
    <w:rsid w:val="00E11A16"/>
    <w:rsid w:val="00E57D13"/>
    <w:rsid w:val="00E65E39"/>
    <w:rsid w:val="00E676B4"/>
    <w:rsid w:val="00E81A94"/>
    <w:rsid w:val="00E84B71"/>
    <w:rsid w:val="00E9121B"/>
    <w:rsid w:val="00E927C8"/>
    <w:rsid w:val="00E95B3C"/>
    <w:rsid w:val="00E96928"/>
    <w:rsid w:val="00EB08CD"/>
    <w:rsid w:val="00EC20ED"/>
    <w:rsid w:val="00EF029B"/>
    <w:rsid w:val="00F07EDB"/>
    <w:rsid w:val="00F249BD"/>
    <w:rsid w:val="00F35FCA"/>
    <w:rsid w:val="00F52824"/>
    <w:rsid w:val="00F64D1A"/>
    <w:rsid w:val="00F67E26"/>
    <w:rsid w:val="00F70CEF"/>
    <w:rsid w:val="00F8530C"/>
    <w:rsid w:val="00F871C4"/>
    <w:rsid w:val="00F945F5"/>
    <w:rsid w:val="00FA74BD"/>
    <w:rsid w:val="00FC4A43"/>
    <w:rsid w:val="00FC5ECD"/>
    <w:rsid w:val="00FE4538"/>
    <w:rsid w:val="00FE7B91"/>
    <w:rsid w:val="00FF1CF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27A3-307A-4484-91D5-9AFB514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436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624366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A74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7EA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356"/>
  </w:style>
  <w:style w:type="paragraph" w:styleId="aa">
    <w:name w:val="footer"/>
    <w:basedOn w:val="a"/>
    <w:link w:val="ab"/>
    <w:uiPriority w:val="99"/>
    <w:unhideWhenUsed/>
    <w:rsid w:val="008A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6AFA-F270-4961-A9FF-15FEA1D0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Аубакирова Бибисара</cp:lastModifiedBy>
  <cp:revision>2</cp:revision>
  <cp:lastPrinted>2017-12-06T03:15:00Z</cp:lastPrinted>
  <dcterms:created xsi:type="dcterms:W3CDTF">2017-12-07T09:44:00Z</dcterms:created>
  <dcterms:modified xsi:type="dcterms:W3CDTF">2017-12-07T09:44:00Z</dcterms:modified>
</cp:coreProperties>
</file>