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1" w:rsidRPr="006D5BB4" w:rsidRDefault="00FE2D91" w:rsidP="00FE2D91">
      <w:pPr>
        <w:jc w:val="center"/>
        <w:rPr>
          <w:rFonts w:ascii="Arial" w:hAnsi="Arial" w:cs="Arial"/>
          <w:b/>
          <w:sz w:val="28"/>
          <w:szCs w:val="28"/>
        </w:rPr>
      </w:pPr>
      <w:r w:rsidRPr="006D5BB4">
        <w:rPr>
          <w:rFonts w:ascii="Arial" w:hAnsi="Arial" w:cs="Arial"/>
          <w:b/>
          <w:sz w:val="28"/>
          <w:szCs w:val="28"/>
        </w:rPr>
        <w:t>Депутатский запрос Кима Р.У.</w:t>
      </w:r>
    </w:p>
    <w:p w:rsidR="00FE2D91" w:rsidRPr="006D5BB4" w:rsidRDefault="00FE2D91" w:rsidP="00FE2D91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6D5BB4">
        <w:rPr>
          <w:rFonts w:ascii="Arial" w:hAnsi="Arial" w:cs="Arial"/>
          <w:b/>
          <w:sz w:val="28"/>
          <w:szCs w:val="28"/>
        </w:rPr>
        <w:t>Премьер-Министру Республики Казахстан</w:t>
      </w:r>
      <w:r w:rsidRPr="006D5BB4">
        <w:rPr>
          <w:rFonts w:ascii="Arial" w:hAnsi="Arial" w:cs="Arial"/>
          <w:b/>
          <w:sz w:val="28"/>
          <w:szCs w:val="28"/>
        </w:rPr>
        <w:tab/>
      </w:r>
      <w:proofErr w:type="spellStart"/>
      <w:r w:rsidRPr="006D5BB4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6D5BB4">
        <w:rPr>
          <w:rFonts w:ascii="Arial" w:hAnsi="Arial" w:cs="Arial"/>
          <w:b/>
          <w:sz w:val="28"/>
          <w:szCs w:val="28"/>
        </w:rPr>
        <w:t xml:space="preserve"> Б.А.</w:t>
      </w:r>
    </w:p>
    <w:p w:rsidR="00FE2D91" w:rsidRPr="006D5BB4" w:rsidRDefault="00FE2D91" w:rsidP="00FE2D91">
      <w:pPr>
        <w:tabs>
          <w:tab w:val="left" w:pos="5370"/>
        </w:tabs>
        <w:jc w:val="center"/>
        <w:rPr>
          <w:rFonts w:ascii="Arial" w:hAnsi="Arial" w:cs="Arial"/>
          <w:b/>
          <w:sz w:val="28"/>
          <w:szCs w:val="28"/>
        </w:rPr>
      </w:pPr>
    </w:p>
    <w:p w:rsidR="00FE2D91" w:rsidRPr="006D5BB4" w:rsidRDefault="00FE2D91" w:rsidP="00FE2D91">
      <w:pPr>
        <w:jc w:val="center"/>
        <w:rPr>
          <w:rFonts w:ascii="Arial" w:hAnsi="Arial" w:cs="Arial"/>
          <w:b/>
          <w:sz w:val="28"/>
          <w:szCs w:val="28"/>
        </w:rPr>
      </w:pPr>
      <w:r w:rsidRPr="006D5BB4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D5BB4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6D5B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5BB4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D5BB4">
        <w:rPr>
          <w:rFonts w:ascii="Arial" w:hAnsi="Arial" w:cs="Arial"/>
          <w:b/>
          <w:sz w:val="28"/>
          <w:szCs w:val="28"/>
        </w:rPr>
        <w:t>!</w:t>
      </w:r>
    </w:p>
    <w:p w:rsidR="00B31582" w:rsidRPr="006D5BB4" w:rsidRDefault="00B31582" w:rsidP="00B31582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обращаемся к Вам с настоящим депутатским запросом.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 xml:space="preserve">Глава государства неоднократно отмечал, что обеспечение продовольственной безопасности является важной стратегической задачей Казахстана на ближайшие годы. 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Вложение средств в продовольственный экспортный потенциал республики – это беспроигрышный вариант, выбранный Лидером нации в кризисный период.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Казалось бы, Казахстан имея огромный потенциал земельных, водных и трудовых ресурсов, должен был бы стать одним из крупнейших производителей сельхозпродукции, в частности экологически чистой, востребованной сегодня во всем мире.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Однако, в реальности все да наоборот: сегодня страна импортирует больше половины потребляемых продуктов и не способна обеспечивать себя на все 100% ничем, кроме пшеницы. Сложившееся сегодня положение дел в сельском хозяйстве вызывает сомнение в способности его обеспечить продовольственную безопасность страны по следующим причинам: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- деградация и опустынивание земель сельскохозяйственного назначения достигает от 30-60%;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 xml:space="preserve">- бонитет земли падает с каждым годом, в целом на 1 га приходится всего 4 кг удобрений; 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</w:rPr>
        <w:t xml:space="preserve">- </w:t>
      </w: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 xml:space="preserve">выведены из оборота более 10 млн. га пашни, а </w:t>
      </w:r>
      <w:r w:rsidRPr="006D5BB4">
        <w:rPr>
          <w:rFonts w:ascii="Arial" w:hAnsi="Arial" w:cs="Arial"/>
          <w:sz w:val="28"/>
          <w:szCs w:val="28"/>
          <w:lang w:val="kk-KZ"/>
        </w:rPr>
        <w:t>27 млн. га пастбищ вокруг населенных пунктов полностью выбиты и восстановлению не подлежат;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  <w:lang w:val="kk-KZ"/>
        </w:rPr>
        <w:t>- мелиоративные работы практически не проводятся;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  <w:lang w:val="kk-KZ"/>
        </w:rPr>
        <w:t>- более 80% парка с/х машин морально и физически устарели и как итог в АПК один из самых низких показателей производительности труда;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  <w:lang w:val="kk-KZ"/>
        </w:rPr>
        <w:t>- не эффективная и хаотично выстроенная система ветеринарно-санитарного контроля;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b/>
          <w:sz w:val="28"/>
          <w:szCs w:val="28"/>
        </w:rPr>
        <w:t xml:space="preserve">- </w:t>
      </w:r>
      <w:r w:rsidRPr="006D5BB4">
        <w:rPr>
          <w:rFonts w:ascii="Arial" w:hAnsi="Arial" w:cs="Arial"/>
          <w:sz w:val="28"/>
          <w:szCs w:val="28"/>
        </w:rPr>
        <w:t>численность поголовья скота и птицы сегодня достигает не более 50%-60% к уровню 1990 года;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</w:rPr>
        <w:t>- «успешно» провалена очередная программа по экспорту мяса «</w:t>
      </w:r>
      <w:proofErr w:type="spellStart"/>
      <w:r w:rsidRPr="006D5BB4">
        <w:rPr>
          <w:rFonts w:ascii="Arial" w:hAnsi="Arial" w:cs="Arial"/>
          <w:sz w:val="28"/>
          <w:szCs w:val="28"/>
        </w:rPr>
        <w:t>Сыба</w:t>
      </w:r>
      <w:proofErr w:type="spellEnd"/>
      <w:r w:rsidRPr="006D5BB4">
        <w:rPr>
          <w:rFonts w:ascii="Arial" w:hAnsi="Arial" w:cs="Arial"/>
          <w:sz w:val="28"/>
          <w:szCs w:val="28"/>
          <w:lang w:val="kk-KZ"/>
        </w:rPr>
        <w:t>ға»;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  <w:lang w:val="kk-KZ"/>
        </w:rPr>
        <w:t xml:space="preserve">- </w:t>
      </w:r>
      <w:r w:rsidRPr="006D5BB4">
        <w:rPr>
          <w:rFonts w:ascii="Arial" w:hAnsi="Arial" w:cs="Arial"/>
          <w:sz w:val="28"/>
          <w:szCs w:val="28"/>
        </w:rPr>
        <w:t>широко разрекламированные сельхозкооперативы созданы в основном на бумаге.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>Как показала практика, многочисленные программы по привлечению специалистов в село оказались не эффективны, в том числе с «Дипломом в село». Сегодня на земле катастрофически не хватает специалистов.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 xml:space="preserve">Удручающее положение в аграрной науке, семеноводстве, в переработке сельскохозяйственной продукции и т.д., и это только </w:t>
      </w:r>
      <w:r w:rsidRPr="006D5BB4">
        <w:rPr>
          <w:rFonts w:ascii="Arial" w:hAnsi="Arial" w:cs="Arial"/>
          <w:sz w:val="28"/>
          <w:szCs w:val="28"/>
        </w:rPr>
        <w:lastRenderedPageBreak/>
        <w:t>неполный перечень проблем, сложившихся в агропромышленном комплексе.</w:t>
      </w:r>
    </w:p>
    <w:p w:rsidR="006D5BB4" w:rsidRPr="006D5BB4" w:rsidRDefault="006D5BB4" w:rsidP="006D5BB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</w:rPr>
        <w:t xml:space="preserve">Кажущаяся высокая государственная поддержка в виде субсидий (183 млрд. тенге в 2016 году), на самом деле составляет всего 3% от валового продукта в сельском хозяйстве, </w:t>
      </w:r>
      <w:r w:rsidRPr="006D5BB4">
        <w:rPr>
          <w:rFonts w:ascii="Arial" w:hAnsi="Arial" w:cs="Arial"/>
          <w:iCs/>
          <w:spacing w:val="1"/>
          <w:sz w:val="28"/>
          <w:szCs w:val="28"/>
        </w:rPr>
        <w:t>что в конечном итоге практически не влияет на конечный результат.</w:t>
      </w:r>
      <w:r w:rsidRPr="006D5BB4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r w:rsidRPr="006D5BB4">
        <w:rPr>
          <w:rFonts w:ascii="Arial" w:hAnsi="Arial" w:cs="Arial"/>
          <w:sz w:val="28"/>
          <w:szCs w:val="28"/>
        </w:rPr>
        <w:t xml:space="preserve">В то же время у наших соседей субсидии составляют: в России -10%, в Беллоруссии-18%, не говоря уже о США, где </w:t>
      </w:r>
      <w:r w:rsidRPr="006D5BB4">
        <w:rPr>
          <w:rFonts w:ascii="Arial" w:hAnsi="Arial" w:cs="Arial"/>
          <w:iCs/>
          <w:spacing w:val="1"/>
          <w:sz w:val="28"/>
          <w:szCs w:val="28"/>
        </w:rPr>
        <w:t xml:space="preserve">только на прямое финансирование сельскохозяйственного сектора ежегодно расходуется 50 млрд. долларов, а в Японии субсидии рисоводам достигают 700 % себестоимости продукции и т.д. 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 xml:space="preserve">Проблема всех аграрных реформ заключалась в том, что все они не были обеспечены необходимыми финансовыми ресурсами, не подготовлены организационно, и как правило, никогда не доводились до логического конца. </w:t>
      </w:r>
      <w:r w:rsidRPr="006D5BB4">
        <w:rPr>
          <w:rFonts w:ascii="Arial" w:hAnsi="Arial" w:cs="Arial"/>
          <w:sz w:val="28"/>
          <w:szCs w:val="28"/>
          <w:lang w:val="kk-KZ"/>
        </w:rPr>
        <w:t xml:space="preserve">Сегодня МСХ не занимается решением стратегических вопросов. Принимаемые им меры </w:t>
      </w:r>
      <w:r w:rsidRPr="006D5BB4">
        <w:rPr>
          <w:rFonts w:ascii="Arial" w:hAnsi="Arial" w:cs="Arial"/>
          <w:sz w:val="28"/>
          <w:szCs w:val="28"/>
        </w:rPr>
        <w:t>носят сиюминутный характер, а обозначенные проблемы решаются наспех.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>В итоге, чтобы Правительство не делало в этом направлении, результат выходит один — засилье импортных продуктов и повышение цен на наших столах.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6D5BB4">
        <w:rPr>
          <w:rFonts w:ascii="Arial" w:hAnsi="Arial" w:cs="Arial"/>
          <w:sz w:val="28"/>
          <w:szCs w:val="28"/>
        </w:rPr>
        <w:t xml:space="preserve">Объективная реальность заключается в том, что Казахстан находится в опасной зависимости от импорта продуктов питания. А это ни много ни мало, самая настоящая угроза национальной безопасности. </w:t>
      </w:r>
    </w:p>
    <w:p w:rsidR="006D5BB4" w:rsidRPr="006D5BB4" w:rsidRDefault="006D5BB4" w:rsidP="006D5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 xml:space="preserve">В этих условиях, активизация инвестиционных процессов – главный фактор восстановления и развития агропромышленного комплекса. Одним словом, крестьян нужно реально поддержать не на словах, а на деле. Вместе с тем, в стране всё ещё не созданы условия для притока инвестиций в сельское хозяйство. Инвестиционный климат на селе в целом остается неблагоприятным, а после известных событий, связанных с непродуманной земельной реформой, интерес со стороны иностранных инвесторов окончательно пропал. </w:t>
      </w:r>
    </w:p>
    <w:p w:rsidR="006D5BB4" w:rsidRPr="006D5BB4" w:rsidRDefault="006D5BB4" w:rsidP="006D5BB4">
      <w:p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ab/>
        <w:t>Исходя из вышеизложенного, просим Вас дать объективную оценку состояния дел в сельском хозяйстве и рассмотреть возможность разработки «Дорожной карты» обеспечения продовольственной безопасности Казахстана на период 2018-2020 годы.</w:t>
      </w:r>
    </w:p>
    <w:p w:rsidR="006D5BB4" w:rsidRPr="006D5BB4" w:rsidRDefault="006D5BB4" w:rsidP="006D5BB4">
      <w:pPr>
        <w:spacing w:line="276" w:lineRule="auto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D5BB4">
        <w:rPr>
          <w:rFonts w:ascii="Arial" w:hAnsi="Arial" w:cs="Arial"/>
          <w:sz w:val="28"/>
          <w:szCs w:val="28"/>
          <w:bdr w:val="none" w:sz="0" w:space="0" w:color="auto" w:frame="1"/>
        </w:rPr>
        <w:tab/>
      </w:r>
      <w:r w:rsidRPr="006D5BB4">
        <w:rPr>
          <w:rFonts w:ascii="Arial" w:hAnsi="Arial" w:cs="Arial"/>
          <w:sz w:val="28"/>
          <w:szCs w:val="28"/>
          <w:lang w:val="kk-KZ"/>
        </w:rPr>
        <w:t>Ответ просим дать письменно, в установленные законодательством сроки.</w:t>
      </w:r>
    </w:p>
    <w:p w:rsidR="006D5BB4" w:rsidRPr="006D5BB4" w:rsidRDefault="006D5BB4" w:rsidP="006D5BB4">
      <w:pPr>
        <w:jc w:val="both"/>
        <w:rPr>
          <w:rFonts w:ascii="Arial" w:hAnsi="Arial" w:cs="Arial"/>
          <w:i/>
          <w:sz w:val="16"/>
          <w:szCs w:val="1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5"/>
      </w:tblGrid>
      <w:tr w:rsidR="00B31582" w:rsidRPr="00FE2D91" w:rsidTr="006D5BB4">
        <w:tc>
          <w:tcPr>
            <w:tcW w:w="6570" w:type="dxa"/>
          </w:tcPr>
          <w:p w:rsidR="00B31582" w:rsidRPr="00FE2D91" w:rsidRDefault="00FE2D91" w:rsidP="00C751E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</w:t>
            </w:r>
            <w:r w:rsidR="00B31582"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епутаты от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Ассамблеи народа Казахстана</w:t>
            </w: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Р.Ким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С.Абдрахманов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Н.Жумадильдаева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Н.Микаелян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Ю.Тимощенко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фракции «Нұр Отан»</w:t>
            </w:r>
          </w:p>
        </w:tc>
        <w:tc>
          <w:tcPr>
            <w:tcW w:w="2785" w:type="dxa"/>
          </w:tcPr>
          <w:p w:rsidR="00B31582" w:rsidRPr="00FE2D91" w:rsidRDefault="00A97098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Б.Оспанов</w:t>
            </w:r>
          </w:p>
        </w:tc>
      </w:tr>
      <w:tr w:rsidR="003E53D4" w:rsidRPr="00FE2D91" w:rsidTr="006D5BB4">
        <w:tc>
          <w:tcPr>
            <w:tcW w:w="6570" w:type="dxa"/>
          </w:tcPr>
          <w:p w:rsidR="003E53D4" w:rsidRPr="00FE2D91" w:rsidRDefault="003E53D4" w:rsidP="00C751E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3E53D4" w:rsidRPr="00FE2D91" w:rsidRDefault="003E53D4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С.Ахметов</w:t>
            </w:r>
          </w:p>
        </w:tc>
      </w:tr>
      <w:tr w:rsidR="00A11FEE" w:rsidRPr="00FE2D91" w:rsidTr="006D5BB4">
        <w:tc>
          <w:tcPr>
            <w:tcW w:w="6570" w:type="dxa"/>
          </w:tcPr>
          <w:p w:rsidR="00A11FEE" w:rsidRPr="00FE2D91" w:rsidRDefault="00A11FEE" w:rsidP="00C751E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785" w:type="dxa"/>
          </w:tcPr>
          <w:p w:rsidR="00A11FEE" w:rsidRPr="00FE2D91" w:rsidRDefault="00A11FEE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Н.Дулатбеков</w:t>
            </w:r>
          </w:p>
        </w:tc>
      </w:tr>
      <w:tr w:rsidR="00B31582" w:rsidRPr="00FE2D91" w:rsidTr="006D5BB4">
        <w:tc>
          <w:tcPr>
            <w:tcW w:w="6570" w:type="dxa"/>
          </w:tcPr>
          <w:p w:rsidR="00B31582" w:rsidRPr="00FE2D91" w:rsidRDefault="00B31582" w:rsidP="00C751EC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фракции «Народные коммунисты»</w:t>
            </w:r>
          </w:p>
        </w:tc>
        <w:tc>
          <w:tcPr>
            <w:tcW w:w="2785" w:type="dxa"/>
          </w:tcPr>
          <w:p w:rsidR="00B31582" w:rsidRPr="00FE2D91" w:rsidRDefault="00B31582" w:rsidP="00C751E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E2D91">
              <w:rPr>
                <w:rFonts w:ascii="Arial" w:hAnsi="Arial" w:cs="Arial"/>
                <w:b/>
                <w:sz w:val="28"/>
                <w:szCs w:val="28"/>
                <w:lang w:val="kk-KZ"/>
              </w:rPr>
              <w:t>А.Конуров</w:t>
            </w:r>
          </w:p>
        </w:tc>
      </w:tr>
    </w:tbl>
    <w:p w:rsidR="00A97098" w:rsidRPr="00FE2D91" w:rsidRDefault="00A97098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A97098" w:rsidRPr="00FE2D91" w:rsidRDefault="00A97098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A97098" w:rsidRPr="00FE2D91" w:rsidRDefault="00A97098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9D1711" w:rsidRPr="00FE2D91" w:rsidRDefault="009D1711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9D1711" w:rsidRPr="00FE2D91" w:rsidRDefault="009D1711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9D1711" w:rsidRPr="00FE2D91" w:rsidRDefault="009D1711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9D1711" w:rsidRPr="00FE2D91" w:rsidRDefault="009D1711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9D1711" w:rsidRPr="00FE2D91" w:rsidRDefault="009D1711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E4E64" w:rsidRPr="00FE2D91" w:rsidRDefault="00CE4E64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E4E64" w:rsidRPr="00FE2D91" w:rsidRDefault="00CE4E64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E4E64" w:rsidRPr="00FE2D91" w:rsidRDefault="00CE4E64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CE4E64" w:rsidRPr="00FE2D91" w:rsidRDefault="00CE4E64" w:rsidP="00B31582">
      <w:pPr>
        <w:jc w:val="both"/>
        <w:rPr>
          <w:rFonts w:ascii="Arial" w:hAnsi="Arial" w:cs="Arial"/>
          <w:i/>
          <w:sz w:val="28"/>
          <w:szCs w:val="28"/>
          <w:lang w:val="kk-KZ"/>
        </w:rPr>
      </w:pPr>
    </w:p>
    <w:sectPr w:rsidR="00CE4E64" w:rsidRPr="00FE2D91" w:rsidSect="00FE2D91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AE" w:rsidRDefault="00EC74AE" w:rsidP="00B93F92">
      <w:r>
        <w:separator/>
      </w:r>
    </w:p>
  </w:endnote>
  <w:endnote w:type="continuationSeparator" w:id="0">
    <w:p w:rsidR="00EC74AE" w:rsidRDefault="00EC74AE" w:rsidP="00B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AE" w:rsidRDefault="00EC74AE" w:rsidP="00B93F92">
      <w:r>
        <w:separator/>
      </w:r>
    </w:p>
  </w:footnote>
  <w:footnote w:type="continuationSeparator" w:id="0">
    <w:p w:rsidR="00EC74AE" w:rsidRDefault="00EC74AE" w:rsidP="00B9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74006"/>
      <w:docPartObj>
        <w:docPartGallery w:val="Page Numbers (Top of Page)"/>
        <w:docPartUnique/>
      </w:docPartObj>
    </w:sdtPr>
    <w:sdtEndPr/>
    <w:sdtContent>
      <w:p w:rsidR="00454B6F" w:rsidRDefault="00CB4AAD">
        <w:pPr>
          <w:pStyle w:val="a7"/>
          <w:jc w:val="center"/>
        </w:pPr>
        <w:r>
          <w:fldChar w:fldCharType="begin"/>
        </w:r>
        <w:r w:rsidR="000B0B48">
          <w:instrText>PAGE   \* MERGEFORMAT</w:instrText>
        </w:r>
        <w:r>
          <w:fldChar w:fldCharType="separate"/>
        </w:r>
        <w:r w:rsidR="006D5BB4">
          <w:rPr>
            <w:noProof/>
          </w:rPr>
          <w:t>2</w:t>
        </w:r>
        <w:r>
          <w:fldChar w:fldCharType="end"/>
        </w:r>
      </w:p>
    </w:sdtContent>
  </w:sdt>
  <w:p w:rsidR="003456A8" w:rsidRDefault="00EC74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02FD"/>
    <w:multiLevelType w:val="hybridMultilevel"/>
    <w:tmpl w:val="7804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2"/>
    <w:rsid w:val="00000C13"/>
    <w:rsid w:val="00014C0E"/>
    <w:rsid w:val="000423F9"/>
    <w:rsid w:val="00064B89"/>
    <w:rsid w:val="0007053A"/>
    <w:rsid w:val="000B0B48"/>
    <w:rsid w:val="000D31FC"/>
    <w:rsid w:val="00141CD0"/>
    <w:rsid w:val="001729EA"/>
    <w:rsid w:val="00192BB4"/>
    <w:rsid w:val="001A2FC2"/>
    <w:rsid w:val="001B6A4A"/>
    <w:rsid w:val="001D7970"/>
    <w:rsid w:val="001E1F6C"/>
    <w:rsid w:val="001F1466"/>
    <w:rsid w:val="001F6270"/>
    <w:rsid w:val="00200365"/>
    <w:rsid w:val="002010D5"/>
    <w:rsid w:val="0023388A"/>
    <w:rsid w:val="00287D78"/>
    <w:rsid w:val="002B6B9B"/>
    <w:rsid w:val="00323524"/>
    <w:rsid w:val="003324C8"/>
    <w:rsid w:val="00360603"/>
    <w:rsid w:val="003703C1"/>
    <w:rsid w:val="003816AF"/>
    <w:rsid w:val="00384B4B"/>
    <w:rsid w:val="0038721B"/>
    <w:rsid w:val="003A29DB"/>
    <w:rsid w:val="003B1FFA"/>
    <w:rsid w:val="003B33AC"/>
    <w:rsid w:val="003B7727"/>
    <w:rsid w:val="003E51CA"/>
    <w:rsid w:val="003E53D4"/>
    <w:rsid w:val="00406049"/>
    <w:rsid w:val="00415B48"/>
    <w:rsid w:val="0044313B"/>
    <w:rsid w:val="00481B92"/>
    <w:rsid w:val="0048763E"/>
    <w:rsid w:val="00491E39"/>
    <w:rsid w:val="00562DC3"/>
    <w:rsid w:val="00574749"/>
    <w:rsid w:val="005A76D1"/>
    <w:rsid w:val="005B3FA4"/>
    <w:rsid w:val="005B46EE"/>
    <w:rsid w:val="005C693E"/>
    <w:rsid w:val="00637B1C"/>
    <w:rsid w:val="00650CC4"/>
    <w:rsid w:val="0066142E"/>
    <w:rsid w:val="00690EDB"/>
    <w:rsid w:val="006C485D"/>
    <w:rsid w:val="006D5BB4"/>
    <w:rsid w:val="00762645"/>
    <w:rsid w:val="00777515"/>
    <w:rsid w:val="00786587"/>
    <w:rsid w:val="007A3070"/>
    <w:rsid w:val="007B565C"/>
    <w:rsid w:val="007F1720"/>
    <w:rsid w:val="007F4624"/>
    <w:rsid w:val="00803DB7"/>
    <w:rsid w:val="0087588A"/>
    <w:rsid w:val="008B4AA4"/>
    <w:rsid w:val="008C53D2"/>
    <w:rsid w:val="008F6541"/>
    <w:rsid w:val="00903F2D"/>
    <w:rsid w:val="009133E0"/>
    <w:rsid w:val="00936211"/>
    <w:rsid w:val="009412DA"/>
    <w:rsid w:val="00946B33"/>
    <w:rsid w:val="009D1711"/>
    <w:rsid w:val="009D4664"/>
    <w:rsid w:val="00A11FEE"/>
    <w:rsid w:val="00A13AC2"/>
    <w:rsid w:val="00A15B5D"/>
    <w:rsid w:val="00A90212"/>
    <w:rsid w:val="00A97098"/>
    <w:rsid w:val="00AD0578"/>
    <w:rsid w:val="00AE3F9D"/>
    <w:rsid w:val="00B026A9"/>
    <w:rsid w:val="00B122B3"/>
    <w:rsid w:val="00B30273"/>
    <w:rsid w:val="00B31582"/>
    <w:rsid w:val="00B45E7E"/>
    <w:rsid w:val="00B46368"/>
    <w:rsid w:val="00B8303E"/>
    <w:rsid w:val="00B93F92"/>
    <w:rsid w:val="00BC7709"/>
    <w:rsid w:val="00BE3AEE"/>
    <w:rsid w:val="00BE58FE"/>
    <w:rsid w:val="00C53CF2"/>
    <w:rsid w:val="00C92E58"/>
    <w:rsid w:val="00CA3BE3"/>
    <w:rsid w:val="00CB4AAD"/>
    <w:rsid w:val="00CE4E64"/>
    <w:rsid w:val="00D05061"/>
    <w:rsid w:val="00D13CD9"/>
    <w:rsid w:val="00D63CD3"/>
    <w:rsid w:val="00DB20B9"/>
    <w:rsid w:val="00DB4508"/>
    <w:rsid w:val="00DD2E49"/>
    <w:rsid w:val="00DF2F5B"/>
    <w:rsid w:val="00E01165"/>
    <w:rsid w:val="00EA6747"/>
    <w:rsid w:val="00EC220D"/>
    <w:rsid w:val="00EC74AE"/>
    <w:rsid w:val="00ED52D4"/>
    <w:rsid w:val="00EE010F"/>
    <w:rsid w:val="00EE17B4"/>
    <w:rsid w:val="00EE64E0"/>
    <w:rsid w:val="00FB6448"/>
    <w:rsid w:val="00FD0D6A"/>
    <w:rsid w:val="00FD2DEA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563D-4DFE-46B4-A98F-1B4D7DB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B31582"/>
    <w:pPr>
      <w:spacing w:before="100" w:beforeAutospacing="1" w:after="100" w:afterAutospacing="1"/>
    </w:pPr>
  </w:style>
  <w:style w:type="character" w:customStyle="1" w:styleId="j21">
    <w:name w:val="j21"/>
    <w:basedOn w:val="a0"/>
    <w:rsid w:val="00B31582"/>
  </w:style>
  <w:style w:type="paragraph" w:styleId="a5">
    <w:name w:val="Body Text Indent"/>
    <w:basedOn w:val="a"/>
    <w:link w:val="a6"/>
    <w:rsid w:val="00B315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1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C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00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0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Бапакова Сауле</cp:lastModifiedBy>
  <cp:revision>4</cp:revision>
  <cp:lastPrinted>2018-01-25T03:53:00Z</cp:lastPrinted>
  <dcterms:created xsi:type="dcterms:W3CDTF">2018-01-31T06:02:00Z</dcterms:created>
  <dcterms:modified xsi:type="dcterms:W3CDTF">2018-01-31T06:45:00Z</dcterms:modified>
</cp:coreProperties>
</file>