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1E" w:rsidRPr="00CA7F1E" w:rsidRDefault="00CA7F1E" w:rsidP="00CA7F1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333333"/>
          <w:sz w:val="28"/>
          <w:szCs w:val="28"/>
          <w:lang w:val="kk-KZ"/>
        </w:rPr>
      </w:pPr>
      <w:proofErr w:type="spellStart"/>
      <w:r w:rsidRPr="00CA7F1E">
        <w:rPr>
          <w:b/>
          <w:color w:val="333333"/>
          <w:sz w:val="28"/>
          <w:szCs w:val="28"/>
          <w:lang w:val="kk-KZ"/>
        </w:rPr>
        <w:t>Мәжілісмендер</w:t>
      </w:r>
      <w:proofErr w:type="spellEnd"/>
      <w:r w:rsidRPr="00CA7F1E">
        <w:rPr>
          <w:b/>
          <w:color w:val="333333"/>
          <w:sz w:val="28"/>
          <w:szCs w:val="28"/>
          <w:lang w:val="kk-KZ"/>
        </w:rPr>
        <w:t xml:space="preserve"> «Рухани жаңғыру» жобалар кеңсесінің жұмысымен танысты</w:t>
      </w:r>
    </w:p>
    <w:p w:rsidR="00CA7F1E" w:rsidRDefault="00CA7F1E" w:rsidP="00CA7F1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bookmarkStart w:id="0" w:name="_GoBack"/>
      <w:bookmarkEnd w:id="0"/>
    </w:p>
    <w:p w:rsidR="00B87329" w:rsidRPr="00CA7F1E" w:rsidRDefault="00CA7F1E" w:rsidP="00CA7F1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CA7F1E">
        <w:rPr>
          <w:noProof/>
          <w:color w:val="333333"/>
          <w:sz w:val="28"/>
          <w:szCs w:val="28"/>
          <w:lang w:val="kk-KZ"/>
        </w:rPr>
        <w:drawing>
          <wp:anchor distT="0" distB="0" distL="114300" distR="114300" simplePos="0" relativeHeight="251658752" behindDoc="1" locked="0" layoutInCell="1" allowOverlap="1" wp14:anchorId="0651067B" wp14:editId="6D725C12">
            <wp:simplePos x="0" y="0"/>
            <wp:positionH relativeFrom="column">
              <wp:posOffset>3810</wp:posOffset>
            </wp:positionH>
            <wp:positionV relativeFrom="paragraph">
              <wp:posOffset>829310</wp:posOffset>
            </wp:positionV>
            <wp:extent cx="2604135" cy="1732915"/>
            <wp:effectExtent l="0" t="0" r="5715" b="635"/>
            <wp:wrapTight wrapText="bothSides">
              <wp:wrapPolygon edited="0">
                <wp:start x="0" y="0"/>
                <wp:lineTo x="0" y="21370"/>
                <wp:lineTo x="21489" y="21370"/>
                <wp:lineTo x="21489" y="0"/>
                <wp:lineTo x="0" y="0"/>
              </wp:wrapPolygon>
            </wp:wrapTight>
            <wp:docPr id="7" name="Рисунок 7" descr="C:\Users\barzhaksinov_d\Desktop\Дамир\Регионы\Выезды в регионы в 3-ей сессии\ПВЛ\ФОТО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zhaksinov_d\Desktop\Дамир\Регионы\Выезды в регионы в 3-ей сессии\ПВЛ\ФОТО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329" w:rsidRPr="00CA7F1E">
        <w:rPr>
          <w:color w:val="333333"/>
          <w:sz w:val="28"/>
          <w:szCs w:val="28"/>
          <w:lang w:val="kk-KZ"/>
        </w:rPr>
        <w:t>Кездесу кезінде депутаттар кітапхананың жұмысы мен</w:t>
      </w:r>
      <w:r w:rsidRPr="00CA7F1E">
        <w:rPr>
          <w:color w:val="333333"/>
          <w:sz w:val="28"/>
          <w:szCs w:val="28"/>
          <w:lang w:val="kk-KZ"/>
        </w:rPr>
        <w:t xml:space="preserve"> </w:t>
      </w:r>
      <w:r w:rsidR="00B87329" w:rsidRPr="00CA7F1E">
        <w:rPr>
          <w:color w:val="333333"/>
          <w:sz w:val="28"/>
          <w:szCs w:val="28"/>
          <w:lang w:val="kk-KZ"/>
        </w:rPr>
        <w:t xml:space="preserve">материалдық-техникалық қамсыздандыруымен танысты. Кітапхана басшысы Шолпан </w:t>
      </w:r>
      <w:proofErr w:type="spellStart"/>
      <w:r w:rsidR="00B87329" w:rsidRPr="00CA7F1E">
        <w:rPr>
          <w:color w:val="333333"/>
          <w:sz w:val="28"/>
          <w:szCs w:val="28"/>
          <w:lang w:val="kk-KZ"/>
        </w:rPr>
        <w:t>Шахметованың</w:t>
      </w:r>
      <w:proofErr w:type="spellEnd"/>
      <w:r w:rsidR="00B87329" w:rsidRPr="00CA7F1E">
        <w:rPr>
          <w:color w:val="333333"/>
          <w:sz w:val="28"/>
          <w:szCs w:val="28"/>
          <w:lang w:val="kk-KZ"/>
        </w:rPr>
        <w:t xml:space="preserve"> айтуынша, мұндағы кітаптардың жалпы саны 500 мыңнан асады. Олардың 400 мыңы электрондық форматқа көшірілген. Кітапханада «Жанашыр», «Тілтаным», «Балалар кітап оқиды!» және басқа да жобалар жүзеге асырылуда.</w:t>
      </w:r>
    </w:p>
    <w:p w:rsidR="00B87329" w:rsidRPr="00CA7F1E" w:rsidRDefault="00B87329" w:rsidP="00CA7F1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CA7F1E">
        <w:rPr>
          <w:color w:val="333333"/>
          <w:sz w:val="28"/>
          <w:szCs w:val="28"/>
          <w:lang w:val="kk-KZ"/>
        </w:rPr>
        <w:t xml:space="preserve">Осы ғимаратта депутаттар «Рухани жаңғыру» аймақтық жобалар офисін аралап шықты. Офис басшысы Зәуреш Мұқашева </w:t>
      </w:r>
      <w:proofErr w:type="spellStart"/>
      <w:r w:rsidRPr="00CA7F1E">
        <w:rPr>
          <w:color w:val="333333"/>
          <w:sz w:val="28"/>
          <w:szCs w:val="28"/>
          <w:lang w:val="kk-KZ"/>
        </w:rPr>
        <w:t>мәжілісмендерді</w:t>
      </w:r>
      <w:proofErr w:type="spellEnd"/>
      <w:r w:rsidRPr="00CA7F1E">
        <w:rPr>
          <w:color w:val="333333"/>
          <w:sz w:val="28"/>
          <w:szCs w:val="28"/>
          <w:lang w:val="kk-KZ"/>
        </w:rPr>
        <w:t xml:space="preserve"> ұжыммен таныстырып, жұмыстарын көрсетті. Осы бағыттағы жұмыс жайлы облыстық мәдениет, мұрағат және </w:t>
      </w:r>
      <w:proofErr w:type="spellStart"/>
      <w:r w:rsidRPr="00CA7F1E">
        <w:rPr>
          <w:color w:val="333333"/>
          <w:sz w:val="28"/>
          <w:szCs w:val="28"/>
          <w:lang w:val="kk-KZ"/>
        </w:rPr>
        <w:t>құжаттандыру</w:t>
      </w:r>
      <w:proofErr w:type="spellEnd"/>
      <w:r w:rsidRPr="00CA7F1E">
        <w:rPr>
          <w:color w:val="333333"/>
          <w:sz w:val="28"/>
          <w:szCs w:val="28"/>
          <w:lang w:val="kk-KZ"/>
        </w:rPr>
        <w:t xml:space="preserve"> басқармасының басшысы Ардақ Райымбеков те айтып өтті.</w:t>
      </w:r>
    </w:p>
    <w:p w:rsidR="00B87329" w:rsidRPr="00CA7F1E" w:rsidRDefault="00CA7F1E" w:rsidP="00CA7F1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CA7F1E">
        <w:rPr>
          <w:noProof/>
          <w:color w:val="333333"/>
          <w:sz w:val="28"/>
          <w:szCs w:val="28"/>
          <w:lang w:val="kk-KZ"/>
        </w:rPr>
        <w:drawing>
          <wp:anchor distT="0" distB="0" distL="114300" distR="114300" simplePos="0" relativeHeight="251664896" behindDoc="1" locked="0" layoutInCell="1" allowOverlap="1" wp14:anchorId="7CE4FFB2" wp14:editId="783243CD">
            <wp:simplePos x="0" y="0"/>
            <wp:positionH relativeFrom="column">
              <wp:posOffset>3095625</wp:posOffset>
            </wp:positionH>
            <wp:positionV relativeFrom="paragraph">
              <wp:posOffset>-12700</wp:posOffset>
            </wp:positionV>
            <wp:extent cx="283845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455" y="21317"/>
                <wp:lineTo x="21455" y="0"/>
                <wp:lineTo x="0" y="0"/>
              </wp:wrapPolygon>
            </wp:wrapTight>
            <wp:docPr id="8" name="Рисунок 8" descr="C:\Users\barzhaksinov_d\Desktop\Дамир\Регионы\Выезды в регионы в 3-ей сессии\ПВЛ\ФОТО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zhaksinov_d\Desktop\Дамир\Регионы\Выезды в регионы в 3-ей сессии\ПВЛ\ФОТО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329" w:rsidRPr="00CA7F1E">
        <w:rPr>
          <w:color w:val="333333"/>
          <w:sz w:val="28"/>
          <w:szCs w:val="28"/>
          <w:lang w:val="kk-KZ"/>
        </w:rPr>
        <w:t xml:space="preserve">– Өткен жылы 468 млн. теңгеге облыс бойынша 17 мәдени ошақ күрделі жөндеуден өтті. Бұл жұмыс жалғасады. Биыл Баянауыл мен </w:t>
      </w:r>
      <w:proofErr w:type="spellStart"/>
      <w:r w:rsidR="00B87329" w:rsidRPr="00CA7F1E">
        <w:rPr>
          <w:color w:val="333333"/>
          <w:sz w:val="28"/>
          <w:szCs w:val="28"/>
          <w:lang w:val="kk-KZ"/>
        </w:rPr>
        <w:t>Кенжекөлде</w:t>
      </w:r>
      <w:proofErr w:type="spellEnd"/>
      <w:r w:rsidR="00B87329" w:rsidRPr="00CA7F1E">
        <w:rPr>
          <w:color w:val="333333"/>
          <w:sz w:val="28"/>
          <w:szCs w:val="28"/>
          <w:lang w:val="kk-KZ"/>
        </w:rPr>
        <w:t xml:space="preserve"> 2 мәдениет үйдің құрылысы жоспарлануда, - деді ол.</w:t>
      </w:r>
    </w:p>
    <w:p w:rsidR="00B87329" w:rsidRPr="00CA7F1E" w:rsidRDefault="00B87329" w:rsidP="00CA7F1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CA7F1E">
        <w:rPr>
          <w:color w:val="333333"/>
          <w:sz w:val="28"/>
          <w:szCs w:val="28"/>
          <w:lang w:val="kk-KZ"/>
        </w:rPr>
        <w:t xml:space="preserve">Мәжіліс депутаттары атқарылған жұмыстарға оң бағасын берді. Депутат Е. Бектұрғанов өз сөзінде «Рухани жаңғырудың» басым бағыттары бойынша үлкен жұмыстардың атқарылып жатқандығын атап өтті. Сонымен бірге, </w:t>
      </w:r>
      <w:proofErr w:type="spellStart"/>
      <w:r w:rsidRPr="00CA7F1E">
        <w:rPr>
          <w:color w:val="333333"/>
          <w:sz w:val="28"/>
          <w:szCs w:val="28"/>
          <w:lang w:val="kk-KZ"/>
        </w:rPr>
        <w:t>мәжілісмен</w:t>
      </w:r>
      <w:proofErr w:type="spellEnd"/>
      <w:r w:rsidRPr="00CA7F1E">
        <w:rPr>
          <w:color w:val="333333"/>
          <w:sz w:val="28"/>
          <w:szCs w:val="28"/>
          <w:lang w:val="kk-KZ"/>
        </w:rPr>
        <w:t xml:space="preserve"> жастардың діни тәрбиесіне үлкен назар аудару керектігі жөнінде ұсыныс білдірді.</w:t>
      </w:r>
    </w:p>
    <w:p w:rsidR="00B87329" w:rsidRPr="00CA7F1E" w:rsidRDefault="00B87329" w:rsidP="00CA7F1E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</w:p>
    <w:p w:rsidR="0013202F" w:rsidRPr="00CA7F1E" w:rsidRDefault="0013202F" w:rsidP="00CA7F1E">
      <w:pPr>
        <w:spacing w:after="0" w:line="240" w:lineRule="auto"/>
        <w:ind w:firstLine="851"/>
        <w:rPr>
          <w:rFonts w:cs="Times New Roman"/>
          <w:sz w:val="28"/>
          <w:szCs w:val="28"/>
          <w:lang w:val="kk-KZ"/>
        </w:rPr>
      </w:pPr>
    </w:p>
    <w:sectPr w:rsidR="0013202F" w:rsidRPr="00CA7F1E" w:rsidSect="002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9B"/>
    <w:rsid w:val="0013202F"/>
    <w:rsid w:val="00163016"/>
    <w:rsid w:val="0026286A"/>
    <w:rsid w:val="003E34F5"/>
    <w:rsid w:val="0062039B"/>
    <w:rsid w:val="00B87329"/>
    <w:rsid w:val="00C25786"/>
    <w:rsid w:val="00CA7F1E"/>
    <w:rsid w:val="00D207BD"/>
    <w:rsid w:val="00E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CE868-0D21-4145-B8F4-A583E45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57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Barzhaksinov_D</dc:creator>
  <cp:lastModifiedBy>Юсупова Алия</cp:lastModifiedBy>
  <cp:revision>3</cp:revision>
  <dcterms:created xsi:type="dcterms:W3CDTF">2018-04-04T04:46:00Z</dcterms:created>
  <dcterms:modified xsi:type="dcterms:W3CDTF">2018-04-04T05:11:00Z</dcterms:modified>
</cp:coreProperties>
</file>