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E2D" w:rsidRPr="00641E2D" w:rsidRDefault="00641E2D" w:rsidP="00641E2D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41E2D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Қазақстанның </w:t>
      </w:r>
      <w:proofErr w:type="spellStart"/>
      <w:r w:rsidRPr="00641E2D">
        <w:rPr>
          <w:rFonts w:ascii="Times New Roman" w:hAnsi="Times New Roman" w:cs="Times New Roman"/>
          <w:b/>
          <w:sz w:val="28"/>
          <w:szCs w:val="28"/>
          <w:lang w:val="kk-KZ"/>
        </w:rPr>
        <w:t>ветеринарлық-санитарлық</w:t>
      </w:r>
      <w:proofErr w:type="spellEnd"/>
      <w:r w:rsidRPr="00641E2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қауіпсіздігі мәселелері талқыланды</w:t>
      </w:r>
    </w:p>
    <w:p w:rsidR="00641E2D" w:rsidRDefault="00641E2D" w:rsidP="00641E2D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203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30"/>
        <w:gridCol w:w="5248"/>
        <w:gridCol w:w="5568"/>
      </w:tblGrid>
      <w:tr w:rsidR="00641E2D" w:rsidRPr="00641E2D" w:rsidTr="00641E2D">
        <w:tc>
          <w:tcPr>
            <w:tcW w:w="9923" w:type="dxa"/>
          </w:tcPr>
          <w:p w:rsidR="00641E2D" w:rsidRPr="00641E2D" w:rsidRDefault="00641E2D" w:rsidP="00641E2D">
            <w:pPr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41E2D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703580</wp:posOffset>
                  </wp:positionV>
                  <wp:extent cx="2886710" cy="2170430"/>
                  <wp:effectExtent l="0" t="0" r="8890" b="1270"/>
                  <wp:wrapSquare wrapText="bothSides"/>
                  <wp:docPr id="14" name="Рисунок 14" descr="C:\Users\User\Desktop\Фото отчет Ким.Р.У\30.03.2018ж Ким.Р.У протокол фото\фото\IMG-20180330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отчет Ким.Р.У\30.03.2018ж Ким.Р.У протокол фото\фото\IMG-20180330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10" cy="217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41E2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Ағымдағы жылдың 2-6 сәуір күндері депутат Роман Ким </w:t>
            </w:r>
            <w:r w:rsidRPr="00641E2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Жамбыл облыстық филиалдары Қазақстан Республикасы Ауыл шаруашылығы министрлігі </w:t>
            </w:r>
            <w:proofErr w:type="spellStart"/>
            <w:r w:rsidRPr="00641E2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Ветеринариялық</w:t>
            </w:r>
            <w:proofErr w:type="spellEnd"/>
            <w:r w:rsidRPr="00641E2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бақылау және қадағалау комитеті </w:t>
            </w:r>
            <w:r w:rsidRPr="00641E2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641E2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«Республикалық ветеринарлық зертхана» ШЖҚ РМК және «Республикалық эпизоотияға қарсы отряд» ШЖҚ РМК, «Тараз қаласы әкімдігінің </w:t>
            </w:r>
            <w:proofErr w:type="spellStart"/>
            <w:r w:rsidRPr="00641E2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Ветеринариялық</w:t>
            </w:r>
            <w:proofErr w:type="spellEnd"/>
            <w:r w:rsidRPr="00641E2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қызметі» ШЖҚ КМК, «Т.Рысқұлов ауданы әкімдігінің </w:t>
            </w:r>
            <w:proofErr w:type="spellStart"/>
            <w:r w:rsidRPr="00641E2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Ветеринариялық</w:t>
            </w:r>
            <w:proofErr w:type="spellEnd"/>
            <w:r w:rsidRPr="00641E2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қызметі» ШЖҚ КМК және</w:t>
            </w:r>
            <w:r w:rsidRPr="00641E2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 xml:space="preserve"> Мерке аудандық модульдік </w:t>
            </w:r>
            <w:proofErr w:type="spellStart"/>
            <w:r w:rsidRPr="00641E2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ветеринариялық</w:t>
            </w:r>
            <w:proofErr w:type="spellEnd"/>
            <w:r w:rsidRPr="00641E2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 xml:space="preserve"> зертханасы</w:t>
            </w:r>
            <w:r w:rsidRPr="00641E2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ұжымымен кездесу барысында Қазақстанның </w:t>
            </w:r>
            <w:proofErr w:type="spellStart"/>
            <w:r w:rsidRPr="00641E2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ветеринарлық-санита</w:t>
            </w:r>
            <w:r w:rsidRPr="00641E2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рлық</w:t>
            </w:r>
            <w:proofErr w:type="spellEnd"/>
            <w:r w:rsidRPr="00641E2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қауіпсіздігінің мәселелерін </w:t>
            </w:r>
            <w:r w:rsidRPr="00641E2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талқыланды.</w:t>
            </w:r>
          </w:p>
        </w:tc>
        <w:tc>
          <w:tcPr>
            <w:tcW w:w="5663" w:type="dxa"/>
          </w:tcPr>
          <w:p w:rsidR="00641E2D" w:rsidRPr="00641E2D" w:rsidRDefault="00641E2D" w:rsidP="00641E2D">
            <w:pPr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760" w:type="dxa"/>
          </w:tcPr>
          <w:p w:rsidR="00641E2D" w:rsidRPr="00641E2D" w:rsidRDefault="00641E2D" w:rsidP="00641E2D">
            <w:pPr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E2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63516C" wp14:editId="38378549">
                  <wp:extent cx="2858348" cy="2443480"/>
                  <wp:effectExtent l="0" t="0" r="0" b="0"/>
                  <wp:docPr id="16" name="Рисунок 16" descr="C:\Users\User\Desktop\Фото отчет Ким.Р.У\30.03.2018ж Ким.Р.У протокол фото\Фото 2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отчет Ким.Р.У\30.03.2018ж Ким.Р.У протокол фото\Фото 2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294" cy="2475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1E2D" w:rsidRPr="00641E2D" w:rsidRDefault="00641E2D" w:rsidP="00641E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2988496</wp:posOffset>
            </wp:positionH>
            <wp:positionV relativeFrom="paragraph">
              <wp:posOffset>30960</wp:posOffset>
            </wp:positionV>
            <wp:extent cx="3064510" cy="2167255"/>
            <wp:effectExtent l="0" t="0" r="254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16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E2D">
        <w:rPr>
          <w:rFonts w:ascii="Times New Roman" w:hAnsi="Times New Roman" w:cs="Times New Roman"/>
          <w:sz w:val="28"/>
          <w:szCs w:val="28"/>
          <w:lang w:val="kk-KZ"/>
        </w:rPr>
        <w:t xml:space="preserve">Мәжіліс депутаты </w:t>
      </w:r>
      <w:r w:rsidRPr="00641E2D">
        <w:rPr>
          <w:rFonts w:ascii="Times New Roman" w:hAnsi="Times New Roman" w:cs="Times New Roman"/>
          <w:i/>
          <w:iCs/>
          <w:color w:val="000000"/>
          <w:sz w:val="28"/>
          <w:szCs w:val="28"/>
          <w:lang w:val="kk-KZ"/>
        </w:rPr>
        <w:t>«</w:t>
      </w:r>
      <w:r w:rsidRPr="00641E2D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lang w:val="kk-KZ"/>
        </w:rPr>
        <w:t>Сенім</w:t>
      </w:r>
      <w:r w:rsidRPr="00641E2D">
        <w:rPr>
          <w:rFonts w:ascii="Times New Roman" w:hAnsi="Times New Roman" w:cs="Times New Roman"/>
          <w:i/>
          <w:iCs/>
          <w:color w:val="000000"/>
          <w:sz w:val="28"/>
          <w:szCs w:val="28"/>
          <w:lang w:val="kk-KZ"/>
        </w:rPr>
        <w:t>» </w:t>
      </w:r>
      <w:r w:rsidRPr="00641E2D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lang w:val="kk-KZ"/>
        </w:rPr>
        <w:t>Жамбыл баспа орталығы</w:t>
      </w:r>
      <w:r w:rsidRPr="00641E2D">
        <w:rPr>
          <w:rFonts w:ascii="Times New Roman" w:hAnsi="Times New Roman" w:cs="Times New Roman"/>
          <w:i/>
          <w:iCs/>
          <w:color w:val="000000"/>
          <w:sz w:val="28"/>
          <w:szCs w:val="28"/>
          <w:lang w:val="kk-KZ"/>
        </w:rPr>
        <w:t>» </w:t>
      </w:r>
      <w:r w:rsidRPr="00641E2D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lang w:val="kk-KZ"/>
        </w:rPr>
        <w:t>ЖШС</w:t>
      </w:r>
      <w:r w:rsidRPr="00641E2D">
        <w:rPr>
          <w:rFonts w:ascii="Times New Roman" w:hAnsi="Times New Roman" w:cs="Times New Roman"/>
          <w:i/>
          <w:sz w:val="28"/>
          <w:szCs w:val="28"/>
          <w:lang w:val="kk-KZ"/>
        </w:rPr>
        <w:t>, «</w:t>
      </w:r>
      <w:proofErr w:type="spellStart"/>
      <w:r w:rsidRPr="00641E2D">
        <w:rPr>
          <w:rFonts w:ascii="Times New Roman" w:hAnsi="Times New Roman" w:cs="Times New Roman"/>
          <w:i/>
          <w:sz w:val="28"/>
          <w:szCs w:val="28"/>
          <w:lang w:val="kk-KZ"/>
        </w:rPr>
        <w:t>Жасұлан-Флора</w:t>
      </w:r>
      <w:proofErr w:type="spellEnd"/>
      <w:r w:rsidRPr="00641E2D">
        <w:rPr>
          <w:rFonts w:ascii="Times New Roman" w:hAnsi="Times New Roman" w:cs="Times New Roman"/>
          <w:i/>
          <w:sz w:val="28"/>
          <w:szCs w:val="28"/>
          <w:lang w:val="kk-KZ"/>
        </w:rPr>
        <w:t>»</w:t>
      </w:r>
      <w:r w:rsidRPr="00641E2D">
        <w:rPr>
          <w:rFonts w:ascii="Times New Roman" w:hAnsi="Times New Roman" w:cs="Times New Roman"/>
          <w:sz w:val="28"/>
          <w:szCs w:val="28"/>
          <w:lang w:val="kk-KZ"/>
        </w:rPr>
        <w:t xml:space="preserve"> ЖШС, </w:t>
      </w:r>
      <w:r w:rsidRPr="00641E2D">
        <w:rPr>
          <w:rFonts w:ascii="Times New Roman" w:hAnsi="Times New Roman" w:cs="Times New Roman"/>
          <w:color w:val="000000"/>
          <w:sz w:val="28"/>
          <w:szCs w:val="28"/>
          <w:lang w:val="kk-KZ"/>
        </w:rPr>
        <w:t>ТИГУ жөнінде</w:t>
      </w:r>
      <w:r w:rsidRPr="00641E2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41E2D">
        <w:rPr>
          <w:rFonts w:ascii="Times New Roman" w:hAnsi="Times New Roman" w:cs="Times New Roman"/>
          <w:color w:val="000000"/>
          <w:sz w:val="28"/>
          <w:szCs w:val="28"/>
          <w:lang w:val="kk-KZ"/>
        </w:rPr>
        <w:t>агробиологиялық ғылыми-зерттеу институты</w:t>
      </w:r>
      <w:r w:rsidRPr="00641E2D">
        <w:rPr>
          <w:rFonts w:ascii="Times New Roman" w:hAnsi="Times New Roman" w:cs="Times New Roman"/>
          <w:sz w:val="28"/>
          <w:szCs w:val="28"/>
          <w:lang w:val="kk-KZ"/>
        </w:rPr>
        <w:t>, «Байзақ</w:t>
      </w:r>
      <w:r w:rsidRPr="00641E2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ормандар және жануарлар дүниесін қорғау жөніндегі», </w:t>
      </w:r>
      <w:r w:rsidRPr="00641E2D">
        <w:rPr>
          <w:rFonts w:ascii="Times New Roman" w:hAnsi="Times New Roman" w:cs="Times New Roman"/>
          <w:sz w:val="28"/>
          <w:szCs w:val="28"/>
          <w:lang w:val="kk-KZ"/>
        </w:rPr>
        <w:t>«</w:t>
      </w:r>
      <w:proofErr w:type="spellStart"/>
      <w:r w:rsidRPr="00641E2D">
        <w:rPr>
          <w:rFonts w:ascii="Times New Roman" w:hAnsi="Times New Roman" w:cs="Times New Roman"/>
          <w:sz w:val="28"/>
          <w:szCs w:val="28"/>
          <w:lang w:val="kk-KZ"/>
        </w:rPr>
        <w:t>Луговой</w:t>
      </w:r>
      <w:proofErr w:type="spellEnd"/>
      <w:r w:rsidRPr="00641E2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41E2D">
        <w:rPr>
          <w:rFonts w:ascii="Times New Roman" w:hAnsi="Times New Roman" w:cs="Times New Roman"/>
          <w:bCs/>
          <w:sz w:val="28"/>
          <w:szCs w:val="28"/>
          <w:lang w:val="kk-KZ"/>
        </w:rPr>
        <w:t>ормандар және жануарлар дүниесін қорғау жөніндегі</w:t>
      </w:r>
      <w:r w:rsidRPr="00641E2D">
        <w:rPr>
          <w:rFonts w:ascii="Times New Roman" w:hAnsi="Times New Roman" w:cs="Times New Roman"/>
          <w:sz w:val="28"/>
          <w:szCs w:val="28"/>
          <w:lang w:val="kk-KZ"/>
        </w:rPr>
        <w:t xml:space="preserve">», </w:t>
      </w:r>
      <w:r w:rsidRPr="00641E2D">
        <w:rPr>
          <w:rFonts w:ascii="Times New Roman" w:hAnsi="Times New Roman" w:cs="Times New Roman"/>
          <w:color w:val="404040"/>
          <w:sz w:val="28"/>
          <w:szCs w:val="28"/>
          <w:lang w:val="kk-KZ"/>
        </w:rPr>
        <w:t> </w:t>
      </w:r>
      <w:r w:rsidRPr="00641E2D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 Білім және ғылым министрлігі Ғылым комитеті «</w:t>
      </w:r>
      <w:r w:rsidRPr="00641E2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Биологиялық қауіпсіздік проблемаларының ғылыми-зерттеу институты» ШЖҚ </w:t>
      </w:r>
      <w:r w:rsidRPr="00641E2D">
        <w:rPr>
          <w:rFonts w:ascii="Times New Roman" w:hAnsi="Times New Roman" w:cs="Times New Roman"/>
          <w:sz w:val="28"/>
          <w:szCs w:val="28"/>
          <w:lang w:val="kk-KZ"/>
        </w:rPr>
        <w:t xml:space="preserve">қызметімен танысты. </w:t>
      </w:r>
    </w:p>
    <w:p w:rsidR="00641E2D" w:rsidRPr="00641E2D" w:rsidRDefault="00641E2D" w:rsidP="00641E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92633</wp:posOffset>
            </wp:positionV>
            <wp:extent cx="3035935" cy="249936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41E2D">
        <w:rPr>
          <w:rFonts w:ascii="Times New Roman" w:hAnsi="Times New Roman" w:cs="Times New Roman"/>
          <w:sz w:val="28"/>
          <w:szCs w:val="28"/>
          <w:lang w:val="kk-KZ"/>
        </w:rPr>
        <w:t>Жамбыл облысының отандық ауыл шаруашылық тауар өндірушілері: ӨК «</w:t>
      </w:r>
      <w:proofErr w:type="spellStart"/>
      <w:r w:rsidRPr="00641E2D">
        <w:rPr>
          <w:rFonts w:ascii="Times New Roman" w:hAnsi="Times New Roman" w:cs="Times New Roman"/>
          <w:sz w:val="28"/>
          <w:szCs w:val="28"/>
          <w:lang w:val="kk-KZ"/>
        </w:rPr>
        <w:t>Амангельды</w:t>
      </w:r>
      <w:proofErr w:type="spellEnd"/>
      <w:r w:rsidRPr="00641E2D">
        <w:rPr>
          <w:rFonts w:ascii="Times New Roman" w:hAnsi="Times New Roman" w:cs="Times New Roman"/>
          <w:sz w:val="28"/>
          <w:szCs w:val="28"/>
          <w:lang w:val="kk-KZ"/>
        </w:rPr>
        <w:t>», ШҚ «Ереке», ШҚ «Совет», ШҚ «</w:t>
      </w:r>
      <w:proofErr w:type="spellStart"/>
      <w:r w:rsidRPr="00641E2D">
        <w:rPr>
          <w:rFonts w:ascii="Times New Roman" w:hAnsi="Times New Roman" w:cs="Times New Roman"/>
          <w:sz w:val="28"/>
          <w:szCs w:val="28"/>
          <w:lang w:val="kk-KZ"/>
        </w:rPr>
        <w:t>Шайқөз</w:t>
      </w:r>
      <w:proofErr w:type="spellEnd"/>
      <w:r w:rsidRPr="00641E2D">
        <w:rPr>
          <w:rFonts w:ascii="Times New Roman" w:hAnsi="Times New Roman" w:cs="Times New Roman"/>
          <w:sz w:val="28"/>
          <w:szCs w:val="28"/>
          <w:lang w:val="kk-KZ"/>
        </w:rPr>
        <w:t>», ШҚ «Береке», ӨК «Қасық» және ОҚО «</w:t>
      </w:r>
      <w:proofErr w:type="spellStart"/>
      <w:r w:rsidRPr="00641E2D">
        <w:rPr>
          <w:rFonts w:ascii="Times New Roman" w:hAnsi="Times New Roman" w:cs="Times New Roman"/>
          <w:sz w:val="28"/>
          <w:szCs w:val="28"/>
          <w:lang w:val="kk-KZ"/>
        </w:rPr>
        <w:t>Ақ</w:t>
      </w:r>
      <w:bookmarkStart w:id="0" w:name="_GoBack"/>
      <w:bookmarkEnd w:id="0"/>
      <w:r w:rsidRPr="00641E2D">
        <w:rPr>
          <w:rFonts w:ascii="Times New Roman" w:hAnsi="Times New Roman" w:cs="Times New Roman"/>
          <w:sz w:val="28"/>
          <w:szCs w:val="28"/>
          <w:lang w:val="kk-KZ"/>
        </w:rPr>
        <w:t>санат</w:t>
      </w:r>
      <w:proofErr w:type="spellEnd"/>
      <w:r w:rsidRPr="00641E2D">
        <w:rPr>
          <w:rFonts w:ascii="Times New Roman" w:hAnsi="Times New Roman" w:cs="Times New Roman"/>
          <w:sz w:val="28"/>
          <w:szCs w:val="28"/>
          <w:lang w:val="kk-KZ"/>
        </w:rPr>
        <w:t xml:space="preserve"> Инжиниринг»</w:t>
      </w:r>
      <w:r w:rsidRPr="00641E2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ЖШС</w:t>
      </w:r>
      <w:r w:rsidRPr="00641E2D">
        <w:rPr>
          <w:rFonts w:ascii="Times New Roman" w:hAnsi="Times New Roman" w:cs="Times New Roman"/>
          <w:sz w:val="28"/>
          <w:szCs w:val="28"/>
          <w:lang w:val="kk-KZ"/>
        </w:rPr>
        <w:t xml:space="preserve">  кездесу барысында жерді тиімді және ұқыпты пайдалану, субсидиялаудың, несие алу, ауыл шаруашылық кооперативтері </w:t>
      </w:r>
      <w:r w:rsidRPr="00641E2D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қызметі, АӨК дамуы картасы талқыланды. </w:t>
      </w:r>
    </w:p>
    <w:p w:rsidR="00641E2D" w:rsidRPr="00641E2D" w:rsidRDefault="00641E2D" w:rsidP="00641E2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 w:rsidRPr="00641E2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Барлық кездесулер іскерлік және ықпалдастық деңгейде өтті</w:t>
      </w:r>
      <w:r w:rsidRPr="00641E2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41E2D" w:rsidRPr="00641E2D" w:rsidRDefault="00641E2D" w:rsidP="00641E2D">
      <w:pPr>
        <w:rPr>
          <w:sz w:val="26"/>
          <w:szCs w:val="26"/>
          <w:lang w:val="kk-KZ"/>
        </w:rPr>
      </w:pPr>
    </w:p>
    <w:p w:rsidR="008B32AB" w:rsidRPr="00641E2D" w:rsidRDefault="008B32AB">
      <w:pPr>
        <w:rPr>
          <w:lang w:val="kk-KZ"/>
        </w:rPr>
      </w:pPr>
    </w:p>
    <w:sectPr w:rsidR="008B32AB" w:rsidRPr="00641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5EF"/>
    <w:rsid w:val="000455EF"/>
    <w:rsid w:val="00641E2D"/>
    <w:rsid w:val="008B3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0A446A-D5E5-46D4-B4B9-890621C25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1E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41E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uiPriority w:val="20"/>
    <w:qFormat/>
    <w:rsid w:val="00641E2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Юсупова Алия</dc:creator>
  <cp:keywords/>
  <dc:description/>
  <cp:lastModifiedBy>Юсупова Алия</cp:lastModifiedBy>
  <cp:revision>2</cp:revision>
  <dcterms:created xsi:type="dcterms:W3CDTF">2018-04-05T06:08:00Z</dcterms:created>
  <dcterms:modified xsi:type="dcterms:W3CDTF">2018-04-05T06:15:00Z</dcterms:modified>
</cp:coreProperties>
</file>