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DEA" w:rsidRDefault="00D46DEA" w:rsidP="00D46DEA">
      <w:pPr>
        <w:spacing w:after="0" w:line="240" w:lineRule="auto"/>
        <w:jc w:val="center"/>
        <w:rPr>
          <w:rFonts w:ascii="Times New Roman" w:hAnsi="Times New Roman"/>
          <w:b/>
          <w:sz w:val="28"/>
          <w:szCs w:val="28"/>
          <w:lang w:val="kk-KZ"/>
        </w:rPr>
      </w:pPr>
      <w:r>
        <w:rPr>
          <w:rFonts w:ascii="Times New Roman" w:eastAsia="Times New Roman" w:hAnsi="Times New Roman"/>
          <w:b/>
          <w:sz w:val="28"/>
          <w:szCs w:val="28"/>
          <w:lang w:val="kk-KZ" w:eastAsia="en-GB"/>
        </w:rPr>
        <w:t>«</w:t>
      </w:r>
      <w:r w:rsidRPr="004C74A8">
        <w:rPr>
          <w:rFonts w:ascii="Times New Roman" w:hAnsi="Times New Roman"/>
          <w:b/>
          <w:sz w:val="28"/>
          <w:szCs w:val="28"/>
          <w:lang w:val="kk-KZ"/>
        </w:rPr>
        <w:t>Ұлы Дала Елі</w:t>
      </w:r>
      <w:r>
        <w:rPr>
          <w:rFonts w:ascii="Times New Roman" w:hAnsi="Times New Roman"/>
          <w:b/>
          <w:sz w:val="28"/>
          <w:szCs w:val="28"/>
          <w:lang w:val="kk-KZ"/>
        </w:rPr>
        <w:t>» киелі мұрасы»</w:t>
      </w:r>
      <w:r w:rsidRPr="004C74A8">
        <w:rPr>
          <w:rFonts w:ascii="Times New Roman" w:hAnsi="Times New Roman"/>
          <w:b/>
          <w:sz w:val="28"/>
          <w:szCs w:val="28"/>
          <w:lang w:val="kk-KZ"/>
        </w:rPr>
        <w:t xml:space="preserve"> </w:t>
      </w:r>
      <w:r>
        <w:rPr>
          <w:rFonts w:ascii="Times New Roman" w:hAnsi="Times New Roman"/>
          <w:b/>
          <w:sz w:val="28"/>
          <w:szCs w:val="28"/>
          <w:lang w:val="kk-KZ"/>
        </w:rPr>
        <w:t xml:space="preserve">республикалық </w:t>
      </w:r>
      <w:proofErr w:type="spellStart"/>
      <w:r>
        <w:rPr>
          <w:rFonts w:ascii="Times New Roman" w:hAnsi="Times New Roman"/>
          <w:b/>
          <w:sz w:val="28"/>
          <w:szCs w:val="28"/>
          <w:lang w:val="kk-KZ"/>
        </w:rPr>
        <w:t>тарихи-экологиялық</w:t>
      </w:r>
      <w:proofErr w:type="spellEnd"/>
      <w:r>
        <w:rPr>
          <w:rFonts w:ascii="Times New Roman" w:hAnsi="Times New Roman"/>
          <w:b/>
          <w:sz w:val="28"/>
          <w:szCs w:val="28"/>
          <w:lang w:val="kk-KZ"/>
        </w:rPr>
        <w:t xml:space="preserve"> акция шеңберінде </w:t>
      </w:r>
      <w:r w:rsidRPr="004C74A8">
        <w:rPr>
          <w:rFonts w:ascii="Times New Roman" w:hAnsi="Times New Roman"/>
          <w:b/>
          <w:sz w:val="28"/>
          <w:szCs w:val="28"/>
          <w:lang w:val="kk-KZ"/>
        </w:rPr>
        <w:t xml:space="preserve">«ҚАМҚОР» </w:t>
      </w:r>
      <w:r>
        <w:rPr>
          <w:rFonts w:ascii="Times New Roman" w:hAnsi="Times New Roman"/>
          <w:b/>
          <w:sz w:val="28"/>
          <w:szCs w:val="28"/>
          <w:lang w:val="kk-KZ"/>
        </w:rPr>
        <w:t>акциясы</w:t>
      </w:r>
    </w:p>
    <w:p w:rsidR="00D46DEA" w:rsidRPr="00D46DEA" w:rsidRDefault="00D46DEA" w:rsidP="00D46DEA">
      <w:pPr>
        <w:spacing w:after="0" w:line="240" w:lineRule="auto"/>
        <w:jc w:val="center"/>
        <w:rPr>
          <w:rFonts w:ascii="Times New Roman" w:hAnsi="Times New Roman"/>
          <w:sz w:val="28"/>
          <w:szCs w:val="28"/>
          <w:lang w:val="kk-KZ"/>
        </w:rPr>
      </w:pPr>
    </w:p>
    <w:p w:rsidR="006E3165" w:rsidRPr="006E3165" w:rsidRDefault="006E3165" w:rsidP="006E3165">
      <w:pPr>
        <w:spacing w:after="0" w:line="240" w:lineRule="auto"/>
        <w:ind w:firstLine="851"/>
        <w:jc w:val="both"/>
        <w:rPr>
          <w:rFonts w:ascii="Times New Roman" w:hAnsi="Times New Roman"/>
          <w:sz w:val="28"/>
          <w:szCs w:val="28"/>
          <w:lang w:val="kk-KZ"/>
        </w:rPr>
      </w:pPr>
      <w:r w:rsidRPr="006E3165">
        <w:rPr>
          <w:noProof/>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616627</wp:posOffset>
            </wp:positionV>
            <wp:extent cx="2773432" cy="1848897"/>
            <wp:effectExtent l="0" t="0" r="8255" b="0"/>
            <wp:wrapSquare wrapText="bothSides"/>
            <wp:docPr id="1" name="Рисунок 1" descr="C:\Users\user\Desktop\ФОТО\ФОТО 3 СЕССИЯ\2018 год\5.05.18. Акция Камкор\fedm1717_novyy_raz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ФОТО 3 СЕССИЯ\2018 год\5.05.18. Акция Камкор\fedm1717_novyy_razm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73432" cy="1848897"/>
                    </a:xfrm>
                    <a:prstGeom prst="rect">
                      <a:avLst/>
                    </a:prstGeom>
                    <a:noFill/>
                    <a:ln>
                      <a:noFill/>
                    </a:ln>
                  </pic:spPr>
                </pic:pic>
              </a:graphicData>
            </a:graphic>
            <wp14:sizeRelH relativeFrom="page">
              <wp14:pctWidth>0</wp14:pctWidth>
            </wp14:sizeRelH>
            <wp14:sizeRelV relativeFrom="page">
              <wp14:pctHeight>0</wp14:pctHeight>
            </wp14:sizeRelV>
          </wp:anchor>
        </w:drawing>
      </w:r>
      <w:r w:rsidR="004C74A8" w:rsidRPr="006E3165">
        <w:rPr>
          <w:rFonts w:ascii="Times New Roman" w:hAnsi="Times New Roman"/>
          <w:sz w:val="28"/>
          <w:szCs w:val="28"/>
          <w:lang w:val="kk-KZ"/>
        </w:rPr>
        <w:t>2018 жылғы 5 мамыр</w:t>
      </w:r>
      <w:r w:rsidR="00D46DEA" w:rsidRPr="006E3165">
        <w:rPr>
          <w:rFonts w:ascii="Times New Roman" w:hAnsi="Times New Roman"/>
          <w:sz w:val="28"/>
          <w:szCs w:val="28"/>
          <w:lang w:val="kk-KZ"/>
        </w:rPr>
        <w:t xml:space="preserve"> </w:t>
      </w:r>
      <w:r w:rsidRPr="006E3165">
        <w:rPr>
          <w:rFonts w:ascii="Times New Roman" w:hAnsi="Times New Roman"/>
          <w:sz w:val="28"/>
          <w:szCs w:val="28"/>
          <w:lang w:val="kk-KZ"/>
        </w:rPr>
        <w:t xml:space="preserve">күні Қазақстан Республикасы Парламенті Мәжілісіндегі Қазақстан халқы Ассамблеясының депутаттық </w:t>
      </w:r>
      <w:r w:rsidRPr="006E3165">
        <w:rPr>
          <w:rFonts w:ascii="Times New Roman" w:eastAsia="Times New Roman" w:hAnsi="Times New Roman"/>
          <w:sz w:val="28"/>
          <w:szCs w:val="28"/>
          <w:lang w:val="kk-KZ" w:eastAsia="en-GB"/>
        </w:rPr>
        <w:t>тобы  «</w:t>
      </w:r>
      <w:r w:rsidRPr="006E3165">
        <w:rPr>
          <w:rFonts w:ascii="Times New Roman" w:hAnsi="Times New Roman"/>
          <w:sz w:val="28"/>
          <w:szCs w:val="28"/>
          <w:lang w:val="kk-KZ"/>
        </w:rPr>
        <w:t xml:space="preserve">Ұлы Дала Елі» киелі мұрасы» республикалық </w:t>
      </w:r>
      <w:proofErr w:type="spellStart"/>
      <w:r w:rsidRPr="006E3165">
        <w:rPr>
          <w:rFonts w:ascii="Times New Roman" w:hAnsi="Times New Roman"/>
          <w:sz w:val="28"/>
          <w:szCs w:val="28"/>
          <w:lang w:val="kk-KZ"/>
        </w:rPr>
        <w:t>тарихи-экологиялық</w:t>
      </w:r>
      <w:proofErr w:type="spellEnd"/>
      <w:r w:rsidRPr="006E3165">
        <w:rPr>
          <w:rFonts w:ascii="Times New Roman" w:hAnsi="Times New Roman"/>
          <w:sz w:val="28"/>
          <w:szCs w:val="28"/>
          <w:lang w:val="kk-KZ"/>
        </w:rPr>
        <w:t xml:space="preserve"> акция шеңберінде «ҚАМҚОР» акциясына қатысты. </w:t>
      </w:r>
    </w:p>
    <w:p w:rsidR="006E3165" w:rsidRPr="006E3165" w:rsidRDefault="006E3165" w:rsidP="006E3165">
      <w:pPr>
        <w:spacing w:after="0" w:line="240" w:lineRule="auto"/>
        <w:ind w:firstLine="851"/>
        <w:jc w:val="both"/>
        <w:rPr>
          <w:rFonts w:ascii="Times New Roman" w:hAnsi="Times New Roman"/>
          <w:sz w:val="28"/>
          <w:szCs w:val="28"/>
          <w:lang w:val="kk-KZ"/>
        </w:rPr>
      </w:pPr>
      <w:r w:rsidRPr="006E3165">
        <w:rPr>
          <w:rFonts w:ascii="Times New Roman" w:hAnsi="Times New Roman"/>
          <w:sz w:val="28"/>
          <w:szCs w:val="28"/>
          <w:lang w:val="kk-KZ"/>
        </w:rPr>
        <w:t xml:space="preserve">Ұлы Отан соғысында қаза болған жауынгерлерге арналған Даңқ ескерткіші алаңында Қазақстан халқы Ассамблеясының, Президент Әкімшілігінің, қоғамның, «Жаңғыру жолы», «Жас Отан» жастар ұйымдарының, Астана қаласы әкімдігінің және БАҚ өкілдері жиналды. Ескерткіш аумағын жинау және жақсарту жұмыстарын жүргізгеннен кейін Отан қорғаушыларды еске алу, оларға  құрмет көрсету аясында гүл шоқтарын қою рәсімі өтті. </w:t>
      </w:r>
    </w:p>
    <w:p w:rsidR="006E3165" w:rsidRPr="006E3165" w:rsidRDefault="006E3165" w:rsidP="006E3165">
      <w:pPr>
        <w:spacing w:after="0" w:line="240" w:lineRule="auto"/>
        <w:ind w:firstLine="851"/>
        <w:jc w:val="both"/>
        <w:rPr>
          <w:rFonts w:ascii="Times New Roman" w:hAnsi="Times New Roman"/>
          <w:sz w:val="28"/>
          <w:szCs w:val="28"/>
          <w:lang w:val="kk-KZ"/>
        </w:rPr>
      </w:pPr>
      <w:r w:rsidRPr="006E3165">
        <w:rPr>
          <w:rFonts w:ascii="Times New Roman" w:hAnsi="Times New Roman"/>
          <w:sz w:val="28"/>
          <w:szCs w:val="28"/>
          <w:lang w:val="kk-KZ"/>
        </w:rPr>
        <w:t xml:space="preserve">Митингте Қазақстан халқы Ассамблеясы Төрағасының орынбасары – Қазақстан Республикасы Президенті Әкімшілігінің Хатшылық меңгерушісі </w:t>
      </w:r>
    </w:p>
    <w:p w:rsidR="006E3165" w:rsidRPr="006E3165" w:rsidRDefault="006E3165" w:rsidP="006E3165">
      <w:pPr>
        <w:spacing w:after="0" w:line="240" w:lineRule="auto"/>
        <w:jc w:val="both"/>
        <w:rPr>
          <w:rFonts w:ascii="Times New Roman" w:hAnsi="Times New Roman"/>
          <w:sz w:val="28"/>
          <w:szCs w:val="28"/>
          <w:lang w:val="kk-KZ"/>
        </w:rPr>
      </w:pPr>
      <w:r w:rsidRPr="00831E49">
        <w:rPr>
          <w:rFonts w:ascii="Times New Roman" w:hAnsi="Times New Roman"/>
          <w:noProof/>
          <w:lang w:eastAsia="ru-RU"/>
        </w:rPr>
        <w:drawing>
          <wp:anchor distT="0" distB="0" distL="114300" distR="114300" simplePos="0" relativeHeight="251660288" behindDoc="0" locked="0" layoutInCell="1" allowOverlap="1" wp14:anchorId="67CFC4A5" wp14:editId="28B7E7ED">
            <wp:simplePos x="0" y="0"/>
            <wp:positionH relativeFrom="margin">
              <wp:align>right</wp:align>
            </wp:positionH>
            <wp:positionV relativeFrom="paragraph">
              <wp:posOffset>164605</wp:posOffset>
            </wp:positionV>
            <wp:extent cx="3164840" cy="2109470"/>
            <wp:effectExtent l="0" t="0" r="0" b="5080"/>
            <wp:wrapSquare wrapText="bothSides"/>
            <wp:docPr id="3" name="Рисунок 3" descr="C:\Users\user\Desktop\ФОТО\ФОТО 3 СЕССИЯ\2018 год\5.05.18. Акция Камкор\fedm1665_novyy_razm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ФОТО\ФОТО 3 СЕССИЯ\2018 год\5.05.18. Акция Камкор\fedm1665_novyy_razmer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4840" cy="2109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165">
        <w:rPr>
          <w:rFonts w:ascii="Times New Roman" w:hAnsi="Times New Roman"/>
          <w:sz w:val="28"/>
          <w:szCs w:val="28"/>
          <w:lang w:val="kk-KZ"/>
        </w:rPr>
        <w:t>Л.А.</w:t>
      </w:r>
      <w:proofErr w:type="spellStart"/>
      <w:r w:rsidRPr="006E3165">
        <w:rPr>
          <w:rFonts w:ascii="Times New Roman" w:hAnsi="Times New Roman"/>
          <w:sz w:val="28"/>
          <w:szCs w:val="28"/>
          <w:lang w:val="kk-KZ"/>
        </w:rPr>
        <w:t>Прокопенко</w:t>
      </w:r>
      <w:proofErr w:type="spellEnd"/>
      <w:r w:rsidRPr="006E3165">
        <w:rPr>
          <w:rFonts w:ascii="Times New Roman" w:hAnsi="Times New Roman"/>
          <w:sz w:val="28"/>
          <w:szCs w:val="28"/>
          <w:lang w:val="kk-KZ"/>
        </w:rPr>
        <w:t xml:space="preserve">, </w:t>
      </w:r>
      <w:bookmarkStart w:id="0" w:name="_GoBack"/>
      <w:r w:rsidR="000F7363" w:rsidRPr="000F7363">
        <w:rPr>
          <w:rFonts w:ascii="Times New Roman" w:hAnsi="Times New Roman"/>
          <w:color w:val="FF0000"/>
          <w:sz w:val="28"/>
          <w:szCs w:val="28"/>
          <w:lang w:val="kk-KZ"/>
        </w:rPr>
        <w:t xml:space="preserve">депутат, Мәжілістегі Қазақстан халқы Ассамблеясының депутаттық тобының жетекшісі </w:t>
      </w:r>
      <w:r w:rsidRPr="000F7363">
        <w:rPr>
          <w:rFonts w:ascii="Times New Roman" w:hAnsi="Times New Roman"/>
          <w:color w:val="FF0000"/>
          <w:sz w:val="28"/>
          <w:szCs w:val="28"/>
          <w:lang w:val="kk-KZ"/>
        </w:rPr>
        <w:t xml:space="preserve"> </w:t>
      </w:r>
      <w:bookmarkEnd w:id="0"/>
      <w:r w:rsidRPr="006E3165">
        <w:rPr>
          <w:rFonts w:ascii="Times New Roman" w:hAnsi="Times New Roman"/>
          <w:sz w:val="28"/>
          <w:szCs w:val="28"/>
          <w:lang w:val="kk-KZ"/>
        </w:rPr>
        <w:t>С.Абдрахманов және т.б сөз сөйледі.</w:t>
      </w:r>
    </w:p>
    <w:p w:rsidR="006E3165" w:rsidRPr="006E3165" w:rsidRDefault="006E3165" w:rsidP="006E3165">
      <w:pPr>
        <w:spacing w:after="0" w:line="240" w:lineRule="auto"/>
        <w:ind w:firstLine="851"/>
        <w:jc w:val="both"/>
        <w:rPr>
          <w:rFonts w:ascii="Times New Roman" w:hAnsi="Times New Roman"/>
          <w:sz w:val="28"/>
          <w:szCs w:val="28"/>
          <w:lang w:val="kk-KZ"/>
        </w:rPr>
      </w:pPr>
      <w:r w:rsidRPr="006E3165">
        <w:rPr>
          <w:rFonts w:ascii="Times New Roman" w:hAnsi="Times New Roman"/>
          <w:sz w:val="28"/>
          <w:szCs w:val="28"/>
          <w:lang w:val="kk-KZ"/>
        </w:rPr>
        <w:t xml:space="preserve">Митингке қатысушылар тарихты, ата-бабаларымыздың батырлығын есте сақтап, құрметтеп қана қоймай, күнделікті өмірде аға буынға қамқорлық пен ілтипат көрсету маңызды екенін айтты. Ұрпақтар сабақтастығы біздің көпұлттық қоғамда өскелең ұрпақты тәрбиелеуде өзекті және қажетті іс. </w:t>
      </w:r>
    </w:p>
    <w:p w:rsidR="006E3165" w:rsidRPr="006E3165" w:rsidRDefault="006E3165" w:rsidP="006E3165">
      <w:pPr>
        <w:spacing w:after="0" w:line="240" w:lineRule="auto"/>
        <w:ind w:firstLine="851"/>
        <w:jc w:val="both"/>
        <w:rPr>
          <w:rFonts w:ascii="Times New Roman" w:hAnsi="Times New Roman"/>
          <w:sz w:val="28"/>
          <w:szCs w:val="28"/>
          <w:lang w:val="kk-KZ"/>
        </w:rPr>
      </w:pPr>
      <w:r w:rsidRPr="006E3165">
        <w:rPr>
          <w:rFonts w:ascii="Times New Roman" w:hAnsi="Times New Roman"/>
          <w:sz w:val="28"/>
          <w:szCs w:val="28"/>
          <w:lang w:val="kk-KZ"/>
        </w:rPr>
        <w:t>Бұл акция бүкіл республ</w:t>
      </w:r>
      <w:r>
        <w:rPr>
          <w:rFonts w:ascii="Times New Roman" w:hAnsi="Times New Roman"/>
          <w:sz w:val="28"/>
          <w:szCs w:val="28"/>
          <w:lang w:val="kk-KZ"/>
        </w:rPr>
        <w:t>ика бойынша 5-9 мамыр аралығында</w:t>
      </w:r>
      <w:r w:rsidRPr="006E3165">
        <w:rPr>
          <w:rFonts w:ascii="Times New Roman" w:hAnsi="Times New Roman"/>
          <w:sz w:val="28"/>
          <w:szCs w:val="28"/>
          <w:lang w:val="kk-KZ"/>
        </w:rPr>
        <w:t xml:space="preserve"> өтуде. </w:t>
      </w:r>
    </w:p>
    <w:p w:rsidR="009702DE" w:rsidRPr="00490B40" w:rsidRDefault="009702DE" w:rsidP="006E3165">
      <w:pPr>
        <w:spacing w:after="0" w:line="240" w:lineRule="auto"/>
        <w:ind w:firstLine="708"/>
        <w:jc w:val="both"/>
        <w:rPr>
          <w:lang w:val="kk-KZ"/>
        </w:rPr>
      </w:pPr>
    </w:p>
    <w:sectPr w:rsidR="009702DE" w:rsidRPr="00490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4C"/>
    <w:rsid w:val="000D154C"/>
    <w:rsid w:val="000F7363"/>
    <w:rsid w:val="00395C1C"/>
    <w:rsid w:val="00490B40"/>
    <w:rsid w:val="00490EC1"/>
    <w:rsid w:val="004C74A8"/>
    <w:rsid w:val="006E3165"/>
    <w:rsid w:val="009702DE"/>
    <w:rsid w:val="00D46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81124-4581-409E-B3B7-48900F87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B4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200</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Абенова Алмагуль</dc:creator>
  <cp:keywords/>
  <dc:description/>
  <cp:lastModifiedBy>Юсупова Алия</cp:lastModifiedBy>
  <cp:revision>5</cp:revision>
  <dcterms:created xsi:type="dcterms:W3CDTF">2018-05-05T11:06:00Z</dcterms:created>
  <dcterms:modified xsi:type="dcterms:W3CDTF">2018-05-14T04:31:00Z</dcterms:modified>
</cp:coreProperties>
</file>