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0C1DD" w14:textId="77777777" w:rsidR="0033603A" w:rsidRPr="0033603A" w:rsidRDefault="0033603A" w:rsidP="0033603A">
      <w:pPr>
        <w:widowControl w:val="0"/>
        <w:spacing w:after="0"/>
        <w:ind w:firstLine="4395"/>
        <w:jc w:val="both"/>
        <w:rPr>
          <w:rFonts w:ascii="Arial" w:eastAsia="Times New Roman" w:hAnsi="Arial" w:cs="Arial"/>
          <w:b/>
          <w:i/>
          <w:sz w:val="18"/>
          <w:szCs w:val="28"/>
        </w:rPr>
      </w:pPr>
      <w:r w:rsidRPr="0033603A">
        <w:rPr>
          <w:rFonts w:ascii="Arial" w:eastAsia="Times New Roman" w:hAnsi="Arial" w:cs="Arial"/>
          <w:b/>
          <w:i/>
          <w:sz w:val="18"/>
          <w:szCs w:val="28"/>
        </w:rPr>
        <w:t xml:space="preserve">ДОКЛАД </w:t>
      </w:r>
      <w:r w:rsidRPr="0033603A">
        <w:rPr>
          <w:rFonts w:ascii="Arial" w:eastAsia="Times New Roman" w:hAnsi="Arial" w:cs="Arial"/>
          <w:i/>
          <w:sz w:val="18"/>
          <w:szCs w:val="28"/>
        </w:rPr>
        <w:t>депутата</w:t>
      </w:r>
      <w:r w:rsidRPr="0033603A">
        <w:rPr>
          <w:rFonts w:ascii="Arial" w:eastAsia="Times New Roman" w:hAnsi="Arial" w:cs="Arial"/>
          <w:b/>
          <w:i/>
          <w:sz w:val="18"/>
          <w:szCs w:val="28"/>
        </w:rPr>
        <w:t xml:space="preserve"> БЕЙСЕНБАЕ</w:t>
      </w:r>
      <w:r w:rsidRPr="0033603A">
        <w:rPr>
          <w:rFonts w:ascii="Arial" w:eastAsia="Times New Roman" w:hAnsi="Arial" w:cs="Arial"/>
          <w:b/>
          <w:i/>
          <w:sz w:val="18"/>
          <w:szCs w:val="28"/>
          <w:lang w:val="kk-KZ"/>
        </w:rPr>
        <w:t>ВА</w:t>
      </w:r>
      <w:r w:rsidRPr="0033603A">
        <w:rPr>
          <w:rFonts w:ascii="Arial" w:eastAsia="Times New Roman" w:hAnsi="Arial" w:cs="Arial"/>
          <w:b/>
          <w:i/>
          <w:sz w:val="18"/>
          <w:szCs w:val="28"/>
        </w:rPr>
        <w:t xml:space="preserve"> Е.С.</w:t>
      </w:r>
    </w:p>
    <w:p w14:paraId="041A1AE6" w14:textId="77777777" w:rsidR="0033603A" w:rsidRPr="0033603A" w:rsidRDefault="0033603A" w:rsidP="0033603A">
      <w:pPr>
        <w:widowControl w:val="0"/>
        <w:spacing w:after="0"/>
        <w:ind w:firstLine="4395"/>
        <w:jc w:val="both"/>
        <w:rPr>
          <w:rFonts w:ascii="Arial" w:eastAsia="Times New Roman" w:hAnsi="Arial" w:cs="Arial"/>
          <w:i/>
          <w:sz w:val="18"/>
          <w:szCs w:val="28"/>
        </w:rPr>
      </w:pPr>
      <w:r w:rsidRPr="0033603A">
        <w:rPr>
          <w:rFonts w:ascii="Arial" w:eastAsia="Times New Roman" w:hAnsi="Arial" w:cs="Arial"/>
          <w:i/>
          <w:sz w:val="18"/>
          <w:szCs w:val="28"/>
        </w:rPr>
        <w:t>по проектам законов Республики Казахстан</w:t>
      </w:r>
    </w:p>
    <w:p w14:paraId="78869456" w14:textId="77777777" w:rsidR="0033603A" w:rsidRPr="0033603A" w:rsidRDefault="0033603A" w:rsidP="0033603A">
      <w:pPr>
        <w:widowControl w:val="0"/>
        <w:spacing w:after="0"/>
        <w:ind w:firstLine="4395"/>
        <w:jc w:val="both"/>
        <w:rPr>
          <w:rFonts w:ascii="Arial" w:eastAsia="Times New Roman" w:hAnsi="Arial" w:cs="Arial"/>
          <w:i/>
          <w:sz w:val="18"/>
          <w:szCs w:val="28"/>
        </w:rPr>
      </w:pPr>
      <w:r w:rsidRPr="0033603A">
        <w:rPr>
          <w:rFonts w:ascii="Arial" w:eastAsia="Times New Roman" w:hAnsi="Arial" w:cs="Arial"/>
          <w:i/>
          <w:sz w:val="18"/>
          <w:szCs w:val="28"/>
        </w:rPr>
        <w:t xml:space="preserve">«О возврате государству незаконно приобретенных активов», </w:t>
      </w:r>
    </w:p>
    <w:p w14:paraId="5DF59C94" w14:textId="77777777" w:rsidR="0033603A" w:rsidRPr="0033603A" w:rsidRDefault="0033603A" w:rsidP="0033603A">
      <w:pPr>
        <w:widowControl w:val="0"/>
        <w:spacing w:after="0"/>
        <w:ind w:firstLine="4395"/>
        <w:jc w:val="both"/>
        <w:rPr>
          <w:rFonts w:ascii="Arial" w:eastAsia="Times New Roman" w:hAnsi="Arial" w:cs="Arial"/>
          <w:i/>
          <w:sz w:val="18"/>
          <w:szCs w:val="28"/>
        </w:rPr>
      </w:pPr>
      <w:r w:rsidRPr="0033603A">
        <w:rPr>
          <w:rFonts w:ascii="Arial" w:eastAsia="Times New Roman" w:hAnsi="Arial" w:cs="Arial"/>
          <w:i/>
          <w:sz w:val="18"/>
          <w:szCs w:val="28"/>
        </w:rPr>
        <w:t>«О внесении изменений и дополнений в некоторые</w:t>
      </w:r>
    </w:p>
    <w:p w14:paraId="3284C4FD" w14:textId="77777777" w:rsidR="0033603A" w:rsidRPr="0033603A" w:rsidRDefault="0033603A" w:rsidP="0033603A">
      <w:pPr>
        <w:widowControl w:val="0"/>
        <w:spacing w:after="0"/>
        <w:ind w:firstLine="4395"/>
        <w:jc w:val="both"/>
        <w:rPr>
          <w:rFonts w:ascii="Arial" w:eastAsia="Times New Roman" w:hAnsi="Arial" w:cs="Arial"/>
          <w:i/>
          <w:sz w:val="18"/>
          <w:szCs w:val="28"/>
        </w:rPr>
      </w:pPr>
      <w:r w:rsidRPr="0033603A">
        <w:rPr>
          <w:rFonts w:ascii="Arial" w:eastAsia="Times New Roman" w:hAnsi="Arial" w:cs="Arial"/>
          <w:i/>
          <w:sz w:val="18"/>
          <w:szCs w:val="28"/>
        </w:rPr>
        <w:t xml:space="preserve"> законодательные акты Республики Казахстан по вопросам</w:t>
      </w:r>
    </w:p>
    <w:p w14:paraId="2A85F4FA" w14:textId="77777777" w:rsidR="0033603A" w:rsidRPr="0033603A" w:rsidRDefault="0033603A" w:rsidP="0033603A">
      <w:pPr>
        <w:widowControl w:val="0"/>
        <w:spacing w:after="0"/>
        <w:ind w:firstLine="4395"/>
        <w:jc w:val="both"/>
        <w:rPr>
          <w:rFonts w:ascii="Arial" w:eastAsia="Times New Roman" w:hAnsi="Arial" w:cs="Arial"/>
          <w:i/>
          <w:sz w:val="18"/>
          <w:szCs w:val="28"/>
        </w:rPr>
      </w:pPr>
      <w:r w:rsidRPr="0033603A">
        <w:rPr>
          <w:rFonts w:ascii="Arial" w:eastAsia="Times New Roman" w:hAnsi="Arial" w:cs="Arial"/>
          <w:i/>
          <w:sz w:val="18"/>
          <w:szCs w:val="28"/>
        </w:rPr>
        <w:t xml:space="preserve">возврата государству незаконно приобретенных активов», </w:t>
      </w:r>
    </w:p>
    <w:p w14:paraId="7013F734" w14:textId="77777777" w:rsidR="0033603A" w:rsidRPr="0033603A" w:rsidRDefault="0033603A" w:rsidP="0033603A">
      <w:pPr>
        <w:widowControl w:val="0"/>
        <w:spacing w:after="0"/>
        <w:ind w:firstLine="4395"/>
        <w:jc w:val="both"/>
        <w:rPr>
          <w:rFonts w:ascii="Arial" w:eastAsia="Times New Roman" w:hAnsi="Arial" w:cs="Arial"/>
          <w:i/>
          <w:sz w:val="18"/>
          <w:szCs w:val="28"/>
        </w:rPr>
      </w:pPr>
      <w:r w:rsidRPr="0033603A">
        <w:rPr>
          <w:rFonts w:ascii="Arial" w:eastAsia="Times New Roman" w:hAnsi="Arial" w:cs="Arial"/>
          <w:i/>
          <w:sz w:val="18"/>
          <w:szCs w:val="28"/>
        </w:rPr>
        <w:t>«О внесении изменений и дополнений в Кодекс Республики</w:t>
      </w:r>
    </w:p>
    <w:p w14:paraId="48FF84AB" w14:textId="77777777" w:rsidR="0033603A" w:rsidRPr="0033603A" w:rsidRDefault="0033603A" w:rsidP="0033603A">
      <w:pPr>
        <w:widowControl w:val="0"/>
        <w:spacing w:after="0"/>
        <w:ind w:firstLine="4395"/>
        <w:jc w:val="both"/>
        <w:rPr>
          <w:rFonts w:ascii="Arial" w:eastAsia="Times New Roman" w:hAnsi="Arial" w:cs="Arial"/>
          <w:i/>
          <w:sz w:val="18"/>
          <w:szCs w:val="28"/>
        </w:rPr>
      </w:pPr>
      <w:r w:rsidRPr="0033603A">
        <w:rPr>
          <w:rFonts w:ascii="Arial" w:eastAsia="Times New Roman" w:hAnsi="Arial" w:cs="Arial"/>
          <w:i/>
          <w:sz w:val="18"/>
          <w:szCs w:val="28"/>
        </w:rPr>
        <w:t>Казахстан «Об административных правонарушениях», «О</w:t>
      </w:r>
    </w:p>
    <w:p w14:paraId="0D917ADA" w14:textId="77777777" w:rsidR="0033603A" w:rsidRPr="0033603A" w:rsidRDefault="0033603A" w:rsidP="0033603A">
      <w:pPr>
        <w:widowControl w:val="0"/>
        <w:spacing w:after="0"/>
        <w:ind w:firstLine="4395"/>
        <w:jc w:val="both"/>
        <w:rPr>
          <w:rFonts w:ascii="Arial" w:eastAsia="Times New Roman" w:hAnsi="Arial" w:cs="Arial"/>
          <w:i/>
          <w:sz w:val="18"/>
          <w:szCs w:val="28"/>
        </w:rPr>
      </w:pPr>
      <w:r w:rsidRPr="0033603A">
        <w:rPr>
          <w:rFonts w:ascii="Arial" w:eastAsia="Times New Roman" w:hAnsi="Arial" w:cs="Arial"/>
          <w:i/>
          <w:sz w:val="18"/>
          <w:szCs w:val="28"/>
        </w:rPr>
        <w:t>внесении изменений и дополнений в Кодекс Республики</w:t>
      </w:r>
    </w:p>
    <w:p w14:paraId="2122B1CC" w14:textId="77777777" w:rsidR="0033603A" w:rsidRPr="0033603A" w:rsidRDefault="0033603A" w:rsidP="0033603A">
      <w:pPr>
        <w:widowControl w:val="0"/>
        <w:spacing w:after="0"/>
        <w:ind w:firstLine="4395"/>
        <w:jc w:val="both"/>
        <w:rPr>
          <w:rFonts w:ascii="Arial" w:eastAsia="Times New Roman" w:hAnsi="Arial" w:cs="Arial"/>
          <w:i/>
          <w:sz w:val="18"/>
          <w:szCs w:val="28"/>
        </w:rPr>
      </w:pPr>
      <w:r w:rsidRPr="0033603A">
        <w:rPr>
          <w:rFonts w:ascii="Arial" w:eastAsia="Times New Roman" w:hAnsi="Arial" w:cs="Arial"/>
          <w:i/>
          <w:sz w:val="18"/>
          <w:szCs w:val="28"/>
        </w:rPr>
        <w:t>Казахстан «О налогах и других обязательных платежах в</w:t>
      </w:r>
    </w:p>
    <w:p w14:paraId="4B0BA637" w14:textId="77777777" w:rsidR="0033603A" w:rsidRPr="0033603A" w:rsidRDefault="0033603A" w:rsidP="0033603A">
      <w:pPr>
        <w:widowControl w:val="0"/>
        <w:spacing w:after="0"/>
        <w:ind w:firstLine="4395"/>
        <w:jc w:val="both"/>
        <w:rPr>
          <w:rFonts w:ascii="Arial" w:eastAsia="Times New Roman" w:hAnsi="Arial" w:cs="Arial"/>
          <w:i/>
          <w:sz w:val="18"/>
          <w:szCs w:val="28"/>
        </w:rPr>
      </w:pPr>
      <w:r w:rsidRPr="0033603A">
        <w:rPr>
          <w:rFonts w:ascii="Arial" w:eastAsia="Times New Roman" w:hAnsi="Arial" w:cs="Arial"/>
          <w:i/>
          <w:sz w:val="18"/>
          <w:szCs w:val="28"/>
        </w:rPr>
        <w:t>бюджет (Налоговый кодекс)», «О внесении изменений и</w:t>
      </w:r>
    </w:p>
    <w:p w14:paraId="18F47449" w14:textId="77777777" w:rsidR="0033603A" w:rsidRPr="0033603A" w:rsidRDefault="0033603A" w:rsidP="0033603A">
      <w:pPr>
        <w:widowControl w:val="0"/>
        <w:spacing w:after="0"/>
        <w:ind w:firstLine="4395"/>
        <w:jc w:val="both"/>
        <w:rPr>
          <w:rFonts w:ascii="Arial" w:eastAsia="Times New Roman" w:hAnsi="Arial" w:cs="Arial"/>
          <w:i/>
          <w:sz w:val="18"/>
          <w:szCs w:val="28"/>
        </w:rPr>
      </w:pPr>
      <w:r w:rsidRPr="0033603A">
        <w:rPr>
          <w:rFonts w:ascii="Arial" w:eastAsia="Times New Roman" w:hAnsi="Arial" w:cs="Arial"/>
          <w:i/>
          <w:sz w:val="18"/>
          <w:szCs w:val="28"/>
        </w:rPr>
        <w:t>дополнений в Конституционный закон «О прокуратуре»</w:t>
      </w:r>
    </w:p>
    <w:p w14:paraId="6AA80554" w14:textId="77777777" w:rsidR="0033603A" w:rsidRDefault="0033603A" w:rsidP="00B801CD">
      <w:pPr>
        <w:tabs>
          <w:tab w:val="left" w:pos="1276"/>
        </w:tabs>
        <w:spacing w:after="0" w:line="360" w:lineRule="auto"/>
        <w:ind w:firstLine="709"/>
        <w:jc w:val="both"/>
        <w:rPr>
          <w:rFonts w:ascii="Arial" w:hAnsi="Arial" w:cs="Arial"/>
          <w:sz w:val="32"/>
          <w:szCs w:val="32"/>
        </w:rPr>
      </w:pPr>
    </w:p>
    <w:p w14:paraId="030F624B" w14:textId="7D64F871" w:rsidR="0033603A" w:rsidRPr="0033603A" w:rsidRDefault="0033603A" w:rsidP="0033603A">
      <w:pPr>
        <w:widowControl w:val="0"/>
        <w:spacing w:line="360" w:lineRule="auto"/>
        <w:ind w:firstLine="709"/>
        <w:jc w:val="center"/>
        <w:rPr>
          <w:rFonts w:ascii="Arial" w:hAnsi="Arial" w:cs="Arial"/>
          <w:b/>
          <w:sz w:val="32"/>
          <w:szCs w:val="32"/>
        </w:rPr>
      </w:pPr>
      <w:r w:rsidRPr="003A7976">
        <w:rPr>
          <w:rFonts w:ascii="Arial" w:hAnsi="Arial" w:cs="Arial"/>
          <w:b/>
          <w:sz w:val="32"/>
          <w:szCs w:val="32"/>
        </w:rPr>
        <w:t>Уважаемые коллеги!</w:t>
      </w:r>
    </w:p>
    <w:p w14:paraId="3A37974C" w14:textId="2B80B0E7" w:rsidR="00B801CD" w:rsidRPr="00EB3945" w:rsidRDefault="00B801CD" w:rsidP="00B801CD">
      <w:pPr>
        <w:tabs>
          <w:tab w:val="left" w:pos="1276"/>
        </w:tabs>
        <w:spacing w:after="0" w:line="360" w:lineRule="auto"/>
        <w:ind w:firstLine="709"/>
        <w:jc w:val="both"/>
        <w:rPr>
          <w:rFonts w:ascii="Arial" w:hAnsi="Arial" w:cs="Arial"/>
          <w:sz w:val="32"/>
          <w:szCs w:val="32"/>
        </w:rPr>
      </w:pPr>
      <w:r w:rsidRPr="00EB3945">
        <w:rPr>
          <w:rFonts w:ascii="Arial" w:hAnsi="Arial" w:cs="Arial"/>
          <w:sz w:val="32"/>
          <w:szCs w:val="32"/>
        </w:rPr>
        <w:t xml:space="preserve">Проект Закона «О возврате государству незаконно приобретенных активов» разработан </w:t>
      </w:r>
      <w:r w:rsidR="00097634" w:rsidRPr="00EB3945">
        <w:rPr>
          <w:rFonts w:ascii="Arial" w:hAnsi="Arial" w:cs="Arial"/>
          <w:sz w:val="32"/>
          <w:szCs w:val="32"/>
        </w:rPr>
        <w:t>нами</w:t>
      </w:r>
      <w:r w:rsidRPr="00EB3945">
        <w:rPr>
          <w:rFonts w:ascii="Arial" w:hAnsi="Arial" w:cs="Arial"/>
          <w:sz w:val="32"/>
          <w:szCs w:val="32"/>
        </w:rPr>
        <w:t xml:space="preserve"> в целях </w:t>
      </w:r>
      <w:r w:rsidRPr="007F04BE">
        <w:rPr>
          <w:rFonts w:ascii="Arial" w:hAnsi="Arial" w:cs="Arial"/>
          <w:b/>
          <w:sz w:val="32"/>
          <w:szCs w:val="32"/>
        </w:rPr>
        <w:t>реализации Указа Президента от 26 ноября 2022 года.</w:t>
      </w:r>
    </w:p>
    <w:p w14:paraId="14D8070D" w14:textId="4F978E2D" w:rsidR="00A63B8C" w:rsidRPr="00EB3945" w:rsidRDefault="003476A2" w:rsidP="00B801CD">
      <w:pPr>
        <w:tabs>
          <w:tab w:val="left" w:pos="1276"/>
        </w:tabs>
        <w:spacing w:after="0" w:line="360" w:lineRule="auto"/>
        <w:ind w:firstLine="709"/>
        <w:jc w:val="both"/>
        <w:rPr>
          <w:rFonts w:ascii="Arial" w:hAnsi="Arial" w:cs="Arial"/>
          <w:sz w:val="32"/>
          <w:szCs w:val="32"/>
        </w:rPr>
      </w:pPr>
      <w:r w:rsidRPr="00EB3945">
        <w:rPr>
          <w:rFonts w:ascii="Arial" w:hAnsi="Arial" w:cs="Arial"/>
          <w:sz w:val="32"/>
          <w:szCs w:val="32"/>
        </w:rPr>
        <w:t xml:space="preserve">Основной целью </w:t>
      </w:r>
      <w:r w:rsidR="00142812" w:rsidRPr="00EB3945">
        <w:rPr>
          <w:rFonts w:ascii="Arial" w:hAnsi="Arial" w:cs="Arial"/>
          <w:sz w:val="32"/>
          <w:szCs w:val="32"/>
        </w:rPr>
        <w:t>законопроекта</w:t>
      </w:r>
      <w:r w:rsidRPr="00EB3945">
        <w:rPr>
          <w:rFonts w:ascii="Arial" w:hAnsi="Arial" w:cs="Arial"/>
          <w:sz w:val="32"/>
          <w:szCs w:val="32"/>
        </w:rPr>
        <w:t xml:space="preserve"> является </w:t>
      </w:r>
      <w:r w:rsidR="009708B2" w:rsidRPr="00EB3945">
        <w:rPr>
          <w:rFonts w:ascii="Arial" w:hAnsi="Arial" w:cs="Arial"/>
          <w:sz w:val="32"/>
          <w:szCs w:val="32"/>
        </w:rPr>
        <w:t>определение законодательных параметров для возврата</w:t>
      </w:r>
      <w:r w:rsidR="00A63B8C" w:rsidRPr="00EB3945">
        <w:rPr>
          <w:rFonts w:ascii="Arial" w:hAnsi="Arial" w:cs="Arial"/>
          <w:sz w:val="32"/>
          <w:szCs w:val="32"/>
        </w:rPr>
        <w:t xml:space="preserve"> незаконно приобретенных</w:t>
      </w:r>
      <w:r w:rsidR="009708B2" w:rsidRPr="00EB3945">
        <w:rPr>
          <w:rFonts w:ascii="Arial" w:hAnsi="Arial" w:cs="Arial"/>
          <w:sz w:val="32"/>
          <w:szCs w:val="32"/>
        </w:rPr>
        <w:t xml:space="preserve"> активов</w:t>
      </w:r>
      <w:r w:rsidR="007F04BE">
        <w:rPr>
          <w:rFonts w:ascii="Arial" w:hAnsi="Arial" w:cs="Arial"/>
          <w:sz w:val="32"/>
          <w:szCs w:val="32"/>
        </w:rPr>
        <w:t>.</w:t>
      </w:r>
    </w:p>
    <w:p w14:paraId="2BA2ABF0" w14:textId="52D742D9" w:rsidR="00E53213" w:rsidRPr="00EB3945" w:rsidRDefault="007F04BE" w:rsidP="0005746E">
      <w:pPr>
        <w:tabs>
          <w:tab w:val="left" w:pos="1276"/>
        </w:tabs>
        <w:spacing w:after="0" w:line="360" w:lineRule="auto"/>
        <w:ind w:firstLine="709"/>
        <w:jc w:val="both"/>
        <w:rPr>
          <w:rFonts w:ascii="Arial" w:hAnsi="Arial" w:cs="Arial"/>
          <w:b/>
          <w:sz w:val="32"/>
          <w:szCs w:val="32"/>
        </w:rPr>
      </w:pPr>
      <w:r>
        <w:rPr>
          <w:rFonts w:ascii="Arial" w:hAnsi="Arial" w:cs="Arial"/>
          <w:sz w:val="32"/>
          <w:szCs w:val="32"/>
        </w:rPr>
        <w:t>П</w:t>
      </w:r>
      <w:r w:rsidR="00462926" w:rsidRPr="00EB3945">
        <w:rPr>
          <w:rFonts w:ascii="Arial" w:hAnsi="Arial" w:cs="Arial"/>
          <w:sz w:val="32"/>
          <w:szCs w:val="32"/>
        </w:rPr>
        <w:t>од</w:t>
      </w:r>
      <w:r w:rsidR="00637D9F" w:rsidRPr="00EB3945">
        <w:rPr>
          <w:rFonts w:ascii="Arial" w:hAnsi="Arial" w:cs="Arial"/>
          <w:sz w:val="32"/>
          <w:szCs w:val="32"/>
        </w:rPr>
        <w:t xml:space="preserve"> действие</w:t>
      </w:r>
      <w:r w:rsidR="00462926" w:rsidRPr="00EB3945">
        <w:rPr>
          <w:rFonts w:ascii="Arial" w:hAnsi="Arial" w:cs="Arial"/>
          <w:sz w:val="32"/>
          <w:szCs w:val="32"/>
        </w:rPr>
        <w:t xml:space="preserve"> </w:t>
      </w:r>
      <w:r w:rsidR="00637D9F" w:rsidRPr="00EB3945">
        <w:rPr>
          <w:rFonts w:ascii="Arial" w:hAnsi="Arial" w:cs="Arial"/>
          <w:sz w:val="32"/>
          <w:szCs w:val="32"/>
        </w:rPr>
        <w:t>Закона</w:t>
      </w:r>
      <w:r w:rsidR="00462926" w:rsidRPr="00EB3945">
        <w:rPr>
          <w:rFonts w:ascii="Arial" w:hAnsi="Arial" w:cs="Arial"/>
          <w:sz w:val="32"/>
          <w:szCs w:val="32"/>
        </w:rPr>
        <w:t xml:space="preserve"> буд</w:t>
      </w:r>
      <w:r w:rsidR="00091575" w:rsidRPr="00EB3945">
        <w:rPr>
          <w:rFonts w:ascii="Arial" w:hAnsi="Arial" w:cs="Arial"/>
          <w:sz w:val="32"/>
          <w:szCs w:val="32"/>
        </w:rPr>
        <w:t>е</w:t>
      </w:r>
      <w:r w:rsidR="00462926" w:rsidRPr="00EB3945">
        <w:rPr>
          <w:rFonts w:ascii="Arial" w:hAnsi="Arial" w:cs="Arial"/>
          <w:sz w:val="32"/>
          <w:szCs w:val="32"/>
        </w:rPr>
        <w:t>т подпадать</w:t>
      </w:r>
      <w:r w:rsidR="00637D9F" w:rsidRPr="00EB3945">
        <w:rPr>
          <w:rFonts w:ascii="Arial" w:hAnsi="Arial" w:cs="Arial"/>
          <w:sz w:val="32"/>
          <w:szCs w:val="32"/>
        </w:rPr>
        <w:t xml:space="preserve"> </w:t>
      </w:r>
      <w:r w:rsidR="00637D9F" w:rsidRPr="00EB3945">
        <w:rPr>
          <w:rFonts w:ascii="Arial" w:hAnsi="Arial" w:cs="Arial"/>
          <w:b/>
          <w:sz w:val="32"/>
          <w:szCs w:val="32"/>
        </w:rPr>
        <w:t xml:space="preserve">ограниченный круг </w:t>
      </w:r>
      <w:r w:rsidR="00462926" w:rsidRPr="00EB3945">
        <w:rPr>
          <w:rFonts w:ascii="Arial" w:hAnsi="Arial" w:cs="Arial"/>
          <w:b/>
          <w:sz w:val="32"/>
          <w:szCs w:val="32"/>
        </w:rPr>
        <w:t xml:space="preserve">физических </w:t>
      </w:r>
      <w:r w:rsidR="00D80EA4" w:rsidRPr="00EB3945">
        <w:rPr>
          <w:rFonts w:ascii="Arial" w:hAnsi="Arial" w:cs="Arial"/>
          <w:b/>
          <w:sz w:val="32"/>
          <w:szCs w:val="32"/>
        </w:rPr>
        <w:t>и юридически</w:t>
      </w:r>
      <w:r w:rsidR="00E14B95" w:rsidRPr="00EB3945">
        <w:rPr>
          <w:rFonts w:ascii="Arial" w:hAnsi="Arial" w:cs="Arial"/>
          <w:b/>
          <w:sz w:val="32"/>
          <w:szCs w:val="32"/>
        </w:rPr>
        <w:t>х</w:t>
      </w:r>
      <w:r w:rsidR="00462926" w:rsidRPr="00EB3945">
        <w:rPr>
          <w:rFonts w:ascii="Arial" w:hAnsi="Arial" w:cs="Arial"/>
          <w:b/>
          <w:sz w:val="32"/>
          <w:szCs w:val="32"/>
        </w:rPr>
        <w:t xml:space="preserve"> лиц.</w:t>
      </w:r>
      <w:r w:rsidR="0005746E" w:rsidRPr="00EB3945">
        <w:rPr>
          <w:rFonts w:ascii="Arial" w:hAnsi="Arial" w:cs="Arial"/>
          <w:b/>
          <w:sz w:val="32"/>
          <w:szCs w:val="32"/>
        </w:rPr>
        <w:t xml:space="preserve"> </w:t>
      </w:r>
      <w:r w:rsidR="00E53213" w:rsidRPr="00EB3945">
        <w:rPr>
          <w:rFonts w:ascii="Arial" w:hAnsi="Arial" w:cs="Arial"/>
          <w:b/>
          <w:sz w:val="32"/>
          <w:szCs w:val="32"/>
        </w:rPr>
        <w:t xml:space="preserve"> </w:t>
      </w:r>
      <w:r w:rsidR="0068407B" w:rsidRPr="00EB3945">
        <w:rPr>
          <w:rFonts w:ascii="Arial" w:hAnsi="Arial" w:cs="Arial"/>
          <w:b/>
          <w:sz w:val="32"/>
          <w:szCs w:val="32"/>
        </w:rPr>
        <w:t xml:space="preserve"> </w:t>
      </w:r>
    </w:p>
    <w:p w14:paraId="6EA7808C" w14:textId="272C6363" w:rsidR="00356230" w:rsidRPr="00EB3945" w:rsidRDefault="00A83BDD" w:rsidP="00356230">
      <w:pPr>
        <w:tabs>
          <w:tab w:val="left" w:pos="1276"/>
        </w:tabs>
        <w:spacing w:after="0" w:line="360" w:lineRule="auto"/>
        <w:ind w:firstLine="709"/>
        <w:jc w:val="both"/>
        <w:rPr>
          <w:rFonts w:ascii="Arial" w:hAnsi="Arial" w:cs="Arial"/>
          <w:b/>
          <w:sz w:val="32"/>
          <w:szCs w:val="32"/>
        </w:rPr>
      </w:pPr>
      <w:r w:rsidRPr="00EB3945">
        <w:rPr>
          <w:rFonts w:ascii="Arial" w:hAnsi="Arial" w:cs="Arial"/>
          <w:sz w:val="32"/>
          <w:szCs w:val="32"/>
        </w:rPr>
        <w:t xml:space="preserve">При этом </w:t>
      </w:r>
      <w:r w:rsidR="00C74A69" w:rsidRPr="00EB3945">
        <w:rPr>
          <w:rFonts w:ascii="Arial" w:hAnsi="Arial" w:cs="Arial"/>
          <w:sz w:val="32"/>
          <w:szCs w:val="32"/>
        </w:rPr>
        <w:t>к</w:t>
      </w:r>
      <w:r w:rsidRPr="00EB3945">
        <w:rPr>
          <w:rFonts w:ascii="Arial" w:hAnsi="Arial" w:cs="Arial"/>
          <w:sz w:val="32"/>
          <w:szCs w:val="32"/>
        </w:rPr>
        <w:t xml:space="preserve"> физическим лицам предлагается отнести</w:t>
      </w:r>
      <w:r w:rsidR="00C74A69" w:rsidRPr="00EB3945">
        <w:rPr>
          <w:rFonts w:ascii="Arial" w:hAnsi="Arial" w:cs="Arial"/>
          <w:sz w:val="32"/>
          <w:szCs w:val="32"/>
        </w:rPr>
        <w:t xml:space="preserve"> лиц, </w:t>
      </w:r>
      <w:r w:rsidR="00B801CD" w:rsidRPr="00EB3945">
        <w:rPr>
          <w:rFonts w:ascii="Arial" w:hAnsi="Arial" w:cs="Arial"/>
          <w:sz w:val="32"/>
          <w:szCs w:val="32"/>
        </w:rPr>
        <w:t>которые владеют необоснованными богатствами</w:t>
      </w:r>
      <w:r w:rsidR="00356230" w:rsidRPr="00EB3945">
        <w:rPr>
          <w:rFonts w:ascii="Arial" w:hAnsi="Arial" w:cs="Arial"/>
          <w:sz w:val="32"/>
          <w:szCs w:val="32"/>
        </w:rPr>
        <w:t xml:space="preserve">, </w:t>
      </w:r>
      <w:r w:rsidR="00356230" w:rsidRPr="00CA7088">
        <w:rPr>
          <w:rFonts w:ascii="Arial" w:hAnsi="Arial" w:cs="Arial"/>
          <w:b/>
          <w:sz w:val="32"/>
          <w:szCs w:val="32"/>
          <w:u w:val="single"/>
        </w:rPr>
        <w:t>и в отношении которых имеются</w:t>
      </w:r>
      <w:r w:rsidR="009A1563" w:rsidRPr="00CA7088">
        <w:rPr>
          <w:rFonts w:ascii="Arial" w:hAnsi="Arial" w:cs="Arial"/>
          <w:b/>
          <w:sz w:val="32"/>
          <w:szCs w:val="32"/>
          <w:u w:val="single"/>
        </w:rPr>
        <w:t xml:space="preserve"> </w:t>
      </w:r>
      <w:r w:rsidR="00356230" w:rsidRPr="00CA7088">
        <w:rPr>
          <w:rFonts w:ascii="Arial" w:hAnsi="Arial" w:cs="Arial"/>
          <w:b/>
          <w:sz w:val="32"/>
          <w:szCs w:val="32"/>
          <w:u w:val="single"/>
        </w:rPr>
        <w:t>сведения</w:t>
      </w:r>
      <w:r w:rsidR="009A1563" w:rsidRPr="00CA7088">
        <w:rPr>
          <w:rFonts w:ascii="Arial" w:hAnsi="Arial" w:cs="Arial"/>
          <w:b/>
          <w:sz w:val="32"/>
          <w:szCs w:val="32"/>
          <w:u w:val="single"/>
        </w:rPr>
        <w:t xml:space="preserve"> о</w:t>
      </w:r>
      <w:r w:rsidR="00356230" w:rsidRPr="00CA7088">
        <w:rPr>
          <w:rFonts w:ascii="Arial" w:hAnsi="Arial" w:cs="Arial"/>
          <w:b/>
          <w:sz w:val="32"/>
          <w:szCs w:val="32"/>
          <w:u w:val="single"/>
        </w:rPr>
        <w:t>:</w:t>
      </w:r>
    </w:p>
    <w:p w14:paraId="0586CA33" w14:textId="374C9EDA" w:rsidR="009A1563" w:rsidRPr="00CA7088" w:rsidRDefault="00356230" w:rsidP="009A1563">
      <w:pPr>
        <w:tabs>
          <w:tab w:val="left" w:pos="1276"/>
        </w:tabs>
        <w:spacing w:after="0" w:line="360" w:lineRule="auto"/>
        <w:ind w:firstLine="709"/>
        <w:jc w:val="both"/>
        <w:rPr>
          <w:rFonts w:ascii="Arial" w:hAnsi="Arial" w:cs="Arial"/>
          <w:i/>
          <w:sz w:val="32"/>
          <w:szCs w:val="32"/>
          <w:lang w:val="kk-KZ"/>
        </w:rPr>
      </w:pPr>
      <w:r w:rsidRPr="00CA7088">
        <w:rPr>
          <w:rFonts w:ascii="Arial" w:hAnsi="Arial" w:cs="Arial"/>
          <w:i/>
          <w:sz w:val="32"/>
          <w:szCs w:val="32"/>
        </w:rPr>
        <w:t xml:space="preserve">1) </w:t>
      </w:r>
      <w:r w:rsidR="00DA7B43" w:rsidRPr="00CA7088">
        <w:rPr>
          <w:rFonts w:ascii="Arial" w:hAnsi="Arial" w:cs="Arial"/>
          <w:i/>
          <w:sz w:val="32"/>
          <w:szCs w:val="32"/>
        </w:rPr>
        <w:t>занятии ответственной государственной должности или</w:t>
      </w:r>
      <w:r w:rsidR="00CA7088" w:rsidRPr="00CA7088">
        <w:rPr>
          <w:rFonts w:ascii="Arial" w:hAnsi="Arial" w:cs="Arial"/>
          <w:i/>
          <w:sz w:val="32"/>
          <w:szCs w:val="32"/>
        </w:rPr>
        <w:t xml:space="preserve"> в </w:t>
      </w:r>
      <w:proofErr w:type="spellStart"/>
      <w:r w:rsidR="00CA7088" w:rsidRPr="00CA7088">
        <w:rPr>
          <w:rFonts w:ascii="Arial" w:hAnsi="Arial" w:cs="Arial"/>
          <w:i/>
          <w:sz w:val="32"/>
          <w:szCs w:val="32"/>
        </w:rPr>
        <w:t>квазигоссекторе</w:t>
      </w:r>
      <w:proofErr w:type="spellEnd"/>
      <w:r w:rsidR="00CA7088" w:rsidRPr="00CA7088">
        <w:rPr>
          <w:rFonts w:ascii="Arial" w:hAnsi="Arial" w:cs="Arial"/>
          <w:i/>
          <w:sz w:val="32"/>
          <w:szCs w:val="32"/>
        </w:rPr>
        <w:t xml:space="preserve">, а также </w:t>
      </w:r>
      <w:r w:rsidRPr="00CA7088">
        <w:rPr>
          <w:rFonts w:ascii="Arial" w:hAnsi="Arial" w:cs="Arial"/>
          <w:i/>
          <w:sz w:val="32"/>
          <w:szCs w:val="32"/>
        </w:rPr>
        <w:t>ад</w:t>
      </w:r>
      <w:r w:rsidR="00CA7088" w:rsidRPr="00CA7088">
        <w:rPr>
          <w:rFonts w:ascii="Arial" w:hAnsi="Arial" w:cs="Arial"/>
          <w:i/>
          <w:sz w:val="32"/>
          <w:szCs w:val="32"/>
        </w:rPr>
        <w:t>министративно-властных ресурсов</w:t>
      </w:r>
      <w:r w:rsidR="00CA7088" w:rsidRPr="00CA7088">
        <w:rPr>
          <w:rFonts w:ascii="Arial" w:hAnsi="Arial" w:cs="Arial"/>
          <w:i/>
          <w:sz w:val="32"/>
          <w:szCs w:val="32"/>
          <w:lang w:val="kk-KZ"/>
        </w:rPr>
        <w:t>;</w:t>
      </w:r>
    </w:p>
    <w:p w14:paraId="482F01B3" w14:textId="2027DE5E" w:rsidR="009A1563" w:rsidRPr="00CA7088" w:rsidRDefault="009A1563" w:rsidP="009A1563">
      <w:pPr>
        <w:tabs>
          <w:tab w:val="left" w:pos="1276"/>
        </w:tabs>
        <w:spacing w:after="0" w:line="360" w:lineRule="auto"/>
        <w:ind w:firstLine="709"/>
        <w:jc w:val="both"/>
        <w:rPr>
          <w:rFonts w:ascii="Arial" w:hAnsi="Arial" w:cs="Arial"/>
          <w:i/>
          <w:sz w:val="32"/>
          <w:szCs w:val="32"/>
        </w:rPr>
      </w:pPr>
      <w:r w:rsidRPr="00CA7088">
        <w:rPr>
          <w:rFonts w:ascii="Arial" w:hAnsi="Arial" w:cs="Arial"/>
          <w:i/>
          <w:sz w:val="32"/>
          <w:szCs w:val="32"/>
        </w:rPr>
        <w:t>2</w:t>
      </w:r>
      <w:r w:rsidR="00CA7088" w:rsidRPr="00CA7088">
        <w:rPr>
          <w:rFonts w:ascii="Arial" w:hAnsi="Arial" w:cs="Arial"/>
          <w:i/>
          <w:sz w:val="32"/>
          <w:szCs w:val="32"/>
        </w:rPr>
        <w:t>) получение</w:t>
      </w:r>
      <w:r w:rsidR="00356230" w:rsidRPr="00CA7088">
        <w:rPr>
          <w:rFonts w:ascii="Arial" w:hAnsi="Arial" w:cs="Arial"/>
          <w:i/>
          <w:sz w:val="32"/>
          <w:szCs w:val="32"/>
        </w:rPr>
        <w:t xml:space="preserve"> активов</w:t>
      </w:r>
      <w:r w:rsidR="00CA7088" w:rsidRPr="00CA7088">
        <w:rPr>
          <w:rFonts w:ascii="Arial" w:hAnsi="Arial" w:cs="Arial"/>
          <w:i/>
          <w:sz w:val="32"/>
          <w:szCs w:val="32"/>
          <w:lang w:val="kk-KZ"/>
        </w:rPr>
        <w:t xml:space="preserve"> через</w:t>
      </w:r>
      <w:r w:rsidR="00356230" w:rsidRPr="00CA7088">
        <w:rPr>
          <w:rFonts w:ascii="Arial" w:hAnsi="Arial" w:cs="Arial"/>
          <w:i/>
          <w:sz w:val="32"/>
          <w:szCs w:val="32"/>
        </w:rPr>
        <w:t xml:space="preserve"> </w:t>
      </w:r>
      <w:r w:rsidR="00CA7088" w:rsidRPr="00CA7088">
        <w:rPr>
          <w:rFonts w:ascii="Arial" w:hAnsi="Arial" w:cs="Arial"/>
          <w:i/>
          <w:sz w:val="32"/>
          <w:szCs w:val="32"/>
        </w:rPr>
        <w:t xml:space="preserve">административно-властные ресурсы, </w:t>
      </w:r>
      <w:r w:rsidR="00356230" w:rsidRPr="00CA7088">
        <w:rPr>
          <w:rFonts w:ascii="Arial" w:hAnsi="Arial" w:cs="Arial"/>
          <w:i/>
          <w:sz w:val="32"/>
          <w:szCs w:val="32"/>
        </w:rPr>
        <w:t xml:space="preserve">либо </w:t>
      </w:r>
      <w:r w:rsidR="00CA7088" w:rsidRPr="00CA7088">
        <w:rPr>
          <w:rFonts w:ascii="Arial" w:hAnsi="Arial" w:cs="Arial"/>
          <w:i/>
          <w:sz w:val="32"/>
          <w:szCs w:val="32"/>
          <w:lang w:val="kk-KZ"/>
        </w:rPr>
        <w:t>незаконное</w:t>
      </w:r>
      <w:r w:rsidR="00356230" w:rsidRPr="00CA7088">
        <w:rPr>
          <w:rFonts w:ascii="Arial" w:hAnsi="Arial" w:cs="Arial"/>
          <w:i/>
          <w:sz w:val="32"/>
          <w:szCs w:val="32"/>
        </w:rPr>
        <w:t xml:space="preserve"> формирование благоприятных неконкурентных условий предп</w:t>
      </w:r>
      <w:r w:rsidR="00280D88" w:rsidRPr="00CA7088">
        <w:rPr>
          <w:rFonts w:ascii="Arial" w:hAnsi="Arial" w:cs="Arial"/>
          <w:i/>
          <w:sz w:val="32"/>
          <w:szCs w:val="32"/>
        </w:rPr>
        <w:t>ринимательства.</w:t>
      </w:r>
    </w:p>
    <w:p w14:paraId="17F5A436" w14:textId="559FB0DD" w:rsidR="00151CE1" w:rsidRPr="00EB3945" w:rsidRDefault="00CA7088" w:rsidP="00151CE1">
      <w:pPr>
        <w:tabs>
          <w:tab w:val="left" w:pos="1276"/>
        </w:tabs>
        <w:spacing w:after="0" w:line="360" w:lineRule="auto"/>
        <w:ind w:firstLine="709"/>
        <w:jc w:val="both"/>
        <w:rPr>
          <w:rFonts w:ascii="Arial" w:hAnsi="Arial" w:cs="Arial"/>
          <w:sz w:val="32"/>
          <w:szCs w:val="32"/>
        </w:rPr>
      </w:pPr>
      <w:r>
        <w:rPr>
          <w:rFonts w:ascii="Arial" w:hAnsi="Arial" w:cs="Arial"/>
          <w:sz w:val="32"/>
          <w:szCs w:val="32"/>
          <w:lang w:val="kk-KZ"/>
        </w:rPr>
        <w:lastRenderedPageBreak/>
        <w:t>Вместе с тем, м</w:t>
      </w:r>
      <w:r w:rsidR="009A1563" w:rsidRPr="00EB3945">
        <w:rPr>
          <w:rFonts w:ascii="Arial" w:hAnsi="Arial" w:cs="Arial"/>
          <w:sz w:val="32"/>
          <w:szCs w:val="32"/>
        </w:rPr>
        <w:t xml:space="preserve">еры по возврату активов будут </w:t>
      </w:r>
      <w:r w:rsidR="009A1563" w:rsidRPr="00CA7088">
        <w:rPr>
          <w:rFonts w:ascii="Arial" w:hAnsi="Arial" w:cs="Arial"/>
          <w:b/>
          <w:sz w:val="32"/>
          <w:szCs w:val="32"/>
        </w:rPr>
        <w:t xml:space="preserve">распространяться на аффилированных </w:t>
      </w:r>
      <w:r w:rsidR="00142812" w:rsidRPr="00CA7088">
        <w:rPr>
          <w:rFonts w:ascii="Arial" w:hAnsi="Arial" w:cs="Arial"/>
          <w:b/>
          <w:sz w:val="32"/>
          <w:szCs w:val="32"/>
        </w:rPr>
        <w:t xml:space="preserve">с </w:t>
      </w:r>
      <w:r w:rsidR="009A1563" w:rsidRPr="00CA7088">
        <w:rPr>
          <w:rFonts w:ascii="Arial" w:hAnsi="Arial" w:cs="Arial"/>
          <w:b/>
          <w:sz w:val="32"/>
          <w:szCs w:val="32"/>
        </w:rPr>
        <w:t>ними лиц,</w:t>
      </w:r>
      <w:r w:rsidR="009A1563" w:rsidRPr="00EB3945">
        <w:rPr>
          <w:rFonts w:ascii="Arial" w:hAnsi="Arial" w:cs="Arial"/>
          <w:sz w:val="32"/>
          <w:szCs w:val="32"/>
        </w:rPr>
        <w:t xml:space="preserve"> перечень которых </w:t>
      </w:r>
      <w:r w:rsidR="0068407B" w:rsidRPr="00EB3945">
        <w:rPr>
          <w:rFonts w:ascii="Arial" w:hAnsi="Arial" w:cs="Arial"/>
          <w:sz w:val="32"/>
          <w:szCs w:val="32"/>
        </w:rPr>
        <w:t>б</w:t>
      </w:r>
      <w:r w:rsidR="00632275" w:rsidRPr="00EB3945">
        <w:rPr>
          <w:rFonts w:ascii="Arial" w:hAnsi="Arial" w:cs="Arial"/>
          <w:sz w:val="32"/>
          <w:szCs w:val="32"/>
        </w:rPr>
        <w:t>удет установ</w:t>
      </w:r>
      <w:r w:rsidR="0068407B" w:rsidRPr="00EB3945">
        <w:rPr>
          <w:rFonts w:ascii="Arial" w:hAnsi="Arial" w:cs="Arial"/>
          <w:sz w:val="32"/>
          <w:szCs w:val="32"/>
        </w:rPr>
        <w:t xml:space="preserve">лен </w:t>
      </w:r>
      <w:r w:rsidR="009A1563" w:rsidRPr="00EB3945">
        <w:rPr>
          <w:rFonts w:ascii="Arial" w:hAnsi="Arial" w:cs="Arial"/>
          <w:sz w:val="32"/>
          <w:szCs w:val="32"/>
        </w:rPr>
        <w:t>в Законе.</w:t>
      </w:r>
    </w:p>
    <w:p w14:paraId="0A36CBE6" w14:textId="6ECC77B8" w:rsidR="00151CE1" w:rsidRPr="00CA7088" w:rsidRDefault="00CA7088" w:rsidP="00CA7088">
      <w:pPr>
        <w:tabs>
          <w:tab w:val="left" w:pos="1276"/>
        </w:tabs>
        <w:spacing w:after="0" w:line="360" w:lineRule="auto"/>
        <w:ind w:firstLine="709"/>
        <w:jc w:val="both"/>
        <w:rPr>
          <w:rFonts w:ascii="Arial" w:hAnsi="Arial" w:cs="Arial"/>
          <w:sz w:val="32"/>
          <w:szCs w:val="32"/>
          <w:lang w:val="kk-KZ"/>
        </w:rPr>
      </w:pPr>
      <w:r>
        <w:rPr>
          <w:rFonts w:ascii="Arial" w:hAnsi="Arial" w:cs="Arial"/>
          <w:sz w:val="32"/>
          <w:szCs w:val="32"/>
          <w:lang w:val="kk-KZ"/>
        </w:rPr>
        <w:t xml:space="preserve">Данный </w:t>
      </w:r>
      <w:r>
        <w:rPr>
          <w:rFonts w:ascii="Arial" w:hAnsi="Arial" w:cs="Arial"/>
          <w:sz w:val="32"/>
          <w:szCs w:val="32"/>
        </w:rPr>
        <w:t xml:space="preserve">Закон вводит действенные меры </w:t>
      </w:r>
      <w:r w:rsidR="00151CE1" w:rsidRPr="00CA7088">
        <w:rPr>
          <w:rFonts w:ascii="Arial" w:hAnsi="Arial" w:cs="Arial"/>
          <w:b/>
          <w:sz w:val="32"/>
          <w:szCs w:val="32"/>
        </w:rPr>
        <w:t xml:space="preserve">против крупной коррупции </w:t>
      </w:r>
      <w:r w:rsidRPr="00CA7088">
        <w:rPr>
          <w:rFonts w:ascii="Arial" w:hAnsi="Arial" w:cs="Arial"/>
          <w:b/>
          <w:sz w:val="32"/>
          <w:szCs w:val="32"/>
        </w:rPr>
        <w:t xml:space="preserve">и </w:t>
      </w:r>
      <w:proofErr w:type="spellStart"/>
      <w:r w:rsidRPr="00CA7088">
        <w:rPr>
          <w:rFonts w:ascii="Arial" w:hAnsi="Arial" w:cs="Arial"/>
          <w:b/>
          <w:sz w:val="32"/>
          <w:szCs w:val="32"/>
        </w:rPr>
        <w:t>олигопольных</w:t>
      </w:r>
      <w:proofErr w:type="spellEnd"/>
      <w:r w:rsidRPr="00CA7088">
        <w:rPr>
          <w:rFonts w:ascii="Arial" w:hAnsi="Arial" w:cs="Arial"/>
          <w:b/>
          <w:sz w:val="32"/>
          <w:szCs w:val="32"/>
        </w:rPr>
        <w:t xml:space="preserve"> групп</w:t>
      </w:r>
      <w:r>
        <w:rPr>
          <w:rFonts w:ascii="Arial" w:hAnsi="Arial" w:cs="Arial"/>
          <w:sz w:val="32"/>
          <w:szCs w:val="32"/>
        </w:rPr>
        <w:t xml:space="preserve"> </w:t>
      </w:r>
      <w:r w:rsidR="00151CE1" w:rsidRPr="00EB3945">
        <w:rPr>
          <w:rFonts w:ascii="Arial" w:hAnsi="Arial" w:cs="Arial"/>
          <w:sz w:val="32"/>
          <w:szCs w:val="32"/>
        </w:rPr>
        <w:t>на республиканском и местном уровнях.</w:t>
      </w:r>
      <w:r>
        <w:rPr>
          <w:rFonts w:ascii="Arial" w:hAnsi="Arial" w:cs="Arial"/>
          <w:sz w:val="32"/>
          <w:szCs w:val="32"/>
          <w:lang w:val="kk-KZ"/>
        </w:rPr>
        <w:t xml:space="preserve"> </w:t>
      </w:r>
      <w:r w:rsidR="00151CE1" w:rsidRPr="00EB3945">
        <w:rPr>
          <w:rFonts w:ascii="Arial" w:hAnsi="Arial" w:cs="Arial"/>
          <w:sz w:val="32"/>
          <w:szCs w:val="32"/>
        </w:rPr>
        <w:t xml:space="preserve">Одной </w:t>
      </w:r>
      <w:r w:rsidR="00151CE1" w:rsidRPr="00CA7088">
        <w:rPr>
          <w:rFonts w:ascii="Arial" w:hAnsi="Arial" w:cs="Arial"/>
          <w:b/>
          <w:sz w:val="32"/>
          <w:szCs w:val="32"/>
        </w:rPr>
        <w:t>из новелл</w:t>
      </w:r>
      <w:r w:rsidR="00151CE1" w:rsidRPr="00EB3945">
        <w:rPr>
          <w:rFonts w:ascii="Arial" w:hAnsi="Arial" w:cs="Arial"/>
          <w:sz w:val="32"/>
          <w:szCs w:val="32"/>
        </w:rPr>
        <w:t xml:space="preserve"> Закона является проведения работы</w:t>
      </w:r>
      <w:r>
        <w:rPr>
          <w:rFonts w:ascii="Arial" w:hAnsi="Arial" w:cs="Arial"/>
          <w:sz w:val="32"/>
          <w:szCs w:val="32"/>
        </w:rPr>
        <w:t xml:space="preserve"> по возврату активов за рубежом</w:t>
      </w:r>
      <w:r>
        <w:rPr>
          <w:rFonts w:ascii="Arial" w:hAnsi="Arial" w:cs="Arial"/>
          <w:sz w:val="32"/>
          <w:szCs w:val="32"/>
          <w:lang w:val="kk-KZ"/>
        </w:rPr>
        <w:t>.</w:t>
      </w:r>
    </w:p>
    <w:p w14:paraId="4C754CF6" w14:textId="77777777" w:rsidR="00DA7B43" w:rsidRPr="00EB3945" w:rsidRDefault="00DA7B43" w:rsidP="00DA7B43">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B3945">
        <w:rPr>
          <w:rFonts w:ascii="Arial" w:hAnsi="Arial" w:cs="Arial"/>
          <w:bCs/>
          <w:sz w:val="32"/>
          <w:szCs w:val="32"/>
        </w:rPr>
        <w:t xml:space="preserve">Законопроектом предусмотрен </w:t>
      </w:r>
      <w:r w:rsidRPr="00EB3945">
        <w:rPr>
          <w:rFonts w:ascii="Arial" w:hAnsi="Arial" w:cs="Arial"/>
          <w:b/>
          <w:sz w:val="32"/>
          <w:szCs w:val="32"/>
        </w:rPr>
        <w:t>добровольный или принудительный порядок возврата активов:</w:t>
      </w:r>
      <w:r w:rsidRPr="00EB3945">
        <w:rPr>
          <w:rFonts w:ascii="Arial" w:hAnsi="Arial" w:cs="Arial"/>
          <w:sz w:val="32"/>
          <w:szCs w:val="32"/>
        </w:rPr>
        <w:t xml:space="preserve"> </w:t>
      </w:r>
    </w:p>
    <w:p w14:paraId="4B1669C3" w14:textId="7757F481" w:rsidR="00DA7B43" w:rsidRPr="00B6254B" w:rsidRDefault="00DA7B43" w:rsidP="00B6254B">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lang w:val="kk-KZ"/>
        </w:rPr>
      </w:pPr>
      <w:r w:rsidRPr="00EB3945">
        <w:rPr>
          <w:rFonts w:ascii="Arial" w:hAnsi="Arial" w:cs="Arial"/>
          <w:sz w:val="32"/>
          <w:szCs w:val="32"/>
        </w:rPr>
        <w:t xml:space="preserve">1) </w:t>
      </w:r>
      <w:r w:rsidRPr="00CA7088">
        <w:rPr>
          <w:rFonts w:ascii="Arial" w:hAnsi="Arial" w:cs="Arial"/>
          <w:b/>
          <w:sz w:val="32"/>
          <w:szCs w:val="32"/>
        </w:rPr>
        <w:t>добровольный возврат</w:t>
      </w:r>
      <w:r w:rsidR="00B6254B">
        <w:rPr>
          <w:rFonts w:ascii="Arial" w:hAnsi="Arial" w:cs="Arial"/>
          <w:b/>
          <w:sz w:val="32"/>
          <w:szCs w:val="32"/>
          <w:lang w:val="kk-KZ"/>
        </w:rPr>
        <w:t xml:space="preserve"> </w:t>
      </w:r>
      <w:r w:rsidR="00B6254B" w:rsidRPr="00B6254B">
        <w:rPr>
          <w:rFonts w:ascii="Arial" w:hAnsi="Arial" w:cs="Arial"/>
          <w:i/>
          <w:sz w:val="24"/>
          <w:szCs w:val="24"/>
          <w:lang w:val="kk-KZ"/>
        </w:rPr>
        <w:t>(</w:t>
      </w:r>
      <w:r w:rsidR="00B6254B" w:rsidRPr="00B6254B">
        <w:rPr>
          <w:rFonts w:ascii="Arial" w:hAnsi="Arial" w:cs="Arial"/>
          <w:i/>
          <w:sz w:val="24"/>
          <w:szCs w:val="24"/>
        </w:rPr>
        <w:t xml:space="preserve">соглашения о добровольном возврате активов, мирового </w:t>
      </w:r>
      <w:r w:rsidR="00B6254B" w:rsidRPr="00B6254B">
        <w:rPr>
          <w:rFonts w:ascii="Arial" w:hAnsi="Arial" w:cs="Arial"/>
          <w:i/>
          <w:sz w:val="24"/>
          <w:szCs w:val="24"/>
          <w:lang w:val="kk-KZ"/>
        </w:rPr>
        <w:t xml:space="preserve">и </w:t>
      </w:r>
      <w:r w:rsidR="00B6254B" w:rsidRPr="00B6254B">
        <w:rPr>
          <w:rFonts w:ascii="Arial" w:hAnsi="Arial" w:cs="Arial"/>
          <w:i/>
          <w:sz w:val="24"/>
          <w:szCs w:val="24"/>
        </w:rPr>
        <w:t>процессуального, иных соглашений</w:t>
      </w:r>
      <w:r w:rsidR="00B6254B" w:rsidRPr="00B6254B">
        <w:rPr>
          <w:rFonts w:ascii="Arial" w:hAnsi="Arial" w:cs="Arial"/>
          <w:i/>
          <w:sz w:val="24"/>
          <w:szCs w:val="24"/>
          <w:lang w:val="kk-KZ"/>
        </w:rPr>
        <w:t>)</w:t>
      </w:r>
      <w:r w:rsidRPr="00B6254B">
        <w:rPr>
          <w:rFonts w:ascii="Arial" w:hAnsi="Arial" w:cs="Arial"/>
          <w:i/>
          <w:sz w:val="24"/>
          <w:szCs w:val="24"/>
        </w:rPr>
        <w:t xml:space="preserve"> </w:t>
      </w:r>
      <w:r w:rsidRPr="00EB3945">
        <w:rPr>
          <w:rFonts w:ascii="Arial" w:hAnsi="Arial" w:cs="Arial"/>
          <w:sz w:val="32"/>
          <w:szCs w:val="32"/>
        </w:rPr>
        <w:t>осуществляется путем безвозмездной передачи принадлежащего им имущества, государству (</w:t>
      </w:r>
      <w:r w:rsidR="00CA7088">
        <w:rPr>
          <w:rFonts w:ascii="Arial" w:hAnsi="Arial" w:cs="Arial"/>
          <w:sz w:val="32"/>
          <w:szCs w:val="32"/>
          <w:lang w:val="kk-KZ"/>
        </w:rPr>
        <w:t xml:space="preserve">в Законе – </w:t>
      </w:r>
      <w:r w:rsidRPr="00EB3945">
        <w:rPr>
          <w:rFonts w:ascii="Arial" w:hAnsi="Arial" w:cs="Arial"/>
          <w:sz w:val="32"/>
          <w:szCs w:val="32"/>
        </w:rPr>
        <w:t>специальный государственный фонд);</w:t>
      </w:r>
    </w:p>
    <w:p w14:paraId="35E42E77" w14:textId="70639599" w:rsidR="00DA7B43" w:rsidRPr="00EB3945" w:rsidRDefault="00DA7B43" w:rsidP="00DA7B43">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B3945">
        <w:rPr>
          <w:rFonts w:ascii="Arial" w:hAnsi="Arial" w:cs="Arial"/>
          <w:sz w:val="32"/>
          <w:szCs w:val="32"/>
        </w:rPr>
        <w:t xml:space="preserve">2) </w:t>
      </w:r>
      <w:r w:rsidRPr="00CA7088">
        <w:rPr>
          <w:rFonts w:ascii="Arial" w:hAnsi="Arial" w:cs="Arial"/>
          <w:b/>
          <w:sz w:val="32"/>
          <w:szCs w:val="32"/>
        </w:rPr>
        <w:t>конфискация незаконно</w:t>
      </w:r>
      <w:r w:rsidRPr="00EB3945">
        <w:rPr>
          <w:rFonts w:ascii="Arial" w:hAnsi="Arial" w:cs="Arial"/>
          <w:sz w:val="32"/>
          <w:szCs w:val="32"/>
        </w:rPr>
        <w:t xml:space="preserve"> приобретенных активов в рамках уголовного процесса </w:t>
      </w:r>
      <w:r w:rsidRPr="00CA7088">
        <w:rPr>
          <w:rFonts w:ascii="Arial" w:hAnsi="Arial" w:cs="Arial"/>
          <w:b/>
          <w:sz w:val="32"/>
          <w:szCs w:val="32"/>
        </w:rPr>
        <w:t>на основании решений судов;</w:t>
      </w:r>
    </w:p>
    <w:p w14:paraId="25E1B90F" w14:textId="654AD8EB" w:rsidR="00DA7B43" w:rsidRPr="00B6254B" w:rsidRDefault="00DA7B43" w:rsidP="00B6254B">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lang w:val="kk-KZ"/>
        </w:rPr>
      </w:pPr>
      <w:r w:rsidRPr="00EB3945">
        <w:rPr>
          <w:rFonts w:ascii="Arial" w:hAnsi="Arial" w:cs="Arial"/>
          <w:sz w:val="32"/>
          <w:szCs w:val="32"/>
        </w:rPr>
        <w:t xml:space="preserve">3) </w:t>
      </w:r>
      <w:r w:rsidRPr="00CA7088">
        <w:rPr>
          <w:rFonts w:ascii="Arial" w:hAnsi="Arial" w:cs="Arial"/>
          <w:b/>
          <w:sz w:val="32"/>
          <w:szCs w:val="32"/>
        </w:rPr>
        <w:t>принудительный возврат</w:t>
      </w:r>
      <w:r w:rsidRPr="00EB3945">
        <w:rPr>
          <w:rFonts w:ascii="Arial" w:hAnsi="Arial" w:cs="Arial"/>
          <w:sz w:val="32"/>
          <w:szCs w:val="32"/>
        </w:rPr>
        <w:t xml:space="preserve"> незаконно приобретенных активов в рамках гражданского процесса на </w:t>
      </w:r>
      <w:r w:rsidR="00B6254B">
        <w:rPr>
          <w:rFonts w:ascii="Arial" w:hAnsi="Arial" w:cs="Arial"/>
          <w:sz w:val="32"/>
          <w:szCs w:val="32"/>
        </w:rPr>
        <w:t xml:space="preserve">основании решений судов о </w:t>
      </w:r>
      <w:r w:rsidRPr="00EB3945">
        <w:rPr>
          <w:rFonts w:ascii="Arial" w:hAnsi="Arial" w:cs="Arial"/>
          <w:sz w:val="32"/>
          <w:szCs w:val="32"/>
        </w:rPr>
        <w:t xml:space="preserve">признания активов </w:t>
      </w:r>
      <w:r w:rsidRPr="00B6254B">
        <w:rPr>
          <w:rFonts w:ascii="Arial" w:hAnsi="Arial" w:cs="Arial"/>
          <w:b/>
          <w:sz w:val="32"/>
          <w:szCs w:val="32"/>
        </w:rPr>
        <w:t>в качестве необ</w:t>
      </w:r>
      <w:r w:rsidR="000E0BFB" w:rsidRPr="00B6254B">
        <w:rPr>
          <w:rFonts w:ascii="Arial" w:hAnsi="Arial" w:cs="Arial"/>
          <w:b/>
          <w:sz w:val="32"/>
          <w:szCs w:val="32"/>
        </w:rPr>
        <w:t>основанного</w:t>
      </w:r>
      <w:r w:rsidRPr="00B6254B">
        <w:rPr>
          <w:rFonts w:ascii="Arial" w:hAnsi="Arial" w:cs="Arial"/>
          <w:b/>
          <w:sz w:val="32"/>
          <w:szCs w:val="32"/>
        </w:rPr>
        <w:t xml:space="preserve"> богатства</w:t>
      </w:r>
      <w:r w:rsidR="00B6254B" w:rsidRPr="00B6254B">
        <w:rPr>
          <w:rFonts w:ascii="Arial" w:hAnsi="Arial" w:cs="Arial"/>
          <w:b/>
          <w:sz w:val="32"/>
          <w:szCs w:val="32"/>
          <w:lang w:val="kk-KZ"/>
        </w:rPr>
        <w:t xml:space="preserve"> </w:t>
      </w:r>
      <w:r w:rsidR="00B6254B">
        <w:rPr>
          <w:rFonts w:ascii="Arial" w:hAnsi="Arial" w:cs="Arial"/>
          <w:sz w:val="32"/>
          <w:szCs w:val="32"/>
          <w:lang w:val="kk-KZ"/>
        </w:rPr>
        <w:t xml:space="preserve">и </w:t>
      </w:r>
      <w:r w:rsidRPr="00B6254B">
        <w:rPr>
          <w:rFonts w:ascii="Arial" w:hAnsi="Arial" w:cs="Arial"/>
          <w:b/>
          <w:sz w:val="32"/>
          <w:szCs w:val="32"/>
        </w:rPr>
        <w:t>когда</w:t>
      </w:r>
      <w:r w:rsidRPr="00EB3945">
        <w:rPr>
          <w:rFonts w:ascii="Arial" w:hAnsi="Arial" w:cs="Arial"/>
          <w:sz w:val="32"/>
          <w:szCs w:val="32"/>
        </w:rPr>
        <w:t xml:space="preserve"> </w:t>
      </w:r>
      <w:r w:rsidRPr="00B6254B">
        <w:rPr>
          <w:rFonts w:ascii="Arial" w:hAnsi="Arial" w:cs="Arial"/>
          <w:b/>
          <w:sz w:val="32"/>
          <w:szCs w:val="32"/>
        </w:rPr>
        <w:t>имущество имеет преступное происхождение</w:t>
      </w:r>
      <w:r w:rsidR="00B6254B" w:rsidRPr="00B6254B">
        <w:rPr>
          <w:rFonts w:ascii="Arial" w:hAnsi="Arial" w:cs="Arial"/>
          <w:b/>
          <w:sz w:val="32"/>
          <w:szCs w:val="32"/>
          <w:lang w:val="kk-KZ"/>
        </w:rPr>
        <w:t>;</w:t>
      </w:r>
    </w:p>
    <w:p w14:paraId="52D4DCBA" w14:textId="77777777" w:rsidR="0033603A" w:rsidRDefault="00DA7B43"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B3945">
        <w:rPr>
          <w:rFonts w:ascii="Arial" w:hAnsi="Arial" w:cs="Arial"/>
          <w:sz w:val="32"/>
          <w:szCs w:val="32"/>
        </w:rPr>
        <w:t xml:space="preserve">4) </w:t>
      </w:r>
      <w:r w:rsidRPr="00B6254B">
        <w:rPr>
          <w:rFonts w:ascii="Arial" w:hAnsi="Arial" w:cs="Arial"/>
          <w:b/>
          <w:sz w:val="32"/>
          <w:szCs w:val="32"/>
        </w:rPr>
        <w:t>конфискация</w:t>
      </w:r>
      <w:r w:rsidRPr="00EB3945">
        <w:rPr>
          <w:rFonts w:ascii="Arial" w:hAnsi="Arial" w:cs="Arial"/>
          <w:sz w:val="32"/>
          <w:szCs w:val="32"/>
        </w:rPr>
        <w:t xml:space="preserve"> на основании решений судов или иных уполномоченных органов зарубежных государств.</w:t>
      </w:r>
    </w:p>
    <w:p w14:paraId="19861495" w14:textId="77777777" w:rsidR="0033603A" w:rsidRDefault="00292775"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B3945">
        <w:rPr>
          <w:rFonts w:ascii="Arial" w:hAnsi="Arial" w:cs="Arial"/>
          <w:sz w:val="32"/>
          <w:szCs w:val="31"/>
        </w:rPr>
        <w:t>Законопроектом</w:t>
      </w:r>
      <w:r w:rsidR="00DC3D7A" w:rsidRPr="00EB3945">
        <w:rPr>
          <w:rFonts w:ascii="Arial" w:hAnsi="Arial" w:cs="Arial"/>
          <w:sz w:val="32"/>
          <w:szCs w:val="31"/>
        </w:rPr>
        <w:t xml:space="preserve"> предусматривается </w:t>
      </w:r>
      <w:r w:rsidR="00DC3D7A" w:rsidRPr="00EB3945">
        <w:rPr>
          <w:rFonts w:ascii="Arial" w:hAnsi="Arial" w:cs="Arial"/>
          <w:b/>
          <w:sz w:val="32"/>
          <w:szCs w:val="31"/>
        </w:rPr>
        <w:t>следующий алгоритм</w:t>
      </w:r>
      <w:r w:rsidR="001060FD" w:rsidRPr="00EB3945">
        <w:rPr>
          <w:rFonts w:ascii="Arial" w:hAnsi="Arial" w:cs="Arial"/>
          <w:b/>
          <w:sz w:val="32"/>
          <w:szCs w:val="31"/>
        </w:rPr>
        <w:t xml:space="preserve"> конфискации в рамках гражданского процесса</w:t>
      </w:r>
      <w:r w:rsidR="002C1013" w:rsidRPr="00EB3945">
        <w:rPr>
          <w:rFonts w:ascii="Arial" w:hAnsi="Arial" w:cs="Arial"/>
          <w:sz w:val="32"/>
          <w:szCs w:val="31"/>
        </w:rPr>
        <w:t>:</w:t>
      </w:r>
    </w:p>
    <w:p w14:paraId="03E5F200" w14:textId="77777777" w:rsidR="0033603A" w:rsidRDefault="0045541C"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B3945">
        <w:rPr>
          <w:rFonts w:ascii="Arial" w:hAnsi="Arial" w:cs="Arial"/>
          <w:b/>
          <w:sz w:val="32"/>
          <w:szCs w:val="31"/>
        </w:rPr>
        <w:t>Первое.</w:t>
      </w:r>
      <w:r w:rsidRPr="00EB3945">
        <w:rPr>
          <w:rFonts w:ascii="Arial" w:hAnsi="Arial" w:cs="Arial"/>
          <w:sz w:val="32"/>
          <w:szCs w:val="31"/>
        </w:rPr>
        <w:t xml:space="preserve"> </w:t>
      </w:r>
      <w:r w:rsidR="008E0E6D" w:rsidRPr="00EB3945">
        <w:rPr>
          <w:rFonts w:ascii="Arial" w:hAnsi="Arial" w:cs="Arial"/>
          <w:sz w:val="32"/>
          <w:szCs w:val="31"/>
        </w:rPr>
        <w:t>Если по итогам мониторинга и анализа информации у уполномоченного органа возник</w:t>
      </w:r>
      <w:r w:rsidR="00682F77" w:rsidRPr="00EB3945">
        <w:rPr>
          <w:rFonts w:ascii="Arial" w:hAnsi="Arial" w:cs="Arial"/>
          <w:sz w:val="32"/>
          <w:szCs w:val="31"/>
        </w:rPr>
        <w:t>аю</w:t>
      </w:r>
      <w:r w:rsidR="008E0E6D" w:rsidRPr="00EB3945">
        <w:rPr>
          <w:rFonts w:ascii="Arial" w:hAnsi="Arial" w:cs="Arial"/>
          <w:sz w:val="32"/>
          <w:szCs w:val="31"/>
        </w:rPr>
        <w:t>т</w:t>
      </w:r>
      <w:r w:rsidR="00D900F3" w:rsidRPr="00EB3945">
        <w:rPr>
          <w:rFonts w:ascii="Arial" w:hAnsi="Arial" w:cs="Arial"/>
          <w:sz w:val="32"/>
          <w:szCs w:val="31"/>
        </w:rPr>
        <w:t xml:space="preserve"> </w:t>
      </w:r>
      <w:r w:rsidR="008E0E6D" w:rsidRPr="00EB3945">
        <w:rPr>
          <w:rFonts w:ascii="Arial" w:hAnsi="Arial" w:cs="Arial"/>
          <w:sz w:val="32"/>
          <w:szCs w:val="31"/>
        </w:rPr>
        <w:t>разумные</w:t>
      </w:r>
      <w:r w:rsidR="00D900F3" w:rsidRPr="00EB3945">
        <w:rPr>
          <w:rFonts w:ascii="Arial" w:hAnsi="Arial" w:cs="Arial"/>
          <w:sz w:val="32"/>
          <w:szCs w:val="31"/>
        </w:rPr>
        <w:t xml:space="preserve"> сомнения в законности источников приобретения активов, стоимость которых </w:t>
      </w:r>
      <w:r w:rsidR="00D900F3" w:rsidRPr="00EB3945">
        <w:rPr>
          <w:rFonts w:ascii="Arial" w:hAnsi="Arial" w:cs="Arial"/>
          <w:sz w:val="32"/>
          <w:szCs w:val="31"/>
        </w:rPr>
        <w:lastRenderedPageBreak/>
        <w:t xml:space="preserve">превышает </w:t>
      </w:r>
      <w:r w:rsidR="00A946F9" w:rsidRPr="00EB3945">
        <w:rPr>
          <w:rFonts w:ascii="Arial" w:hAnsi="Arial" w:cs="Arial"/>
          <w:sz w:val="32"/>
          <w:szCs w:val="31"/>
        </w:rPr>
        <w:t>100 млн. долларов США</w:t>
      </w:r>
      <w:r w:rsidR="00682F77" w:rsidRPr="00EB3945">
        <w:rPr>
          <w:rFonts w:ascii="Arial" w:hAnsi="Arial" w:cs="Arial"/>
          <w:sz w:val="32"/>
          <w:szCs w:val="31"/>
        </w:rPr>
        <w:t xml:space="preserve">. </w:t>
      </w:r>
    </w:p>
    <w:p w14:paraId="33D49E85" w14:textId="77777777" w:rsidR="0033603A" w:rsidRDefault="0045541C"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B3945">
        <w:rPr>
          <w:rFonts w:ascii="Arial" w:hAnsi="Arial" w:cs="Arial"/>
          <w:b/>
          <w:sz w:val="32"/>
          <w:szCs w:val="31"/>
        </w:rPr>
        <w:t>Второе.</w:t>
      </w:r>
      <w:r w:rsidR="002C1013" w:rsidRPr="00EB3945">
        <w:rPr>
          <w:rFonts w:ascii="Arial" w:hAnsi="Arial" w:cs="Arial"/>
          <w:sz w:val="32"/>
          <w:szCs w:val="31"/>
        </w:rPr>
        <w:t xml:space="preserve"> </w:t>
      </w:r>
      <w:r w:rsidR="00D900F3" w:rsidRPr="00EB3945">
        <w:rPr>
          <w:rFonts w:ascii="Arial" w:hAnsi="Arial" w:cs="Arial"/>
          <w:sz w:val="32"/>
          <w:szCs w:val="31"/>
        </w:rPr>
        <w:t xml:space="preserve">По итогам рассмотрения материалов, комиссия выносит рекомендацию о включении либо не включении лица в реестр. </w:t>
      </w:r>
      <w:r w:rsidR="004202B2" w:rsidRPr="00EB3945">
        <w:rPr>
          <w:rFonts w:ascii="Arial" w:hAnsi="Arial" w:cs="Arial"/>
          <w:bCs/>
          <w:iCs/>
          <w:sz w:val="32"/>
          <w:szCs w:val="31"/>
        </w:rPr>
        <w:t>В случае возникновения риска вывода актива из страны</w:t>
      </w:r>
      <w:r w:rsidR="00BE419F">
        <w:rPr>
          <w:rFonts w:ascii="Arial" w:hAnsi="Arial" w:cs="Arial"/>
          <w:bCs/>
          <w:iCs/>
          <w:sz w:val="32"/>
          <w:szCs w:val="31"/>
          <w:lang w:val="kk-KZ"/>
        </w:rPr>
        <w:t xml:space="preserve"> </w:t>
      </w:r>
      <w:r w:rsidR="004202B2" w:rsidRPr="00EB3945">
        <w:rPr>
          <w:rFonts w:ascii="Arial" w:hAnsi="Arial" w:cs="Arial"/>
          <w:bCs/>
          <w:iCs/>
          <w:sz w:val="32"/>
          <w:szCs w:val="31"/>
        </w:rPr>
        <w:t xml:space="preserve">уполномоченный орган по возврату активов направляет заявление в суд </w:t>
      </w:r>
      <w:r w:rsidR="004202B2" w:rsidRPr="00EB3945">
        <w:rPr>
          <w:rFonts w:ascii="Arial" w:hAnsi="Arial" w:cs="Arial"/>
          <w:b/>
          <w:bCs/>
          <w:iCs/>
          <w:sz w:val="32"/>
          <w:szCs w:val="31"/>
        </w:rPr>
        <w:t>о принятии пред</w:t>
      </w:r>
      <w:r w:rsidR="00BE419F">
        <w:rPr>
          <w:rFonts w:ascii="Arial" w:hAnsi="Arial" w:cs="Arial"/>
          <w:b/>
          <w:bCs/>
          <w:iCs/>
          <w:sz w:val="32"/>
          <w:szCs w:val="31"/>
        </w:rPr>
        <w:t>варительных обеспечительных мер.</w:t>
      </w:r>
    </w:p>
    <w:p w14:paraId="2F9DF348" w14:textId="77777777" w:rsidR="0033603A" w:rsidRDefault="0045541C"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B3945">
        <w:rPr>
          <w:rFonts w:ascii="Arial" w:hAnsi="Arial" w:cs="Arial"/>
          <w:b/>
          <w:sz w:val="32"/>
          <w:szCs w:val="31"/>
        </w:rPr>
        <w:t>Третье.</w:t>
      </w:r>
      <w:r w:rsidR="002C1013" w:rsidRPr="00EB3945">
        <w:rPr>
          <w:rFonts w:ascii="Arial" w:hAnsi="Arial" w:cs="Arial"/>
          <w:sz w:val="32"/>
          <w:szCs w:val="31"/>
        </w:rPr>
        <w:t xml:space="preserve"> </w:t>
      </w:r>
      <w:r w:rsidR="008E0E6D" w:rsidRPr="00EB3945">
        <w:rPr>
          <w:rFonts w:ascii="Arial" w:hAnsi="Arial" w:cs="Arial"/>
          <w:sz w:val="32"/>
          <w:szCs w:val="31"/>
        </w:rPr>
        <w:t>Уполномоченны</w:t>
      </w:r>
      <w:r w:rsidR="00567E1C" w:rsidRPr="00EB3945">
        <w:rPr>
          <w:rFonts w:ascii="Arial" w:hAnsi="Arial" w:cs="Arial"/>
          <w:sz w:val="32"/>
          <w:szCs w:val="31"/>
        </w:rPr>
        <w:t>й</w:t>
      </w:r>
      <w:r w:rsidR="008E0E6D" w:rsidRPr="00EB3945">
        <w:rPr>
          <w:rFonts w:ascii="Arial" w:hAnsi="Arial" w:cs="Arial"/>
          <w:sz w:val="32"/>
          <w:szCs w:val="31"/>
        </w:rPr>
        <w:t xml:space="preserve"> орган уведомляет лица об их включении в реестр и </w:t>
      </w:r>
      <w:r w:rsidR="00476885" w:rsidRPr="00EB3945">
        <w:rPr>
          <w:rFonts w:ascii="Arial" w:hAnsi="Arial" w:cs="Arial"/>
          <w:sz w:val="32"/>
          <w:szCs w:val="31"/>
        </w:rPr>
        <w:t xml:space="preserve">о праве на </w:t>
      </w:r>
      <w:r w:rsidR="008E0E6D" w:rsidRPr="00EB3945">
        <w:rPr>
          <w:rFonts w:ascii="Arial" w:hAnsi="Arial" w:cs="Arial"/>
          <w:sz w:val="32"/>
          <w:szCs w:val="31"/>
        </w:rPr>
        <w:t>представлени</w:t>
      </w:r>
      <w:r w:rsidR="00476885" w:rsidRPr="00EB3945">
        <w:rPr>
          <w:rFonts w:ascii="Arial" w:hAnsi="Arial" w:cs="Arial"/>
          <w:sz w:val="32"/>
          <w:szCs w:val="31"/>
        </w:rPr>
        <w:t>е</w:t>
      </w:r>
      <w:r w:rsidR="008E0E6D" w:rsidRPr="00EB3945">
        <w:rPr>
          <w:rFonts w:ascii="Arial" w:hAnsi="Arial" w:cs="Arial"/>
          <w:sz w:val="32"/>
          <w:szCs w:val="31"/>
        </w:rPr>
        <w:t xml:space="preserve"> декларации об активах.</w:t>
      </w:r>
    </w:p>
    <w:p w14:paraId="4BC5FF39" w14:textId="77777777" w:rsidR="0033603A" w:rsidRDefault="00682F77"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B3945">
        <w:rPr>
          <w:rFonts w:ascii="Arial" w:hAnsi="Arial" w:cs="Arial"/>
          <w:b/>
          <w:sz w:val="32"/>
          <w:szCs w:val="31"/>
        </w:rPr>
        <w:t xml:space="preserve">Четвертое. </w:t>
      </w:r>
      <w:r w:rsidR="0045541C" w:rsidRPr="00EB3945">
        <w:rPr>
          <w:rFonts w:ascii="Arial" w:hAnsi="Arial" w:cs="Arial"/>
          <w:sz w:val="32"/>
          <w:szCs w:val="31"/>
        </w:rPr>
        <w:t>П</w:t>
      </w:r>
      <w:r w:rsidR="00567E1C" w:rsidRPr="00EB3945">
        <w:rPr>
          <w:rFonts w:ascii="Arial" w:hAnsi="Arial" w:cs="Arial"/>
          <w:sz w:val="32"/>
          <w:szCs w:val="31"/>
        </w:rPr>
        <w:t>осле сдачи декларации</w:t>
      </w:r>
      <w:r w:rsidR="002C1013" w:rsidRPr="00EB3945">
        <w:rPr>
          <w:rFonts w:ascii="Arial" w:hAnsi="Arial" w:cs="Arial"/>
          <w:sz w:val="32"/>
          <w:szCs w:val="31"/>
        </w:rPr>
        <w:t xml:space="preserve"> </w:t>
      </w:r>
      <w:r w:rsidR="00567E1C" w:rsidRPr="00EB3945">
        <w:rPr>
          <w:rFonts w:ascii="Arial" w:hAnsi="Arial" w:cs="Arial"/>
          <w:sz w:val="32"/>
          <w:szCs w:val="31"/>
        </w:rPr>
        <w:t>уполномоченный орган</w:t>
      </w:r>
      <w:r w:rsidRPr="00EB3945">
        <w:rPr>
          <w:rFonts w:ascii="Arial" w:hAnsi="Arial" w:cs="Arial"/>
          <w:sz w:val="32"/>
          <w:szCs w:val="31"/>
        </w:rPr>
        <w:t xml:space="preserve"> проверяет декларации и</w:t>
      </w:r>
      <w:r w:rsidR="002C1013" w:rsidRPr="00EB3945">
        <w:rPr>
          <w:rFonts w:ascii="Arial" w:hAnsi="Arial" w:cs="Arial"/>
          <w:sz w:val="32"/>
          <w:szCs w:val="31"/>
        </w:rPr>
        <w:t xml:space="preserve"> </w:t>
      </w:r>
      <w:r w:rsidR="00292775" w:rsidRPr="00EB3945">
        <w:rPr>
          <w:rFonts w:ascii="Arial" w:hAnsi="Arial" w:cs="Arial"/>
          <w:sz w:val="32"/>
          <w:szCs w:val="31"/>
        </w:rPr>
        <w:t xml:space="preserve">выносит </w:t>
      </w:r>
      <w:r w:rsidR="002C1013" w:rsidRPr="00EB3945">
        <w:rPr>
          <w:rFonts w:ascii="Arial" w:hAnsi="Arial" w:cs="Arial"/>
          <w:sz w:val="32"/>
          <w:szCs w:val="31"/>
        </w:rPr>
        <w:t>результаты проверки</w:t>
      </w:r>
      <w:r w:rsidR="00567E1C" w:rsidRPr="00EB3945">
        <w:rPr>
          <w:rFonts w:ascii="Arial" w:hAnsi="Arial" w:cs="Arial"/>
          <w:sz w:val="32"/>
          <w:szCs w:val="31"/>
        </w:rPr>
        <w:t xml:space="preserve"> </w:t>
      </w:r>
      <w:r w:rsidR="002C1013" w:rsidRPr="00EB3945">
        <w:rPr>
          <w:rFonts w:ascii="Arial" w:hAnsi="Arial" w:cs="Arial"/>
          <w:sz w:val="32"/>
          <w:szCs w:val="31"/>
        </w:rPr>
        <w:t xml:space="preserve">на рассмотрение </w:t>
      </w:r>
      <w:r w:rsidR="006F2CE7" w:rsidRPr="00EB3945">
        <w:rPr>
          <w:rFonts w:ascii="Arial" w:hAnsi="Arial" w:cs="Arial"/>
          <w:sz w:val="32"/>
          <w:szCs w:val="31"/>
        </w:rPr>
        <w:t>комиссии</w:t>
      </w:r>
      <w:r w:rsidRPr="00EB3945">
        <w:rPr>
          <w:rFonts w:ascii="Arial" w:hAnsi="Arial" w:cs="Arial"/>
          <w:sz w:val="32"/>
          <w:szCs w:val="31"/>
        </w:rPr>
        <w:t>.</w:t>
      </w:r>
    </w:p>
    <w:p w14:paraId="673B6137" w14:textId="77777777" w:rsidR="0033603A" w:rsidRDefault="00682F77"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B3945">
        <w:rPr>
          <w:rFonts w:ascii="Arial" w:hAnsi="Arial" w:cs="Arial"/>
          <w:b/>
          <w:sz w:val="32"/>
          <w:szCs w:val="31"/>
        </w:rPr>
        <w:t>Пятое.</w:t>
      </w:r>
      <w:r w:rsidRPr="00EB3945">
        <w:rPr>
          <w:rFonts w:ascii="Arial" w:hAnsi="Arial" w:cs="Arial"/>
          <w:sz w:val="32"/>
          <w:szCs w:val="31"/>
        </w:rPr>
        <w:t xml:space="preserve"> Комиссия выносит </w:t>
      </w:r>
      <w:r w:rsidR="005264AD" w:rsidRPr="00EB3945">
        <w:rPr>
          <w:rFonts w:ascii="Arial" w:hAnsi="Arial" w:cs="Arial"/>
          <w:sz w:val="32"/>
          <w:szCs w:val="31"/>
        </w:rPr>
        <w:t>рекомендации</w:t>
      </w:r>
      <w:r w:rsidR="002C1013" w:rsidRPr="00EB3945">
        <w:rPr>
          <w:rFonts w:ascii="Arial" w:hAnsi="Arial" w:cs="Arial"/>
          <w:sz w:val="32"/>
          <w:szCs w:val="31"/>
        </w:rPr>
        <w:t xml:space="preserve"> о принятии дальнейших мер</w:t>
      </w:r>
      <w:r w:rsidR="002C1013" w:rsidRPr="00EB3945">
        <w:rPr>
          <w:rFonts w:ascii="Arial" w:hAnsi="Arial" w:cs="Arial"/>
          <w:sz w:val="32"/>
          <w:szCs w:val="32"/>
        </w:rPr>
        <w:t xml:space="preserve"> </w:t>
      </w:r>
      <w:r w:rsidR="002C1013" w:rsidRPr="00EB3945">
        <w:rPr>
          <w:rFonts w:ascii="Arial" w:hAnsi="Arial" w:cs="Arial"/>
          <w:i/>
          <w:sz w:val="24"/>
          <w:szCs w:val="24"/>
        </w:rPr>
        <w:t>(исключение из реестра, либо принятие дальнейших процессуальных мер, предусмотренных ГПК и УПК)</w:t>
      </w:r>
      <w:r w:rsidR="002C1013" w:rsidRPr="00EB3945">
        <w:rPr>
          <w:rFonts w:ascii="Arial" w:hAnsi="Arial" w:cs="Arial"/>
          <w:i/>
          <w:sz w:val="32"/>
          <w:szCs w:val="32"/>
        </w:rPr>
        <w:t>.</w:t>
      </w:r>
      <w:r w:rsidRPr="00EB3945">
        <w:rPr>
          <w:rFonts w:ascii="Arial" w:hAnsi="Arial" w:cs="Arial"/>
          <w:i/>
          <w:sz w:val="32"/>
          <w:szCs w:val="32"/>
        </w:rPr>
        <w:t xml:space="preserve"> </w:t>
      </w:r>
    </w:p>
    <w:p w14:paraId="492F1645" w14:textId="77777777" w:rsidR="0033603A" w:rsidRDefault="00682F77"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B3945">
        <w:rPr>
          <w:rFonts w:ascii="Arial" w:hAnsi="Arial" w:cs="Arial"/>
          <w:b/>
          <w:sz w:val="32"/>
          <w:szCs w:val="32"/>
        </w:rPr>
        <w:t>Шестое.</w:t>
      </w:r>
      <w:r w:rsidRPr="00EB3945">
        <w:rPr>
          <w:rFonts w:ascii="Arial" w:hAnsi="Arial" w:cs="Arial"/>
          <w:sz w:val="32"/>
          <w:szCs w:val="32"/>
        </w:rPr>
        <w:t xml:space="preserve"> </w:t>
      </w:r>
      <w:r w:rsidR="00166EDD" w:rsidRPr="00EB3945">
        <w:rPr>
          <w:rFonts w:ascii="Arial" w:hAnsi="Arial" w:cs="Arial"/>
          <w:sz w:val="32"/>
          <w:szCs w:val="32"/>
        </w:rPr>
        <w:t>В случае если лицо не сможет подтвердить происхождение своих активов</w:t>
      </w:r>
      <w:r w:rsidR="00476885" w:rsidRPr="00EB3945">
        <w:rPr>
          <w:rFonts w:ascii="Arial" w:hAnsi="Arial" w:cs="Arial"/>
          <w:sz w:val="32"/>
          <w:szCs w:val="32"/>
        </w:rPr>
        <w:t xml:space="preserve"> посредством</w:t>
      </w:r>
      <w:r w:rsidR="000E0BFB" w:rsidRPr="00EB3945">
        <w:rPr>
          <w:rFonts w:ascii="Arial" w:hAnsi="Arial" w:cs="Arial"/>
          <w:sz w:val="32"/>
          <w:szCs w:val="32"/>
        </w:rPr>
        <w:t xml:space="preserve"> сдачи декларации, либо не представит декларации</w:t>
      </w:r>
      <w:r w:rsidR="00166EDD" w:rsidRPr="00EB3945">
        <w:rPr>
          <w:rFonts w:ascii="Arial" w:hAnsi="Arial" w:cs="Arial"/>
          <w:sz w:val="32"/>
          <w:szCs w:val="32"/>
        </w:rPr>
        <w:t xml:space="preserve">, </w:t>
      </w:r>
      <w:r w:rsidR="00643680" w:rsidRPr="00EB3945">
        <w:rPr>
          <w:rFonts w:ascii="Arial" w:hAnsi="Arial" w:cs="Arial"/>
          <w:sz w:val="32"/>
          <w:szCs w:val="32"/>
        </w:rPr>
        <w:t xml:space="preserve">такие активы </w:t>
      </w:r>
      <w:r w:rsidR="00C27753" w:rsidRPr="00EB3945">
        <w:rPr>
          <w:rFonts w:ascii="Arial" w:hAnsi="Arial" w:cs="Arial"/>
          <w:sz w:val="32"/>
          <w:szCs w:val="32"/>
        </w:rPr>
        <w:t>могут быть</w:t>
      </w:r>
      <w:r w:rsidR="00166EDD" w:rsidRPr="00EB3945">
        <w:rPr>
          <w:rFonts w:ascii="Arial" w:hAnsi="Arial" w:cs="Arial"/>
          <w:sz w:val="32"/>
          <w:szCs w:val="32"/>
        </w:rPr>
        <w:t xml:space="preserve"> призн</w:t>
      </w:r>
      <w:r w:rsidR="00C27753" w:rsidRPr="00EB3945">
        <w:rPr>
          <w:rFonts w:ascii="Arial" w:hAnsi="Arial" w:cs="Arial"/>
          <w:sz w:val="32"/>
          <w:szCs w:val="32"/>
        </w:rPr>
        <w:t>аны</w:t>
      </w:r>
      <w:r w:rsidR="00166EDD" w:rsidRPr="00EB3945">
        <w:rPr>
          <w:rFonts w:ascii="Arial" w:hAnsi="Arial" w:cs="Arial"/>
          <w:sz w:val="32"/>
          <w:szCs w:val="32"/>
        </w:rPr>
        <w:t xml:space="preserve"> в качестве </w:t>
      </w:r>
      <w:r w:rsidR="00166EDD" w:rsidRPr="00EB3945">
        <w:rPr>
          <w:rFonts w:ascii="Arial" w:hAnsi="Arial" w:cs="Arial"/>
          <w:b/>
          <w:sz w:val="32"/>
          <w:szCs w:val="32"/>
        </w:rPr>
        <w:t>необ</w:t>
      </w:r>
      <w:r w:rsidR="00292775" w:rsidRPr="00EB3945">
        <w:rPr>
          <w:rFonts w:ascii="Arial" w:hAnsi="Arial" w:cs="Arial"/>
          <w:b/>
          <w:sz w:val="32"/>
          <w:szCs w:val="32"/>
        </w:rPr>
        <w:t>основанного</w:t>
      </w:r>
      <w:r w:rsidR="00166EDD" w:rsidRPr="00EB3945">
        <w:rPr>
          <w:rFonts w:ascii="Arial" w:hAnsi="Arial" w:cs="Arial"/>
          <w:b/>
          <w:sz w:val="32"/>
          <w:szCs w:val="32"/>
        </w:rPr>
        <w:t xml:space="preserve"> богатства</w:t>
      </w:r>
      <w:r w:rsidR="00643680" w:rsidRPr="00EB3945">
        <w:rPr>
          <w:rFonts w:ascii="Arial" w:hAnsi="Arial" w:cs="Arial"/>
          <w:sz w:val="32"/>
          <w:szCs w:val="32"/>
        </w:rPr>
        <w:t xml:space="preserve"> и </w:t>
      </w:r>
      <w:r w:rsidR="003464F8" w:rsidRPr="00EB3945">
        <w:rPr>
          <w:rFonts w:ascii="Arial" w:hAnsi="Arial" w:cs="Arial"/>
          <w:sz w:val="32"/>
          <w:szCs w:val="32"/>
        </w:rPr>
        <w:t>подлежат</w:t>
      </w:r>
      <w:r w:rsidR="003C2469" w:rsidRPr="00EB3945">
        <w:rPr>
          <w:rFonts w:ascii="Arial" w:hAnsi="Arial" w:cs="Arial"/>
          <w:sz w:val="32"/>
          <w:szCs w:val="32"/>
        </w:rPr>
        <w:t>ь</w:t>
      </w:r>
      <w:r w:rsidR="00166EDD" w:rsidRPr="00EB3945">
        <w:rPr>
          <w:rFonts w:ascii="Arial" w:hAnsi="Arial" w:cs="Arial"/>
          <w:sz w:val="32"/>
          <w:szCs w:val="32"/>
        </w:rPr>
        <w:t xml:space="preserve"> обращению в </w:t>
      </w:r>
      <w:r w:rsidR="00BE419F">
        <w:rPr>
          <w:rFonts w:ascii="Arial" w:hAnsi="Arial" w:cs="Arial"/>
          <w:sz w:val="32"/>
          <w:szCs w:val="32"/>
        </w:rPr>
        <w:t>доход государства</w:t>
      </w:r>
      <w:r w:rsidR="00BE419F">
        <w:rPr>
          <w:rFonts w:ascii="Arial" w:hAnsi="Arial" w:cs="Arial"/>
          <w:sz w:val="32"/>
          <w:szCs w:val="32"/>
          <w:lang w:val="kk-KZ"/>
        </w:rPr>
        <w:t>.</w:t>
      </w:r>
      <w:bookmarkStart w:id="0" w:name="_Hlk118793518"/>
    </w:p>
    <w:p w14:paraId="6E3F9AD7" w14:textId="77777777" w:rsidR="0033603A" w:rsidRDefault="008766F7"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8563EC">
        <w:rPr>
          <w:rFonts w:ascii="Arial" w:hAnsi="Arial" w:cs="Arial"/>
          <w:sz w:val="32"/>
          <w:szCs w:val="32"/>
        </w:rPr>
        <w:t xml:space="preserve">В целях </w:t>
      </w:r>
      <w:r w:rsidRPr="008563EC">
        <w:rPr>
          <w:rFonts w:ascii="Arial" w:hAnsi="Arial" w:cs="Arial"/>
          <w:b/>
          <w:sz w:val="32"/>
          <w:szCs w:val="32"/>
        </w:rPr>
        <w:t>гарантии защиты прав лиц</w:t>
      </w:r>
      <w:r w:rsidRPr="008563EC">
        <w:rPr>
          <w:rFonts w:ascii="Arial" w:hAnsi="Arial" w:cs="Arial"/>
          <w:sz w:val="32"/>
          <w:szCs w:val="32"/>
        </w:rPr>
        <w:t>,</w:t>
      </w:r>
      <w:r w:rsidR="009E0BE1" w:rsidRPr="008563EC">
        <w:rPr>
          <w:rFonts w:ascii="Arial" w:hAnsi="Arial" w:cs="Arial"/>
          <w:sz w:val="32"/>
          <w:szCs w:val="32"/>
          <w:lang w:val="kk-KZ"/>
        </w:rPr>
        <w:t xml:space="preserve"> прозрачности и обеспечения контроля со стороны гражданского общества</w:t>
      </w:r>
      <w:r w:rsidRPr="008563EC">
        <w:rPr>
          <w:rFonts w:ascii="Arial" w:hAnsi="Arial" w:cs="Arial"/>
          <w:sz w:val="32"/>
          <w:szCs w:val="32"/>
        </w:rPr>
        <w:t xml:space="preserve"> </w:t>
      </w:r>
      <w:r w:rsidRPr="008563EC">
        <w:rPr>
          <w:rFonts w:ascii="Arial" w:hAnsi="Arial" w:cs="Arial"/>
          <w:b/>
          <w:sz w:val="32"/>
          <w:szCs w:val="32"/>
          <w:u w:val="single"/>
        </w:rPr>
        <w:t>проектом Закона вводится:</w:t>
      </w:r>
      <w:r w:rsidR="008563EC" w:rsidRPr="008563EC">
        <w:rPr>
          <w:rFonts w:ascii="Arial" w:hAnsi="Arial" w:cs="Arial"/>
          <w:sz w:val="32"/>
          <w:szCs w:val="32"/>
          <w:lang w:val="kk-KZ"/>
        </w:rPr>
        <w:t xml:space="preserve"> </w:t>
      </w:r>
      <w:r w:rsidR="008563EC">
        <w:rPr>
          <w:rFonts w:ascii="Arial" w:hAnsi="Arial" w:cs="Arial"/>
          <w:sz w:val="32"/>
          <w:szCs w:val="32"/>
          <w:lang w:val="kk-KZ"/>
        </w:rPr>
        <w:t xml:space="preserve">1) </w:t>
      </w:r>
      <w:r w:rsidR="00BE419F" w:rsidRPr="008563EC">
        <w:rPr>
          <w:rFonts w:ascii="Arial" w:hAnsi="Arial" w:cs="Arial"/>
          <w:b/>
          <w:sz w:val="32"/>
          <w:szCs w:val="32"/>
        </w:rPr>
        <w:t>закрытый реестр лиц</w:t>
      </w:r>
      <w:r w:rsidR="00BE419F" w:rsidRPr="008563EC">
        <w:rPr>
          <w:rFonts w:ascii="Arial" w:hAnsi="Arial" w:cs="Arial"/>
          <w:b/>
          <w:sz w:val="32"/>
          <w:szCs w:val="32"/>
          <w:lang w:val="kk-KZ"/>
        </w:rPr>
        <w:t>;</w:t>
      </w:r>
      <w:r w:rsidR="008563EC" w:rsidRPr="008563EC">
        <w:rPr>
          <w:rFonts w:ascii="Arial" w:hAnsi="Arial" w:cs="Arial"/>
          <w:sz w:val="32"/>
          <w:szCs w:val="32"/>
          <w:lang w:val="kk-KZ"/>
        </w:rPr>
        <w:t xml:space="preserve"> </w:t>
      </w:r>
      <w:r w:rsidR="008563EC">
        <w:rPr>
          <w:rFonts w:ascii="Arial" w:hAnsi="Arial" w:cs="Arial"/>
          <w:sz w:val="32"/>
          <w:szCs w:val="32"/>
          <w:lang w:val="kk-KZ"/>
        </w:rPr>
        <w:t xml:space="preserve">2) </w:t>
      </w:r>
      <w:r w:rsidRPr="008563EC">
        <w:rPr>
          <w:rFonts w:ascii="Arial" w:hAnsi="Arial" w:cs="Arial"/>
          <w:b/>
          <w:sz w:val="32"/>
          <w:szCs w:val="32"/>
        </w:rPr>
        <w:t>коллегиальное рассмотрение</w:t>
      </w:r>
      <w:r w:rsidRPr="008563EC">
        <w:rPr>
          <w:rFonts w:ascii="Arial" w:hAnsi="Arial" w:cs="Arial"/>
          <w:sz w:val="32"/>
          <w:szCs w:val="32"/>
        </w:rPr>
        <w:t xml:space="preserve"> </w:t>
      </w:r>
      <w:r w:rsidR="009E0BE1" w:rsidRPr="008563EC">
        <w:rPr>
          <w:rFonts w:ascii="Arial" w:hAnsi="Arial" w:cs="Arial"/>
          <w:sz w:val="32"/>
          <w:szCs w:val="32"/>
        </w:rPr>
        <w:t>Комиссией</w:t>
      </w:r>
      <w:r w:rsidR="008563EC" w:rsidRPr="008563EC">
        <w:rPr>
          <w:rFonts w:ascii="Arial" w:hAnsi="Arial" w:cs="Arial"/>
          <w:sz w:val="32"/>
          <w:szCs w:val="32"/>
          <w:lang w:val="kk-KZ"/>
        </w:rPr>
        <w:t xml:space="preserve">, </w:t>
      </w:r>
      <w:r w:rsidR="008563EC">
        <w:rPr>
          <w:rFonts w:ascii="Arial" w:hAnsi="Arial" w:cs="Arial"/>
          <w:sz w:val="32"/>
          <w:szCs w:val="32"/>
          <w:lang w:val="kk-KZ"/>
        </w:rPr>
        <w:t xml:space="preserve">3) </w:t>
      </w:r>
      <w:r w:rsidRPr="008563EC">
        <w:rPr>
          <w:rFonts w:ascii="Arial" w:hAnsi="Arial" w:cs="Arial"/>
          <w:b/>
          <w:sz w:val="32"/>
          <w:szCs w:val="32"/>
        </w:rPr>
        <w:t>участие</w:t>
      </w:r>
      <w:r w:rsidRPr="008563EC">
        <w:rPr>
          <w:rFonts w:ascii="Arial" w:hAnsi="Arial" w:cs="Arial"/>
          <w:sz w:val="32"/>
          <w:szCs w:val="32"/>
        </w:rPr>
        <w:t xml:space="preserve"> в составе комиссии </w:t>
      </w:r>
      <w:r w:rsidRPr="008563EC">
        <w:rPr>
          <w:rFonts w:ascii="Arial" w:hAnsi="Arial" w:cs="Arial"/>
          <w:b/>
          <w:sz w:val="32"/>
          <w:szCs w:val="32"/>
        </w:rPr>
        <w:t xml:space="preserve">депутатов </w:t>
      </w:r>
      <w:r w:rsidR="009E0BE1" w:rsidRPr="008563EC">
        <w:rPr>
          <w:rFonts w:ascii="Arial" w:hAnsi="Arial" w:cs="Arial"/>
          <w:b/>
          <w:sz w:val="32"/>
          <w:szCs w:val="32"/>
        </w:rPr>
        <w:t>и общественных деятелей</w:t>
      </w:r>
      <w:r w:rsidR="009E0BE1" w:rsidRPr="008563EC">
        <w:rPr>
          <w:rFonts w:ascii="Arial" w:hAnsi="Arial" w:cs="Arial"/>
          <w:b/>
          <w:sz w:val="32"/>
          <w:szCs w:val="32"/>
          <w:lang w:val="kk-KZ"/>
        </w:rPr>
        <w:t>;</w:t>
      </w:r>
      <w:r w:rsidR="008563EC">
        <w:rPr>
          <w:rFonts w:ascii="Arial" w:hAnsi="Arial" w:cs="Arial"/>
          <w:b/>
          <w:sz w:val="32"/>
          <w:szCs w:val="32"/>
          <w:lang w:val="kk-KZ"/>
        </w:rPr>
        <w:t xml:space="preserve"> </w:t>
      </w:r>
      <w:r w:rsidR="008563EC">
        <w:rPr>
          <w:rFonts w:ascii="Arial" w:hAnsi="Arial" w:cs="Arial"/>
          <w:sz w:val="32"/>
          <w:szCs w:val="32"/>
          <w:lang w:val="kk-KZ"/>
        </w:rPr>
        <w:t xml:space="preserve">4) </w:t>
      </w:r>
      <w:r w:rsidRPr="008563EC">
        <w:rPr>
          <w:rFonts w:ascii="Arial" w:hAnsi="Arial" w:cs="Arial"/>
          <w:b/>
          <w:sz w:val="32"/>
          <w:szCs w:val="32"/>
        </w:rPr>
        <w:t>защита прав</w:t>
      </w:r>
      <w:r w:rsidRPr="008563EC">
        <w:rPr>
          <w:rFonts w:ascii="Arial" w:hAnsi="Arial" w:cs="Arial"/>
          <w:sz w:val="32"/>
          <w:szCs w:val="32"/>
        </w:rPr>
        <w:t xml:space="preserve"> добросовестных приобретателей и добросовестных кредиторов;</w:t>
      </w:r>
      <w:r w:rsidR="008563EC">
        <w:rPr>
          <w:rFonts w:ascii="Arial" w:hAnsi="Arial" w:cs="Arial"/>
          <w:sz w:val="32"/>
          <w:szCs w:val="32"/>
          <w:lang w:val="kk-KZ"/>
        </w:rPr>
        <w:t xml:space="preserve"> </w:t>
      </w:r>
      <w:r w:rsidR="008563EC">
        <w:rPr>
          <w:rFonts w:ascii="Arial" w:hAnsi="Arial" w:cs="Arial"/>
          <w:sz w:val="32"/>
          <w:szCs w:val="32"/>
          <w:lang w:val="kk-KZ"/>
        </w:rPr>
        <w:lastRenderedPageBreak/>
        <w:t xml:space="preserve">5) </w:t>
      </w:r>
      <w:r w:rsidR="009E0BE1" w:rsidRPr="008563EC">
        <w:rPr>
          <w:rFonts w:ascii="Arial" w:hAnsi="Arial" w:cs="Arial"/>
          <w:b/>
          <w:sz w:val="32"/>
          <w:szCs w:val="32"/>
        </w:rPr>
        <w:t>возврат убытков</w:t>
      </w:r>
      <w:r w:rsidR="009E0BE1" w:rsidRPr="008563EC">
        <w:rPr>
          <w:rFonts w:ascii="Arial" w:hAnsi="Arial" w:cs="Arial"/>
          <w:b/>
          <w:sz w:val="32"/>
          <w:szCs w:val="32"/>
          <w:lang w:val="kk-KZ"/>
        </w:rPr>
        <w:t>;</w:t>
      </w:r>
      <w:r w:rsidR="008563EC" w:rsidRPr="008563EC">
        <w:rPr>
          <w:rFonts w:ascii="Arial" w:hAnsi="Arial" w:cs="Arial"/>
          <w:sz w:val="32"/>
          <w:szCs w:val="32"/>
          <w:lang w:val="kk-KZ"/>
        </w:rPr>
        <w:t xml:space="preserve"> 6) </w:t>
      </w:r>
      <w:r w:rsidRPr="008563EC">
        <w:rPr>
          <w:rFonts w:ascii="Arial" w:hAnsi="Arial" w:cs="Arial"/>
          <w:b/>
          <w:sz w:val="32"/>
          <w:szCs w:val="32"/>
        </w:rPr>
        <w:t>судебный контроль</w:t>
      </w:r>
      <w:r w:rsidRPr="008563EC">
        <w:rPr>
          <w:rFonts w:ascii="Arial" w:hAnsi="Arial" w:cs="Arial"/>
          <w:sz w:val="32"/>
          <w:szCs w:val="32"/>
        </w:rPr>
        <w:t xml:space="preserve"> гражданской конфискации</w:t>
      </w:r>
      <w:r w:rsidRPr="00EB3945">
        <w:rPr>
          <w:rFonts w:ascii="Arial" w:hAnsi="Arial" w:cs="Arial"/>
          <w:sz w:val="30"/>
          <w:szCs w:val="30"/>
        </w:rPr>
        <w:t xml:space="preserve"> </w:t>
      </w:r>
      <w:r w:rsidRPr="00EB3945">
        <w:rPr>
          <w:rFonts w:ascii="Arial" w:hAnsi="Arial" w:cs="Arial"/>
          <w:i/>
          <w:sz w:val="26"/>
          <w:szCs w:val="26"/>
        </w:rPr>
        <w:t>(только по решению суда, с возможностью обжалования во всех инстанциях);</w:t>
      </w:r>
      <w:r w:rsidR="008563EC">
        <w:rPr>
          <w:rFonts w:ascii="Arial" w:hAnsi="Arial" w:cs="Arial"/>
          <w:i/>
          <w:sz w:val="26"/>
          <w:szCs w:val="26"/>
          <w:lang w:val="kk-KZ"/>
        </w:rPr>
        <w:t xml:space="preserve"> </w:t>
      </w:r>
      <w:r w:rsidR="008563EC">
        <w:rPr>
          <w:rFonts w:ascii="Arial" w:hAnsi="Arial" w:cs="Arial"/>
          <w:b/>
          <w:sz w:val="30"/>
          <w:szCs w:val="30"/>
          <w:lang w:val="kk-KZ"/>
        </w:rPr>
        <w:t xml:space="preserve">7) </w:t>
      </w:r>
      <w:r w:rsidRPr="008563EC">
        <w:rPr>
          <w:rFonts w:ascii="Arial" w:hAnsi="Arial" w:cs="Arial"/>
          <w:b/>
          <w:sz w:val="32"/>
          <w:szCs w:val="32"/>
        </w:rPr>
        <w:t>гарантии для лиц</w:t>
      </w:r>
      <w:r w:rsidRPr="008563EC">
        <w:rPr>
          <w:rFonts w:ascii="Arial" w:hAnsi="Arial" w:cs="Arial"/>
          <w:sz w:val="32"/>
          <w:szCs w:val="32"/>
        </w:rPr>
        <w:t>,</w:t>
      </w:r>
      <w:r w:rsidR="009E0BE1" w:rsidRPr="008563EC">
        <w:rPr>
          <w:rFonts w:ascii="Arial" w:hAnsi="Arial" w:cs="Arial"/>
          <w:sz w:val="32"/>
          <w:szCs w:val="32"/>
        </w:rPr>
        <w:t xml:space="preserve"> выполнивших условия соглашений</w:t>
      </w:r>
      <w:r w:rsidR="009E0BE1" w:rsidRPr="008563EC">
        <w:rPr>
          <w:rFonts w:ascii="Arial" w:hAnsi="Arial" w:cs="Arial"/>
          <w:sz w:val="32"/>
          <w:szCs w:val="32"/>
          <w:lang w:val="kk-KZ"/>
        </w:rPr>
        <w:t>;</w:t>
      </w:r>
      <w:r w:rsidR="008563EC">
        <w:rPr>
          <w:rFonts w:ascii="Arial" w:hAnsi="Arial" w:cs="Arial"/>
          <w:sz w:val="30"/>
          <w:szCs w:val="30"/>
          <w:lang w:val="kk-KZ"/>
        </w:rPr>
        <w:t xml:space="preserve"> </w:t>
      </w:r>
      <w:r w:rsidR="008563EC" w:rsidRPr="008563EC">
        <w:rPr>
          <w:rFonts w:ascii="Arial" w:hAnsi="Arial" w:cs="Arial"/>
          <w:sz w:val="32"/>
          <w:szCs w:val="32"/>
          <w:lang w:val="kk-KZ"/>
        </w:rPr>
        <w:t xml:space="preserve">8) </w:t>
      </w:r>
      <w:r w:rsidRPr="008563EC">
        <w:rPr>
          <w:rFonts w:ascii="Arial" w:hAnsi="Arial" w:cs="Arial"/>
          <w:b/>
          <w:sz w:val="32"/>
          <w:szCs w:val="32"/>
          <w:lang w:val="kk-KZ"/>
        </w:rPr>
        <w:t>возможность обжалования действий</w:t>
      </w:r>
      <w:r w:rsidRPr="008563EC">
        <w:rPr>
          <w:rFonts w:ascii="Arial" w:hAnsi="Arial" w:cs="Arial"/>
          <w:sz w:val="32"/>
          <w:szCs w:val="32"/>
          <w:lang w:val="kk-KZ"/>
        </w:rPr>
        <w:t xml:space="preserve"> и актов уполномочен</w:t>
      </w:r>
      <w:r w:rsidR="009E0BE1" w:rsidRPr="008563EC">
        <w:rPr>
          <w:rFonts w:ascii="Arial" w:hAnsi="Arial" w:cs="Arial"/>
          <w:sz w:val="32"/>
          <w:szCs w:val="32"/>
          <w:lang w:val="kk-KZ"/>
        </w:rPr>
        <w:t>ного органа по возврату активов;</w:t>
      </w:r>
    </w:p>
    <w:p w14:paraId="10774917" w14:textId="77777777" w:rsidR="0033603A" w:rsidRDefault="00544C3D"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EB3945">
        <w:rPr>
          <w:rFonts w:ascii="Arial" w:eastAsia="Times New Roman" w:hAnsi="Arial" w:cs="Arial"/>
          <w:sz w:val="32"/>
          <w:szCs w:val="32"/>
        </w:rPr>
        <w:t>З</w:t>
      </w:r>
      <w:r w:rsidR="00D667B9" w:rsidRPr="00EB3945">
        <w:rPr>
          <w:rFonts w:ascii="Arial" w:eastAsia="Times New Roman" w:hAnsi="Arial" w:cs="Arial"/>
          <w:sz w:val="32"/>
          <w:szCs w:val="32"/>
        </w:rPr>
        <w:t>аконопроектом</w:t>
      </w:r>
      <w:r w:rsidR="007B4C4E" w:rsidRPr="00EB3945">
        <w:rPr>
          <w:rFonts w:ascii="Arial" w:eastAsia="Times New Roman" w:hAnsi="Arial" w:cs="Arial"/>
          <w:sz w:val="32"/>
          <w:szCs w:val="32"/>
        </w:rPr>
        <w:t xml:space="preserve"> регламентирована</w:t>
      </w:r>
      <w:r w:rsidR="00E97B14" w:rsidRPr="00EB3945">
        <w:rPr>
          <w:rFonts w:ascii="Arial" w:eastAsia="Times New Roman" w:hAnsi="Arial" w:cs="Arial"/>
          <w:sz w:val="32"/>
          <w:szCs w:val="32"/>
        </w:rPr>
        <w:t xml:space="preserve"> деятельность </w:t>
      </w:r>
      <w:r w:rsidR="00E97B14" w:rsidRPr="00EB3945">
        <w:rPr>
          <w:rFonts w:ascii="Arial" w:eastAsia="Times New Roman" w:hAnsi="Arial" w:cs="Arial"/>
          <w:b/>
          <w:sz w:val="32"/>
          <w:szCs w:val="32"/>
        </w:rPr>
        <w:t>специального государственного фонда</w:t>
      </w:r>
      <w:r w:rsidR="00042A84" w:rsidRPr="00EB3945">
        <w:rPr>
          <w:rFonts w:ascii="Arial" w:eastAsia="Times New Roman" w:hAnsi="Arial" w:cs="Arial"/>
          <w:b/>
          <w:sz w:val="32"/>
          <w:szCs w:val="32"/>
        </w:rPr>
        <w:t xml:space="preserve"> и</w:t>
      </w:r>
      <w:r w:rsidR="00821CDD" w:rsidRPr="00EB3945">
        <w:rPr>
          <w:rFonts w:ascii="Arial" w:eastAsia="Times New Roman" w:hAnsi="Arial" w:cs="Arial"/>
          <w:b/>
          <w:sz w:val="32"/>
          <w:szCs w:val="32"/>
        </w:rPr>
        <w:t xml:space="preserve"> управляющей компании</w:t>
      </w:r>
      <w:r w:rsidR="007B4C4E" w:rsidRPr="00EB3945">
        <w:rPr>
          <w:rFonts w:ascii="Arial" w:eastAsia="Times New Roman" w:hAnsi="Arial" w:cs="Arial"/>
          <w:b/>
          <w:sz w:val="32"/>
          <w:szCs w:val="32"/>
        </w:rPr>
        <w:t>.</w:t>
      </w:r>
    </w:p>
    <w:p w14:paraId="0553FFAA" w14:textId="77777777" w:rsidR="0033603A" w:rsidRDefault="00042A84"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9E0BE1">
        <w:rPr>
          <w:rFonts w:ascii="Arial" w:eastAsia="Times New Roman" w:hAnsi="Arial" w:cs="Arial"/>
          <w:b/>
          <w:iCs/>
          <w:sz w:val="32"/>
          <w:szCs w:val="32"/>
        </w:rPr>
        <w:t>Специальный государственный фонд</w:t>
      </w:r>
      <w:r w:rsidRPr="00EB3945">
        <w:rPr>
          <w:rFonts w:ascii="Arial" w:eastAsia="Times New Roman" w:hAnsi="Arial" w:cs="Arial"/>
          <w:iCs/>
          <w:sz w:val="32"/>
          <w:szCs w:val="32"/>
        </w:rPr>
        <w:t xml:space="preserve"> </w:t>
      </w:r>
      <w:r w:rsidR="009E0BE1">
        <w:rPr>
          <w:rFonts w:ascii="Arial" w:eastAsia="Times New Roman" w:hAnsi="Arial" w:cs="Arial"/>
          <w:iCs/>
          <w:sz w:val="32"/>
          <w:szCs w:val="32"/>
          <w:lang w:val="kk-KZ"/>
        </w:rPr>
        <w:t>–</w:t>
      </w:r>
      <w:r w:rsidR="004940E0" w:rsidRPr="00EB3945">
        <w:rPr>
          <w:rFonts w:ascii="Arial" w:eastAsia="Times New Roman" w:hAnsi="Arial" w:cs="Arial"/>
          <w:iCs/>
          <w:sz w:val="32"/>
          <w:szCs w:val="32"/>
        </w:rPr>
        <w:t xml:space="preserve"> </w:t>
      </w:r>
      <w:r w:rsidRPr="00EB3945">
        <w:rPr>
          <w:rFonts w:ascii="Arial" w:eastAsia="Times New Roman" w:hAnsi="Arial" w:cs="Arial"/>
          <w:iCs/>
          <w:sz w:val="32"/>
          <w:szCs w:val="32"/>
        </w:rPr>
        <w:t xml:space="preserve">контрольный счет наличности Правительства, </w:t>
      </w:r>
      <w:r w:rsidRPr="009E0BE1">
        <w:rPr>
          <w:rFonts w:ascii="Arial" w:eastAsia="Times New Roman" w:hAnsi="Arial" w:cs="Arial"/>
          <w:b/>
          <w:iCs/>
          <w:sz w:val="32"/>
          <w:szCs w:val="32"/>
        </w:rPr>
        <w:t>открытый в органах казначейства,</w:t>
      </w:r>
      <w:r w:rsidRPr="00EB3945">
        <w:rPr>
          <w:rFonts w:ascii="Arial" w:eastAsia="Times New Roman" w:hAnsi="Arial" w:cs="Arial"/>
          <w:iCs/>
          <w:sz w:val="32"/>
          <w:szCs w:val="32"/>
        </w:rPr>
        <w:t xml:space="preserve"> </w:t>
      </w:r>
      <w:r w:rsidR="009E0BE1">
        <w:rPr>
          <w:rFonts w:ascii="Arial" w:eastAsia="Times New Roman" w:hAnsi="Arial" w:cs="Arial"/>
          <w:iCs/>
          <w:sz w:val="32"/>
          <w:szCs w:val="32"/>
          <w:lang w:val="kk-KZ"/>
        </w:rPr>
        <w:t xml:space="preserve">для </w:t>
      </w:r>
      <w:r w:rsidRPr="00EB3945">
        <w:rPr>
          <w:rFonts w:ascii="Arial" w:eastAsia="Times New Roman" w:hAnsi="Arial" w:cs="Arial"/>
          <w:iCs/>
          <w:sz w:val="32"/>
          <w:szCs w:val="32"/>
        </w:rPr>
        <w:t>акк</w:t>
      </w:r>
      <w:r w:rsidR="009E0BE1">
        <w:rPr>
          <w:rFonts w:ascii="Arial" w:eastAsia="Times New Roman" w:hAnsi="Arial" w:cs="Arial"/>
          <w:iCs/>
          <w:sz w:val="32"/>
          <w:szCs w:val="32"/>
        </w:rPr>
        <w:t>умуляции</w:t>
      </w:r>
      <w:r w:rsidR="009E0BE1">
        <w:rPr>
          <w:rFonts w:ascii="Arial" w:eastAsia="Times New Roman" w:hAnsi="Arial" w:cs="Arial"/>
          <w:iCs/>
          <w:sz w:val="32"/>
          <w:szCs w:val="32"/>
          <w:lang w:val="kk-KZ"/>
        </w:rPr>
        <w:t xml:space="preserve"> и </w:t>
      </w:r>
      <w:r w:rsidR="004940E0" w:rsidRPr="00EB3945">
        <w:rPr>
          <w:rFonts w:ascii="Arial" w:eastAsia="Times New Roman" w:hAnsi="Arial" w:cs="Arial"/>
          <w:iCs/>
          <w:sz w:val="32"/>
          <w:szCs w:val="32"/>
        </w:rPr>
        <w:t>реализации возвращенных активов</w:t>
      </w:r>
      <w:r w:rsidRPr="00EB3945">
        <w:rPr>
          <w:rFonts w:ascii="Arial" w:eastAsia="Times New Roman" w:hAnsi="Arial" w:cs="Arial"/>
          <w:iCs/>
          <w:sz w:val="32"/>
          <w:szCs w:val="32"/>
        </w:rPr>
        <w:t>.</w:t>
      </w:r>
    </w:p>
    <w:p w14:paraId="3F5D18DB" w14:textId="77777777" w:rsidR="0033603A" w:rsidRDefault="009E0BE1"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9E0BE1">
        <w:rPr>
          <w:rFonts w:ascii="Arial" w:eastAsia="Times New Roman" w:hAnsi="Arial" w:cs="Arial"/>
          <w:b/>
          <w:iCs/>
          <w:sz w:val="32"/>
          <w:szCs w:val="32"/>
          <w:lang w:val="kk-KZ"/>
        </w:rPr>
        <w:t>У</w:t>
      </w:r>
      <w:proofErr w:type="spellStart"/>
      <w:r w:rsidR="006959C7" w:rsidRPr="009E0BE1">
        <w:rPr>
          <w:rFonts w:ascii="Arial" w:eastAsia="Times New Roman" w:hAnsi="Arial" w:cs="Arial"/>
          <w:b/>
          <w:iCs/>
          <w:sz w:val="32"/>
          <w:szCs w:val="32"/>
        </w:rPr>
        <w:t>правляющая</w:t>
      </w:r>
      <w:proofErr w:type="spellEnd"/>
      <w:r w:rsidR="006959C7" w:rsidRPr="009E0BE1">
        <w:rPr>
          <w:rFonts w:ascii="Arial" w:eastAsia="Times New Roman" w:hAnsi="Arial" w:cs="Arial"/>
          <w:b/>
          <w:iCs/>
          <w:sz w:val="32"/>
          <w:szCs w:val="32"/>
        </w:rPr>
        <w:t xml:space="preserve"> компания</w:t>
      </w:r>
      <w:r w:rsidR="006959C7" w:rsidRPr="00EB3945">
        <w:rPr>
          <w:rFonts w:ascii="Arial" w:eastAsia="Times New Roman" w:hAnsi="Arial" w:cs="Arial"/>
          <w:iCs/>
          <w:sz w:val="32"/>
          <w:szCs w:val="32"/>
        </w:rPr>
        <w:t xml:space="preserve"> </w:t>
      </w:r>
      <w:r>
        <w:rPr>
          <w:rFonts w:ascii="Arial" w:eastAsia="Times New Roman" w:hAnsi="Arial" w:cs="Arial"/>
          <w:iCs/>
          <w:sz w:val="32"/>
          <w:szCs w:val="32"/>
          <w:lang w:val="kk-KZ"/>
        </w:rPr>
        <w:t>–</w:t>
      </w:r>
      <w:r w:rsidR="006959C7" w:rsidRPr="00EB3945">
        <w:rPr>
          <w:rFonts w:ascii="Arial" w:eastAsia="Times New Roman" w:hAnsi="Arial" w:cs="Arial"/>
          <w:iCs/>
          <w:sz w:val="32"/>
          <w:szCs w:val="32"/>
        </w:rPr>
        <w:t xml:space="preserve"> организация</w:t>
      </w:r>
      <w:r w:rsidR="00042A84" w:rsidRPr="00EB3945">
        <w:rPr>
          <w:rFonts w:ascii="Arial" w:eastAsia="Times New Roman" w:hAnsi="Arial" w:cs="Arial"/>
          <w:iCs/>
          <w:sz w:val="32"/>
          <w:szCs w:val="32"/>
        </w:rPr>
        <w:t>, единственным учредителем которой является Правительство.</w:t>
      </w:r>
    </w:p>
    <w:p w14:paraId="0C2E9179" w14:textId="77777777" w:rsidR="0033603A" w:rsidRDefault="00042A84"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8563EC">
        <w:rPr>
          <w:rFonts w:ascii="Arial" w:eastAsia="Times New Roman" w:hAnsi="Arial" w:cs="Arial"/>
          <w:b/>
          <w:sz w:val="32"/>
          <w:szCs w:val="32"/>
          <w:u w:val="single"/>
        </w:rPr>
        <w:t>Задачами</w:t>
      </w:r>
      <w:r w:rsidRPr="00EB3945">
        <w:rPr>
          <w:rFonts w:ascii="Arial" w:eastAsia="Times New Roman" w:hAnsi="Arial" w:cs="Arial"/>
          <w:sz w:val="32"/>
          <w:szCs w:val="32"/>
        </w:rPr>
        <w:t xml:space="preserve"> управляющей компании являются:</w:t>
      </w:r>
      <w:r w:rsidR="008563EC">
        <w:rPr>
          <w:rFonts w:ascii="Arial" w:eastAsia="Times New Roman" w:hAnsi="Arial" w:cs="Arial"/>
          <w:sz w:val="32"/>
          <w:szCs w:val="32"/>
          <w:lang w:val="kk-KZ"/>
        </w:rPr>
        <w:t xml:space="preserve"> </w:t>
      </w:r>
      <w:r w:rsidRPr="008563EC">
        <w:rPr>
          <w:rFonts w:ascii="Arial" w:eastAsia="Times New Roman" w:hAnsi="Arial" w:cs="Arial"/>
          <w:b/>
          <w:sz w:val="32"/>
          <w:szCs w:val="32"/>
        </w:rPr>
        <w:t>принятие в собственность</w:t>
      </w:r>
      <w:r w:rsidRPr="00EB3945">
        <w:rPr>
          <w:rFonts w:ascii="Arial" w:eastAsia="Times New Roman" w:hAnsi="Arial" w:cs="Arial"/>
          <w:sz w:val="32"/>
          <w:szCs w:val="32"/>
        </w:rPr>
        <w:t xml:space="preserve"> от имени госуда</w:t>
      </w:r>
      <w:r w:rsidR="009E0BE1">
        <w:rPr>
          <w:rFonts w:ascii="Arial" w:eastAsia="Times New Roman" w:hAnsi="Arial" w:cs="Arial"/>
          <w:sz w:val="32"/>
          <w:szCs w:val="32"/>
        </w:rPr>
        <w:t xml:space="preserve">рства возвращенных ему активов, </w:t>
      </w:r>
      <w:r w:rsidRPr="008563EC">
        <w:rPr>
          <w:rFonts w:ascii="Arial" w:eastAsia="Times New Roman" w:hAnsi="Arial" w:cs="Arial"/>
          <w:b/>
          <w:sz w:val="32"/>
          <w:szCs w:val="32"/>
        </w:rPr>
        <w:t>распоря</w:t>
      </w:r>
      <w:r w:rsidR="009E0BE1" w:rsidRPr="008563EC">
        <w:rPr>
          <w:rFonts w:ascii="Arial" w:eastAsia="Times New Roman" w:hAnsi="Arial" w:cs="Arial"/>
          <w:b/>
          <w:sz w:val="32"/>
          <w:szCs w:val="32"/>
        </w:rPr>
        <w:t>жение активами,</w:t>
      </w:r>
      <w:r w:rsidR="009E0BE1">
        <w:rPr>
          <w:rFonts w:ascii="Arial" w:eastAsia="Times New Roman" w:hAnsi="Arial" w:cs="Arial"/>
          <w:sz w:val="32"/>
          <w:szCs w:val="32"/>
        </w:rPr>
        <w:t xml:space="preserve"> </w:t>
      </w:r>
      <w:r w:rsidRPr="008563EC">
        <w:rPr>
          <w:rFonts w:ascii="Arial" w:eastAsia="Times New Roman" w:hAnsi="Arial" w:cs="Arial"/>
          <w:b/>
          <w:sz w:val="32"/>
          <w:szCs w:val="32"/>
        </w:rPr>
        <w:t>обеспечение перечисления</w:t>
      </w:r>
      <w:r w:rsidRPr="00EB3945">
        <w:rPr>
          <w:rFonts w:ascii="Arial" w:eastAsia="Times New Roman" w:hAnsi="Arial" w:cs="Arial"/>
          <w:sz w:val="32"/>
          <w:szCs w:val="32"/>
        </w:rPr>
        <w:t xml:space="preserve"> средств в </w:t>
      </w:r>
      <w:r w:rsidR="008700D3" w:rsidRPr="009E0BE1">
        <w:rPr>
          <w:rFonts w:ascii="Arial" w:eastAsia="Times New Roman" w:hAnsi="Arial" w:cs="Arial"/>
          <w:b/>
          <w:sz w:val="32"/>
          <w:szCs w:val="32"/>
          <w:u w:val="single"/>
        </w:rPr>
        <w:t>с</w:t>
      </w:r>
      <w:r w:rsidRPr="009E0BE1">
        <w:rPr>
          <w:rFonts w:ascii="Arial" w:eastAsia="Times New Roman" w:hAnsi="Arial" w:cs="Arial"/>
          <w:b/>
          <w:sz w:val="32"/>
          <w:szCs w:val="32"/>
          <w:u w:val="single"/>
        </w:rPr>
        <w:t>пец</w:t>
      </w:r>
      <w:bookmarkEnd w:id="0"/>
      <w:r w:rsidR="009E0BE1" w:rsidRPr="009E0BE1">
        <w:rPr>
          <w:rFonts w:ascii="Arial" w:eastAsia="Times New Roman" w:hAnsi="Arial" w:cs="Arial"/>
          <w:b/>
          <w:sz w:val="32"/>
          <w:szCs w:val="32"/>
          <w:u w:val="single"/>
          <w:lang w:val="kk-KZ"/>
        </w:rPr>
        <w:t>госфонд.</w:t>
      </w:r>
    </w:p>
    <w:p w14:paraId="00C296BB" w14:textId="77777777" w:rsidR="0033603A" w:rsidRDefault="003F0C2C"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8563EC">
        <w:rPr>
          <w:rFonts w:ascii="Arial" w:eastAsia="Times New Roman" w:hAnsi="Arial" w:cs="Arial"/>
          <w:sz w:val="32"/>
          <w:szCs w:val="32"/>
        </w:rPr>
        <w:t xml:space="preserve">В реализацию проекта Закона разработаны </w:t>
      </w:r>
      <w:r w:rsidRPr="008563EC">
        <w:rPr>
          <w:rFonts w:ascii="Arial" w:eastAsia="Times New Roman" w:hAnsi="Arial" w:cs="Arial"/>
          <w:b/>
          <w:sz w:val="32"/>
          <w:szCs w:val="32"/>
        </w:rPr>
        <w:t xml:space="preserve">четыре </w:t>
      </w:r>
      <w:r w:rsidRPr="008563EC">
        <w:rPr>
          <w:rFonts w:ascii="Arial" w:eastAsia="Times New Roman" w:hAnsi="Arial" w:cs="Arial"/>
          <w:sz w:val="32"/>
          <w:szCs w:val="32"/>
        </w:rPr>
        <w:t>сопутствующих законопроекта, предусматривающие поправки в:</w:t>
      </w:r>
    </w:p>
    <w:p w14:paraId="3B853B11" w14:textId="09AF7519" w:rsidR="0033603A" w:rsidRDefault="003F0C2C"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8563EC">
        <w:rPr>
          <w:rFonts w:ascii="Arial" w:eastAsia="Times New Roman" w:hAnsi="Arial" w:cs="Arial"/>
          <w:sz w:val="32"/>
          <w:szCs w:val="32"/>
        </w:rPr>
        <w:t>1) Конституционный закон «О прокуратуре»</w:t>
      </w:r>
      <w:r w:rsidR="0033603A">
        <w:rPr>
          <w:rFonts w:ascii="Arial" w:eastAsia="Times New Roman" w:hAnsi="Arial" w:cs="Arial"/>
          <w:sz w:val="32"/>
          <w:szCs w:val="32"/>
        </w:rPr>
        <w:t>;</w:t>
      </w:r>
      <w:r w:rsidRPr="008563EC">
        <w:rPr>
          <w:rFonts w:ascii="Arial" w:eastAsia="Times New Roman" w:hAnsi="Arial" w:cs="Arial"/>
          <w:sz w:val="32"/>
          <w:szCs w:val="32"/>
        </w:rPr>
        <w:t xml:space="preserve"> </w:t>
      </w:r>
    </w:p>
    <w:p w14:paraId="53CCF577" w14:textId="77777777" w:rsidR="0033603A" w:rsidRDefault="003F0C2C"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8563EC">
        <w:rPr>
          <w:rFonts w:ascii="Arial" w:eastAsia="Times New Roman" w:hAnsi="Arial" w:cs="Arial"/>
          <w:sz w:val="32"/>
          <w:szCs w:val="32"/>
        </w:rPr>
        <w:t xml:space="preserve">2) Налоговый кодекс </w:t>
      </w:r>
      <w:r w:rsidRPr="0033603A">
        <w:rPr>
          <w:rFonts w:ascii="Arial" w:eastAsia="Times New Roman" w:hAnsi="Arial" w:cs="Arial"/>
          <w:i/>
          <w:sz w:val="24"/>
          <w:szCs w:val="32"/>
        </w:rPr>
        <w:t>(доступ к налоговой тайне)</w:t>
      </w:r>
      <w:r w:rsidRPr="008563EC">
        <w:rPr>
          <w:rFonts w:ascii="Arial" w:eastAsia="Times New Roman" w:hAnsi="Arial" w:cs="Arial"/>
          <w:i/>
          <w:sz w:val="32"/>
          <w:szCs w:val="32"/>
        </w:rPr>
        <w:t>;</w:t>
      </w:r>
    </w:p>
    <w:p w14:paraId="2CDB4474" w14:textId="4A7E98B2" w:rsidR="0033603A" w:rsidRDefault="003F0C2C"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sidRPr="008563EC">
        <w:rPr>
          <w:rFonts w:ascii="Arial" w:eastAsia="Times New Roman" w:hAnsi="Arial" w:cs="Arial"/>
          <w:sz w:val="32"/>
          <w:szCs w:val="32"/>
        </w:rPr>
        <w:t>3) Кодекс об а</w:t>
      </w:r>
      <w:r w:rsidR="008563EC" w:rsidRPr="008563EC">
        <w:rPr>
          <w:rFonts w:ascii="Arial" w:eastAsia="Times New Roman" w:hAnsi="Arial" w:cs="Arial"/>
          <w:sz w:val="32"/>
          <w:szCs w:val="32"/>
        </w:rPr>
        <w:t>дминистративных правонарушениях</w:t>
      </w:r>
      <w:r w:rsidR="0033603A">
        <w:rPr>
          <w:rFonts w:ascii="Arial" w:eastAsia="Times New Roman" w:hAnsi="Arial" w:cs="Arial"/>
          <w:sz w:val="32"/>
          <w:szCs w:val="32"/>
        </w:rPr>
        <w:t>;</w:t>
      </w:r>
    </w:p>
    <w:p w14:paraId="4144C1D7" w14:textId="1A28F613" w:rsidR="0033603A" w:rsidRPr="0033603A" w:rsidRDefault="003F0C2C"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24"/>
          <w:szCs w:val="32"/>
        </w:rPr>
      </w:pPr>
      <w:r w:rsidRPr="008563EC">
        <w:rPr>
          <w:rFonts w:ascii="Arial" w:eastAsia="Times New Roman" w:hAnsi="Arial" w:cs="Arial"/>
          <w:sz w:val="32"/>
          <w:szCs w:val="32"/>
        </w:rPr>
        <w:t xml:space="preserve">4) иные кодексы и законы </w:t>
      </w:r>
      <w:r w:rsidRPr="0033603A">
        <w:rPr>
          <w:rFonts w:ascii="Arial" w:eastAsia="Times New Roman" w:hAnsi="Arial" w:cs="Arial"/>
          <w:i/>
          <w:sz w:val="24"/>
          <w:szCs w:val="32"/>
        </w:rPr>
        <w:t>(</w:t>
      </w:r>
      <w:r w:rsidR="008563EC" w:rsidRPr="0033603A">
        <w:rPr>
          <w:rFonts w:ascii="Arial" w:eastAsia="Times New Roman" w:hAnsi="Arial" w:cs="Arial"/>
          <w:i/>
          <w:sz w:val="24"/>
          <w:szCs w:val="32"/>
        </w:rPr>
        <w:t>ГК, ГПК, УК, УПК, АППК, ПК</w:t>
      </w:r>
      <w:r w:rsidRPr="0033603A">
        <w:rPr>
          <w:rFonts w:ascii="Arial" w:eastAsia="Times New Roman" w:hAnsi="Arial" w:cs="Arial"/>
          <w:i/>
          <w:sz w:val="24"/>
          <w:szCs w:val="32"/>
        </w:rPr>
        <w:t>)</w:t>
      </w:r>
      <w:r w:rsidR="0033603A">
        <w:rPr>
          <w:rFonts w:ascii="Arial" w:eastAsia="Times New Roman" w:hAnsi="Arial" w:cs="Arial"/>
          <w:i/>
          <w:sz w:val="24"/>
          <w:szCs w:val="32"/>
        </w:rPr>
        <w:t>;</w:t>
      </w:r>
    </w:p>
    <w:p w14:paraId="1804A56B" w14:textId="6B0A129E" w:rsidR="00C91ABE" w:rsidRDefault="008563EC"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eastAsia="Times New Roman" w:hAnsi="Arial" w:cs="Arial"/>
          <w:b/>
          <w:i/>
          <w:sz w:val="32"/>
          <w:szCs w:val="32"/>
          <w:lang w:val="kk-KZ"/>
        </w:rPr>
      </w:pPr>
      <w:r w:rsidRPr="008563EC">
        <w:rPr>
          <w:rFonts w:ascii="Arial" w:eastAsia="Times New Roman" w:hAnsi="Arial" w:cs="Arial"/>
          <w:b/>
          <w:i/>
          <w:sz w:val="32"/>
          <w:szCs w:val="32"/>
          <w:lang w:val="kk-KZ"/>
        </w:rPr>
        <w:t>В рамках данной работы будут внесены поправки в 9 Кодексов и 13 Законов РК</w:t>
      </w:r>
      <w:r w:rsidR="0033603A">
        <w:rPr>
          <w:rFonts w:ascii="Arial" w:eastAsia="Times New Roman" w:hAnsi="Arial" w:cs="Arial"/>
          <w:b/>
          <w:i/>
          <w:sz w:val="32"/>
          <w:szCs w:val="32"/>
          <w:lang w:val="kk-KZ"/>
        </w:rPr>
        <w:t xml:space="preserve">. </w:t>
      </w:r>
    </w:p>
    <w:p w14:paraId="7C792EFB" w14:textId="2D134650" w:rsidR="0033603A" w:rsidRPr="0033603A" w:rsidRDefault="0033603A" w:rsidP="0033603A">
      <w:pPr>
        <w:pStyle w:val="21"/>
        <w:widowControl w:val="0"/>
        <w:pBdr>
          <w:bottom w:val="single" w:sz="4" w:space="15" w:color="FFFFFF"/>
        </w:pBdr>
        <w:tabs>
          <w:tab w:val="left" w:pos="709"/>
          <w:tab w:val="left" w:pos="1416"/>
          <w:tab w:val="left" w:pos="2124"/>
          <w:tab w:val="left" w:pos="3510"/>
        </w:tabs>
        <w:spacing w:line="360" w:lineRule="auto"/>
        <w:ind w:left="0" w:firstLine="709"/>
        <w:rPr>
          <w:rFonts w:ascii="Arial" w:hAnsi="Arial" w:cs="Arial"/>
          <w:sz w:val="32"/>
          <w:szCs w:val="32"/>
        </w:rPr>
      </w:pPr>
      <w:r>
        <w:rPr>
          <w:rFonts w:ascii="Arial" w:eastAsia="Times New Roman" w:hAnsi="Arial" w:cs="Arial"/>
          <w:b/>
          <w:sz w:val="32"/>
          <w:szCs w:val="32"/>
          <w:lang w:val="kk-KZ"/>
        </w:rPr>
        <w:t>Благодарю за внимание!</w:t>
      </w:r>
      <w:bookmarkStart w:id="1" w:name="_GoBack"/>
      <w:bookmarkEnd w:id="1"/>
    </w:p>
    <w:sectPr w:rsidR="0033603A" w:rsidRPr="0033603A" w:rsidSect="0033603A">
      <w:headerReference w:type="default" r:id="rId8"/>
      <w:pgSz w:w="11906" w:h="16838"/>
      <w:pgMar w:top="1276" w:right="70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0C436" w14:textId="77777777" w:rsidR="00E91F79" w:rsidRDefault="00E91F79" w:rsidP="001E7E99">
      <w:pPr>
        <w:spacing w:after="0" w:line="240" w:lineRule="auto"/>
      </w:pPr>
      <w:r>
        <w:separator/>
      </w:r>
    </w:p>
  </w:endnote>
  <w:endnote w:type="continuationSeparator" w:id="0">
    <w:p w14:paraId="4E3ABFCB" w14:textId="77777777" w:rsidR="00E91F79" w:rsidRDefault="00E91F79" w:rsidP="001E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435DE" w14:textId="77777777" w:rsidR="00E91F79" w:rsidRDefault="00E91F79" w:rsidP="001E7E99">
      <w:pPr>
        <w:spacing w:after="0" w:line="240" w:lineRule="auto"/>
      </w:pPr>
      <w:r>
        <w:separator/>
      </w:r>
    </w:p>
  </w:footnote>
  <w:footnote w:type="continuationSeparator" w:id="0">
    <w:p w14:paraId="2894B6E2" w14:textId="77777777" w:rsidR="00E91F79" w:rsidRDefault="00E91F79" w:rsidP="001E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677110"/>
      <w:docPartObj>
        <w:docPartGallery w:val="Page Numbers (Top of Page)"/>
        <w:docPartUnique/>
      </w:docPartObj>
    </w:sdtPr>
    <w:sdtEndPr/>
    <w:sdtContent>
      <w:p w14:paraId="26992181" w14:textId="7C490E41" w:rsidR="00EE16BF" w:rsidRDefault="00EE16BF">
        <w:pPr>
          <w:pStyle w:val="a9"/>
          <w:jc w:val="center"/>
        </w:pPr>
        <w:r>
          <w:fldChar w:fldCharType="begin"/>
        </w:r>
        <w:r>
          <w:instrText>PAGE   \* MERGEFORMAT</w:instrText>
        </w:r>
        <w:r>
          <w:fldChar w:fldCharType="separate"/>
        </w:r>
        <w:r w:rsidR="0033603A">
          <w:rPr>
            <w:noProof/>
          </w:rPr>
          <w:t>2</w:t>
        </w:r>
        <w:r>
          <w:fldChar w:fldCharType="end"/>
        </w:r>
      </w:p>
    </w:sdtContent>
  </w:sdt>
  <w:p w14:paraId="264902DA" w14:textId="77777777" w:rsidR="00EC2D9D" w:rsidRPr="00EC2D9D" w:rsidRDefault="00EC2D9D" w:rsidP="00EC2D9D">
    <w:pPr>
      <w:pStyle w:val="a9"/>
      <w:jc w:val="center"/>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E6C"/>
    <w:multiLevelType w:val="hybridMultilevel"/>
    <w:tmpl w:val="ABFE9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F4457"/>
    <w:multiLevelType w:val="hybridMultilevel"/>
    <w:tmpl w:val="A3184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82600"/>
    <w:multiLevelType w:val="hybridMultilevel"/>
    <w:tmpl w:val="1214E0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64541"/>
    <w:multiLevelType w:val="hybridMultilevel"/>
    <w:tmpl w:val="E0CC897C"/>
    <w:lvl w:ilvl="0" w:tplc="AB1264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D27535E"/>
    <w:multiLevelType w:val="hybridMultilevel"/>
    <w:tmpl w:val="8E1EB9AE"/>
    <w:lvl w:ilvl="0" w:tplc="601814AC">
      <w:start w:val="1"/>
      <w:numFmt w:val="decimal"/>
      <w:lvlText w:val="%1."/>
      <w:lvlJc w:val="left"/>
      <w:pPr>
        <w:ind w:left="1069" w:hanging="360"/>
      </w:pPr>
      <w:rPr>
        <w:rFonts w:asciiTheme="minorHAnsi" w:eastAsiaTheme="minorEastAsia" w:hAnsiTheme="minorHAnsi" w:cstheme="minorBidi" w:hint="default"/>
        <w:b/>
        <w:i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987883"/>
    <w:multiLevelType w:val="hybridMultilevel"/>
    <w:tmpl w:val="0F382502"/>
    <w:lvl w:ilvl="0" w:tplc="50AEAE4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9F7606D"/>
    <w:multiLevelType w:val="hybridMultilevel"/>
    <w:tmpl w:val="99EEF06A"/>
    <w:lvl w:ilvl="0" w:tplc="93EE78D2">
      <w:start w:val="1"/>
      <w:numFmt w:val="upperRoman"/>
      <w:lvlText w:val="%1."/>
      <w:lvlJc w:val="left"/>
      <w:pPr>
        <w:ind w:left="1440"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B1A6C70"/>
    <w:multiLevelType w:val="hybridMultilevel"/>
    <w:tmpl w:val="FF645030"/>
    <w:lvl w:ilvl="0" w:tplc="AB06A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471CB0"/>
    <w:multiLevelType w:val="hybridMultilevel"/>
    <w:tmpl w:val="829E66C4"/>
    <w:lvl w:ilvl="0" w:tplc="A086C68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33283664"/>
    <w:multiLevelType w:val="hybridMultilevel"/>
    <w:tmpl w:val="5BC4F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17E00"/>
    <w:multiLevelType w:val="hybridMultilevel"/>
    <w:tmpl w:val="F9500312"/>
    <w:lvl w:ilvl="0" w:tplc="044EA376">
      <w:start w:val="1"/>
      <w:numFmt w:val="decimal"/>
      <w:lvlText w:val="%1)"/>
      <w:lvlJc w:val="left"/>
      <w:pPr>
        <w:ind w:left="1211" w:hanging="360"/>
      </w:pPr>
      <w:rPr>
        <w:rFonts w:ascii="Times New Roman" w:eastAsia="Times New Roman" w:hAnsi="Times New Roman" w:cs="Times New Roman"/>
        <w:i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84415AF"/>
    <w:multiLevelType w:val="hybridMultilevel"/>
    <w:tmpl w:val="A1A22E76"/>
    <w:lvl w:ilvl="0" w:tplc="AEEC00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8433976"/>
    <w:multiLevelType w:val="hybridMultilevel"/>
    <w:tmpl w:val="DEFA97D4"/>
    <w:lvl w:ilvl="0" w:tplc="1B96A79C">
      <w:start w:val="1"/>
      <w:numFmt w:val="decimal"/>
      <w:lvlText w:val="%1)"/>
      <w:lvlJc w:val="left"/>
      <w:pPr>
        <w:ind w:left="720" w:hanging="360"/>
      </w:pPr>
      <w:rPr>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12368B"/>
    <w:multiLevelType w:val="hybridMultilevel"/>
    <w:tmpl w:val="9BD277C2"/>
    <w:lvl w:ilvl="0" w:tplc="6192BD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B7A06FB"/>
    <w:multiLevelType w:val="hybridMultilevel"/>
    <w:tmpl w:val="599643A6"/>
    <w:lvl w:ilvl="0" w:tplc="4898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DD95A28"/>
    <w:multiLevelType w:val="hybridMultilevel"/>
    <w:tmpl w:val="B3CC1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3F499C"/>
    <w:multiLevelType w:val="hybridMultilevel"/>
    <w:tmpl w:val="885EF148"/>
    <w:lvl w:ilvl="0" w:tplc="ED740CC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1"/>
  </w:num>
  <w:num w:numId="3">
    <w:abstractNumId w:val="10"/>
  </w:num>
  <w:num w:numId="4">
    <w:abstractNumId w:val="3"/>
  </w:num>
  <w:num w:numId="5">
    <w:abstractNumId w:val="13"/>
  </w:num>
  <w:num w:numId="6">
    <w:abstractNumId w:val="4"/>
  </w:num>
  <w:num w:numId="7">
    <w:abstractNumId w:val="1"/>
  </w:num>
  <w:num w:numId="8">
    <w:abstractNumId w:val="5"/>
  </w:num>
  <w:num w:numId="9">
    <w:abstractNumId w:val="16"/>
  </w:num>
  <w:num w:numId="10">
    <w:abstractNumId w:val="8"/>
  </w:num>
  <w:num w:numId="11">
    <w:abstractNumId w:val="9"/>
  </w:num>
  <w:num w:numId="12">
    <w:abstractNumId w:val="12"/>
  </w:num>
  <w:num w:numId="13">
    <w:abstractNumId w:val="6"/>
  </w:num>
  <w:num w:numId="14">
    <w:abstractNumId w:val="14"/>
  </w:num>
  <w:num w:numId="15">
    <w:abstractNumId w:val="0"/>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2A"/>
    <w:rsid w:val="0000366D"/>
    <w:rsid w:val="00007552"/>
    <w:rsid w:val="00007855"/>
    <w:rsid w:val="000103CF"/>
    <w:rsid w:val="00012E21"/>
    <w:rsid w:val="00013D24"/>
    <w:rsid w:val="00016068"/>
    <w:rsid w:val="000165C2"/>
    <w:rsid w:val="00020445"/>
    <w:rsid w:val="00021839"/>
    <w:rsid w:val="00022754"/>
    <w:rsid w:val="00024001"/>
    <w:rsid w:val="00025AF8"/>
    <w:rsid w:val="0002757D"/>
    <w:rsid w:val="00027B75"/>
    <w:rsid w:val="000322AE"/>
    <w:rsid w:val="000342C1"/>
    <w:rsid w:val="00037638"/>
    <w:rsid w:val="00040544"/>
    <w:rsid w:val="000410BD"/>
    <w:rsid w:val="00042A84"/>
    <w:rsid w:val="00044556"/>
    <w:rsid w:val="000449D4"/>
    <w:rsid w:val="00044E30"/>
    <w:rsid w:val="0004560B"/>
    <w:rsid w:val="00047177"/>
    <w:rsid w:val="000521A2"/>
    <w:rsid w:val="0005366B"/>
    <w:rsid w:val="00053891"/>
    <w:rsid w:val="00055474"/>
    <w:rsid w:val="00056679"/>
    <w:rsid w:val="0005746E"/>
    <w:rsid w:val="000603DA"/>
    <w:rsid w:val="00064941"/>
    <w:rsid w:val="0006520F"/>
    <w:rsid w:val="00066D10"/>
    <w:rsid w:val="00067FDC"/>
    <w:rsid w:val="00070136"/>
    <w:rsid w:val="00072B2B"/>
    <w:rsid w:val="00072EE5"/>
    <w:rsid w:val="000733AE"/>
    <w:rsid w:val="000737FD"/>
    <w:rsid w:val="0007399A"/>
    <w:rsid w:val="00074996"/>
    <w:rsid w:val="00074B4F"/>
    <w:rsid w:val="00080469"/>
    <w:rsid w:val="0008122E"/>
    <w:rsid w:val="00086141"/>
    <w:rsid w:val="00091575"/>
    <w:rsid w:val="0009274B"/>
    <w:rsid w:val="000929BA"/>
    <w:rsid w:val="000948B9"/>
    <w:rsid w:val="00095BEC"/>
    <w:rsid w:val="00097634"/>
    <w:rsid w:val="000A362F"/>
    <w:rsid w:val="000A3724"/>
    <w:rsid w:val="000A7F4E"/>
    <w:rsid w:val="000B11C2"/>
    <w:rsid w:val="000B2FBA"/>
    <w:rsid w:val="000B37A1"/>
    <w:rsid w:val="000B5E16"/>
    <w:rsid w:val="000B6F37"/>
    <w:rsid w:val="000B7261"/>
    <w:rsid w:val="000C0382"/>
    <w:rsid w:val="000C19BC"/>
    <w:rsid w:val="000C1F49"/>
    <w:rsid w:val="000C2D80"/>
    <w:rsid w:val="000C4AE9"/>
    <w:rsid w:val="000C7E44"/>
    <w:rsid w:val="000D1B2D"/>
    <w:rsid w:val="000D3089"/>
    <w:rsid w:val="000D51D7"/>
    <w:rsid w:val="000E0BFB"/>
    <w:rsid w:val="000E268D"/>
    <w:rsid w:val="000E61E6"/>
    <w:rsid w:val="000F2ED9"/>
    <w:rsid w:val="000F446C"/>
    <w:rsid w:val="000F5D49"/>
    <w:rsid w:val="000F7194"/>
    <w:rsid w:val="000F7B6D"/>
    <w:rsid w:val="0010052B"/>
    <w:rsid w:val="001006FD"/>
    <w:rsid w:val="00103E80"/>
    <w:rsid w:val="00104E03"/>
    <w:rsid w:val="00105B9F"/>
    <w:rsid w:val="001060FD"/>
    <w:rsid w:val="001067FB"/>
    <w:rsid w:val="0010683B"/>
    <w:rsid w:val="00107EF8"/>
    <w:rsid w:val="00117464"/>
    <w:rsid w:val="00117506"/>
    <w:rsid w:val="00120B13"/>
    <w:rsid w:val="00123C83"/>
    <w:rsid w:val="00124DD5"/>
    <w:rsid w:val="001305E4"/>
    <w:rsid w:val="00131354"/>
    <w:rsid w:val="00132415"/>
    <w:rsid w:val="00132636"/>
    <w:rsid w:val="00135082"/>
    <w:rsid w:val="001371F8"/>
    <w:rsid w:val="00137433"/>
    <w:rsid w:val="001375FB"/>
    <w:rsid w:val="00137D8E"/>
    <w:rsid w:val="00142812"/>
    <w:rsid w:val="00147CA1"/>
    <w:rsid w:val="00150478"/>
    <w:rsid w:val="00151CE1"/>
    <w:rsid w:val="00156B96"/>
    <w:rsid w:val="00157CA6"/>
    <w:rsid w:val="001601E3"/>
    <w:rsid w:val="00160C88"/>
    <w:rsid w:val="0016468D"/>
    <w:rsid w:val="00165CB8"/>
    <w:rsid w:val="0016677B"/>
    <w:rsid w:val="00166EDD"/>
    <w:rsid w:val="00171B8A"/>
    <w:rsid w:val="00171BCB"/>
    <w:rsid w:val="001721A4"/>
    <w:rsid w:val="00173274"/>
    <w:rsid w:val="00175B5D"/>
    <w:rsid w:val="00176B5C"/>
    <w:rsid w:val="0018188B"/>
    <w:rsid w:val="00181DB7"/>
    <w:rsid w:val="00184E0F"/>
    <w:rsid w:val="0019432B"/>
    <w:rsid w:val="00194F6A"/>
    <w:rsid w:val="00197D9A"/>
    <w:rsid w:val="001A1741"/>
    <w:rsid w:val="001A7623"/>
    <w:rsid w:val="001A7657"/>
    <w:rsid w:val="001B1D77"/>
    <w:rsid w:val="001B32C1"/>
    <w:rsid w:val="001B7105"/>
    <w:rsid w:val="001C0C9B"/>
    <w:rsid w:val="001C4A92"/>
    <w:rsid w:val="001D08C1"/>
    <w:rsid w:val="001D4466"/>
    <w:rsid w:val="001D68FF"/>
    <w:rsid w:val="001D6D38"/>
    <w:rsid w:val="001E1153"/>
    <w:rsid w:val="001E4A53"/>
    <w:rsid w:val="001E7E99"/>
    <w:rsid w:val="001F1033"/>
    <w:rsid w:val="001F16DE"/>
    <w:rsid w:val="001F696B"/>
    <w:rsid w:val="00205E66"/>
    <w:rsid w:val="002061BC"/>
    <w:rsid w:val="00206776"/>
    <w:rsid w:val="002142D2"/>
    <w:rsid w:val="002145C7"/>
    <w:rsid w:val="00215C94"/>
    <w:rsid w:val="00216C5F"/>
    <w:rsid w:val="00221280"/>
    <w:rsid w:val="00221F89"/>
    <w:rsid w:val="002229CC"/>
    <w:rsid w:val="0022382C"/>
    <w:rsid w:val="002249F9"/>
    <w:rsid w:val="00231055"/>
    <w:rsid w:val="002314BD"/>
    <w:rsid w:val="00232458"/>
    <w:rsid w:val="00232802"/>
    <w:rsid w:val="00233A8F"/>
    <w:rsid w:val="00234F2F"/>
    <w:rsid w:val="0023539F"/>
    <w:rsid w:val="0023657D"/>
    <w:rsid w:val="00237243"/>
    <w:rsid w:val="00242A20"/>
    <w:rsid w:val="0024325A"/>
    <w:rsid w:val="00246162"/>
    <w:rsid w:val="0025016D"/>
    <w:rsid w:val="0025197A"/>
    <w:rsid w:val="002621CF"/>
    <w:rsid w:val="00264801"/>
    <w:rsid w:val="00265B72"/>
    <w:rsid w:val="00270DD7"/>
    <w:rsid w:val="00275D44"/>
    <w:rsid w:val="002762AC"/>
    <w:rsid w:val="002801CF"/>
    <w:rsid w:val="00280B56"/>
    <w:rsid w:val="00280D88"/>
    <w:rsid w:val="00286B53"/>
    <w:rsid w:val="00292775"/>
    <w:rsid w:val="00293EE8"/>
    <w:rsid w:val="002A31B2"/>
    <w:rsid w:val="002B001B"/>
    <w:rsid w:val="002B0B86"/>
    <w:rsid w:val="002B1747"/>
    <w:rsid w:val="002B3C08"/>
    <w:rsid w:val="002B468C"/>
    <w:rsid w:val="002B4E8F"/>
    <w:rsid w:val="002B61D1"/>
    <w:rsid w:val="002B6D4C"/>
    <w:rsid w:val="002C00C9"/>
    <w:rsid w:val="002C0E29"/>
    <w:rsid w:val="002C1013"/>
    <w:rsid w:val="002C15E9"/>
    <w:rsid w:val="002C1933"/>
    <w:rsid w:val="002C4E98"/>
    <w:rsid w:val="002C5AF1"/>
    <w:rsid w:val="002C65EC"/>
    <w:rsid w:val="002D0E90"/>
    <w:rsid w:val="002D2AFD"/>
    <w:rsid w:val="002D3BD4"/>
    <w:rsid w:val="002E06B5"/>
    <w:rsid w:val="002E3CB6"/>
    <w:rsid w:val="002E472B"/>
    <w:rsid w:val="002E67E3"/>
    <w:rsid w:val="002E7F2C"/>
    <w:rsid w:val="002F30CE"/>
    <w:rsid w:val="002F623A"/>
    <w:rsid w:val="002F7C59"/>
    <w:rsid w:val="00301472"/>
    <w:rsid w:val="0030222E"/>
    <w:rsid w:val="00302F49"/>
    <w:rsid w:val="00304C8C"/>
    <w:rsid w:val="0030561A"/>
    <w:rsid w:val="00310737"/>
    <w:rsid w:val="003121A4"/>
    <w:rsid w:val="0031268C"/>
    <w:rsid w:val="00312B30"/>
    <w:rsid w:val="00312DFD"/>
    <w:rsid w:val="003132B4"/>
    <w:rsid w:val="003171BE"/>
    <w:rsid w:val="003239DE"/>
    <w:rsid w:val="00325017"/>
    <w:rsid w:val="00325D4C"/>
    <w:rsid w:val="00326406"/>
    <w:rsid w:val="00326C2B"/>
    <w:rsid w:val="00327033"/>
    <w:rsid w:val="00331686"/>
    <w:rsid w:val="00333853"/>
    <w:rsid w:val="0033531D"/>
    <w:rsid w:val="0033603A"/>
    <w:rsid w:val="00341573"/>
    <w:rsid w:val="00341A2D"/>
    <w:rsid w:val="003453FF"/>
    <w:rsid w:val="003464F8"/>
    <w:rsid w:val="00346D8D"/>
    <w:rsid w:val="003476A2"/>
    <w:rsid w:val="0035021F"/>
    <w:rsid w:val="00351AA1"/>
    <w:rsid w:val="00352513"/>
    <w:rsid w:val="00353468"/>
    <w:rsid w:val="00355879"/>
    <w:rsid w:val="00356230"/>
    <w:rsid w:val="00364C49"/>
    <w:rsid w:val="0037037D"/>
    <w:rsid w:val="00372B9C"/>
    <w:rsid w:val="00373081"/>
    <w:rsid w:val="003730E2"/>
    <w:rsid w:val="00373252"/>
    <w:rsid w:val="00380EFF"/>
    <w:rsid w:val="003812BA"/>
    <w:rsid w:val="003819BC"/>
    <w:rsid w:val="00381DFD"/>
    <w:rsid w:val="0038416F"/>
    <w:rsid w:val="00384FF5"/>
    <w:rsid w:val="00385AF9"/>
    <w:rsid w:val="00386CFA"/>
    <w:rsid w:val="00387DFD"/>
    <w:rsid w:val="003905F8"/>
    <w:rsid w:val="0039287B"/>
    <w:rsid w:val="00393516"/>
    <w:rsid w:val="0039431E"/>
    <w:rsid w:val="0039585F"/>
    <w:rsid w:val="00396C70"/>
    <w:rsid w:val="003A0A65"/>
    <w:rsid w:val="003A164B"/>
    <w:rsid w:val="003A574F"/>
    <w:rsid w:val="003B0E9F"/>
    <w:rsid w:val="003B503A"/>
    <w:rsid w:val="003B72D1"/>
    <w:rsid w:val="003C01FE"/>
    <w:rsid w:val="003C15C4"/>
    <w:rsid w:val="003C2469"/>
    <w:rsid w:val="003C5BEF"/>
    <w:rsid w:val="003C671B"/>
    <w:rsid w:val="003C7AAE"/>
    <w:rsid w:val="003D0E14"/>
    <w:rsid w:val="003D4F9A"/>
    <w:rsid w:val="003D5691"/>
    <w:rsid w:val="003D573C"/>
    <w:rsid w:val="003D659D"/>
    <w:rsid w:val="003D7DC3"/>
    <w:rsid w:val="003E1BAC"/>
    <w:rsid w:val="003E3040"/>
    <w:rsid w:val="003E3D4F"/>
    <w:rsid w:val="003E6DE0"/>
    <w:rsid w:val="003F0C2C"/>
    <w:rsid w:val="004007B7"/>
    <w:rsid w:val="00400B08"/>
    <w:rsid w:val="00405A98"/>
    <w:rsid w:val="004069F2"/>
    <w:rsid w:val="00410444"/>
    <w:rsid w:val="0041046B"/>
    <w:rsid w:val="00411F61"/>
    <w:rsid w:val="00416F65"/>
    <w:rsid w:val="004202B2"/>
    <w:rsid w:val="0042266D"/>
    <w:rsid w:val="004315A7"/>
    <w:rsid w:val="004329E0"/>
    <w:rsid w:val="00433A90"/>
    <w:rsid w:val="00435C28"/>
    <w:rsid w:val="00443132"/>
    <w:rsid w:val="00446499"/>
    <w:rsid w:val="00451DA9"/>
    <w:rsid w:val="00453883"/>
    <w:rsid w:val="00453D36"/>
    <w:rsid w:val="00454D69"/>
    <w:rsid w:val="00454E61"/>
    <w:rsid w:val="0045541C"/>
    <w:rsid w:val="00456FC6"/>
    <w:rsid w:val="00462926"/>
    <w:rsid w:val="00474C77"/>
    <w:rsid w:val="00476885"/>
    <w:rsid w:val="00480062"/>
    <w:rsid w:val="00480E7C"/>
    <w:rsid w:val="00482BF9"/>
    <w:rsid w:val="00483D68"/>
    <w:rsid w:val="00485999"/>
    <w:rsid w:val="00491733"/>
    <w:rsid w:val="00491CFD"/>
    <w:rsid w:val="00493E9F"/>
    <w:rsid w:val="004940E0"/>
    <w:rsid w:val="0049627D"/>
    <w:rsid w:val="00497525"/>
    <w:rsid w:val="00497AAC"/>
    <w:rsid w:val="004A03BC"/>
    <w:rsid w:val="004A2528"/>
    <w:rsid w:val="004A403A"/>
    <w:rsid w:val="004A4A91"/>
    <w:rsid w:val="004A527A"/>
    <w:rsid w:val="004A7ED3"/>
    <w:rsid w:val="004B286B"/>
    <w:rsid w:val="004B3588"/>
    <w:rsid w:val="004C2FCA"/>
    <w:rsid w:val="004C7780"/>
    <w:rsid w:val="004C77A1"/>
    <w:rsid w:val="004C7B5F"/>
    <w:rsid w:val="004C7C2A"/>
    <w:rsid w:val="004D033B"/>
    <w:rsid w:val="004D5479"/>
    <w:rsid w:val="004E07F0"/>
    <w:rsid w:val="004E2439"/>
    <w:rsid w:val="004E5B3F"/>
    <w:rsid w:val="004E66A1"/>
    <w:rsid w:val="004F13A9"/>
    <w:rsid w:val="004F2111"/>
    <w:rsid w:val="004F7C7A"/>
    <w:rsid w:val="00500065"/>
    <w:rsid w:val="00506931"/>
    <w:rsid w:val="00510847"/>
    <w:rsid w:val="00511F8B"/>
    <w:rsid w:val="00515598"/>
    <w:rsid w:val="0051623E"/>
    <w:rsid w:val="0051714D"/>
    <w:rsid w:val="005175A2"/>
    <w:rsid w:val="0052569D"/>
    <w:rsid w:val="005264AD"/>
    <w:rsid w:val="005369D4"/>
    <w:rsid w:val="005409FA"/>
    <w:rsid w:val="00544566"/>
    <w:rsid w:val="00544BC4"/>
    <w:rsid w:val="00544C3D"/>
    <w:rsid w:val="00545D89"/>
    <w:rsid w:val="0055056E"/>
    <w:rsid w:val="00551163"/>
    <w:rsid w:val="00552173"/>
    <w:rsid w:val="00553832"/>
    <w:rsid w:val="00555CB9"/>
    <w:rsid w:val="00555D50"/>
    <w:rsid w:val="005566A7"/>
    <w:rsid w:val="00556F9F"/>
    <w:rsid w:val="005638B3"/>
    <w:rsid w:val="0056509F"/>
    <w:rsid w:val="00566211"/>
    <w:rsid w:val="005669BB"/>
    <w:rsid w:val="00567E1C"/>
    <w:rsid w:val="00567F2A"/>
    <w:rsid w:val="005760BC"/>
    <w:rsid w:val="005761DE"/>
    <w:rsid w:val="0057740D"/>
    <w:rsid w:val="00577553"/>
    <w:rsid w:val="00582CAF"/>
    <w:rsid w:val="00584118"/>
    <w:rsid w:val="00584CFC"/>
    <w:rsid w:val="0058742E"/>
    <w:rsid w:val="00594A70"/>
    <w:rsid w:val="00595076"/>
    <w:rsid w:val="00596354"/>
    <w:rsid w:val="005A2450"/>
    <w:rsid w:val="005A2986"/>
    <w:rsid w:val="005A342B"/>
    <w:rsid w:val="005A5A58"/>
    <w:rsid w:val="005A67F5"/>
    <w:rsid w:val="005A7CAD"/>
    <w:rsid w:val="005B152F"/>
    <w:rsid w:val="005B1CF8"/>
    <w:rsid w:val="005B326C"/>
    <w:rsid w:val="005B3521"/>
    <w:rsid w:val="005B5F79"/>
    <w:rsid w:val="005C462F"/>
    <w:rsid w:val="005C5338"/>
    <w:rsid w:val="005C5CD7"/>
    <w:rsid w:val="005D2128"/>
    <w:rsid w:val="005D6365"/>
    <w:rsid w:val="005D6793"/>
    <w:rsid w:val="005E0748"/>
    <w:rsid w:val="005E1BF1"/>
    <w:rsid w:val="005E4EF1"/>
    <w:rsid w:val="005E5AFF"/>
    <w:rsid w:val="005E7735"/>
    <w:rsid w:val="005F07A9"/>
    <w:rsid w:val="005F2575"/>
    <w:rsid w:val="005F6B7E"/>
    <w:rsid w:val="006007F8"/>
    <w:rsid w:val="006009C5"/>
    <w:rsid w:val="00605951"/>
    <w:rsid w:val="00606DC9"/>
    <w:rsid w:val="0061418F"/>
    <w:rsid w:val="0062138E"/>
    <w:rsid w:val="00621983"/>
    <w:rsid w:val="00621AD1"/>
    <w:rsid w:val="00623385"/>
    <w:rsid w:val="00632275"/>
    <w:rsid w:val="00634B49"/>
    <w:rsid w:val="006363CB"/>
    <w:rsid w:val="00636EDC"/>
    <w:rsid w:val="00637D9F"/>
    <w:rsid w:val="0064012A"/>
    <w:rsid w:val="00640605"/>
    <w:rsid w:val="00642169"/>
    <w:rsid w:val="00643680"/>
    <w:rsid w:val="0064619E"/>
    <w:rsid w:val="00647BE3"/>
    <w:rsid w:val="00650BA1"/>
    <w:rsid w:val="006539E8"/>
    <w:rsid w:val="00655F4B"/>
    <w:rsid w:val="00660454"/>
    <w:rsid w:val="00663903"/>
    <w:rsid w:val="006657D1"/>
    <w:rsid w:val="0067181B"/>
    <w:rsid w:val="00671EA4"/>
    <w:rsid w:val="00680149"/>
    <w:rsid w:val="006829E5"/>
    <w:rsid w:val="00682F77"/>
    <w:rsid w:val="0068407B"/>
    <w:rsid w:val="0068561E"/>
    <w:rsid w:val="00685885"/>
    <w:rsid w:val="00686854"/>
    <w:rsid w:val="00694EF6"/>
    <w:rsid w:val="006953CE"/>
    <w:rsid w:val="00695706"/>
    <w:rsid w:val="006959C7"/>
    <w:rsid w:val="00696A5C"/>
    <w:rsid w:val="006A49BF"/>
    <w:rsid w:val="006A5A7A"/>
    <w:rsid w:val="006B3534"/>
    <w:rsid w:val="006B5CAB"/>
    <w:rsid w:val="006C1052"/>
    <w:rsid w:val="006C3F2D"/>
    <w:rsid w:val="006C44F4"/>
    <w:rsid w:val="006C5E74"/>
    <w:rsid w:val="006C73B2"/>
    <w:rsid w:val="006C7D8C"/>
    <w:rsid w:val="006C7FD8"/>
    <w:rsid w:val="006D2583"/>
    <w:rsid w:val="006D509C"/>
    <w:rsid w:val="006D549E"/>
    <w:rsid w:val="006D7AD9"/>
    <w:rsid w:val="006D7BF2"/>
    <w:rsid w:val="006E088D"/>
    <w:rsid w:val="006E3188"/>
    <w:rsid w:val="006E3EDC"/>
    <w:rsid w:val="006E4994"/>
    <w:rsid w:val="006E7EE0"/>
    <w:rsid w:val="006F1A42"/>
    <w:rsid w:val="006F2CE7"/>
    <w:rsid w:val="006F5641"/>
    <w:rsid w:val="006F5C8B"/>
    <w:rsid w:val="007022FE"/>
    <w:rsid w:val="00703F2D"/>
    <w:rsid w:val="0070456B"/>
    <w:rsid w:val="00704F57"/>
    <w:rsid w:val="007051FC"/>
    <w:rsid w:val="00705DCD"/>
    <w:rsid w:val="00706D93"/>
    <w:rsid w:val="007123F0"/>
    <w:rsid w:val="007135C5"/>
    <w:rsid w:val="007138F9"/>
    <w:rsid w:val="00713C6D"/>
    <w:rsid w:val="00715BE6"/>
    <w:rsid w:val="00721A20"/>
    <w:rsid w:val="0072386F"/>
    <w:rsid w:val="00727574"/>
    <w:rsid w:val="00727E98"/>
    <w:rsid w:val="00731E4D"/>
    <w:rsid w:val="007335CF"/>
    <w:rsid w:val="00735FAB"/>
    <w:rsid w:val="00737696"/>
    <w:rsid w:val="0074104F"/>
    <w:rsid w:val="00742958"/>
    <w:rsid w:val="007460BB"/>
    <w:rsid w:val="007536AA"/>
    <w:rsid w:val="00753B31"/>
    <w:rsid w:val="0075745A"/>
    <w:rsid w:val="007610F2"/>
    <w:rsid w:val="0076429A"/>
    <w:rsid w:val="00765179"/>
    <w:rsid w:val="00765CB3"/>
    <w:rsid w:val="00766849"/>
    <w:rsid w:val="00767CB9"/>
    <w:rsid w:val="00771E79"/>
    <w:rsid w:val="007729AC"/>
    <w:rsid w:val="007742B4"/>
    <w:rsid w:val="00774384"/>
    <w:rsid w:val="0077447C"/>
    <w:rsid w:val="00774D55"/>
    <w:rsid w:val="0077595E"/>
    <w:rsid w:val="007774F9"/>
    <w:rsid w:val="0078518D"/>
    <w:rsid w:val="00785294"/>
    <w:rsid w:val="007861D6"/>
    <w:rsid w:val="00787154"/>
    <w:rsid w:val="007879EE"/>
    <w:rsid w:val="00787FFB"/>
    <w:rsid w:val="00790E1D"/>
    <w:rsid w:val="00791D11"/>
    <w:rsid w:val="0079728C"/>
    <w:rsid w:val="007A1150"/>
    <w:rsid w:val="007A4218"/>
    <w:rsid w:val="007B4C4E"/>
    <w:rsid w:val="007C268D"/>
    <w:rsid w:val="007C2719"/>
    <w:rsid w:val="007C4698"/>
    <w:rsid w:val="007C4D4B"/>
    <w:rsid w:val="007D0249"/>
    <w:rsid w:val="007D0627"/>
    <w:rsid w:val="007D09E1"/>
    <w:rsid w:val="007D1094"/>
    <w:rsid w:val="007D1C46"/>
    <w:rsid w:val="007D4FA9"/>
    <w:rsid w:val="007D64C4"/>
    <w:rsid w:val="007E1642"/>
    <w:rsid w:val="007E1F29"/>
    <w:rsid w:val="007F04BE"/>
    <w:rsid w:val="007F7541"/>
    <w:rsid w:val="007F7FBB"/>
    <w:rsid w:val="00803631"/>
    <w:rsid w:val="00807E09"/>
    <w:rsid w:val="00810461"/>
    <w:rsid w:val="008117F1"/>
    <w:rsid w:val="00811EC7"/>
    <w:rsid w:val="008127D3"/>
    <w:rsid w:val="00813E55"/>
    <w:rsid w:val="008149E5"/>
    <w:rsid w:val="00815091"/>
    <w:rsid w:val="008151F8"/>
    <w:rsid w:val="0081669D"/>
    <w:rsid w:val="00820C86"/>
    <w:rsid w:val="00821CDD"/>
    <w:rsid w:val="00822250"/>
    <w:rsid w:val="00823C8F"/>
    <w:rsid w:val="008241CA"/>
    <w:rsid w:val="00825F00"/>
    <w:rsid w:val="0082630B"/>
    <w:rsid w:val="00830673"/>
    <w:rsid w:val="008311C3"/>
    <w:rsid w:val="008327AB"/>
    <w:rsid w:val="0083681A"/>
    <w:rsid w:val="00837E75"/>
    <w:rsid w:val="00846C5C"/>
    <w:rsid w:val="00850D0D"/>
    <w:rsid w:val="008522BE"/>
    <w:rsid w:val="00852980"/>
    <w:rsid w:val="008563EC"/>
    <w:rsid w:val="008614BA"/>
    <w:rsid w:val="00862E4B"/>
    <w:rsid w:val="00863FC7"/>
    <w:rsid w:val="008700D3"/>
    <w:rsid w:val="0087264A"/>
    <w:rsid w:val="008738E4"/>
    <w:rsid w:val="00875CFA"/>
    <w:rsid w:val="0087622C"/>
    <w:rsid w:val="008766F7"/>
    <w:rsid w:val="008768FF"/>
    <w:rsid w:val="008803B6"/>
    <w:rsid w:val="00880B20"/>
    <w:rsid w:val="008914EE"/>
    <w:rsid w:val="00891E75"/>
    <w:rsid w:val="008939C0"/>
    <w:rsid w:val="008950FE"/>
    <w:rsid w:val="00895AE5"/>
    <w:rsid w:val="008A08DC"/>
    <w:rsid w:val="008A1003"/>
    <w:rsid w:val="008A2174"/>
    <w:rsid w:val="008A7EB1"/>
    <w:rsid w:val="008B0F63"/>
    <w:rsid w:val="008B370A"/>
    <w:rsid w:val="008B3B43"/>
    <w:rsid w:val="008B43F2"/>
    <w:rsid w:val="008B64B9"/>
    <w:rsid w:val="008B72DC"/>
    <w:rsid w:val="008C1558"/>
    <w:rsid w:val="008C25FC"/>
    <w:rsid w:val="008C31C7"/>
    <w:rsid w:val="008C5373"/>
    <w:rsid w:val="008C6278"/>
    <w:rsid w:val="008C69F3"/>
    <w:rsid w:val="008D071F"/>
    <w:rsid w:val="008D0BB2"/>
    <w:rsid w:val="008D1903"/>
    <w:rsid w:val="008D2099"/>
    <w:rsid w:val="008D3D33"/>
    <w:rsid w:val="008D6D7E"/>
    <w:rsid w:val="008E0E6D"/>
    <w:rsid w:val="008E36A9"/>
    <w:rsid w:val="008E69D0"/>
    <w:rsid w:val="008F0DC5"/>
    <w:rsid w:val="008F1ECD"/>
    <w:rsid w:val="008F2D27"/>
    <w:rsid w:val="008F3C76"/>
    <w:rsid w:val="008F4C1C"/>
    <w:rsid w:val="008F5C14"/>
    <w:rsid w:val="009015E2"/>
    <w:rsid w:val="0090174E"/>
    <w:rsid w:val="00901A38"/>
    <w:rsid w:val="009062E3"/>
    <w:rsid w:val="009067E7"/>
    <w:rsid w:val="00907A18"/>
    <w:rsid w:val="00907C5A"/>
    <w:rsid w:val="009109CB"/>
    <w:rsid w:val="00914ECF"/>
    <w:rsid w:val="00915555"/>
    <w:rsid w:val="009220C9"/>
    <w:rsid w:val="009230E1"/>
    <w:rsid w:val="00923825"/>
    <w:rsid w:val="009254BF"/>
    <w:rsid w:val="00932837"/>
    <w:rsid w:val="00933244"/>
    <w:rsid w:val="00935F50"/>
    <w:rsid w:val="0093777B"/>
    <w:rsid w:val="00945A98"/>
    <w:rsid w:val="009530E6"/>
    <w:rsid w:val="00954CD5"/>
    <w:rsid w:val="0095599D"/>
    <w:rsid w:val="00962BA7"/>
    <w:rsid w:val="00963C56"/>
    <w:rsid w:val="009708B2"/>
    <w:rsid w:val="00972181"/>
    <w:rsid w:val="0097309D"/>
    <w:rsid w:val="0097341B"/>
    <w:rsid w:val="009737B0"/>
    <w:rsid w:val="00976B71"/>
    <w:rsid w:val="00976E96"/>
    <w:rsid w:val="00977665"/>
    <w:rsid w:val="009816BC"/>
    <w:rsid w:val="00982249"/>
    <w:rsid w:val="009828F0"/>
    <w:rsid w:val="00982953"/>
    <w:rsid w:val="00986AA9"/>
    <w:rsid w:val="00987164"/>
    <w:rsid w:val="009932B0"/>
    <w:rsid w:val="00993FCF"/>
    <w:rsid w:val="009955CB"/>
    <w:rsid w:val="00997420"/>
    <w:rsid w:val="009A1563"/>
    <w:rsid w:val="009A5E4A"/>
    <w:rsid w:val="009A5FB7"/>
    <w:rsid w:val="009B1415"/>
    <w:rsid w:val="009B3A34"/>
    <w:rsid w:val="009B4AC0"/>
    <w:rsid w:val="009B4D61"/>
    <w:rsid w:val="009B59F0"/>
    <w:rsid w:val="009B6B68"/>
    <w:rsid w:val="009C2BE5"/>
    <w:rsid w:val="009C6598"/>
    <w:rsid w:val="009D1AC1"/>
    <w:rsid w:val="009D34D5"/>
    <w:rsid w:val="009E0BE1"/>
    <w:rsid w:val="009E3464"/>
    <w:rsid w:val="009E5282"/>
    <w:rsid w:val="009F1D01"/>
    <w:rsid w:val="009F4576"/>
    <w:rsid w:val="00A00EC6"/>
    <w:rsid w:val="00A01E7F"/>
    <w:rsid w:val="00A0436B"/>
    <w:rsid w:val="00A04E16"/>
    <w:rsid w:val="00A0685E"/>
    <w:rsid w:val="00A07C15"/>
    <w:rsid w:val="00A1244D"/>
    <w:rsid w:val="00A12812"/>
    <w:rsid w:val="00A201F7"/>
    <w:rsid w:val="00A258F4"/>
    <w:rsid w:val="00A25CAD"/>
    <w:rsid w:val="00A2712B"/>
    <w:rsid w:val="00A2798A"/>
    <w:rsid w:val="00A3592D"/>
    <w:rsid w:val="00A419A4"/>
    <w:rsid w:val="00A42E61"/>
    <w:rsid w:val="00A44669"/>
    <w:rsid w:val="00A502A5"/>
    <w:rsid w:val="00A52455"/>
    <w:rsid w:val="00A552BF"/>
    <w:rsid w:val="00A5576A"/>
    <w:rsid w:val="00A559D0"/>
    <w:rsid w:val="00A56ADE"/>
    <w:rsid w:val="00A56E1C"/>
    <w:rsid w:val="00A57ADF"/>
    <w:rsid w:val="00A60143"/>
    <w:rsid w:val="00A60266"/>
    <w:rsid w:val="00A60A36"/>
    <w:rsid w:val="00A60FF1"/>
    <w:rsid w:val="00A61964"/>
    <w:rsid w:val="00A6251B"/>
    <w:rsid w:val="00A63B8C"/>
    <w:rsid w:val="00A66551"/>
    <w:rsid w:val="00A72551"/>
    <w:rsid w:val="00A773F4"/>
    <w:rsid w:val="00A801D9"/>
    <w:rsid w:val="00A8088B"/>
    <w:rsid w:val="00A80CD3"/>
    <w:rsid w:val="00A817B3"/>
    <w:rsid w:val="00A83BDD"/>
    <w:rsid w:val="00A83CAD"/>
    <w:rsid w:val="00A87D0A"/>
    <w:rsid w:val="00A9139E"/>
    <w:rsid w:val="00A928EB"/>
    <w:rsid w:val="00A929B2"/>
    <w:rsid w:val="00A946F9"/>
    <w:rsid w:val="00A963B5"/>
    <w:rsid w:val="00AA191C"/>
    <w:rsid w:val="00AA30B6"/>
    <w:rsid w:val="00AA3AE8"/>
    <w:rsid w:val="00AA55DD"/>
    <w:rsid w:val="00AA6771"/>
    <w:rsid w:val="00AA6CCB"/>
    <w:rsid w:val="00AB1297"/>
    <w:rsid w:val="00AB1BF0"/>
    <w:rsid w:val="00AB2AB7"/>
    <w:rsid w:val="00AB33A0"/>
    <w:rsid w:val="00AB3657"/>
    <w:rsid w:val="00AB5DFE"/>
    <w:rsid w:val="00AC20CC"/>
    <w:rsid w:val="00AC52F8"/>
    <w:rsid w:val="00AC5A01"/>
    <w:rsid w:val="00AD3B81"/>
    <w:rsid w:val="00AD781B"/>
    <w:rsid w:val="00AE587F"/>
    <w:rsid w:val="00AE71AA"/>
    <w:rsid w:val="00AF1539"/>
    <w:rsid w:val="00AF422D"/>
    <w:rsid w:val="00AF46E8"/>
    <w:rsid w:val="00AF5A69"/>
    <w:rsid w:val="00B00BE0"/>
    <w:rsid w:val="00B02B65"/>
    <w:rsid w:val="00B02E2E"/>
    <w:rsid w:val="00B032F6"/>
    <w:rsid w:val="00B0390E"/>
    <w:rsid w:val="00B04372"/>
    <w:rsid w:val="00B0620F"/>
    <w:rsid w:val="00B07FD1"/>
    <w:rsid w:val="00B10EC6"/>
    <w:rsid w:val="00B11DE6"/>
    <w:rsid w:val="00B12443"/>
    <w:rsid w:val="00B1260F"/>
    <w:rsid w:val="00B129A4"/>
    <w:rsid w:val="00B17C85"/>
    <w:rsid w:val="00B207BF"/>
    <w:rsid w:val="00B22E34"/>
    <w:rsid w:val="00B24E79"/>
    <w:rsid w:val="00B26591"/>
    <w:rsid w:val="00B27DAF"/>
    <w:rsid w:val="00B3518B"/>
    <w:rsid w:val="00B36638"/>
    <w:rsid w:val="00B3718D"/>
    <w:rsid w:val="00B414EB"/>
    <w:rsid w:val="00B45295"/>
    <w:rsid w:val="00B452D6"/>
    <w:rsid w:val="00B45F1C"/>
    <w:rsid w:val="00B53D52"/>
    <w:rsid w:val="00B53DFE"/>
    <w:rsid w:val="00B6254B"/>
    <w:rsid w:val="00B63180"/>
    <w:rsid w:val="00B64CD5"/>
    <w:rsid w:val="00B64FAF"/>
    <w:rsid w:val="00B66AE0"/>
    <w:rsid w:val="00B6748A"/>
    <w:rsid w:val="00B73C3B"/>
    <w:rsid w:val="00B75A4C"/>
    <w:rsid w:val="00B76394"/>
    <w:rsid w:val="00B76569"/>
    <w:rsid w:val="00B801CD"/>
    <w:rsid w:val="00B813AC"/>
    <w:rsid w:val="00B81F82"/>
    <w:rsid w:val="00B81FB8"/>
    <w:rsid w:val="00B8216C"/>
    <w:rsid w:val="00B84769"/>
    <w:rsid w:val="00B85D26"/>
    <w:rsid w:val="00B86443"/>
    <w:rsid w:val="00B86C93"/>
    <w:rsid w:val="00B919BC"/>
    <w:rsid w:val="00B92A7D"/>
    <w:rsid w:val="00B93D8A"/>
    <w:rsid w:val="00B97015"/>
    <w:rsid w:val="00B975EE"/>
    <w:rsid w:val="00BA0CC4"/>
    <w:rsid w:val="00BA1562"/>
    <w:rsid w:val="00BA4309"/>
    <w:rsid w:val="00BA5128"/>
    <w:rsid w:val="00BA674A"/>
    <w:rsid w:val="00BA758C"/>
    <w:rsid w:val="00BB2694"/>
    <w:rsid w:val="00BB40D2"/>
    <w:rsid w:val="00BB42C7"/>
    <w:rsid w:val="00BB4F32"/>
    <w:rsid w:val="00BB6073"/>
    <w:rsid w:val="00BC01B3"/>
    <w:rsid w:val="00BC1B85"/>
    <w:rsid w:val="00BC266D"/>
    <w:rsid w:val="00BC4E15"/>
    <w:rsid w:val="00BC5931"/>
    <w:rsid w:val="00BC5A0C"/>
    <w:rsid w:val="00BC77B9"/>
    <w:rsid w:val="00BD05CB"/>
    <w:rsid w:val="00BD1243"/>
    <w:rsid w:val="00BD1697"/>
    <w:rsid w:val="00BD1D1E"/>
    <w:rsid w:val="00BD26F7"/>
    <w:rsid w:val="00BE1311"/>
    <w:rsid w:val="00BE2618"/>
    <w:rsid w:val="00BE3461"/>
    <w:rsid w:val="00BE3AF1"/>
    <w:rsid w:val="00BE419F"/>
    <w:rsid w:val="00BE6DC5"/>
    <w:rsid w:val="00BE6E0F"/>
    <w:rsid w:val="00BF0A91"/>
    <w:rsid w:val="00BF0CF0"/>
    <w:rsid w:val="00BF15C6"/>
    <w:rsid w:val="00BF374E"/>
    <w:rsid w:val="00BF42F3"/>
    <w:rsid w:val="00BF5019"/>
    <w:rsid w:val="00BF5604"/>
    <w:rsid w:val="00BF61DC"/>
    <w:rsid w:val="00BF676B"/>
    <w:rsid w:val="00C02D5A"/>
    <w:rsid w:val="00C057BD"/>
    <w:rsid w:val="00C10319"/>
    <w:rsid w:val="00C1135F"/>
    <w:rsid w:val="00C11433"/>
    <w:rsid w:val="00C133C9"/>
    <w:rsid w:val="00C13C8D"/>
    <w:rsid w:val="00C20DDC"/>
    <w:rsid w:val="00C214FE"/>
    <w:rsid w:val="00C22D5B"/>
    <w:rsid w:val="00C23874"/>
    <w:rsid w:val="00C27753"/>
    <w:rsid w:val="00C30ACF"/>
    <w:rsid w:val="00C31AAA"/>
    <w:rsid w:val="00C32491"/>
    <w:rsid w:val="00C32492"/>
    <w:rsid w:val="00C32D4E"/>
    <w:rsid w:val="00C336DD"/>
    <w:rsid w:val="00C33BF5"/>
    <w:rsid w:val="00C43A1B"/>
    <w:rsid w:val="00C55627"/>
    <w:rsid w:val="00C55D2E"/>
    <w:rsid w:val="00C6200B"/>
    <w:rsid w:val="00C6336C"/>
    <w:rsid w:val="00C65592"/>
    <w:rsid w:val="00C65E94"/>
    <w:rsid w:val="00C66EB6"/>
    <w:rsid w:val="00C67424"/>
    <w:rsid w:val="00C719B3"/>
    <w:rsid w:val="00C73E72"/>
    <w:rsid w:val="00C74796"/>
    <w:rsid w:val="00C74A69"/>
    <w:rsid w:val="00C75F77"/>
    <w:rsid w:val="00C816F1"/>
    <w:rsid w:val="00C83389"/>
    <w:rsid w:val="00C90D0A"/>
    <w:rsid w:val="00C919E0"/>
    <w:rsid w:val="00C91ABE"/>
    <w:rsid w:val="00C92499"/>
    <w:rsid w:val="00C92712"/>
    <w:rsid w:val="00C93E22"/>
    <w:rsid w:val="00C950A3"/>
    <w:rsid w:val="00CA213C"/>
    <w:rsid w:val="00CA5DC6"/>
    <w:rsid w:val="00CA5F81"/>
    <w:rsid w:val="00CA7088"/>
    <w:rsid w:val="00CA71B2"/>
    <w:rsid w:val="00CA7A20"/>
    <w:rsid w:val="00CA7CDA"/>
    <w:rsid w:val="00CB0087"/>
    <w:rsid w:val="00CB47B2"/>
    <w:rsid w:val="00CB6D00"/>
    <w:rsid w:val="00CB785C"/>
    <w:rsid w:val="00CC2811"/>
    <w:rsid w:val="00CC4C53"/>
    <w:rsid w:val="00CD09B7"/>
    <w:rsid w:val="00CD2E8C"/>
    <w:rsid w:val="00CD60F7"/>
    <w:rsid w:val="00CE2881"/>
    <w:rsid w:val="00CF2FB1"/>
    <w:rsid w:val="00CF7B88"/>
    <w:rsid w:val="00D006EA"/>
    <w:rsid w:val="00D02E82"/>
    <w:rsid w:val="00D04136"/>
    <w:rsid w:val="00D11750"/>
    <w:rsid w:val="00D12623"/>
    <w:rsid w:val="00D13124"/>
    <w:rsid w:val="00D141FB"/>
    <w:rsid w:val="00D16018"/>
    <w:rsid w:val="00D16A65"/>
    <w:rsid w:val="00D207ED"/>
    <w:rsid w:val="00D20F93"/>
    <w:rsid w:val="00D23BB7"/>
    <w:rsid w:val="00D263E0"/>
    <w:rsid w:val="00D313E8"/>
    <w:rsid w:val="00D325E7"/>
    <w:rsid w:val="00D341D3"/>
    <w:rsid w:val="00D361AB"/>
    <w:rsid w:val="00D43AFC"/>
    <w:rsid w:val="00D4590F"/>
    <w:rsid w:val="00D466E3"/>
    <w:rsid w:val="00D467E1"/>
    <w:rsid w:val="00D50DE9"/>
    <w:rsid w:val="00D572ED"/>
    <w:rsid w:val="00D63127"/>
    <w:rsid w:val="00D64E46"/>
    <w:rsid w:val="00D65BC6"/>
    <w:rsid w:val="00D667B9"/>
    <w:rsid w:val="00D7297C"/>
    <w:rsid w:val="00D773A6"/>
    <w:rsid w:val="00D80EA4"/>
    <w:rsid w:val="00D85EF7"/>
    <w:rsid w:val="00D900F3"/>
    <w:rsid w:val="00D925EC"/>
    <w:rsid w:val="00D9288F"/>
    <w:rsid w:val="00D93A45"/>
    <w:rsid w:val="00D958F6"/>
    <w:rsid w:val="00D973AE"/>
    <w:rsid w:val="00DA1A0E"/>
    <w:rsid w:val="00DA1C50"/>
    <w:rsid w:val="00DA27E5"/>
    <w:rsid w:val="00DA3A5B"/>
    <w:rsid w:val="00DA432B"/>
    <w:rsid w:val="00DA7987"/>
    <w:rsid w:val="00DA7B43"/>
    <w:rsid w:val="00DA7D8F"/>
    <w:rsid w:val="00DB1208"/>
    <w:rsid w:val="00DB2630"/>
    <w:rsid w:val="00DB289D"/>
    <w:rsid w:val="00DB2C4D"/>
    <w:rsid w:val="00DB49AD"/>
    <w:rsid w:val="00DB5691"/>
    <w:rsid w:val="00DB5C3E"/>
    <w:rsid w:val="00DB6563"/>
    <w:rsid w:val="00DB778D"/>
    <w:rsid w:val="00DC2546"/>
    <w:rsid w:val="00DC3D7A"/>
    <w:rsid w:val="00DD009E"/>
    <w:rsid w:val="00DD0803"/>
    <w:rsid w:val="00DD3AA5"/>
    <w:rsid w:val="00DE11ED"/>
    <w:rsid w:val="00DE150A"/>
    <w:rsid w:val="00DE2F98"/>
    <w:rsid w:val="00DE4E09"/>
    <w:rsid w:val="00DE744B"/>
    <w:rsid w:val="00DF0DA5"/>
    <w:rsid w:val="00DF3A55"/>
    <w:rsid w:val="00DF4D36"/>
    <w:rsid w:val="00DF54B6"/>
    <w:rsid w:val="00DF733F"/>
    <w:rsid w:val="00E028C7"/>
    <w:rsid w:val="00E02E0F"/>
    <w:rsid w:val="00E0521E"/>
    <w:rsid w:val="00E0576E"/>
    <w:rsid w:val="00E101CB"/>
    <w:rsid w:val="00E14B95"/>
    <w:rsid w:val="00E164F9"/>
    <w:rsid w:val="00E22B3A"/>
    <w:rsid w:val="00E25336"/>
    <w:rsid w:val="00E25D39"/>
    <w:rsid w:val="00E30340"/>
    <w:rsid w:val="00E31918"/>
    <w:rsid w:val="00E357CF"/>
    <w:rsid w:val="00E43F4E"/>
    <w:rsid w:val="00E44C4C"/>
    <w:rsid w:val="00E463EF"/>
    <w:rsid w:val="00E53213"/>
    <w:rsid w:val="00E5414C"/>
    <w:rsid w:val="00E56AD4"/>
    <w:rsid w:val="00E56EAF"/>
    <w:rsid w:val="00E57372"/>
    <w:rsid w:val="00E6104F"/>
    <w:rsid w:val="00E63342"/>
    <w:rsid w:val="00E63AE9"/>
    <w:rsid w:val="00E63C3E"/>
    <w:rsid w:val="00E64DCD"/>
    <w:rsid w:val="00E65B40"/>
    <w:rsid w:val="00E66877"/>
    <w:rsid w:val="00E70E07"/>
    <w:rsid w:val="00E71756"/>
    <w:rsid w:val="00E71C6E"/>
    <w:rsid w:val="00E774E0"/>
    <w:rsid w:val="00E80264"/>
    <w:rsid w:val="00E82FA4"/>
    <w:rsid w:val="00E91F79"/>
    <w:rsid w:val="00E95713"/>
    <w:rsid w:val="00E97B14"/>
    <w:rsid w:val="00EA0486"/>
    <w:rsid w:val="00EA363B"/>
    <w:rsid w:val="00EA66A1"/>
    <w:rsid w:val="00EA6F97"/>
    <w:rsid w:val="00EA6FA9"/>
    <w:rsid w:val="00EB1822"/>
    <w:rsid w:val="00EB219B"/>
    <w:rsid w:val="00EB3319"/>
    <w:rsid w:val="00EB3945"/>
    <w:rsid w:val="00EB4A93"/>
    <w:rsid w:val="00EB5382"/>
    <w:rsid w:val="00EB7021"/>
    <w:rsid w:val="00EB76C6"/>
    <w:rsid w:val="00EC11B1"/>
    <w:rsid w:val="00EC2D9D"/>
    <w:rsid w:val="00EC30A3"/>
    <w:rsid w:val="00EC6E7F"/>
    <w:rsid w:val="00EC7848"/>
    <w:rsid w:val="00ED0937"/>
    <w:rsid w:val="00EE10D6"/>
    <w:rsid w:val="00EE16BF"/>
    <w:rsid w:val="00EE28C0"/>
    <w:rsid w:val="00EF0028"/>
    <w:rsid w:val="00EF2B27"/>
    <w:rsid w:val="00EF59CD"/>
    <w:rsid w:val="00F0312E"/>
    <w:rsid w:val="00F03277"/>
    <w:rsid w:val="00F033EE"/>
    <w:rsid w:val="00F03802"/>
    <w:rsid w:val="00F042EC"/>
    <w:rsid w:val="00F10113"/>
    <w:rsid w:val="00F13DD8"/>
    <w:rsid w:val="00F16720"/>
    <w:rsid w:val="00F23BE2"/>
    <w:rsid w:val="00F265C0"/>
    <w:rsid w:val="00F269D6"/>
    <w:rsid w:val="00F30A02"/>
    <w:rsid w:val="00F30EC6"/>
    <w:rsid w:val="00F3113C"/>
    <w:rsid w:val="00F42117"/>
    <w:rsid w:val="00F422AE"/>
    <w:rsid w:val="00F4327A"/>
    <w:rsid w:val="00F432EE"/>
    <w:rsid w:val="00F442F3"/>
    <w:rsid w:val="00F46CDF"/>
    <w:rsid w:val="00F52B10"/>
    <w:rsid w:val="00F538C0"/>
    <w:rsid w:val="00F538FE"/>
    <w:rsid w:val="00F54141"/>
    <w:rsid w:val="00F550EC"/>
    <w:rsid w:val="00F57876"/>
    <w:rsid w:val="00F57CE1"/>
    <w:rsid w:val="00F60598"/>
    <w:rsid w:val="00F63B09"/>
    <w:rsid w:val="00F67258"/>
    <w:rsid w:val="00F72034"/>
    <w:rsid w:val="00F73CEA"/>
    <w:rsid w:val="00F752B7"/>
    <w:rsid w:val="00F761CF"/>
    <w:rsid w:val="00F766FE"/>
    <w:rsid w:val="00F804E4"/>
    <w:rsid w:val="00F8605B"/>
    <w:rsid w:val="00F8794F"/>
    <w:rsid w:val="00F906E0"/>
    <w:rsid w:val="00F91983"/>
    <w:rsid w:val="00F91BCD"/>
    <w:rsid w:val="00F96E38"/>
    <w:rsid w:val="00F97B4F"/>
    <w:rsid w:val="00FA371C"/>
    <w:rsid w:val="00FB255E"/>
    <w:rsid w:val="00FB532F"/>
    <w:rsid w:val="00FB7FBA"/>
    <w:rsid w:val="00FC0ED4"/>
    <w:rsid w:val="00FC103C"/>
    <w:rsid w:val="00FD1BAD"/>
    <w:rsid w:val="00FD2A22"/>
    <w:rsid w:val="00FD4D90"/>
    <w:rsid w:val="00FE130D"/>
    <w:rsid w:val="00FE232A"/>
    <w:rsid w:val="00FE2CC9"/>
    <w:rsid w:val="00FE45B0"/>
    <w:rsid w:val="00FE5F47"/>
    <w:rsid w:val="00FE70AA"/>
    <w:rsid w:val="00FE716C"/>
    <w:rsid w:val="00FF038E"/>
    <w:rsid w:val="00FF230A"/>
    <w:rsid w:val="00FF328D"/>
    <w:rsid w:val="00FF7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A59D3"/>
  <w15:docId w15:val="{4185FEAB-1C3B-494E-AE98-BCD65421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B70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16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7C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F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567F2A"/>
    <w:pPr>
      <w:spacing w:after="0" w:line="240" w:lineRule="auto"/>
    </w:pPr>
  </w:style>
  <w:style w:type="paragraph" w:styleId="a5">
    <w:name w:val="Body Text Indent"/>
    <w:basedOn w:val="a"/>
    <w:link w:val="a6"/>
    <w:unhideWhenUsed/>
    <w:rsid w:val="00567F2A"/>
    <w:pPr>
      <w:spacing w:after="120" w:line="240" w:lineRule="auto"/>
      <w:ind w:left="283"/>
    </w:pPr>
    <w:rPr>
      <w:rFonts w:ascii="Times New Roman" w:eastAsia="Times New Roman" w:hAnsi="Times New Roman" w:cs="Times New Roman"/>
      <w:color w:val="000000"/>
      <w:sz w:val="32"/>
      <w:szCs w:val="32"/>
    </w:rPr>
  </w:style>
  <w:style w:type="character" w:customStyle="1" w:styleId="a6">
    <w:name w:val="Основной текст с отступом Знак"/>
    <w:basedOn w:val="a0"/>
    <w:link w:val="a5"/>
    <w:rsid w:val="00567F2A"/>
    <w:rPr>
      <w:rFonts w:ascii="Times New Roman" w:eastAsia="Times New Roman" w:hAnsi="Times New Roman" w:cs="Times New Roman"/>
      <w:color w:val="000000"/>
      <w:sz w:val="32"/>
      <w:szCs w:val="32"/>
    </w:rPr>
  </w:style>
  <w:style w:type="paragraph" w:styleId="a7">
    <w:name w:val="Balloon Text"/>
    <w:basedOn w:val="a"/>
    <w:link w:val="a8"/>
    <w:uiPriority w:val="99"/>
    <w:semiHidden/>
    <w:unhideWhenUsed/>
    <w:rsid w:val="00567F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7F2A"/>
    <w:rPr>
      <w:rFonts w:ascii="Tahoma" w:hAnsi="Tahoma" w:cs="Tahoma"/>
      <w:sz w:val="16"/>
      <w:szCs w:val="16"/>
    </w:rPr>
  </w:style>
  <w:style w:type="paragraph" w:styleId="a9">
    <w:name w:val="header"/>
    <w:basedOn w:val="a"/>
    <w:link w:val="aa"/>
    <w:uiPriority w:val="99"/>
    <w:unhideWhenUsed/>
    <w:rsid w:val="001E7E9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7E99"/>
  </w:style>
  <w:style w:type="paragraph" w:styleId="ab">
    <w:name w:val="footer"/>
    <w:basedOn w:val="a"/>
    <w:link w:val="ac"/>
    <w:uiPriority w:val="99"/>
    <w:unhideWhenUsed/>
    <w:rsid w:val="001E7E9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7E99"/>
  </w:style>
  <w:style w:type="paragraph" w:styleId="ad">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З"/>
    <w:basedOn w:val="a"/>
    <w:link w:val="ae"/>
    <w:uiPriority w:val="99"/>
    <w:unhideWhenUsed/>
    <w:qFormat/>
    <w:rsid w:val="00224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B7021"/>
    <w:rPr>
      <w:rFonts w:ascii="Times New Roman" w:eastAsia="Times New Roman" w:hAnsi="Times New Roman" w:cs="Times New Roman"/>
      <w:b/>
      <w:bCs/>
      <w:kern w:val="36"/>
      <w:sz w:val="48"/>
      <w:szCs w:val="48"/>
    </w:rPr>
  </w:style>
  <w:style w:type="paragraph" w:customStyle="1" w:styleId="Default">
    <w:name w:val="Default"/>
    <w:rsid w:val="00EB70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qFormat/>
    <w:rsid w:val="00EB7021"/>
  </w:style>
  <w:style w:type="character" w:styleId="af">
    <w:name w:val="footnote reference"/>
    <w:uiPriority w:val="99"/>
    <w:qFormat/>
    <w:rsid w:val="00EB7021"/>
    <w:rPr>
      <w:vertAlign w:val="superscript"/>
    </w:rPr>
  </w:style>
  <w:style w:type="character" w:styleId="af0">
    <w:name w:val="Hyperlink"/>
    <w:basedOn w:val="a0"/>
    <w:unhideWhenUsed/>
    <w:rsid w:val="00EB7021"/>
    <w:rPr>
      <w:color w:val="0000FF"/>
      <w:u w:val="single"/>
    </w:rPr>
  </w:style>
  <w:style w:type="character" w:customStyle="1" w:styleId="hl">
    <w:name w:val="hl"/>
    <w:basedOn w:val="a0"/>
    <w:rsid w:val="00EB7021"/>
  </w:style>
  <w:style w:type="character" w:customStyle="1" w:styleId="ae">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link w:val="ad"/>
    <w:uiPriority w:val="99"/>
    <w:locked/>
    <w:rsid w:val="00EB7021"/>
    <w:rPr>
      <w:rFonts w:ascii="Times New Roman" w:eastAsia="Times New Roman" w:hAnsi="Times New Roman" w:cs="Times New Roman"/>
      <w:sz w:val="24"/>
      <w:szCs w:val="24"/>
    </w:rPr>
  </w:style>
  <w:style w:type="paragraph" w:styleId="af1">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2"/>
    <w:uiPriority w:val="34"/>
    <w:qFormat/>
    <w:rsid w:val="00EB7021"/>
    <w:pPr>
      <w:ind w:left="720"/>
      <w:contextualSpacing/>
    </w:pPr>
  </w:style>
  <w:style w:type="paragraph" w:styleId="af3">
    <w:name w:val="footnote text"/>
    <w:basedOn w:val="a"/>
    <w:link w:val="af4"/>
    <w:uiPriority w:val="99"/>
    <w:unhideWhenUsed/>
    <w:rsid w:val="00EB7021"/>
    <w:pPr>
      <w:spacing w:after="160" w:line="259"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EB7021"/>
    <w:rPr>
      <w:rFonts w:ascii="Calibri" w:eastAsia="Calibri" w:hAnsi="Calibri" w:cs="Times New Roman"/>
      <w:sz w:val="20"/>
      <w:szCs w:val="20"/>
      <w:lang w:eastAsia="en-US"/>
    </w:rPr>
  </w:style>
  <w:style w:type="character" w:customStyle="1" w:styleId="20">
    <w:name w:val="Заголовок 2 Знак"/>
    <w:basedOn w:val="a0"/>
    <w:link w:val="2"/>
    <w:uiPriority w:val="9"/>
    <w:semiHidden/>
    <w:rsid w:val="00416F65"/>
    <w:rPr>
      <w:rFonts w:asciiTheme="majorHAnsi" w:eastAsiaTheme="majorEastAsia" w:hAnsiTheme="majorHAnsi" w:cstheme="majorBidi"/>
      <w:b/>
      <w:bCs/>
      <w:color w:val="4F81BD" w:themeColor="accent1"/>
      <w:sz w:val="26"/>
      <w:szCs w:val="26"/>
    </w:rPr>
  </w:style>
  <w:style w:type="paragraph" w:styleId="af5">
    <w:name w:val="Body Text"/>
    <w:basedOn w:val="a"/>
    <w:link w:val="af6"/>
    <w:uiPriority w:val="99"/>
    <w:semiHidden/>
    <w:unhideWhenUsed/>
    <w:rsid w:val="00AE71AA"/>
    <w:pPr>
      <w:spacing w:after="120"/>
    </w:pPr>
  </w:style>
  <w:style w:type="character" w:customStyle="1" w:styleId="af6">
    <w:name w:val="Основной текст Знак"/>
    <w:basedOn w:val="a0"/>
    <w:link w:val="af5"/>
    <w:uiPriority w:val="99"/>
    <w:semiHidden/>
    <w:rsid w:val="00AE71AA"/>
  </w:style>
  <w:style w:type="character" w:customStyle="1" w:styleId="30">
    <w:name w:val="Заголовок 3 Знак"/>
    <w:basedOn w:val="a0"/>
    <w:link w:val="3"/>
    <w:uiPriority w:val="9"/>
    <w:semiHidden/>
    <w:rsid w:val="00A07C15"/>
    <w:rPr>
      <w:rFonts w:asciiTheme="majorHAnsi" w:eastAsiaTheme="majorEastAsia" w:hAnsiTheme="majorHAnsi" w:cstheme="majorBidi"/>
      <w:b/>
      <w:bCs/>
      <w:color w:val="4F81BD" w:themeColor="accent1"/>
    </w:rPr>
  </w:style>
  <w:style w:type="paragraph" w:customStyle="1" w:styleId="21">
    <w:name w:val="Абзац списка2"/>
    <w:basedOn w:val="a"/>
    <w:rsid w:val="006D509C"/>
    <w:pPr>
      <w:spacing w:after="0" w:line="240" w:lineRule="auto"/>
      <w:ind w:left="720"/>
      <w:jc w:val="both"/>
    </w:pPr>
    <w:rPr>
      <w:rFonts w:ascii="Calibri" w:eastAsia="Calibri" w:hAnsi="Calibri" w:cs="Calibri"/>
      <w:lang w:eastAsia="en-US"/>
    </w:rPr>
  </w:style>
  <w:style w:type="character" w:customStyle="1" w:styleId="apple-converted-space">
    <w:name w:val="apple-converted-space"/>
    <w:basedOn w:val="a0"/>
    <w:rsid w:val="00790E1D"/>
  </w:style>
  <w:style w:type="character" w:customStyle="1" w:styleId="af2">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1"/>
    <w:uiPriority w:val="34"/>
    <w:qFormat/>
    <w:locked/>
    <w:rsid w:val="00E16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4249">
      <w:bodyDiv w:val="1"/>
      <w:marLeft w:val="0"/>
      <w:marRight w:val="0"/>
      <w:marTop w:val="0"/>
      <w:marBottom w:val="0"/>
      <w:divBdr>
        <w:top w:val="none" w:sz="0" w:space="0" w:color="auto"/>
        <w:left w:val="none" w:sz="0" w:space="0" w:color="auto"/>
        <w:bottom w:val="none" w:sz="0" w:space="0" w:color="auto"/>
        <w:right w:val="none" w:sz="0" w:space="0" w:color="auto"/>
      </w:divBdr>
    </w:div>
    <w:div w:id="182328722">
      <w:bodyDiv w:val="1"/>
      <w:marLeft w:val="0"/>
      <w:marRight w:val="0"/>
      <w:marTop w:val="0"/>
      <w:marBottom w:val="0"/>
      <w:divBdr>
        <w:top w:val="none" w:sz="0" w:space="0" w:color="auto"/>
        <w:left w:val="none" w:sz="0" w:space="0" w:color="auto"/>
        <w:bottom w:val="none" w:sz="0" w:space="0" w:color="auto"/>
        <w:right w:val="none" w:sz="0" w:space="0" w:color="auto"/>
      </w:divBdr>
    </w:div>
    <w:div w:id="258756557">
      <w:bodyDiv w:val="1"/>
      <w:marLeft w:val="0"/>
      <w:marRight w:val="0"/>
      <w:marTop w:val="0"/>
      <w:marBottom w:val="0"/>
      <w:divBdr>
        <w:top w:val="none" w:sz="0" w:space="0" w:color="auto"/>
        <w:left w:val="none" w:sz="0" w:space="0" w:color="auto"/>
        <w:bottom w:val="none" w:sz="0" w:space="0" w:color="auto"/>
        <w:right w:val="none" w:sz="0" w:space="0" w:color="auto"/>
      </w:divBdr>
    </w:div>
    <w:div w:id="278417559">
      <w:bodyDiv w:val="1"/>
      <w:marLeft w:val="0"/>
      <w:marRight w:val="0"/>
      <w:marTop w:val="0"/>
      <w:marBottom w:val="0"/>
      <w:divBdr>
        <w:top w:val="none" w:sz="0" w:space="0" w:color="auto"/>
        <w:left w:val="none" w:sz="0" w:space="0" w:color="auto"/>
        <w:bottom w:val="none" w:sz="0" w:space="0" w:color="auto"/>
        <w:right w:val="none" w:sz="0" w:space="0" w:color="auto"/>
      </w:divBdr>
    </w:div>
    <w:div w:id="297222035">
      <w:bodyDiv w:val="1"/>
      <w:marLeft w:val="0"/>
      <w:marRight w:val="0"/>
      <w:marTop w:val="0"/>
      <w:marBottom w:val="0"/>
      <w:divBdr>
        <w:top w:val="none" w:sz="0" w:space="0" w:color="auto"/>
        <w:left w:val="none" w:sz="0" w:space="0" w:color="auto"/>
        <w:bottom w:val="none" w:sz="0" w:space="0" w:color="auto"/>
        <w:right w:val="none" w:sz="0" w:space="0" w:color="auto"/>
      </w:divBdr>
    </w:div>
    <w:div w:id="310210638">
      <w:bodyDiv w:val="1"/>
      <w:marLeft w:val="0"/>
      <w:marRight w:val="0"/>
      <w:marTop w:val="0"/>
      <w:marBottom w:val="0"/>
      <w:divBdr>
        <w:top w:val="none" w:sz="0" w:space="0" w:color="auto"/>
        <w:left w:val="none" w:sz="0" w:space="0" w:color="auto"/>
        <w:bottom w:val="none" w:sz="0" w:space="0" w:color="auto"/>
        <w:right w:val="none" w:sz="0" w:space="0" w:color="auto"/>
      </w:divBdr>
    </w:div>
    <w:div w:id="342513741">
      <w:bodyDiv w:val="1"/>
      <w:marLeft w:val="0"/>
      <w:marRight w:val="0"/>
      <w:marTop w:val="0"/>
      <w:marBottom w:val="0"/>
      <w:divBdr>
        <w:top w:val="none" w:sz="0" w:space="0" w:color="auto"/>
        <w:left w:val="none" w:sz="0" w:space="0" w:color="auto"/>
        <w:bottom w:val="none" w:sz="0" w:space="0" w:color="auto"/>
        <w:right w:val="none" w:sz="0" w:space="0" w:color="auto"/>
      </w:divBdr>
    </w:div>
    <w:div w:id="394007389">
      <w:bodyDiv w:val="1"/>
      <w:marLeft w:val="0"/>
      <w:marRight w:val="0"/>
      <w:marTop w:val="0"/>
      <w:marBottom w:val="0"/>
      <w:divBdr>
        <w:top w:val="none" w:sz="0" w:space="0" w:color="auto"/>
        <w:left w:val="none" w:sz="0" w:space="0" w:color="auto"/>
        <w:bottom w:val="none" w:sz="0" w:space="0" w:color="auto"/>
        <w:right w:val="none" w:sz="0" w:space="0" w:color="auto"/>
      </w:divBdr>
    </w:div>
    <w:div w:id="428283901">
      <w:bodyDiv w:val="1"/>
      <w:marLeft w:val="0"/>
      <w:marRight w:val="0"/>
      <w:marTop w:val="0"/>
      <w:marBottom w:val="0"/>
      <w:divBdr>
        <w:top w:val="none" w:sz="0" w:space="0" w:color="auto"/>
        <w:left w:val="none" w:sz="0" w:space="0" w:color="auto"/>
        <w:bottom w:val="none" w:sz="0" w:space="0" w:color="auto"/>
        <w:right w:val="none" w:sz="0" w:space="0" w:color="auto"/>
      </w:divBdr>
      <w:divsChild>
        <w:div w:id="1032611722">
          <w:marLeft w:val="0"/>
          <w:marRight w:val="0"/>
          <w:marTop w:val="0"/>
          <w:marBottom w:val="0"/>
          <w:divBdr>
            <w:top w:val="none" w:sz="0" w:space="0" w:color="auto"/>
            <w:left w:val="none" w:sz="0" w:space="0" w:color="auto"/>
            <w:bottom w:val="none" w:sz="0" w:space="0" w:color="auto"/>
            <w:right w:val="none" w:sz="0" w:space="0" w:color="auto"/>
          </w:divBdr>
        </w:div>
        <w:div w:id="1079014526">
          <w:marLeft w:val="0"/>
          <w:marRight w:val="0"/>
          <w:marTop w:val="0"/>
          <w:marBottom w:val="0"/>
          <w:divBdr>
            <w:top w:val="none" w:sz="0" w:space="0" w:color="auto"/>
            <w:left w:val="none" w:sz="0" w:space="0" w:color="auto"/>
            <w:bottom w:val="none" w:sz="0" w:space="0" w:color="auto"/>
            <w:right w:val="none" w:sz="0" w:space="0" w:color="auto"/>
          </w:divBdr>
        </w:div>
        <w:div w:id="869609477">
          <w:marLeft w:val="0"/>
          <w:marRight w:val="0"/>
          <w:marTop w:val="0"/>
          <w:marBottom w:val="0"/>
          <w:divBdr>
            <w:top w:val="none" w:sz="0" w:space="0" w:color="auto"/>
            <w:left w:val="none" w:sz="0" w:space="0" w:color="auto"/>
            <w:bottom w:val="none" w:sz="0" w:space="0" w:color="auto"/>
            <w:right w:val="none" w:sz="0" w:space="0" w:color="auto"/>
          </w:divBdr>
        </w:div>
        <w:div w:id="926812449">
          <w:marLeft w:val="0"/>
          <w:marRight w:val="0"/>
          <w:marTop w:val="0"/>
          <w:marBottom w:val="0"/>
          <w:divBdr>
            <w:top w:val="none" w:sz="0" w:space="0" w:color="auto"/>
            <w:left w:val="none" w:sz="0" w:space="0" w:color="auto"/>
            <w:bottom w:val="none" w:sz="0" w:space="0" w:color="auto"/>
            <w:right w:val="none" w:sz="0" w:space="0" w:color="auto"/>
          </w:divBdr>
        </w:div>
        <w:div w:id="1417362564">
          <w:marLeft w:val="0"/>
          <w:marRight w:val="0"/>
          <w:marTop w:val="0"/>
          <w:marBottom w:val="0"/>
          <w:divBdr>
            <w:top w:val="none" w:sz="0" w:space="0" w:color="auto"/>
            <w:left w:val="none" w:sz="0" w:space="0" w:color="auto"/>
            <w:bottom w:val="none" w:sz="0" w:space="0" w:color="auto"/>
            <w:right w:val="none" w:sz="0" w:space="0" w:color="auto"/>
          </w:divBdr>
        </w:div>
        <w:div w:id="1037006436">
          <w:marLeft w:val="0"/>
          <w:marRight w:val="0"/>
          <w:marTop w:val="0"/>
          <w:marBottom w:val="0"/>
          <w:divBdr>
            <w:top w:val="none" w:sz="0" w:space="0" w:color="auto"/>
            <w:left w:val="none" w:sz="0" w:space="0" w:color="auto"/>
            <w:bottom w:val="none" w:sz="0" w:space="0" w:color="auto"/>
            <w:right w:val="none" w:sz="0" w:space="0" w:color="auto"/>
          </w:divBdr>
        </w:div>
        <w:div w:id="101538038">
          <w:marLeft w:val="0"/>
          <w:marRight w:val="0"/>
          <w:marTop w:val="0"/>
          <w:marBottom w:val="0"/>
          <w:divBdr>
            <w:top w:val="none" w:sz="0" w:space="0" w:color="auto"/>
            <w:left w:val="none" w:sz="0" w:space="0" w:color="auto"/>
            <w:bottom w:val="none" w:sz="0" w:space="0" w:color="auto"/>
            <w:right w:val="none" w:sz="0" w:space="0" w:color="auto"/>
          </w:divBdr>
        </w:div>
        <w:div w:id="1806658257">
          <w:marLeft w:val="0"/>
          <w:marRight w:val="0"/>
          <w:marTop w:val="0"/>
          <w:marBottom w:val="0"/>
          <w:divBdr>
            <w:top w:val="none" w:sz="0" w:space="0" w:color="auto"/>
            <w:left w:val="none" w:sz="0" w:space="0" w:color="auto"/>
            <w:bottom w:val="none" w:sz="0" w:space="0" w:color="auto"/>
            <w:right w:val="none" w:sz="0" w:space="0" w:color="auto"/>
          </w:divBdr>
        </w:div>
        <w:div w:id="1804614550">
          <w:marLeft w:val="0"/>
          <w:marRight w:val="0"/>
          <w:marTop w:val="0"/>
          <w:marBottom w:val="0"/>
          <w:divBdr>
            <w:top w:val="none" w:sz="0" w:space="0" w:color="auto"/>
            <w:left w:val="none" w:sz="0" w:space="0" w:color="auto"/>
            <w:bottom w:val="none" w:sz="0" w:space="0" w:color="auto"/>
            <w:right w:val="none" w:sz="0" w:space="0" w:color="auto"/>
          </w:divBdr>
        </w:div>
        <w:div w:id="1965232822">
          <w:marLeft w:val="0"/>
          <w:marRight w:val="0"/>
          <w:marTop w:val="0"/>
          <w:marBottom w:val="0"/>
          <w:divBdr>
            <w:top w:val="none" w:sz="0" w:space="0" w:color="auto"/>
            <w:left w:val="none" w:sz="0" w:space="0" w:color="auto"/>
            <w:bottom w:val="none" w:sz="0" w:space="0" w:color="auto"/>
            <w:right w:val="none" w:sz="0" w:space="0" w:color="auto"/>
          </w:divBdr>
        </w:div>
        <w:div w:id="1747337648">
          <w:marLeft w:val="0"/>
          <w:marRight w:val="0"/>
          <w:marTop w:val="0"/>
          <w:marBottom w:val="0"/>
          <w:divBdr>
            <w:top w:val="none" w:sz="0" w:space="0" w:color="auto"/>
            <w:left w:val="none" w:sz="0" w:space="0" w:color="auto"/>
            <w:bottom w:val="none" w:sz="0" w:space="0" w:color="auto"/>
            <w:right w:val="none" w:sz="0" w:space="0" w:color="auto"/>
          </w:divBdr>
        </w:div>
      </w:divsChild>
    </w:div>
    <w:div w:id="449517572">
      <w:bodyDiv w:val="1"/>
      <w:marLeft w:val="0"/>
      <w:marRight w:val="0"/>
      <w:marTop w:val="0"/>
      <w:marBottom w:val="0"/>
      <w:divBdr>
        <w:top w:val="none" w:sz="0" w:space="0" w:color="auto"/>
        <w:left w:val="none" w:sz="0" w:space="0" w:color="auto"/>
        <w:bottom w:val="none" w:sz="0" w:space="0" w:color="auto"/>
        <w:right w:val="none" w:sz="0" w:space="0" w:color="auto"/>
      </w:divBdr>
    </w:div>
    <w:div w:id="590891594">
      <w:bodyDiv w:val="1"/>
      <w:marLeft w:val="0"/>
      <w:marRight w:val="0"/>
      <w:marTop w:val="0"/>
      <w:marBottom w:val="0"/>
      <w:divBdr>
        <w:top w:val="none" w:sz="0" w:space="0" w:color="auto"/>
        <w:left w:val="none" w:sz="0" w:space="0" w:color="auto"/>
        <w:bottom w:val="none" w:sz="0" w:space="0" w:color="auto"/>
        <w:right w:val="none" w:sz="0" w:space="0" w:color="auto"/>
      </w:divBdr>
    </w:div>
    <w:div w:id="654257175">
      <w:bodyDiv w:val="1"/>
      <w:marLeft w:val="0"/>
      <w:marRight w:val="0"/>
      <w:marTop w:val="0"/>
      <w:marBottom w:val="0"/>
      <w:divBdr>
        <w:top w:val="none" w:sz="0" w:space="0" w:color="auto"/>
        <w:left w:val="none" w:sz="0" w:space="0" w:color="auto"/>
        <w:bottom w:val="none" w:sz="0" w:space="0" w:color="auto"/>
        <w:right w:val="none" w:sz="0" w:space="0" w:color="auto"/>
      </w:divBdr>
    </w:div>
    <w:div w:id="661008355">
      <w:bodyDiv w:val="1"/>
      <w:marLeft w:val="0"/>
      <w:marRight w:val="0"/>
      <w:marTop w:val="0"/>
      <w:marBottom w:val="0"/>
      <w:divBdr>
        <w:top w:val="none" w:sz="0" w:space="0" w:color="auto"/>
        <w:left w:val="none" w:sz="0" w:space="0" w:color="auto"/>
        <w:bottom w:val="none" w:sz="0" w:space="0" w:color="auto"/>
        <w:right w:val="none" w:sz="0" w:space="0" w:color="auto"/>
      </w:divBdr>
    </w:div>
    <w:div w:id="662121910">
      <w:bodyDiv w:val="1"/>
      <w:marLeft w:val="0"/>
      <w:marRight w:val="0"/>
      <w:marTop w:val="0"/>
      <w:marBottom w:val="0"/>
      <w:divBdr>
        <w:top w:val="none" w:sz="0" w:space="0" w:color="auto"/>
        <w:left w:val="none" w:sz="0" w:space="0" w:color="auto"/>
        <w:bottom w:val="none" w:sz="0" w:space="0" w:color="auto"/>
        <w:right w:val="none" w:sz="0" w:space="0" w:color="auto"/>
      </w:divBdr>
    </w:div>
    <w:div w:id="690111183">
      <w:bodyDiv w:val="1"/>
      <w:marLeft w:val="0"/>
      <w:marRight w:val="0"/>
      <w:marTop w:val="0"/>
      <w:marBottom w:val="0"/>
      <w:divBdr>
        <w:top w:val="none" w:sz="0" w:space="0" w:color="auto"/>
        <w:left w:val="none" w:sz="0" w:space="0" w:color="auto"/>
        <w:bottom w:val="none" w:sz="0" w:space="0" w:color="auto"/>
        <w:right w:val="none" w:sz="0" w:space="0" w:color="auto"/>
      </w:divBdr>
    </w:div>
    <w:div w:id="744376900">
      <w:bodyDiv w:val="1"/>
      <w:marLeft w:val="0"/>
      <w:marRight w:val="0"/>
      <w:marTop w:val="0"/>
      <w:marBottom w:val="0"/>
      <w:divBdr>
        <w:top w:val="none" w:sz="0" w:space="0" w:color="auto"/>
        <w:left w:val="none" w:sz="0" w:space="0" w:color="auto"/>
        <w:bottom w:val="none" w:sz="0" w:space="0" w:color="auto"/>
        <w:right w:val="none" w:sz="0" w:space="0" w:color="auto"/>
      </w:divBdr>
    </w:div>
    <w:div w:id="764496547">
      <w:bodyDiv w:val="1"/>
      <w:marLeft w:val="0"/>
      <w:marRight w:val="0"/>
      <w:marTop w:val="0"/>
      <w:marBottom w:val="0"/>
      <w:divBdr>
        <w:top w:val="none" w:sz="0" w:space="0" w:color="auto"/>
        <w:left w:val="none" w:sz="0" w:space="0" w:color="auto"/>
        <w:bottom w:val="none" w:sz="0" w:space="0" w:color="auto"/>
        <w:right w:val="none" w:sz="0" w:space="0" w:color="auto"/>
      </w:divBdr>
    </w:div>
    <w:div w:id="780611678">
      <w:bodyDiv w:val="1"/>
      <w:marLeft w:val="0"/>
      <w:marRight w:val="0"/>
      <w:marTop w:val="0"/>
      <w:marBottom w:val="0"/>
      <w:divBdr>
        <w:top w:val="none" w:sz="0" w:space="0" w:color="auto"/>
        <w:left w:val="none" w:sz="0" w:space="0" w:color="auto"/>
        <w:bottom w:val="none" w:sz="0" w:space="0" w:color="auto"/>
        <w:right w:val="none" w:sz="0" w:space="0" w:color="auto"/>
      </w:divBdr>
    </w:div>
    <w:div w:id="802502955">
      <w:bodyDiv w:val="1"/>
      <w:marLeft w:val="0"/>
      <w:marRight w:val="0"/>
      <w:marTop w:val="0"/>
      <w:marBottom w:val="0"/>
      <w:divBdr>
        <w:top w:val="none" w:sz="0" w:space="0" w:color="auto"/>
        <w:left w:val="none" w:sz="0" w:space="0" w:color="auto"/>
        <w:bottom w:val="none" w:sz="0" w:space="0" w:color="auto"/>
        <w:right w:val="none" w:sz="0" w:space="0" w:color="auto"/>
      </w:divBdr>
    </w:div>
    <w:div w:id="848250629">
      <w:bodyDiv w:val="1"/>
      <w:marLeft w:val="0"/>
      <w:marRight w:val="0"/>
      <w:marTop w:val="0"/>
      <w:marBottom w:val="0"/>
      <w:divBdr>
        <w:top w:val="none" w:sz="0" w:space="0" w:color="auto"/>
        <w:left w:val="none" w:sz="0" w:space="0" w:color="auto"/>
        <w:bottom w:val="none" w:sz="0" w:space="0" w:color="auto"/>
        <w:right w:val="none" w:sz="0" w:space="0" w:color="auto"/>
      </w:divBdr>
    </w:div>
    <w:div w:id="943149671">
      <w:bodyDiv w:val="1"/>
      <w:marLeft w:val="0"/>
      <w:marRight w:val="0"/>
      <w:marTop w:val="0"/>
      <w:marBottom w:val="0"/>
      <w:divBdr>
        <w:top w:val="none" w:sz="0" w:space="0" w:color="auto"/>
        <w:left w:val="none" w:sz="0" w:space="0" w:color="auto"/>
        <w:bottom w:val="none" w:sz="0" w:space="0" w:color="auto"/>
        <w:right w:val="none" w:sz="0" w:space="0" w:color="auto"/>
      </w:divBdr>
      <w:divsChild>
        <w:div w:id="256016071">
          <w:marLeft w:val="0"/>
          <w:marRight w:val="0"/>
          <w:marTop w:val="0"/>
          <w:marBottom w:val="0"/>
          <w:divBdr>
            <w:top w:val="none" w:sz="0" w:space="0" w:color="auto"/>
            <w:left w:val="none" w:sz="0" w:space="0" w:color="auto"/>
            <w:bottom w:val="none" w:sz="0" w:space="0" w:color="auto"/>
            <w:right w:val="none" w:sz="0" w:space="0" w:color="auto"/>
          </w:divBdr>
        </w:div>
      </w:divsChild>
    </w:div>
    <w:div w:id="1031565346">
      <w:bodyDiv w:val="1"/>
      <w:marLeft w:val="0"/>
      <w:marRight w:val="0"/>
      <w:marTop w:val="0"/>
      <w:marBottom w:val="0"/>
      <w:divBdr>
        <w:top w:val="none" w:sz="0" w:space="0" w:color="auto"/>
        <w:left w:val="none" w:sz="0" w:space="0" w:color="auto"/>
        <w:bottom w:val="none" w:sz="0" w:space="0" w:color="auto"/>
        <w:right w:val="none" w:sz="0" w:space="0" w:color="auto"/>
      </w:divBdr>
    </w:div>
    <w:div w:id="1090467466">
      <w:bodyDiv w:val="1"/>
      <w:marLeft w:val="0"/>
      <w:marRight w:val="0"/>
      <w:marTop w:val="0"/>
      <w:marBottom w:val="0"/>
      <w:divBdr>
        <w:top w:val="none" w:sz="0" w:space="0" w:color="auto"/>
        <w:left w:val="none" w:sz="0" w:space="0" w:color="auto"/>
        <w:bottom w:val="none" w:sz="0" w:space="0" w:color="auto"/>
        <w:right w:val="none" w:sz="0" w:space="0" w:color="auto"/>
      </w:divBdr>
    </w:div>
    <w:div w:id="1116365692">
      <w:bodyDiv w:val="1"/>
      <w:marLeft w:val="0"/>
      <w:marRight w:val="0"/>
      <w:marTop w:val="0"/>
      <w:marBottom w:val="0"/>
      <w:divBdr>
        <w:top w:val="none" w:sz="0" w:space="0" w:color="auto"/>
        <w:left w:val="none" w:sz="0" w:space="0" w:color="auto"/>
        <w:bottom w:val="none" w:sz="0" w:space="0" w:color="auto"/>
        <w:right w:val="none" w:sz="0" w:space="0" w:color="auto"/>
      </w:divBdr>
    </w:div>
    <w:div w:id="1144346048">
      <w:bodyDiv w:val="1"/>
      <w:marLeft w:val="0"/>
      <w:marRight w:val="0"/>
      <w:marTop w:val="0"/>
      <w:marBottom w:val="0"/>
      <w:divBdr>
        <w:top w:val="none" w:sz="0" w:space="0" w:color="auto"/>
        <w:left w:val="none" w:sz="0" w:space="0" w:color="auto"/>
        <w:bottom w:val="none" w:sz="0" w:space="0" w:color="auto"/>
        <w:right w:val="none" w:sz="0" w:space="0" w:color="auto"/>
      </w:divBdr>
    </w:div>
    <w:div w:id="1215049301">
      <w:bodyDiv w:val="1"/>
      <w:marLeft w:val="0"/>
      <w:marRight w:val="0"/>
      <w:marTop w:val="0"/>
      <w:marBottom w:val="0"/>
      <w:divBdr>
        <w:top w:val="none" w:sz="0" w:space="0" w:color="auto"/>
        <w:left w:val="none" w:sz="0" w:space="0" w:color="auto"/>
        <w:bottom w:val="none" w:sz="0" w:space="0" w:color="auto"/>
        <w:right w:val="none" w:sz="0" w:space="0" w:color="auto"/>
      </w:divBdr>
    </w:div>
    <w:div w:id="1338311628">
      <w:bodyDiv w:val="1"/>
      <w:marLeft w:val="0"/>
      <w:marRight w:val="0"/>
      <w:marTop w:val="0"/>
      <w:marBottom w:val="0"/>
      <w:divBdr>
        <w:top w:val="none" w:sz="0" w:space="0" w:color="auto"/>
        <w:left w:val="none" w:sz="0" w:space="0" w:color="auto"/>
        <w:bottom w:val="none" w:sz="0" w:space="0" w:color="auto"/>
        <w:right w:val="none" w:sz="0" w:space="0" w:color="auto"/>
      </w:divBdr>
      <w:divsChild>
        <w:div w:id="1314992444">
          <w:marLeft w:val="0"/>
          <w:marRight w:val="0"/>
          <w:marTop w:val="0"/>
          <w:marBottom w:val="0"/>
          <w:divBdr>
            <w:top w:val="none" w:sz="0" w:space="0" w:color="auto"/>
            <w:left w:val="none" w:sz="0" w:space="0" w:color="auto"/>
            <w:bottom w:val="none" w:sz="0" w:space="0" w:color="auto"/>
            <w:right w:val="none" w:sz="0" w:space="0" w:color="auto"/>
          </w:divBdr>
        </w:div>
      </w:divsChild>
    </w:div>
    <w:div w:id="1425568386">
      <w:bodyDiv w:val="1"/>
      <w:marLeft w:val="0"/>
      <w:marRight w:val="0"/>
      <w:marTop w:val="0"/>
      <w:marBottom w:val="0"/>
      <w:divBdr>
        <w:top w:val="none" w:sz="0" w:space="0" w:color="auto"/>
        <w:left w:val="none" w:sz="0" w:space="0" w:color="auto"/>
        <w:bottom w:val="none" w:sz="0" w:space="0" w:color="auto"/>
        <w:right w:val="none" w:sz="0" w:space="0" w:color="auto"/>
      </w:divBdr>
    </w:div>
    <w:div w:id="1452556711">
      <w:bodyDiv w:val="1"/>
      <w:marLeft w:val="0"/>
      <w:marRight w:val="0"/>
      <w:marTop w:val="0"/>
      <w:marBottom w:val="0"/>
      <w:divBdr>
        <w:top w:val="none" w:sz="0" w:space="0" w:color="auto"/>
        <w:left w:val="none" w:sz="0" w:space="0" w:color="auto"/>
        <w:bottom w:val="none" w:sz="0" w:space="0" w:color="auto"/>
        <w:right w:val="none" w:sz="0" w:space="0" w:color="auto"/>
      </w:divBdr>
    </w:div>
    <w:div w:id="1480339548">
      <w:bodyDiv w:val="1"/>
      <w:marLeft w:val="0"/>
      <w:marRight w:val="0"/>
      <w:marTop w:val="0"/>
      <w:marBottom w:val="0"/>
      <w:divBdr>
        <w:top w:val="none" w:sz="0" w:space="0" w:color="auto"/>
        <w:left w:val="none" w:sz="0" w:space="0" w:color="auto"/>
        <w:bottom w:val="none" w:sz="0" w:space="0" w:color="auto"/>
        <w:right w:val="none" w:sz="0" w:space="0" w:color="auto"/>
      </w:divBdr>
      <w:divsChild>
        <w:div w:id="2129816326">
          <w:marLeft w:val="0"/>
          <w:marRight w:val="0"/>
          <w:marTop w:val="0"/>
          <w:marBottom w:val="0"/>
          <w:divBdr>
            <w:top w:val="none" w:sz="0" w:space="0" w:color="auto"/>
            <w:left w:val="none" w:sz="0" w:space="0" w:color="auto"/>
            <w:bottom w:val="none" w:sz="0" w:space="0" w:color="auto"/>
            <w:right w:val="none" w:sz="0" w:space="0" w:color="auto"/>
          </w:divBdr>
        </w:div>
        <w:div w:id="1702824422">
          <w:marLeft w:val="0"/>
          <w:marRight w:val="0"/>
          <w:marTop w:val="0"/>
          <w:marBottom w:val="0"/>
          <w:divBdr>
            <w:top w:val="none" w:sz="0" w:space="0" w:color="auto"/>
            <w:left w:val="none" w:sz="0" w:space="0" w:color="auto"/>
            <w:bottom w:val="none" w:sz="0" w:space="0" w:color="auto"/>
            <w:right w:val="none" w:sz="0" w:space="0" w:color="auto"/>
          </w:divBdr>
        </w:div>
        <w:div w:id="1344209100">
          <w:marLeft w:val="0"/>
          <w:marRight w:val="0"/>
          <w:marTop w:val="0"/>
          <w:marBottom w:val="0"/>
          <w:divBdr>
            <w:top w:val="none" w:sz="0" w:space="0" w:color="auto"/>
            <w:left w:val="none" w:sz="0" w:space="0" w:color="auto"/>
            <w:bottom w:val="none" w:sz="0" w:space="0" w:color="auto"/>
            <w:right w:val="none" w:sz="0" w:space="0" w:color="auto"/>
          </w:divBdr>
        </w:div>
        <w:div w:id="637682786">
          <w:marLeft w:val="0"/>
          <w:marRight w:val="0"/>
          <w:marTop w:val="0"/>
          <w:marBottom w:val="0"/>
          <w:divBdr>
            <w:top w:val="none" w:sz="0" w:space="0" w:color="auto"/>
            <w:left w:val="none" w:sz="0" w:space="0" w:color="auto"/>
            <w:bottom w:val="none" w:sz="0" w:space="0" w:color="auto"/>
            <w:right w:val="none" w:sz="0" w:space="0" w:color="auto"/>
          </w:divBdr>
        </w:div>
        <w:div w:id="220753839">
          <w:marLeft w:val="0"/>
          <w:marRight w:val="0"/>
          <w:marTop w:val="0"/>
          <w:marBottom w:val="0"/>
          <w:divBdr>
            <w:top w:val="none" w:sz="0" w:space="0" w:color="auto"/>
            <w:left w:val="none" w:sz="0" w:space="0" w:color="auto"/>
            <w:bottom w:val="none" w:sz="0" w:space="0" w:color="auto"/>
            <w:right w:val="none" w:sz="0" w:space="0" w:color="auto"/>
          </w:divBdr>
        </w:div>
        <w:div w:id="1225022917">
          <w:marLeft w:val="0"/>
          <w:marRight w:val="0"/>
          <w:marTop w:val="0"/>
          <w:marBottom w:val="0"/>
          <w:divBdr>
            <w:top w:val="none" w:sz="0" w:space="0" w:color="auto"/>
            <w:left w:val="none" w:sz="0" w:space="0" w:color="auto"/>
            <w:bottom w:val="none" w:sz="0" w:space="0" w:color="auto"/>
            <w:right w:val="none" w:sz="0" w:space="0" w:color="auto"/>
          </w:divBdr>
        </w:div>
        <w:div w:id="1963877238">
          <w:marLeft w:val="0"/>
          <w:marRight w:val="0"/>
          <w:marTop w:val="0"/>
          <w:marBottom w:val="0"/>
          <w:divBdr>
            <w:top w:val="none" w:sz="0" w:space="0" w:color="auto"/>
            <w:left w:val="none" w:sz="0" w:space="0" w:color="auto"/>
            <w:bottom w:val="none" w:sz="0" w:space="0" w:color="auto"/>
            <w:right w:val="none" w:sz="0" w:space="0" w:color="auto"/>
          </w:divBdr>
        </w:div>
        <w:div w:id="1532761060">
          <w:marLeft w:val="0"/>
          <w:marRight w:val="0"/>
          <w:marTop w:val="0"/>
          <w:marBottom w:val="0"/>
          <w:divBdr>
            <w:top w:val="none" w:sz="0" w:space="0" w:color="auto"/>
            <w:left w:val="none" w:sz="0" w:space="0" w:color="auto"/>
            <w:bottom w:val="none" w:sz="0" w:space="0" w:color="auto"/>
            <w:right w:val="none" w:sz="0" w:space="0" w:color="auto"/>
          </w:divBdr>
        </w:div>
        <w:div w:id="361711320">
          <w:marLeft w:val="0"/>
          <w:marRight w:val="0"/>
          <w:marTop w:val="0"/>
          <w:marBottom w:val="0"/>
          <w:divBdr>
            <w:top w:val="none" w:sz="0" w:space="0" w:color="auto"/>
            <w:left w:val="none" w:sz="0" w:space="0" w:color="auto"/>
            <w:bottom w:val="none" w:sz="0" w:space="0" w:color="auto"/>
            <w:right w:val="none" w:sz="0" w:space="0" w:color="auto"/>
          </w:divBdr>
        </w:div>
        <w:div w:id="1580480600">
          <w:marLeft w:val="0"/>
          <w:marRight w:val="0"/>
          <w:marTop w:val="0"/>
          <w:marBottom w:val="0"/>
          <w:divBdr>
            <w:top w:val="none" w:sz="0" w:space="0" w:color="auto"/>
            <w:left w:val="none" w:sz="0" w:space="0" w:color="auto"/>
            <w:bottom w:val="none" w:sz="0" w:space="0" w:color="auto"/>
            <w:right w:val="none" w:sz="0" w:space="0" w:color="auto"/>
          </w:divBdr>
        </w:div>
        <w:div w:id="660888424">
          <w:marLeft w:val="0"/>
          <w:marRight w:val="0"/>
          <w:marTop w:val="0"/>
          <w:marBottom w:val="0"/>
          <w:divBdr>
            <w:top w:val="none" w:sz="0" w:space="0" w:color="auto"/>
            <w:left w:val="none" w:sz="0" w:space="0" w:color="auto"/>
            <w:bottom w:val="none" w:sz="0" w:space="0" w:color="auto"/>
            <w:right w:val="none" w:sz="0" w:space="0" w:color="auto"/>
          </w:divBdr>
        </w:div>
        <w:div w:id="973173255">
          <w:marLeft w:val="0"/>
          <w:marRight w:val="0"/>
          <w:marTop w:val="0"/>
          <w:marBottom w:val="0"/>
          <w:divBdr>
            <w:top w:val="none" w:sz="0" w:space="0" w:color="auto"/>
            <w:left w:val="none" w:sz="0" w:space="0" w:color="auto"/>
            <w:bottom w:val="none" w:sz="0" w:space="0" w:color="auto"/>
            <w:right w:val="none" w:sz="0" w:space="0" w:color="auto"/>
          </w:divBdr>
        </w:div>
        <w:div w:id="244069757">
          <w:marLeft w:val="0"/>
          <w:marRight w:val="0"/>
          <w:marTop w:val="0"/>
          <w:marBottom w:val="0"/>
          <w:divBdr>
            <w:top w:val="none" w:sz="0" w:space="0" w:color="auto"/>
            <w:left w:val="none" w:sz="0" w:space="0" w:color="auto"/>
            <w:bottom w:val="none" w:sz="0" w:space="0" w:color="auto"/>
            <w:right w:val="none" w:sz="0" w:space="0" w:color="auto"/>
          </w:divBdr>
        </w:div>
        <w:div w:id="206068999">
          <w:marLeft w:val="0"/>
          <w:marRight w:val="0"/>
          <w:marTop w:val="0"/>
          <w:marBottom w:val="0"/>
          <w:divBdr>
            <w:top w:val="none" w:sz="0" w:space="0" w:color="auto"/>
            <w:left w:val="none" w:sz="0" w:space="0" w:color="auto"/>
            <w:bottom w:val="none" w:sz="0" w:space="0" w:color="auto"/>
            <w:right w:val="none" w:sz="0" w:space="0" w:color="auto"/>
          </w:divBdr>
        </w:div>
        <w:div w:id="85659865">
          <w:marLeft w:val="0"/>
          <w:marRight w:val="0"/>
          <w:marTop w:val="0"/>
          <w:marBottom w:val="0"/>
          <w:divBdr>
            <w:top w:val="none" w:sz="0" w:space="0" w:color="auto"/>
            <w:left w:val="none" w:sz="0" w:space="0" w:color="auto"/>
            <w:bottom w:val="none" w:sz="0" w:space="0" w:color="auto"/>
            <w:right w:val="none" w:sz="0" w:space="0" w:color="auto"/>
          </w:divBdr>
        </w:div>
        <w:div w:id="1498770835">
          <w:marLeft w:val="0"/>
          <w:marRight w:val="0"/>
          <w:marTop w:val="0"/>
          <w:marBottom w:val="0"/>
          <w:divBdr>
            <w:top w:val="none" w:sz="0" w:space="0" w:color="auto"/>
            <w:left w:val="none" w:sz="0" w:space="0" w:color="auto"/>
            <w:bottom w:val="none" w:sz="0" w:space="0" w:color="auto"/>
            <w:right w:val="none" w:sz="0" w:space="0" w:color="auto"/>
          </w:divBdr>
        </w:div>
      </w:divsChild>
    </w:div>
    <w:div w:id="1480920485">
      <w:bodyDiv w:val="1"/>
      <w:marLeft w:val="0"/>
      <w:marRight w:val="0"/>
      <w:marTop w:val="0"/>
      <w:marBottom w:val="0"/>
      <w:divBdr>
        <w:top w:val="none" w:sz="0" w:space="0" w:color="auto"/>
        <w:left w:val="none" w:sz="0" w:space="0" w:color="auto"/>
        <w:bottom w:val="none" w:sz="0" w:space="0" w:color="auto"/>
        <w:right w:val="none" w:sz="0" w:space="0" w:color="auto"/>
      </w:divBdr>
    </w:div>
    <w:div w:id="1516849520">
      <w:bodyDiv w:val="1"/>
      <w:marLeft w:val="0"/>
      <w:marRight w:val="0"/>
      <w:marTop w:val="0"/>
      <w:marBottom w:val="0"/>
      <w:divBdr>
        <w:top w:val="none" w:sz="0" w:space="0" w:color="auto"/>
        <w:left w:val="none" w:sz="0" w:space="0" w:color="auto"/>
        <w:bottom w:val="none" w:sz="0" w:space="0" w:color="auto"/>
        <w:right w:val="none" w:sz="0" w:space="0" w:color="auto"/>
      </w:divBdr>
    </w:div>
    <w:div w:id="1613895708">
      <w:bodyDiv w:val="1"/>
      <w:marLeft w:val="0"/>
      <w:marRight w:val="0"/>
      <w:marTop w:val="0"/>
      <w:marBottom w:val="0"/>
      <w:divBdr>
        <w:top w:val="none" w:sz="0" w:space="0" w:color="auto"/>
        <w:left w:val="none" w:sz="0" w:space="0" w:color="auto"/>
        <w:bottom w:val="none" w:sz="0" w:space="0" w:color="auto"/>
        <w:right w:val="none" w:sz="0" w:space="0" w:color="auto"/>
      </w:divBdr>
    </w:div>
    <w:div w:id="1614166294">
      <w:bodyDiv w:val="1"/>
      <w:marLeft w:val="0"/>
      <w:marRight w:val="0"/>
      <w:marTop w:val="0"/>
      <w:marBottom w:val="0"/>
      <w:divBdr>
        <w:top w:val="none" w:sz="0" w:space="0" w:color="auto"/>
        <w:left w:val="none" w:sz="0" w:space="0" w:color="auto"/>
        <w:bottom w:val="none" w:sz="0" w:space="0" w:color="auto"/>
        <w:right w:val="none" w:sz="0" w:space="0" w:color="auto"/>
      </w:divBdr>
    </w:div>
    <w:div w:id="1638610520">
      <w:bodyDiv w:val="1"/>
      <w:marLeft w:val="0"/>
      <w:marRight w:val="0"/>
      <w:marTop w:val="0"/>
      <w:marBottom w:val="0"/>
      <w:divBdr>
        <w:top w:val="none" w:sz="0" w:space="0" w:color="auto"/>
        <w:left w:val="none" w:sz="0" w:space="0" w:color="auto"/>
        <w:bottom w:val="none" w:sz="0" w:space="0" w:color="auto"/>
        <w:right w:val="none" w:sz="0" w:space="0" w:color="auto"/>
      </w:divBdr>
      <w:divsChild>
        <w:div w:id="1169905331">
          <w:marLeft w:val="0"/>
          <w:marRight w:val="0"/>
          <w:marTop w:val="0"/>
          <w:marBottom w:val="0"/>
          <w:divBdr>
            <w:top w:val="none" w:sz="0" w:space="0" w:color="auto"/>
            <w:left w:val="none" w:sz="0" w:space="0" w:color="auto"/>
            <w:bottom w:val="none" w:sz="0" w:space="0" w:color="auto"/>
            <w:right w:val="none" w:sz="0" w:space="0" w:color="auto"/>
          </w:divBdr>
        </w:div>
        <w:div w:id="1063677191">
          <w:marLeft w:val="0"/>
          <w:marRight w:val="0"/>
          <w:marTop w:val="0"/>
          <w:marBottom w:val="0"/>
          <w:divBdr>
            <w:top w:val="none" w:sz="0" w:space="0" w:color="auto"/>
            <w:left w:val="none" w:sz="0" w:space="0" w:color="auto"/>
            <w:bottom w:val="none" w:sz="0" w:space="0" w:color="auto"/>
            <w:right w:val="none" w:sz="0" w:space="0" w:color="auto"/>
          </w:divBdr>
        </w:div>
        <w:div w:id="1169830831">
          <w:marLeft w:val="0"/>
          <w:marRight w:val="0"/>
          <w:marTop w:val="0"/>
          <w:marBottom w:val="0"/>
          <w:divBdr>
            <w:top w:val="none" w:sz="0" w:space="0" w:color="auto"/>
            <w:left w:val="none" w:sz="0" w:space="0" w:color="auto"/>
            <w:bottom w:val="none" w:sz="0" w:space="0" w:color="auto"/>
            <w:right w:val="none" w:sz="0" w:space="0" w:color="auto"/>
          </w:divBdr>
        </w:div>
        <w:div w:id="1281642438">
          <w:marLeft w:val="0"/>
          <w:marRight w:val="0"/>
          <w:marTop w:val="0"/>
          <w:marBottom w:val="0"/>
          <w:divBdr>
            <w:top w:val="none" w:sz="0" w:space="0" w:color="auto"/>
            <w:left w:val="none" w:sz="0" w:space="0" w:color="auto"/>
            <w:bottom w:val="none" w:sz="0" w:space="0" w:color="auto"/>
            <w:right w:val="none" w:sz="0" w:space="0" w:color="auto"/>
          </w:divBdr>
        </w:div>
        <w:div w:id="280067597">
          <w:marLeft w:val="0"/>
          <w:marRight w:val="0"/>
          <w:marTop w:val="0"/>
          <w:marBottom w:val="0"/>
          <w:divBdr>
            <w:top w:val="none" w:sz="0" w:space="0" w:color="auto"/>
            <w:left w:val="none" w:sz="0" w:space="0" w:color="auto"/>
            <w:bottom w:val="none" w:sz="0" w:space="0" w:color="auto"/>
            <w:right w:val="none" w:sz="0" w:space="0" w:color="auto"/>
          </w:divBdr>
        </w:div>
        <w:div w:id="1875069220">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 w:id="1650744016">
      <w:bodyDiv w:val="1"/>
      <w:marLeft w:val="0"/>
      <w:marRight w:val="0"/>
      <w:marTop w:val="0"/>
      <w:marBottom w:val="0"/>
      <w:divBdr>
        <w:top w:val="none" w:sz="0" w:space="0" w:color="auto"/>
        <w:left w:val="none" w:sz="0" w:space="0" w:color="auto"/>
        <w:bottom w:val="none" w:sz="0" w:space="0" w:color="auto"/>
        <w:right w:val="none" w:sz="0" w:space="0" w:color="auto"/>
      </w:divBdr>
    </w:div>
    <w:div w:id="1678653397">
      <w:bodyDiv w:val="1"/>
      <w:marLeft w:val="0"/>
      <w:marRight w:val="0"/>
      <w:marTop w:val="0"/>
      <w:marBottom w:val="0"/>
      <w:divBdr>
        <w:top w:val="none" w:sz="0" w:space="0" w:color="auto"/>
        <w:left w:val="none" w:sz="0" w:space="0" w:color="auto"/>
        <w:bottom w:val="none" w:sz="0" w:space="0" w:color="auto"/>
        <w:right w:val="none" w:sz="0" w:space="0" w:color="auto"/>
      </w:divBdr>
    </w:div>
    <w:div w:id="1763605530">
      <w:bodyDiv w:val="1"/>
      <w:marLeft w:val="0"/>
      <w:marRight w:val="0"/>
      <w:marTop w:val="0"/>
      <w:marBottom w:val="0"/>
      <w:divBdr>
        <w:top w:val="none" w:sz="0" w:space="0" w:color="auto"/>
        <w:left w:val="none" w:sz="0" w:space="0" w:color="auto"/>
        <w:bottom w:val="none" w:sz="0" w:space="0" w:color="auto"/>
        <w:right w:val="none" w:sz="0" w:space="0" w:color="auto"/>
      </w:divBdr>
    </w:div>
    <w:div w:id="1815104343">
      <w:bodyDiv w:val="1"/>
      <w:marLeft w:val="0"/>
      <w:marRight w:val="0"/>
      <w:marTop w:val="0"/>
      <w:marBottom w:val="0"/>
      <w:divBdr>
        <w:top w:val="none" w:sz="0" w:space="0" w:color="auto"/>
        <w:left w:val="none" w:sz="0" w:space="0" w:color="auto"/>
        <w:bottom w:val="none" w:sz="0" w:space="0" w:color="auto"/>
        <w:right w:val="none" w:sz="0" w:space="0" w:color="auto"/>
      </w:divBdr>
    </w:div>
    <w:div w:id="1857957904">
      <w:bodyDiv w:val="1"/>
      <w:marLeft w:val="0"/>
      <w:marRight w:val="0"/>
      <w:marTop w:val="0"/>
      <w:marBottom w:val="0"/>
      <w:divBdr>
        <w:top w:val="none" w:sz="0" w:space="0" w:color="auto"/>
        <w:left w:val="none" w:sz="0" w:space="0" w:color="auto"/>
        <w:bottom w:val="none" w:sz="0" w:space="0" w:color="auto"/>
        <w:right w:val="none" w:sz="0" w:space="0" w:color="auto"/>
      </w:divBdr>
    </w:div>
    <w:div w:id="1867325604">
      <w:bodyDiv w:val="1"/>
      <w:marLeft w:val="0"/>
      <w:marRight w:val="0"/>
      <w:marTop w:val="0"/>
      <w:marBottom w:val="0"/>
      <w:divBdr>
        <w:top w:val="none" w:sz="0" w:space="0" w:color="auto"/>
        <w:left w:val="none" w:sz="0" w:space="0" w:color="auto"/>
        <w:bottom w:val="none" w:sz="0" w:space="0" w:color="auto"/>
        <w:right w:val="none" w:sz="0" w:space="0" w:color="auto"/>
      </w:divBdr>
    </w:div>
    <w:div w:id="1878349417">
      <w:bodyDiv w:val="1"/>
      <w:marLeft w:val="0"/>
      <w:marRight w:val="0"/>
      <w:marTop w:val="0"/>
      <w:marBottom w:val="0"/>
      <w:divBdr>
        <w:top w:val="none" w:sz="0" w:space="0" w:color="auto"/>
        <w:left w:val="none" w:sz="0" w:space="0" w:color="auto"/>
        <w:bottom w:val="none" w:sz="0" w:space="0" w:color="auto"/>
        <w:right w:val="none" w:sz="0" w:space="0" w:color="auto"/>
      </w:divBdr>
    </w:div>
    <w:div w:id="1901094526">
      <w:bodyDiv w:val="1"/>
      <w:marLeft w:val="0"/>
      <w:marRight w:val="0"/>
      <w:marTop w:val="0"/>
      <w:marBottom w:val="0"/>
      <w:divBdr>
        <w:top w:val="none" w:sz="0" w:space="0" w:color="auto"/>
        <w:left w:val="none" w:sz="0" w:space="0" w:color="auto"/>
        <w:bottom w:val="none" w:sz="0" w:space="0" w:color="auto"/>
        <w:right w:val="none" w:sz="0" w:space="0" w:color="auto"/>
      </w:divBdr>
    </w:div>
    <w:div w:id="1902713730">
      <w:bodyDiv w:val="1"/>
      <w:marLeft w:val="0"/>
      <w:marRight w:val="0"/>
      <w:marTop w:val="0"/>
      <w:marBottom w:val="0"/>
      <w:divBdr>
        <w:top w:val="none" w:sz="0" w:space="0" w:color="auto"/>
        <w:left w:val="none" w:sz="0" w:space="0" w:color="auto"/>
        <w:bottom w:val="none" w:sz="0" w:space="0" w:color="auto"/>
        <w:right w:val="none" w:sz="0" w:space="0" w:color="auto"/>
      </w:divBdr>
    </w:div>
    <w:div w:id="2037075656">
      <w:bodyDiv w:val="1"/>
      <w:marLeft w:val="0"/>
      <w:marRight w:val="0"/>
      <w:marTop w:val="0"/>
      <w:marBottom w:val="0"/>
      <w:divBdr>
        <w:top w:val="none" w:sz="0" w:space="0" w:color="auto"/>
        <w:left w:val="none" w:sz="0" w:space="0" w:color="auto"/>
        <w:bottom w:val="none" w:sz="0" w:space="0" w:color="auto"/>
        <w:right w:val="none" w:sz="0" w:space="0" w:color="auto"/>
      </w:divBdr>
      <w:divsChild>
        <w:div w:id="1301763203">
          <w:marLeft w:val="0"/>
          <w:marRight w:val="0"/>
          <w:marTop w:val="0"/>
          <w:marBottom w:val="0"/>
          <w:divBdr>
            <w:top w:val="none" w:sz="0" w:space="0" w:color="auto"/>
            <w:left w:val="none" w:sz="0" w:space="0" w:color="auto"/>
            <w:bottom w:val="none" w:sz="0" w:space="0" w:color="auto"/>
            <w:right w:val="none" w:sz="0" w:space="0" w:color="auto"/>
          </w:divBdr>
        </w:div>
        <w:div w:id="1242910508">
          <w:marLeft w:val="0"/>
          <w:marRight w:val="0"/>
          <w:marTop w:val="0"/>
          <w:marBottom w:val="0"/>
          <w:divBdr>
            <w:top w:val="none" w:sz="0" w:space="0" w:color="auto"/>
            <w:left w:val="none" w:sz="0" w:space="0" w:color="auto"/>
            <w:bottom w:val="none" w:sz="0" w:space="0" w:color="auto"/>
            <w:right w:val="none" w:sz="0" w:space="0" w:color="auto"/>
          </w:divBdr>
        </w:div>
      </w:divsChild>
    </w:div>
    <w:div w:id="2063360276">
      <w:bodyDiv w:val="1"/>
      <w:marLeft w:val="0"/>
      <w:marRight w:val="0"/>
      <w:marTop w:val="0"/>
      <w:marBottom w:val="0"/>
      <w:divBdr>
        <w:top w:val="none" w:sz="0" w:space="0" w:color="auto"/>
        <w:left w:val="none" w:sz="0" w:space="0" w:color="auto"/>
        <w:bottom w:val="none" w:sz="0" w:space="0" w:color="auto"/>
        <w:right w:val="none" w:sz="0" w:space="0" w:color="auto"/>
      </w:divBdr>
    </w:div>
    <w:div w:id="2065906790">
      <w:bodyDiv w:val="1"/>
      <w:marLeft w:val="0"/>
      <w:marRight w:val="0"/>
      <w:marTop w:val="0"/>
      <w:marBottom w:val="0"/>
      <w:divBdr>
        <w:top w:val="none" w:sz="0" w:space="0" w:color="auto"/>
        <w:left w:val="none" w:sz="0" w:space="0" w:color="auto"/>
        <w:bottom w:val="none" w:sz="0" w:space="0" w:color="auto"/>
        <w:right w:val="none" w:sz="0" w:space="0" w:color="auto"/>
      </w:divBdr>
    </w:div>
    <w:div w:id="2074310337">
      <w:bodyDiv w:val="1"/>
      <w:marLeft w:val="0"/>
      <w:marRight w:val="0"/>
      <w:marTop w:val="0"/>
      <w:marBottom w:val="0"/>
      <w:divBdr>
        <w:top w:val="none" w:sz="0" w:space="0" w:color="auto"/>
        <w:left w:val="none" w:sz="0" w:space="0" w:color="auto"/>
        <w:bottom w:val="none" w:sz="0" w:space="0" w:color="auto"/>
        <w:right w:val="none" w:sz="0" w:space="0" w:color="auto"/>
      </w:divBdr>
    </w:div>
    <w:div w:id="2098553029">
      <w:bodyDiv w:val="1"/>
      <w:marLeft w:val="0"/>
      <w:marRight w:val="0"/>
      <w:marTop w:val="0"/>
      <w:marBottom w:val="0"/>
      <w:divBdr>
        <w:top w:val="none" w:sz="0" w:space="0" w:color="auto"/>
        <w:left w:val="none" w:sz="0" w:space="0" w:color="auto"/>
        <w:bottom w:val="none" w:sz="0" w:space="0" w:color="auto"/>
        <w:right w:val="none" w:sz="0" w:space="0" w:color="auto"/>
      </w:divBdr>
      <w:divsChild>
        <w:div w:id="1837115625">
          <w:marLeft w:val="0"/>
          <w:marRight w:val="0"/>
          <w:marTop w:val="0"/>
          <w:marBottom w:val="0"/>
          <w:divBdr>
            <w:top w:val="none" w:sz="0" w:space="0" w:color="auto"/>
            <w:left w:val="none" w:sz="0" w:space="0" w:color="auto"/>
            <w:bottom w:val="none" w:sz="0" w:space="0" w:color="auto"/>
            <w:right w:val="none" w:sz="0" w:space="0" w:color="auto"/>
          </w:divBdr>
        </w:div>
        <w:div w:id="101657878">
          <w:marLeft w:val="0"/>
          <w:marRight w:val="0"/>
          <w:marTop w:val="0"/>
          <w:marBottom w:val="0"/>
          <w:divBdr>
            <w:top w:val="none" w:sz="0" w:space="0" w:color="auto"/>
            <w:left w:val="none" w:sz="0" w:space="0" w:color="auto"/>
            <w:bottom w:val="none" w:sz="0" w:space="0" w:color="auto"/>
            <w:right w:val="none" w:sz="0" w:space="0" w:color="auto"/>
          </w:divBdr>
        </w:div>
        <w:div w:id="1098677524">
          <w:marLeft w:val="0"/>
          <w:marRight w:val="0"/>
          <w:marTop w:val="0"/>
          <w:marBottom w:val="0"/>
          <w:divBdr>
            <w:top w:val="none" w:sz="0" w:space="0" w:color="auto"/>
            <w:left w:val="none" w:sz="0" w:space="0" w:color="auto"/>
            <w:bottom w:val="none" w:sz="0" w:space="0" w:color="auto"/>
            <w:right w:val="none" w:sz="0" w:space="0" w:color="auto"/>
          </w:divBdr>
        </w:div>
        <w:div w:id="95517490">
          <w:marLeft w:val="0"/>
          <w:marRight w:val="0"/>
          <w:marTop w:val="0"/>
          <w:marBottom w:val="0"/>
          <w:divBdr>
            <w:top w:val="none" w:sz="0" w:space="0" w:color="auto"/>
            <w:left w:val="none" w:sz="0" w:space="0" w:color="auto"/>
            <w:bottom w:val="none" w:sz="0" w:space="0" w:color="auto"/>
            <w:right w:val="none" w:sz="0" w:space="0" w:color="auto"/>
          </w:divBdr>
        </w:div>
        <w:div w:id="1250230939">
          <w:marLeft w:val="0"/>
          <w:marRight w:val="0"/>
          <w:marTop w:val="0"/>
          <w:marBottom w:val="0"/>
          <w:divBdr>
            <w:top w:val="none" w:sz="0" w:space="0" w:color="auto"/>
            <w:left w:val="none" w:sz="0" w:space="0" w:color="auto"/>
            <w:bottom w:val="none" w:sz="0" w:space="0" w:color="auto"/>
            <w:right w:val="none" w:sz="0" w:space="0" w:color="auto"/>
          </w:divBdr>
        </w:div>
        <w:div w:id="3560245">
          <w:marLeft w:val="0"/>
          <w:marRight w:val="0"/>
          <w:marTop w:val="0"/>
          <w:marBottom w:val="0"/>
          <w:divBdr>
            <w:top w:val="none" w:sz="0" w:space="0" w:color="auto"/>
            <w:left w:val="none" w:sz="0" w:space="0" w:color="auto"/>
            <w:bottom w:val="none" w:sz="0" w:space="0" w:color="auto"/>
            <w:right w:val="none" w:sz="0" w:space="0" w:color="auto"/>
          </w:divBdr>
        </w:div>
        <w:div w:id="657195717">
          <w:marLeft w:val="0"/>
          <w:marRight w:val="0"/>
          <w:marTop w:val="0"/>
          <w:marBottom w:val="0"/>
          <w:divBdr>
            <w:top w:val="none" w:sz="0" w:space="0" w:color="auto"/>
            <w:left w:val="none" w:sz="0" w:space="0" w:color="auto"/>
            <w:bottom w:val="none" w:sz="0" w:space="0" w:color="auto"/>
            <w:right w:val="none" w:sz="0" w:space="0" w:color="auto"/>
          </w:divBdr>
        </w:div>
        <w:div w:id="997882081">
          <w:marLeft w:val="0"/>
          <w:marRight w:val="0"/>
          <w:marTop w:val="0"/>
          <w:marBottom w:val="0"/>
          <w:divBdr>
            <w:top w:val="none" w:sz="0" w:space="0" w:color="auto"/>
            <w:left w:val="none" w:sz="0" w:space="0" w:color="auto"/>
            <w:bottom w:val="none" w:sz="0" w:space="0" w:color="auto"/>
            <w:right w:val="none" w:sz="0" w:space="0" w:color="auto"/>
          </w:divBdr>
        </w:div>
        <w:div w:id="2042584125">
          <w:marLeft w:val="0"/>
          <w:marRight w:val="0"/>
          <w:marTop w:val="0"/>
          <w:marBottom w:val="0"/>
          <w:divBdr>
            <w:top w:val="none" w:sz="0" w:space="0" w:color="auto"/>
            <w:left w:val="none" w:sz="0" w:space="0" w:color="auto"/>
            <w:bottom w:val="none" w:sz="0" w:space="0" w:color="auto"/>
            <w:right w:val="none" w:sz="0" w:space="0" w:color="auto"/>
          </w:divBdr>
        </w:div>
        <w:div w:id="732314880">
          <w:marLeft w:val="0"/>
          <w:marRight w:val="0"/>
          <w:marTop w:val="0"/>
          <w:marBottom w:val="0"/>
          <w:divBdr>
            <w:top w:val="none" w:sz="0" w:space="0" w:color="auto"/>
            <w:left w:val="none" w:sz="0" w:space="0" w:color="auto"/>
            <w:bottom w:val="none" w:sz="0" w:space="0" w:color="auto"/>
            <w:right w:val="none" w:sz="0" w:space="0" w:color="auto"/>
          </w:divBdr>
        </w:div>
        <w:div w:id="1136988282">
          <w:marLeft w:val="0"/>
          <w:marRight w:val="0"/>
          <w:marTop w:val="0"/>
          <w:marBottom w:val="0"/>
          <w:divBdr>
            <w:top w:val="none" w:sz="0" w:space="0" w:color="auto"/>
            <w:left w:val="none" w:sz="0" w:space="0" w:color="auto"/>
            <w:bottom w:val="none" w:sz="0" w:space="0" w:color="auto"/>
            <w:right w:val="none" w:sz="0" w:space="0" w:color="auto"/>
          </w:divBdr>
        </w:div>
        <w:div w:id="711341499">
          <w:marLeft w:val="0"/>
          <w:marRight w:val="0"/>
          <w:marTop w:val="0"/>
          <w:marBottom w:val="0"/>
          <w:divBdr>
            <w:top w:val="none" w:sz="0" w:space="0" w:color="auto"/>
            <w:left w:val="none" w:sz="0" w:space="0" w:color="auto"/>
            <w:bottom w:val="none" w:sz="0" w:space="0" w:color="auto"/>
            <w:right w:val="none" w:sz="0" w:space="0" w:color="auto"/>
          </w:divBdr>
        </w:div>
        <w:div w:id="1818303314">
          <w:marLeft w:val="0"/>
          <w:marRight w:val="0"/>
          <w:marTop w:val="0"/>
          <w:marBottom w:val="0"/>
          <w:divBdr>
            <w:top w:val="none" w:sz="0" w:space="0" w:color="auto"/>
            <w:left w:val="none" w:sz="0" w:space="0" w:color="auto"/>
            <w:bottom w:val="none" w:sz="0" w:space="0" w:color="auto"/>
            <w:right w:val="none" w:sz="0" w:space="0" w:color="auto"/>
          </w:divBdr>
        </w:div>
        <w:div w:id="601651353">
          <w:marLeft w:val="0"/>
          <w:marRight w:val="0"/>
          <w:marTop w:val="0"/>
          <w:marBottom w:val="0"/>
          <w:divBdr>
            <w:top w:val="none" w:sz="0" w:space="0" w:color="auto"/>
            <w:left w:val="none" w:sz="0" w:space="0" w:color="auto"/>
            <w:bottom w:val="none" w:sz="0" w:space="0" w:color="auto"/>
            <w:right w:val="none" w:sz="0" w:space="0" w:color="auto"/>
          </w:divBdr>
        </w:div>
        <w:div w:id="1070032796">
          <w:marLeft w:val="0"/>
          <w:marRight w:val="0"/>
          <w:marTop w:val="0"/>
          <w:marBottom w:val="0"/>
          <w:divBdr>
            <w:top w:val="none" w:sz="0" w:space="0" w:color="auto"/>
            <w:left w:val="none" w:sz="0" w:space="0" w:color="auto"/>
            <w:bottom w:val="none" w:sz="0" w:space="0" w:color="auto"/>
            <w:right w:val="none" w:sz="0" w:space="0" w:color="auto"/>
          </w:divBdr>
        </w:div>
        <w:div w:id="1855730708">
          <w:marLeft w:val="0"/>
          <w:marRight w:val="0"/>
          <w:marTop w:val="0"/>
          <w:marBottom w:val="0"/>
          <w:divBdr>
            <w:top w:val="none" w:sz="0" w:space="0" w:color="auto"/>
            <w:left w:val="none" w:sz="0" w:space="0" w:color="auto"/>
            <w:bottom w:val="none" w:sz="0" w:space="0" w:color="auto"/>
            <w:right w:val="none" w:sz="0" w:space="0" w:color="auto"/>
          </w:divBdr>
        </w:div>
      </w:divsChild>
    </w:div>
    <w:div w:id="2106535371">
      <w:bodyDiv w:val="1"/>
      <w:marLeft w:val="0"/>
      <w:marRight w:val="0"/>
      <w:marTop w:val="0"/>
      <w:marBottom w:val="0"/>
      <w:divBdr>
        <w:top w:val="none" w:sz="0" w:space="0" w:color="auto"/>
        <w:left w:val="none" w:sz="0" w:space="0" w:color="auto"/>
        <w:bottom w:val="none" w:sz="0" w:space="0" w:color="auto"/>
        <w:right w:val="none" w:sz="0" w:space="0" w:color="auto"/>
      </w:divBdr>
      <w:divsChild>
        <w:div w:id="1878274538">
          <w:marLeft w:val="0"/>
          <w:marRight w:val="0"/>
          <w:marTop w:val="0"/>
          <w:marBottom w:val="0"/>
          <w:divBdr>
            <w:top w:val="none" w:sz="0" w:space="0" w:color="auto"/>
            <w:left w:val="none" w:sz="0" w:space="0" w:color="auto"/>
            <w:bottom w:val="none" w:sz="0" w:space="0" w:color="auto"/>
            <w:right w:val="none" w:sz="0" w:space="0" w:color="auto"/>
          </w:divBdr>
        </w:div>
      </w:divsChild>
    </w:div>
    <w:div w:id="21213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26B6B-732D-4220-972A-4362279C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zhumadilova.m</dc:creator>
  <cp:lastModifiedBy>Кабдрахманов Алмаз</cp:lastModifiedBy>
  <cp:revision>4</cp:revision>
  <cp:lastPrinted>2023-05-29T14:09:00Z</cp:lastPrinted>
  <dcterms:created xsi:type="dcterms:W3CDTF">2023-05-29T13:39:00Z</dcterms:created>
  <dcterms:modified xsi:type="dcterms:W3CDTF">2023-05-29T14:09:00Z</dcterms:modified>
</cp:coreProperties>
</file>