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CF2" w:rsidRDefault="00253CF2" w:rsidP="00253CF2">
      <w:pPr>
        <w:tabs>
          <w:tab w:val="left" w:pos="6705"/>
        </w:tabs>
        <w:rPr>
          <w:b/>
          <w:sz w:val="28"/>
          <w:szCs w:val="28"/>
          <w:lang w:val="kk-KZ"/>
        </w:rPr>
      </w:pPr>
      <w:bookmarkStart w:id="0" w:name="_GoBack"/>
      <w:bookmarkEnd w:id="0"/>
    </w:p>
    <w:p w:rsidR="002E6AE9" w:rsidRDefault="002E6AE9" w:rsidP="00705743">
      <w:pPr>
        <w:ind w:left="5103"/>
        <w:jc w:val="center"/>
        <w:rPr>
          <w:b/>
          <w:sz w:val="28"/>
          <w:szCs w:val="28"/>
          <w:lang w:val="kk-KZ"/>
        </w:rPr>
      </w:pPr>
      <w:r>
        <w:rPr>
          <w:b/>
          <w:sz w:val="28"/>
          <w:szCs w:val="28"/>
          <w:lang w:val="kk-KZ"/>
        </w:rPr>
        <w:t>Қазақстан Республикасы</w:t>
      </w:r>
    </w:p>
    <w:p w:rsidR="002E6AE9" w:rsidRPr="002E6AE9" w:rsidRDefault="00000613" w:rsidP="00705743">
      <w:pPr>
        <w:ind w:left="5103"/>
        <w:jc w:val="center"/>
        <w:rPr>
          <w:b/>
          <w:sz w:val="28"/>
          <w:szCs w:val="28"/>
          <w:lang w:val="kk-KZ"/>
        </w:rPr>
      </w:pPr>
      <w:r>
        <w:rPr>
          <w:b/>
          <w:sz w:val="28"/>
          <w:szCs w:val="28"/>
          <w:lang w:val="kk-KZ"/>
        </w:rPr>
        <w:t>Парламент</w:t>
      </w:r>
      <w:r w:rsidR="00B05D7A">
        <w:rPr>
          <w:b/>
          <w:sz w:val="28"/>
          <w:szCs w:val="28"/>
          <w:lang w:val="kk-KZ"/>
        </w:rPr>
        <w:t>і</w:t>
      </w:r>
      <w:r>
        <w:rPr>
          <w:b/>
          <w:sz w:val="28"/>
          <w:szCs w:val="28"/>
          <w:lang w:val="kk-KZ"/>
        </w:rPr>
        <w:t xml:space="preserve"> Мәжілісінің д</w:t>
      </w:r>
      <w:r w:rsidR="002E6AE9" w:rsidRPr="002E6AE9">
        <w:rPr>
          <w:b/>
          <w:sz w:val="28"/>
          <w:szCs w:val="28"/>
          <w:lang w:val="kk-KZ"/>
        </w:rPr>
        <w:t>епутаты</w:t>
      </w:r>
      <w:r>
        <w:rPr>
          <w:b/>
          <w:sz w:val="28"/>
          <w:szCs w:val="28"/>
          <w:lang w:val="kk-KZ"/>
        </w:rPr>
        <w:t>,</w:t>
      </w:r>
    </w:p>
    <w:p w:rsidR="002E6AE9" w:rsidRPr="002E6AE9" w:rsidRDefault="00380C20" w:rsidP="00705743">
      <w:pPr>
        <w:ind w:left="5103"/>
        <w:jc w:val="center"/>
        <w:rPr>
          <w:b/>
          <w:sz w:val="28"/>
          <w:szCs w:val="28"/>
          <w:lang w:val="kk-KZ"/>
        </w:rPr>
      </w:pPr>
      <w:r>
        <w:rPr>
          <w:b/>
          <w:sz w:val="28"/>
          <w:szCs w:val="28"/>
          <w:lang w:val="kk-KZ"/>
        </w:rPr>
        <w:t>«</w:t>
      </w:r>
      <w:r w:rsidR="002E6AE9" w:rsidRPr="002E6AE9">
        <w:rPr>
          <w:b/>
          <w:sz w:val="28"/>
          <w:szCs w:val="28"/>
          <w:lang w:val="kk-KZ"/>
        </w:rPr>
        <w:t>AMANAT</w:t>
      </w:r>
      <w:r>
        <w:rPr>
          <w:b/>
          <w:sz w:val="28"/>
          <w:szCs w:val="28"/>
          <w:lang w:val="kk-KZ"/>
        </w:rPr>
        <w:t>»</w:t>
      </w:r>
      <w:r w:rsidR="00CB259D">
        <w:rPr>
          <w:b/>
          <w:sz w:val="28"/>
          <w:szCs w:val="28"/>
          <w:lang w:val="kk-KZ"/>
        </w:rPr>
        <w:t xml:space="preserve"> </w:t>
      </w:r>
      <w:r w:rsidR="002E6AE9" w:rsidRPr="002E6AE9">
        <w:rPr>
          <w:b/>
          <w:sz w:val="28"/>
          <w:szCs w:val="28"/>
          <w:lang w:val="kk-KZ"/>
        </w:rPr>
        <w:t xml:space="preserve">партиясы </w:t>
      </w:r>
      <w:r w:rsidR="00705743">
        <w:rPr>
          <w:b/>
          <w:sz w:val="28"/>
          <w:szCs w:val="28"/>
          <w:lang w:val="kk-KZ"/>
        </w:rPr>
        <w:br/>
      </w:r>
      <w:r w:rsidR="002E6AE9" w:rsidRPr="002E6AE9">
        <w:rPr>
          <w:b/>
          <w:sz w:val="28"/>
          <w:szCs w:val="28"/>
          <w:lang w:val="kk-KZ"/>
        </w:rPr>
        <w:t>фракциясының мүше</w:t>
      </w:r>
      <w:r w:rsidR="002B40AC">
        <w:rPr>
          <w:b/>
          <w:sz w:val="28"/>
          <w:szCs w:val="28"/>
          <w:lang w:val="kk-KZ"/>
        </w:rPr>
        <w:t>с</w:t>
      </w:r>
      <w:r w:rsidR="002E6AE9" w:rsidRPr="002E6AE9">
        <w:rPr>
          <w:b/>
          <w:sz w:val="28"/>
          <w:szCs w:val="28"/>
          <w:lang w:val="kk-KZ"/>
        </w:rPr>
        <w:t>і</w:t>
      </w:r>
    </w:p>
    <w:p w:rsidR="00000539" w:rsidRPr="002E6AE9" w:rsidRDefault="002B40AC" w:rsidP="00705743">
      <w:pPr>
        <w:ind w:left="5103"/>
        <w:jc w:val="center"/>
        <w:rPr>
          <w:b/>
          <w:sz w:val="28"/>
          <w:szCs w:val="28"/>
          <w:lang w:val="kk-KZ"/>
        </w:rPr>
      </w:pPr>
      <w:r>
        <w:rPr>
          <w:b/>
          <w:sz w:val="28"/>
          <w:szCs w:val="28"/>
          <w:lang w:val="kk-KZ"/>
        </w:rPr>
        <w:t>Б.С. Ізмұхамбетовке</w:t>
      </w:r>
    </w:p>
    <w:p w:rsidR="00286359" w:rsidRDefault="00286359" w:rsidP="000341CD">
      <w:pPr>
        <w:widowControl w:val="0"/>
        <w:pBdr>
          <w:bottom w:val="single" w:sz="4" w:space="12" w:color="FFFFFF"/>
        </w:pBdr>
        <w:autoSpaceDE w:val="0"/>
        <w:autoSpaceDN w:val="0"/>
        <w:adjustRightInd w:val="0"/>
        <w:ind w:left="4111" w:firstLine="142"/>
        <w:contextualSpacing/>
        <w:jc w:val="center"/>
        <w:rPr>
          <w:sz w:val="28"/>
          <w:szCs w:val="28"/>
          <w:lang w:val="kk-KZ"/>
        </w:rPr>
      </w:pPr>
    </w:p>
    <w:p w:rsidR="000341CD" w:rsidRDefault="000341CD" w:rsidP="000341CD">
      <w:pPr>
        <w:pStyle w:val="af2"/>
        <w:tabs>
          <w:tab w:val="right" w:pos="10260"/>
        </w:tabs>
        <w:rPr>
          <w:i/>
          <w:szCs w:val="28"/>
          <w:lang w:val="kk-KZ"/>
        </w:rPr>
      </w:pPr>
      <w:r w:rsidRPr="002E6AE9">
        <w:rPr>
          <w:i/>
          <w:szCs w:val="28"/>
          <w:lang w:val="kk-KZ"/>
        </w:rPr>
        <w:t>202</w:t>
      </w:r>
      <w:r>
        <w:rPr>
          <w:i/>
          <w:szCs w:val="28"/>
          <w:lang w:val="kk-KZ"/>
        </w:rPr>
        <w:t>3</w:t>
      </w:r>
      <w:r w:rsidRPr="002E6AE9">
        <w:rPr>
          <w:i/>
          <w:szCs w:val="28"/>
          <w:lang w:val="kk-KZ"/>
        </w:rPr>
        <w:t xml:space="preserve"> жылғы </w:t>
      </w:r>
      <w:r>
        <w:rPr>
          <w:i/>
          <w:szCs w:val="28"/>
          <w:lang w:val="kk-KZ"/>
        </w:rPr>
        <w:t>5</w:t>
      </w:r>
      <w:r w:rsidRPr="002E6AE9">
        <w:rPr>
          <w:i/>
          <w:szCs w:val="28"/>
          <w:lang w:val="kk-KZ"/>
        </w:rPr>
        <w:t xml:space="preserve"> </w:t>
      </w:r>
      <w:r>
        <w:rPr>
          <w:i/>
          <w:szCs w:val="28"/>
          <w:lang w:val="kk-KZ"/>
        </w:rPr>
        <w:t>сәуірдегі</w:t>
      </w:r>
      <w:r w:rsidRPr="002E6AE9">
        <w:rPr>
          <w:i/>
          <w:szCs w:val="28"/>
          <w:lang w:val="kk-KZ"/>
        </w:rPr>
        <w:t xml:space="preserve"> </w:t>
      </w:r>
    </w:p>
    <w:p w:rsidR="000341CD" w:rsidRPr="002E6AE9" w:rsidRDefault="000341CD" w:rsidP="000341CD">
      <w:pPr>
        <w:pStyle w:val="af2"/>
        <w:tabs>
          <w:tab w:val="right" w:pos="10260"/>
        </w:tabs>
        <w:rPr>
          <w:i/>
          <w:szCs w:val="28"/>
          <w:lang w:val="kk-KZ"/>
        </w:rPr>
      </w:pPr>
      <w:r>
        <w:rPr>
          <w:i/>
          <w:szCs w:val="28"/>
          <w:lang w:val="kk-KZ"/>
        </w:rPr>
        <w:t xml:space="preserve">ДС-33 </w:t>
      </w:r>
      <w:r w:rsidRPr="002E6AE9">
        <w:rPr>
          <w:i/>
          <w:szCs w:val="28"/>
          <w:lang w:val="kk-KZ"/>
        </w:rPr>
        <w:t>депутаттық сауалға</w:t>
      </w:r>
    </w:p>
    <w:p w:rsidR="002B40AC" w:rsidRDefault="002B40AC" w:rsidP="00303F1A">
      <w:pPr>
        <w:widowControl w:val="0"/>
        <w:pBdr>
          <w:bottom w:val="single" w:sz="4" w:space="12" w:color="FFFFFF"/>
        </w:pBdr>
        <w:autoSpaceDE w:val="0"/>
        <w:autoSpaceDN w:val="0"/>
        <w:adjustRightInd w:val="0"/>
        <w:ind w:firstLine="708"/>
        <w:contextualSpacing/>
        <w:jc w:val="both"/>
        <w:rPr>
          <w:sz w:val="28"/>
          <w:szCs w:val="28"/>
          <w:lang w:val="kk-KZ"/>
        </w:rPr>
      </w:pPr>
    </w:p>
    <w:p w:rsidR="00380C20" w:rsidRPr="00380C20" w:rsidRDefault="00380C20" w:rsidP="000341CD">
      <w:pPr>
        <w:widowControl w:val="0"/>
        <w:pBdr>
          <w:bottom w:val="single" w:sz="4" w:space="12" w:color="FFFFFF"/>
        </w:pBdr>
        <w:autoSpaceDE w:val="0"/>
        <w:autoSpaceDN w:val="0"/>
        <w:adjustRightInd w:val="0"/>
        <w:contextualSpacing/>
        <w:jc w:val="center"/>
        <w:rPr>
          <w:b/>
          <w:sz w:val="28"/>
          <w:szCs w:val="28"/>
          <w:lang w:val="kk-KZ"/>
        </w:rPr>
      </w:pPr>
      <w:r w:rsidRPr="00380C20">
        <w:rPr>
          <w:b/>
          <w:sz w:val="28"/>
          <w:szCs w:val="28"/>
          <w:lang w:val="kk-KZ"/>
        </w:rPr>
        <w:t xml:space="preserve">Құрметті </w:t>
      </w:r>
      <w:r w:rsidR="002B40AC">
        <w:rPr>
          <w:b/>
          <w:sz w:val="28"/>
          <w:szCs w:val="28"/>
          <w:lang w:val="kk-KZ"/>
        </w:rPr>
        <w:t>Бақтықожа Салахатдинұлы</w:t>
      </w:r>
      <w:r w:rsidRPr="00380C20">
        <w:rPr>
          <w:b/>
          <w:sz w:val="28"/>
          <w:szCs w:val="28"/>
          <w:lang w:val="kk-KZ"/>
        </w:rPr>
        <w:t>!</w:t>
      </w:r>
    </w:p>
    <w:p w:rsidR="00380C20" w:rsidRDefault="00380C20" w:rsidP="00380C20">
      <w:pPr>
        <w:widowControl w:val="0"/>
        <w:pBdr>
          <w:bottom w:val="single" w:sz="4" w:space="12" w:color="FFFFFF"/>
        </w:pBdr>
        <w:autoSpaceDE w:val="0"/>
        <w:autoSpaceDN w:val="0"/>
        <w:adjustRightInd w:val="0"/>
        <w:ind w:firstLine="708"/>
        <w:contextualSpacing/>
        <w:jc w:val="both"/>
        <w:rPr>
          <w:sz w:val="28"/>
          <w:szCs w:val="28"/>
          <w:lang w:val="kk-KZ"/>
        </w:rPr>
      </w:pPr>
    </w:p>
    <w:p w:rsidR="00DE50EC" w:rsidRDefault="00380C20" w:rsidP="000341CD">
      <w:pPr>
        <w:widowControl w:val="0"/>
        <w:pBdr>
          <w:bottom w:val="single" w:sz="4" w:space="12" w:color="FFFFFF"/>
        </w:pBdr>
        <w:autoSpaceDE w:val="0"/>
        <w:autoSpaceDN w:val="0"/>
        <w:adjustRightInd w:val="0"/>
        <w:spacing w:line="276" w:lineRule="auto"/>
        <w:ind w:firstLine="708"/>
        <w:contextualSpacing/>
        <w:jc w:val="both"/>
        <w:rPr>
          <w:sz w:val="28"/>
          <w:szCs w:val="28"/>
          <w:lang w:val="kk-KZ"/>
        </w:rPr>
      </w:pPr>
      <w:r w:rsidRPr="00380C20">
        <w:rPr>
          <w:sz w:val="28"/>
          <w:szCs w:val="28"/>
          <w:lang w:val="kk-KZ"/>
        </w:rPr>
        <w:t xml:space="preserve">Сіздің </w:t>
      </w:r>
      <w:r w:rsidR="00DE50EC">
        <w:rPr>
          <w:sz w:val="28"/>
          <w:szCs w:val="28"/>
          <w:lang w:val="kk-KZ"/>
        </w:rPr>
        <w:t xml:space="preserve">мемлекеттік сатып алу заңына өзгерістер мен толықтырулар енгізу арқылы </w:t>
      </w:r>
      <w:r w:rsidR="00B71EEE">
        <w:rPr>
          <w:sz w:val="28"/>
          <w:szCs w:val="28"/>
          <w:lang w:val="kk-KZ"/>
        </w:rPr>
        <w:t>жергілікті тауар</w:t>
      </w:r>
      <w:r w:rsidR="00B05D7A">
        <w:rPr>
          <w:sz w:val="28"/>
          <w:szCs w:val="28"/>
          <w:lang w:val="kk-KZ"/>
        </w:rPr>
        <w:t xml:space="preserve"> өндірушілерд</w:t>
      </w:r>
      <w:r w:rsidR="00B355D1">
        <w:rPr>
          <w:sz w:val="28"/>
          <w:szCs w:val="28"/>
          <w:lang w:val="kk-KZ"/>
        </w:rPr>
        <w:t xml:space="preserve">ің сапалы өнімдерін </w:t>
      </w:r>
      <w:r w:rsidR="0011411E">
        <w:rPr>
          <w:sz w:val="28"/>
          <w:szCs w:val="28"/>
          <w:lang w:val="kk-KZ"/>
        </w:rPr>
        <w:t>қолдау</w:t>
      </w:r>
      <w:r w:rsidR="00DE50EC">
        <w:rPr>
          <w:sz w:val="28"/>
          <w:szCs w:val="28"/>
          <w:lang w:val="kk-KZ"/>
        </w:rPr>
        <w:t>ға</w:t>
      </w:r>
      <w:r w:rsidR="0011411E">
        <w:rPr>
          <w:sz w:val="28"/>
          <w:szCs w:val="28"/>
          <w:lang w:val="kk-KZ"/>
        </w:rPr>
        <w:t xml:space="preserve"> </w:t>
      </w:r>
      <w:r w:rsidRPr="00380C20">
        <w:rPr>
          <w:sz w:val="28"/>
          <w:szCs w:val="28"/>
          <w:lang w:val="kk-KZ"/>
        </w:rPr>
        <w:t xml:space="preserve">қатысты </w:t>
      </w:r>
      <w:r w:rsidR="000341CD">
        <w:rPr>
          <w:sz w:val="28"/>
          <w:szCs w:val="28"/>
          <w:lang w:val="kk-KZ"/>
        </w:rPr>
        <w:t xml:space="preserve">депутаттық сауалыңызды қарастырып, </w:t>
      </w:r>
      <w:r>
        <w:rPr>
          <w:sz w:val="28"/>
          <w:szCs w:val="28"/>
          <w:lang w:val="kk-KZ"/>
        </w:rPr>
        <w:t xml:space="preserve">келесіні </w:t>
      </w:r>
      <w:r w:rsidRPr="00380C20">
        <w:rPr>
          <w:sz w:val="28"/>
          <w:szCs w:val="28"/>
          <w:lang w:val="kk-KZ"/>
        </w:rPr>
        <w:t>хабарлаймын.</w:t>
      </w:r>
    </w:p>
    <w:p w:rsidR="00DE50EC" w:rsidRDefault="00DE50EC" w:rsidP="000341CD">
      <w:pPr>
        <w:widowControl w:val="0"/>
        <w:pBdr>
          <w:bottom w:val="single" w:sz="4" w:space="12" w:color="FFFFFF"/>
        </w:pBdr>
        <w:autoSpaceDE w:val="0"/>
        <w:autoSpaceDN w:val="0"/>
        <w:adjustRightInd w:val="0"/>
        <w:spacing w:line="276" w:lineRule="auto"/>
        <w:ind w:firstLine="708"/>
        <w:contextualSpacing/>
        <w:jc w:val="both"/>
        <w:rPr>
          <w:sz w:val="28"/>
          <w:lang w:val="kk-KZ"/>
        </w:rPr>
      </w:pPr>
      <w:r w:rsidRPr="00714DB7">
        <w:rPr>
          <w:sz w:val="28"/>
          <w:lang w:val="kk-KZ"/>
        </w:rPr>
        <w:t xml:space="preserve">Қазіргі уақытта </w:t>
      </w:r>
      <w:r>
        <w:rPr>
          <w:sz w:val="28"/>
          <w:lang w:val="kk-KZ"/>
        </w:rPr>
        <w:t>Қаржы м</w:t>
      </w:r>
      <w:r w:rsidRPr="00714DB7">
        <w:rPr>
          <w:sz w:val="28"/>
          <w:lang w:val="kk-KZ"/>
        </w:rPr>
        <w:t>инистрлі</w:t>
      </w:r>
      <w:r>
        <w:rPr>
          <w:sz w:val="28"/>
          <w:lang w:val="kk-KZ"/>
        </w:rPr>
        <w:t xml:space="preserve">гімен </w:t>
      </w:r>
      <w:r w:rsidRPr="00B47EC8">
        <w:rPr>
          <w:sz w:val="28"/>
          <w:lang w:val="kk-KZ"/>
        </w:rPr>
        <w:t>сатып алынатын тауарлардың, жұмыстар мен көрсетілетін қызметтердің</w:t>
      </w:r>
      <w:r w:rsidR="003A2F71" w:rsidRPr="003A2F71">
        <w:rPr>
          <w:sz w:val="28"/>
          <w:lang w:val="kk-KZ"/>
        </w:rPr>
        <w:t xml:space="preserve"> </w:t>
      </w:r>
      <w:r w:rsidR="003A2F71" w:rsidRPr="00B47EC8">
        <w:rPr>
          <w:sz w:val="28"/>
          <w:lang w:val="kk-KZ"/>
        </w:rPr>
        <w:t>ең төменгі бағасынан</w:t>
      </w:r>
      <w:r w:rsidR="003A2F71" w:rsidRPr="003A2F71">
        <w:rPr>
          <w:sz w:val="28"/>
          <w:lang w:val="kk-KZ"/>
        </w:rPr>
        <w:t xml:space="preserve"> </w:t>
      </w:r>
      <w:r w:rsidR="003A2F71" w:rsidRPr="00B47EC8">
        <w:rPr>
          <w:sz w:val="28"/>
          <w:lang w:val="kk-KZ"/>
        </w:rPr>
        <w:t>сапаның</w:t>
      </w:r>
      <w:r w:rsidRPr="00B47EC8">
        <w:rPr>
          <w:sz w:val="28"/>
          <w:lang w:val="kk-KZ"/>
        </w:rPr>
        <w:t>, сондай-ақ жергілікті қамтудың басым болуын көздейтін</w:t>
      </w:r>
      <w:r w:rsidRPr="00714DB7">
        <w:rPr>
          <w:sz w:val="28"/>
          <w:lang w:val="kk-KZ"/>
        </w:rPr>
        <w:t xml:space="preserve"> </w:t>
      </w:r>
      <w:r>
        <w:rPr>
          <w:sz w:val="28"/>
          <w:lang w:val="kk-KZ"/>
        </w:rPr>
        <w:t>«М</w:t>
      </w:r>
      <w:r w:rsidRPr="00714DB7">
        <w:rPr>
          <w:sz w:val="28"/>
          <w:lang w:val="kk-KZ"/>
        </w:rPr>
        <w:t>емлекеттік сатып алу туралы</w:t>
      </w:r>
      <w:r>
        <w:rPr>
          <w:sz w:val="28"/>
          <w:lang w:val="kk-KZ"/>
        </w:rPr>
        <w:t xml:space="preserve">» </w:t>
      </w:r>
      <w:r w:rsidRPr="00714DB7">
        <w:rPr>
          <w:sz w:val="28"/>
          <w:lang w:val="kk-KZ"/>
        </w:rPr>
        <w:t xml:space="preserve">жаңа </w:t>
      </w:r>
      <w:r>
        <w:rPr>
          <w:sz w:val="28"/>
          <w:lang w:val="kk-KZ"/>
        </w:rPr>
        <w:t>З</w:t>
      </w:r>
      <w:r w:rsidRPr="00714DB7">
        <w:rPr>
          <w:sz w:val="28"/>
          <w:lang w:val="kk-KZ"/>
        </w:rPr>
        <w:t>аңды әзірлеу бойынша жұмыс ж</w:t>
      </w:r>
      <w:r>
        <w:rPr>
          <w:sz w:val="28"/>
          <w:lang w:val="kk-KZ"/>
        </w:rPr>
        <w:t>үргізілу</w:t>
      </w:r>
      <w:r w:rsidRPr="00714DB7">
        <w:rPr>
          <w:sz w:val="28"/>
          <w:lang w:val="kk-KZ"/>
        </w:rPr>
        <w:t>де.</w:t>
      </w:r>
    </w:p>
    <w:p w:rsidR="000341CD" w:rsidRPr="00DE50EC" w:rsidRDefault="00DE50EC" w:rsidP="00705743">
      <w:pPr>
        <w:widowControl w:val="0"/>
        <w:pBdr>
          <w:bottom w:val="single" w:sz="4" w:space="12" w:color="FFFFFF"/>
        </w:pBdr>
        <w:autoSpaceDE w:val="0"/>
        <w:autoSpaceDN w:val="0"/>
        <w:adjustRightInd w:val="0"/>
        <w:spacing w:line="276" w:lineRule="auto"/>
        <w:ind w:firstLine="708"/>
        <w:contextualSpacing/>
        <w:jc w:val="both"/>
        <w:rPr>
          <w:sz w:val="28"/>
          <w:lang w:val="kk-KZ"/>
        </w:rPr>
      </w:pPr>
      <w:r w:rsidRPr="00DE50EC">
        <w:rPr>
          <w:sz w:val="28"/>
          <w:lang w:val="kk-KZ"/>
        </w:rPr>
        <w:t>Осылайша, «Мемлекеттік сатып алу туралы» Заң жобасының реттеушілік саясаттың консультативтік құжатымен отандық тауар өндірушілерді қолдау,</w:t>
      </w:r>
      <w:r>
        <w:rPr>
          <w:sz w:val="28"/>
          <w:lang w:val="kk-KZ"/>
        </w:rPr>
        <w:br/>
      </w:r>
      <w:r w:rsidRPr="00DE50EC">
        <w:rPr>
          <w:sz w:val="28"/>
          <w:lang w:val="kk-KZ"/>
        </w:rPr>
        <w:t xml:space="preserve">сондай-ақ сапалы тауарларды сатып алу мақсатында тапсырыс берушіге отандық өнім берушілер өндіретін </w:t>
      </w:r>
      <w:r w:rsidRPr="000341CD">
        <w:rPr>
          <w:b/>
          <w:sz w:val="28"/>
          <w:lang w:val="kk-KZ"/>
        </w:rPr>
        <w:t>бірнеше тауарлардың фирмалық атауларын көрсетуге</w:t>
      </w:r>
      <w:r w:rsidRPr="00DE50EC">
        <w:rPr>
          <w:sz w:val="28"/>
          <w:lang w:val="kk-KZ"/>
        </w:rPr>
        <w:t xml:space="preserve"> мүмкіндік беру көзделген.</w:t>
      </w:r>
      <w:r w:rsidR="00705743">
        <w:rPr>
          <w:sz w:val="28"/>
          <w:lang w:val="kk-KZ"/>
        </w:rPr>
        <w:t xml:space="preserve"> Қазіргі кезде аталған Заң жобасы мүдделі мемлекеттік органдармен келісуде. </w:t>
      </w:r>
    </w:p>
    <w:p w:rsidR="009728D6" w:rsidRPr="009728D6" w:rsidRDefault="00B355D1" w:rsidP="000341CD">
      <w:pPr>
        <w:widowControl w:val="0"/>
        <w:pBdr>
          <w:bottom w:val="single" w:sz="4" w:space="12" w:color="FFFFFF"/>
        </w:pBdr>
        <w:autoSpaceDE w:val="0"/>
        <w:autoSpaceDN w:val="0"/>
        <w:adjustRightInd w:val="0"/>
        <w:spacing w:line="276" w:lineRule="auto"/>
        <w:ind w:firstLine="708"/>
        <w:contextualSpacing/>
        <w:jc w:val="both"/>
        <w:rPr>
          <w:sz w:val="28"/>
          <w:szCs w:val="28"/>
          <w:lang w:val="kk-KZ"/>
        </w:rPr>
      </w:pPr>
      <w:r>
        <w:rPr>
          <w:sz w:val="28"/>
          <w:szCs w:val="28"/>
          <w:lang w:val="kk-KZ"/>
        </w:rPr>
        <w:t>Өз кезегінде ж</w:t>
      </w:r>
      <w:r w:rsidR="009728D6" w:rsidRPr="009728D6">
        <w:rPr>
          <w:sz w:val="28"/>
          <w:szCs w:val="28"/>
          <w:lang w:val="kk-KZ"/>
        </w:rPr>
        <w:t>үнді өңдеу саласын дамыту үшін Инвестициялық салымдар кезінде агроөнеркәсіптік кешен субъектісі шеккен шығыстардың бір бөлігін өтеу бойынша субсидиялау қағидалары</w:t>
      </w:r>
      <w:r w:rsidR="009728D6">
        <w:rPr>
          <w:sz w:val="28"/>
          <w:szCs w:val="28"/>
          <w:lang w:val="kk-KZ"/>
        </w:rPr>
        <w:t xml:space="preserve"> </w:t>
      </w:r>
      <w:r w:rsidR="009728D6" w:rsidRPr="009728D6">
        <w:rPr>
          <w:sz w:val="28"/>
          <w:szCs w:val="28"/>
          <w:lang w:val="kk-KZ"/>
        </w:rPr>
        <w:t>шеңберінде жаңа кәсіпорындарды салу және жұмыс істеп тұрғандарын жаңғырту кезінде жүн жуу кәсіпорындарының шығындарын өтеу көзделген.</w:t>
      </w:r>
    </w:p>
    <w:p w:rsidR="009728D6" w:rsidRPr="009728D6" w:rsidRDefault="009728D6" w:rsidP="000341CD">
      <w:pPr>
        <w:widowControl w:val="0"/>
        <w:pBdr>
          <w:bottom w:val="single" w:sz="4" w:space="12" w:color="FFFFFF"/>
        </w:pBdr>
        <w:autoSpaceDE w:val="0"/>
        <w:autoSpaceDN w:val="0"/>
        <w:adjustRightInd w:val="0"/>
        <w:spacing w:line="276" w:lineRule="auto"/>
        <w:ind w:firstLine="708"/>
        <w:contextualSpacing/>
        <w:jc w:val="both"/>
        <w:rPr>
          <w:sz w:val="28"/>
          <w:szCs w:val="28"/>
          <w:lang w:val="kk-KZ"/>
        </w:rPr>
      </w:pPr>
      <w:r w:rsidRPr="009728D6">
        <w:rPr>
          <w:sz w:val="28"/>
          <w:szCs w:val="28"/>
          <w:lang w:val="kk-KZ"/>
        </w:rPr>
        <w:t>Жүн өңдеу кәсіпорындары құрылысының ең жоғары рұқсат етілген құны</w:t>
      </w:r>
      <w:r>
        <w:rPr>
          <w:sz w:val="28"/>
          <w:szCs w:val="28"/>
          <w:lang w:val="kk-KZ"/>
        </w:rPr>
        <w:br/>
      </w:r>
      <w:r w:rsidR="00705743">
        <w:rPr>
          <w:sz w:val="28"/>
          <w:szCs w:val="28"/>
          <w:lang w:val="kk-KZ"/>
        </w:rPr>
        <w:t>868 млн</w:t>
      </w:r>
      <w:r w:rsidRPr="009728D6">
        <w:rPr>
          <w:sz w:val="28"/>
          <w:szCs w:val="28"/>
          <w:lang w:val="kk-KZ"/>
        </w:rPr>
        <w:t xml:space="preserve"> те</w:t>
      </w:r>
      <w:r w:rsidR="00705743">
        <w:rPr>
          <w:sz w:val="28"/>
          <w:szCs w:val="28"/>
          <w:lang w:val="kk-KZ"/>
        </w:rPr>
        <w:t>ңгені, кеңейту – 430 млн</w:t>
      </w:r>
      <w:r w:rsidRPr="009728D6">
        <w:rPr>
          <w:sz w:val="28"/>
          <w:szCs w:val="28"/>
          <w:lang w:val="kk-KZ"/>
        </w:rPr>
        <w:t xml:space="preserve"> теңгені құрайды. Инвестициялық салымдарды өтеу үлесі 25</w:t>
      </w:r>
      <w:r w:rsidR="00705743">
        <w:rPr>
          <w:sz w:val="28"/>
          <w:szCs w:val="28"/>
          <w:lang w:val="kk-KZ"/>
        </w:rPr>
        <w:t xml:space="preserve"> </w:t>
      </w:r>
      <w:r w:rsidRPr="009728D6">
        <w:rPr>
          <w:sz w:val="28"/>
          <w:szCs w:val="28"/>
          <w:lang w:val="kk-KZ"/>
        </w:rPr>
        <w:t>% құрайды.</w:t>
      </w:r>
    </w:p>
    <w:p w:rsidR="009728D6" w:rsidRPr="009728D6" w:rsidRDefault="009728D6" w:rsidP="000341CD">
      <w:pPr>
        <w:widowControl w:val="0"/>
        <w:pBdr>
          <w:bottom w:val="single" w:sz="4" w:space="12" w:color="FFFFFF"/>
        </w:pBdr>
        <w:autoSpaceDE w:val="0"/>
        <w:autoSpaceDN w:val="0"/>
        <w:adjustRightInd w:val="0"/>
        <w:spacing w:line="276" w:lineRule="auto"/>
        <w:ind w:firstLine="708"/>
        <w:contextualSpacing/>
        <w:jc w:val="both"/>
        <w:rPr>
          <w:sz w:val="28"/>
          <w:szCs w:val="28"/>
          <w:lang w:val="kk-KZ"/>
        </w:rPr>
      </w:pPr>
      <w:r w:rsidRPr="009728D6">
        <w:rPr>
          <w:sz w:val="28"/>
          <w:szCs w:val="28"/>
          <w:lang w:val="kk-KZ"/>
        </w:rPr>
        <w:t>Сонымен қатар</w:t>
      </w:r>
      <w:r>
        <w:rPr>
          <w:sz w:val="28"/>
          <w:szCs w:val="28"/>
          <w:lang w:val="kk-KZ"/>
        </w:rPr>
        <w:t>,</w:t>
      </w:r>
      <w:r w:rsidRPr="009728D6">
        <w:rPr>
          <w:sz w:val="28"/>
          <w:szCs w:val="28"/>
          <w:lang w:val="kk-KZ"/>
        </w:rPr>
        <w:t xml:space="preserve"> жүн дайындаушы ұйымдарға мемлекеттік қолдау ретінде </w:t>
      </w:r>
      <w:r w:rsidRPr="009728D6">
        <w:rPr>
          <w:sz w:val="28"/>
          <w:szCs w:val="28"/>
          <w:lang w:val="kk-KZ"/>
        </w:rPr>
        <w:lastRenderedPageBreak/>
        <w:t>инвестициялық субсидиялау шеңберінде жүн қырқу пункттері</w:t>
      </w:r>
      <w:r w:rsidR="00526953">
        <w:rPr>
          <w:sz w:val="28"/>
          <w:szCs w:val="28"/>
          <w:lang w:val="kk-KZ"/>
        </w:rPr>
        <w:t>н</w:t>
      </w:r>
      <w:r w:rsidRPr="009728D6">
        <w:rPr>
          <w:sz w:val="28"/>
          <w:szCs w:val="28"/>
          <w:lang w:val="kk-KZ"/>
        </w:rPr>
        <w:t>, жылжымалы қырқу пункті</w:t>
      </w:r>
      <w:r w:rsidR="00526953">
        <w:rPr>
          <w:sz w:val="28"/>
          <w:szCs w:val="28"/>
          <w:lang w:val="kk-KZ"/>
        </w:rPr>
        <w:t>н</w:t>
      </w:r>
      <w:r w:rsidRPr="009728D6">
        <w:rPr>
          <w:sz w:val="28"/>
          <w:szCs w:val="28"/>
          <w:lang w:val="kk-KZ"/>
        </w:rPr>
        <w:t xml:space="preserve">, қой қырқатын электрлік механикалық құрал-саймандарды </w:t>
      </w:r>
      <w:r w:rsidR="000341CD">
        <w:rPr>
          <w:sz w:val="28"/>
          <w:szCs w:val="28"/>
          <w:lang w:val="kk-KZ"/>
        </w:rPr>
        <w:br/>
      </w:r>
      <w:r w:rsidRPr="009728D6">
        <w:rPr>
          <w:sz w:val="28"/>
          <w:szCs w:val="28"/>
          <w:lang w:val="kk-KZ"/>
        </w:rPr>
        <w:t>(25 %) субсидиялау қарастырылған.</w:t>
      </w:r>
    </w:p>
    <w:p w:rsidR="0011411E" w:rsidRDefault="009728D6" w:rsidP="000341CD">
      <w:pPr>
        <w:widowControl w:val="0"/>
        <w:pBdr>
          <w:bottom w:val="single" w:sz="4" w:space="12" w:color="FFFFFF"/>
        </w:pBdr>
        <w:autoSpaceDE w:val="0"/>
        <w:autoSpaceDN w:val="0"/>
        <w:adjustRightInd w:val="0"/>
        <w:spacing w:line="276" w:lineRule="auto"/>
        <w:ind w:firstLine="708"/>
        <w:contextualSpacing/>
        <w:jc w:val="both"/>
        <w:rPr>
          <w:sz w:val="28"/>
          <w:szCs w:val="28"/>
          <w:lang w:val="kk-KZ"/>
        </w:rPr>
      </w:pPr>
      <w:r w:rsidRPr="009728D6">
        <w:rPr>
          <w:sz w:val="28"/>
          <w:szCs w:val="28"/>
          <w:lang w:val="kk-KZ"/>
        </w:rPr>
        <w:t>Бұдан басқа, ауыл шаруашылығы жануарларының жүнін өңдеу тауарлары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Ауыл шаруашылығы өнімін өндіру және (немесе) өңдеу саласындағы басым жобалар бойынша кредит және қаржылық лизинг берілетін тауарлар тізбесіне енгізілген.</w:t>
      </w:r>
    </w:p>
    <w:p w:rsidR="00FB3874" w:rsidRDefault="00570281" w:rsidP="000341CD">
      <w:pPr>
        <w:widowControl w:val="0"/>
        <w:pBdr>
          <w:bottom w:val="single" w:sz="4" w:space="12" w:color="FFFFFF"/>
        </w:pBdr>
        <w:autoSpaceDE w:val="0"/>
        <w:autoSpaceDN w:val="0"/>
        <w:adjustRightInd w:val="0"/>
        <w:spacing w:line="276" w:lineRule="auto"/>
        <w:ind w:firstLine="708"/>
        <w:contextualSpacing/>
        <w:jc w:val="both"/>
        <w:rPr>
          <w:sz w:val="28"/>
          <w:szCs w:val="28"/>
          <w:lang w:val="kk-KZ"/>
        </w:rPr>
      </w:pPr>
      <w:r>
        <w:rPr>
          <w:sz w:val="28"/>
          <w:szCs w:val="28"/>
          <w:lang w:val="kk-KZ"/>
        </w:rPr>
        <w:t>М</w:t>
      </w:r>
      <w:r w:rsidR="004D14C7">
        <w:rPr>
          <w:sz w:val="28"/>
          <w:szCs w:val="28"/>
          <w:lang w:val="kk-KZ"/>
        </w:rPr>
        <w:t xml:space="preserve">емлекеттік бюджеттен </w:t>
      </w:r>
      <w:r w:rsidR="00FB3874">
        <w:rPr>
          <w:sz w:val="28"/>
          <w:szCs w:val="28"/>
          <w:lang w:val="kk-KZ"/>
        </w:rPr>
        <w:t xml:space="preserve">«Өнеркәсіпті дамыту қоры» </w:t>
      </w:r>
      <w:r w:rsidR="00705743">
        <w:rPr>
          <w:sz w:val="28"/>
          <w:szCs w:val="28"/>
          <w:lang w:val="kk-KZ"/>
        </w:rPr>
        <w:br/>
      </w:r>
      <w:r w:rsidR="00FB3874">
        <w:rPr>
          <w:sz w:val="28"/>
          <w:szCs w:val="28"/>
          <w:lang w:val="kk-KZ"/>
        </w:rPr>
        <w:t xml:space="preserve">АҚ құралдары арқылы 3% </w:t>
      </w:r>
      <w:r w:rsidR="004D14C7">
        <w:rPr>
          <w:sz w:val="28"/>
          <w:szCs w:val="28"/>
          <w:lang w:val="kk-KZ"/>
        </w:rPr>
        <w:t xml:space="preserve">кредиттік мөлшерлемемен жеңіл өнеркәсіптің </w:t>
      </w:r>
      <w:r w:rsidR="00FB3874">
        <w:rPr>
          <w:sz w:val="28"/>
          <w:szCs w:val="28"/>
          <w:lang w:val="kk-KZ"/>
        </w:rPr>
        <w:t>инвестициялық жобалары</w:t>
      </w:r>
      <w:r w:rsidR="004D14C7">
        <w:rPr>
          <w:sz w:val="28"/>
          <w:szCs w:val="28"/>
          <w:lang w:val="kk-KZ"/>
        </w:rPr>
        <w:t>н</w:t>
      </w:r>
      <w:r w:rsidR="00FB3874">
        <w:rPr>
          <w:sz w:val="28"/>
          <w:szCs w:val="28"/>
          <w:lang w:val="kk-KZ"/>
        </w:rPr>
        <w:t xml:space="preserve"> қаржыландыру үшін 50 млрд теңге бөлінді.</w:t>
      </w:r>
    </w:p>
    <w:p w:rsidR="00570281" w:rsidRDefault="00570281" w:rsidP="00FB0C89">
      <w:pPr>
        <w:widowControl w:val="0"/>
        <w:pBdr>
          <w:bottom w:val="single" w:sz="4" w:space="12" w:color="FFFFFF"/>
        </w:pBdr>
        <w:autoSpaceDE w:val="0"/>
        <w:autoSpaceDN w:val="0"/>
        <w:adjustRightInd w:val="0"/>
        <w:ind w:firstLine="708"/>
        <w:contextualSpacing/>
        <w:jc w:val="right"/>
        <w:rPr>
          <w:sz w:val="28"/>
          <w:szCs w:val="28"/>
          <w:lang w:val="kk-KZ"/>
        </w:rPr>
      </w:pPr>
    </w:p>
    <w:p w:rsidR="00570281" w:rsidRDefault="00570281" w:rsidP="00FB0C89">
      <w:pPr>
        <w:widowControl w:val="0"/>
        <w:pBdr>
          <w:bottom w:val="single" w:sz="4" w:space="12" w:color="FFFFFF"/>
        </w:pBdr>
        <w:autoSpaceDE w:val="0"/>
        <w:autoSpaceDN w:val="0"/>
        <w:adjustRightInd w:val="0"/>
        <w:ind w:firstLine="708"/>
        <w:contextualSpacing/>
        <w:jc w:val="right"/>
        <w:rPr>
          <w:sz w:val="28"/>
          <w:szCs w:val="28"/>
          <w:lang w:val="kk-KZ"/>
        </w:rPr>
      </w:pPr>
    </w:p>
    <w:p w:rsidR="00867CB6" w:rsidRDefault="007D331B" w:rsidP="00FB0C89">
      <w:pPr>
        <w:widowControl w:val="0"/>
        <w:pBdr>
          <w:bottom w:val="single" w:sz="4" w:space="12" w:color="FFFFFF"/>
        </w:pBdr>
        <w:autoSpaceDE w:val="0"/>
        <w:autoSpaceDN w:val="0"/>
        <w:adjustRightInd w:val="0"/>
        <w:ind w:firstLine="708"/>
        <w:contextualSpacing/>
        <w:jc w:val="right"/>
        <w:rPr>
          <w:b/>
          <w:sz w:val="28"/>
          <w:szCs w:val="28"/>
          <w:lang w:val="kk-KZ"/>
        </w:rPr>
      </w:pP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sidR="000341CD">
        <w:rPr>
          <w:b/>
          <w:sz w:val="28"/>
          <w:szCs w:val="28"/>
          <w:lang w:val="kk-KZ"/>
        </w:rPr>
        <w:tab/>
      </w:r>
      <w:r w:rsidR="008463DC">
        <w:rPr>
          <w:b/>
          <w:sz w:val="28"/>
          <w:szCs w:val="28"/>
          <w:lang w:val="kk-KZ"/>
        </w:rPr>
        <w:t>Ә</w:t>
      </w:r>
      <w:r w:rsidR="00867CB6">
        <w:rPr>
          <w:b/>
          <w:sz w:val="28"/>
          <w:szCs w:val="28"/>
          <w:lang w:val="kk-KZ"/>
        </w:rPr>
        <w:t xml:space="preserve">. </w:t>
      </w:r>
      <w:r w:rsidR="008463DC">
        <w:rPr>
          <w:b/>
          <w:sz w:val="28"/>
          <w:szCs w:val="28"/>
          <w:lang w:val="kk-KZ"/>
        </w:rPr>
        <w:t>Смайылов</w:t>
      </w:r>
      <w:r w:rsidR="00867CB6">
        <w:rPr>
          <w:b/>
          <w:sz w:val="28"/>
          <w:szCs w:val="28"/>
          <w:lang w:val="kk-KZ"/>
        </w:rPr>
        <w:t xml:space="preserve"> </w:t>
      </w:r>
    </w:p>
    <w:p w:rsidR="00A265EE" w:rsidRDefault="00A265EE" w:rsidP="00100249">
      <w:pPr>
        <w:widowControl w:val="0"/>
        <w:pBdr>
          <w:bottom w:val="single" w:sz="4" w:space="12" w:color="FFFFFF"/>
        </w:pBdr>
        <w:autoSpaceDE w:val="0"/>
        <w:autoSpaceDN w:val="0"/>
        <w:adjustRightInd w:val="0"/>
        <w:ind w:firstLine="708"/>
        <w:contextualSpacing/>
        <w:jc w:val="both"/>
        <w:rPr>
          <w:bCs/>
          <w:i/>
          <w:sz w:val="28"/>
          <w:szCs w:val="28"/>
          <w:lang w:val="kk-KZ"/>
        </w:rPr>
      </w:pPr>
    </w:p>
    <w:p w:rsidR="00A265EE" w:rsidRPr="00A265EE" w:rsidRDefault="00A265EE" w:rsidP="00A265EE">
      <w:pPr>
        <w:rPr>
          <w:sz w:val="28"/>
          <w:szCs w:val="28"/>
          <w:lang w:val="kk-KZ"/>
        </w:rPr>
      </w:pPr>
    </w:p>
    <w:p w:rsidR="00A265EE" w:rsidRPr="00A265EE" w:rsidRDefault="00A265EE" w:rsidP="00A265EE">
      <w:pPr>
        <w:rPr>
          <w:sz w:val="28"/>
          <w:szCs w:val="28"/>
          <w:lang w:val="kk-KZ"/>
        </w:rPr>
      </w:pPr>
    </w:p>
    <w:p w:rsidR="00A265EE" w:rsidRPr="00A265EE" w:rsidRDefault="00A265EE" w:rsidP="00A265EE">
      <w:pPr>
        <w:rPr>
          <w:sz w:val="28"/>
          <w:szCs w:val="28"/>
          <w:lang w:val="kk-KZ"/>
        </w:rPr>
      </w:pPr>
    </w:p>
    <w:p w:rsidR="00A265EE" w:rsidRPr="00A265EE" w:rsidRDefault="00A265EE" w:rsidP="00A265EE">
      <w:pPr>
        <w:rPr>
          <w:sz w:val="28"/>
          <w:szCs w:val="28"/>
          <w:lang w:val="kk-KZ"/>
        </w:rPr>
      </w:pPr>
    </w:p>
    <w:p w:rsidR="00A265EE" w:rsidRPr="00A265EE" w:rsidRDefault="00A265EE" w:rsidP="00A265EE">
      <w:pPr>
        <w:rPr>
          <w:sz w:val="28"/>
          <w:szCs w:val="28"/>
          <w:lang w:val="kk-KZ"/>
        </w:rPr>
      </w:pPr>
    </w:p>
    <w:p w:rsidR="00A265EE" w:rsidRPr="00A265EE" w:rsidRDefault="00A265EE" w:rsidP="00A265EE">
      <w:pPr>
        <w:rPr>
          <w:sz w:val="28"/>
          <w:szCs w:val="28"/>
          <w:lang w:val="kk-KZ"/>
        </w:rPr>
      </w:pPr>
    </w:p>
    <w:p w:rsidR="00A265EE" w:rsidRPr="00A265EE" w:rsidRDefault="00A265EE" w:rsidP="00A265EE">
      <w:pPr>
        <w:rPr>
          <w:sz w:val="28"/>
          <w:szCs w:val="28"/>
          <w:lang w:val="kk-KZ"/>
        </w:rPr>
      </w:pPr>
    </w:p>
    <w:p w:rsidR="00A265EE" w:rsidRPr="00A265EE" w:rsidRDefault="00A265EE" w:rsidP="00A265EE">
      <w:pPr>
        <w:rPr>
          <w:sz w:val="28"/>
          <w:szCs w:val="28"/>
          <w:lang w:val="kk-KZ"/>
        </w:rPr>
      </w:pPr>
    </w:p>
    <w:p w:rsidR="00A265EE" w:rsidRPr="00A265EE" w:rsidRDefault="00A265EE" w:rsidP="00A265EE">
      <w:pPr>
        <w:rPr>
          <w:sz w:val="28"/>
          <w:szCs w:val="28"/>
          <w:lang w:val="kk-KZ"/>
        </w:rPr>
      </w:pPr>
    </w:p>
    <w:p w:rsidR="00A265EE" w:rsidRPr="00A265EE" w:rsidRDefault="00A265EE" w:rsidP="00A265EE">
      <w:pPr>
        <w:rPr>
          <w:sz w:val="28"/>
          <w:szCs w:val="28"/>
          <w:lang w:val="kk-KZ"/>
        </w:rPr>
      </w:pPr>
    </w:p>
    <w:p w:rsidR="00A265EE" w:rsidRPr="00A265EE" w:rsidRDefault="00A265EE" w:rsidP="00A265EE">
      <w:pPr>
        <w:rPr>
          <w:sz w:val="28"/>
          <w:szCs w:val="28"/>
          <w:lang w:val="kk-KZ"/>
        </w:rPr>
      </w:pPr>
    </w:p>
    <w:p w:rsidR="00A265EE" w:rsidRPr="00A265EE" w:rsidRDefault="00A265EE" w:rsidP="00A265EE">
      <w:pPr>
        <w:rPr>
          <w:sz w:val="28"/>
          <w:szCs w:val="28"/>
          <w:lang w:val="kk-KZ"/>
        </w:rPr>
      </w:pPr>
    </w:p>
    <w:p w:rsidR="00A265EE" w:rsidRPr="00A265EE" w:rsidRDefault="00A265EE" w:rsidP="00A265EE">
      <w:pPr>
        <w:rPr>
          <w:sz w:val="28"/>
          <w:szCs w:val="28"/>
          <w:lang w:val="kk-KZ"/>
        </w:rPr>
      </w:pPr>
    </w:p>
    <w:p w:rsidR="00A265EE" w:rsidRPr="00A265EE" w:rsidRDefault="00A265EE" w:rsidP="00A265EE">
      <w:pPr>
        <w:rPr>
          <w:sz w:val="28"/>
          <w:szCs w:val="28"/>
          <w:lang w:val="kk-KZ"/>
        </w:rPr>
      </w:pPr>
    </w:p>
    <w:p w:rsidR="00A265EE" w:rsidRPr="00A265EE" w:rsidRDefault="00A265EE" w:rsidP="00A265EE">
      <w:pPr>
        <w:rPr>
          <w:sz w:val="28"/>
          <w:szCs w:val="28"/>
          <w:lang w:val="kk-KZ"/>
        </w:rPr>
      </w:pPr>
    </w:p>
    <w:p w:rsidR="00A265EE" w:rsidRPr="00A265EE" w:rsidRDefault="00A265EE" w:rsidP="00A265EE">
      <w:pPr>
        <w:rPr>
          <w:sz w:val="28"/>
          <w:szCs w:val="28"/>
          <w:lang w:val="kk-KZ"/>
        </w:rPr>
      </w:pPr>
    </w:p>
    <w:p w:rsidR="00A265EE" w:rsidRPr="00A265EE" w:rsidRDefault="00A265EE" w:rsidP="00A265EE">
      <w:pPr>
        <w:rPr>
          <w:sz w:val="28"/>
          <w:szCs w:val="28"/>
          <w:lang w:val="kk-KZ"/>
        </w:rPr>
      </w:pPr>
    </w:p>
    <w:p w:rsidR="00A265EE" w:rsidRDefault="00A265EE" w:rsidP="00A265EE">
      <w:pPr>
        <w:rPr>
          <w:sz w:val="28"/>
          <w:szCs w:val="28"/>
          <w:lang w:val="kk-KZ"/>
        </w:rPr>
      </w:pPr>
    </w:p>
    <w:p w:rsidR="00A265EE" w:rsidRDefault="00A265EE" w:rsidP="00A265EE">
      <w:pPr>
        <w:rPr>
          <w:sz w:val="28"/>
          <w:szCs w:val="28"/>
          <w:lang w:val="kk-KZ"/>
        </w:rPr>
      </w:pPr>
    </w:p>
    <w:p w:rsidR="000843A6" w:rsidRPr="00A265EE" w:rsidRDefault="00A265EE" w:rsidP="00A265EE">
      <w:pPr>
        <w:rPr>
          <w:i/>
          <w:lang w:val="kk-KZ"/>
        </w:rPr>
      </w:pPr>
      <w:r w:rsidRPr="00A265EE">
        <w:rPr>
          <w:i/>
          <w:lang w:val="kk-KZ"/>
        </w:rPr>
        <w:t xml:space="preserve">А. Тоқтарова </w:t>
      </w:r>
    </w:p>
    <w:p w:rsidR="00A265EE" w:rsidRPr="00A265EE" w:rsidRDefault="00A265EE" w:rsidP="00A265EE">
      <w:pPr>
        <w:rPr>
          <w:i/>
          <w:lang w:val="kk-KZ"/>
        </w:rPr>
      </w:pPr>
      <w:r w:rsidRPr="00A265EE">
        <w:rPr>
          <w:i/>
          <w:lang w:val="kk-KZ"/>
        </w:rPr>
        <w:t>75-00-33</w:t>
      </w:r>
    </w:p>
    <w:sectPr w:rsidR="00A265EE" w:rsidRPr="00A265EE" w:rsidSect="000341C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6F0" w:rsidRDefault="007116F0" w:rsidP="00B85B9D">
      <w:r>
        <w:separator/>
      </w:r>
    </w:p>
  </w:endnote>
  <w:endnote w:type="continuationSeparator" w:id="0">
    <w:p w:rsidR="007116F0" w:rsidRDefault="007116F0" w:rsidP="00B8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Arial Narro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FB" w:rsidRDefault="009156F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FB" w:rsidRDefault="009156FB">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0421"/>
    </w:tblGrid>
    <w:tr w:rsidR="000341CD" w:rsidTr="000341CD">
      <w:tc>
        <w:tcPr>
          <w:tcW w:w="10421" w:type="dxa"/>
          <w:shd w:val="clear" w:color="auto" w:fill="auto"/>
        </w:tcPr>
        <w:p w:rsidR="000341CD" w:rsidRDefault="000341CD" w:rsidP="000341CD">
          <w:pPr>
            <w:pStyle w:val="af4"/>
            <w:jc w:val="right"/>
          </w:pPr>
          <w:r>
            <w:t xml:space="preserve"> </w:t>
          </w:r>
        </w:p>
      </w:tc>
    </w:tr>
  </w:tbl>
  <w:p w:rsidR="000341CD" w:rsidRDefault="000341C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6F0" w:rsidRDefault="007116F0" w:rsidP="00B85B9D">
      <w:r>
        <w:separator/>
      </w:r>
    </w:p>
  </w:footnote>
  <w:footnote w:type="continuationSeparator" w:id="0">
    <w:p w:rsidR="007116F0" w:rsidRDefault="007116F0" w:rsidP="00B85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FB" w:rsidRDefault="009156F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ADB" w:rsidRDefault="00413ADB">
    <w:pPr>
      <w:pStyle w:val="af2"/>
      <w:jc w:val="center"/>
    </w:pPr>
    <w:r>
      <w:fldChar w:fldCharType="begin"/>
    </w:r>
    <w:r>
      <w:instrText>PAGE   \* MERGEFORMAT</w:instrText>
    </w:r>
    <w:r>
      <w:fldChar w:fldCharType="separate"/>
    </w:r>
    <w:r w:rsidR="009156FB">
      <w:rPr>
        <w:noProof/>
      </w:rPr>
      <w:t>2</w:t>
    </w:r>
    <w:r>
      <w:fldChar w:fldCharType="end"/>
    </w:r>
  </w:p>
  <w:p w:rsidR="00413ADB" w:rsidRDefault="00413ADB">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ADB" w:rsidRPr="00853EDC" w:rsidRDefault="009156FB" w:rsidP="00853EDC">
    <w:pPr>
      <w:pStyle w:val="af2"/>
    </w:pPr>
    <w:r>
      <w:rPr>
        <w:noProof/>
      </w:rPr>
      <mc:AlternateContent>
        <mc:Choice Requires="wps">
          <w:drawing>
            <wp:anchor distT="0" distB="0" distL="114300" distR="114300" simplePos="0" relativeHeight="251661312" behindDoc="0" locked="0" layoutInCell="1" allowOverlap="1">
              <wp:simplePos x="0" y="0"/>
              <wp:positionH relativeFrom="column">
                <wp:posOffset>6278880</wp:posOffset>
              </wp:positionH>
              <wp:positionV relativeFrom="paragraph">
                <wp:posOffset>618998</wp:posOffset>
              </wp:positionV>
              <wp:extent cx="381000" cy="8019098"/>
              <wp:effectExtent l="0" t="0" r="0" b="1270"/>
              <wp:wrapNone/>
              <wp:docPr id="3" name="Надпись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156FB" w:rsidRPr="009156FB" w:rsidRDefault="009156FB">
                          <w:pPr>
                            <w:rPr>
                              <w:color w:val="0C0000"/>
                              <w:sz w:val="14"/>
                            </w:rPr>
                          </w:pPr>
                          <w:r>
                            <w:rPr>
                              <w:color w:val="0C0000"/>
                              <w:sz w:val="14"/>
                            </w:rPr>
                            <w:t xml:space="preserve">16.05.2023 ЭҚАБЖ МО (7.23.0 </w:t>
                          </w:r>
                          <w:proofErr w:type="spellStart"/>
                          <w:r>
                            <w:rPr>
                              <w:color w:val="0C0000"/>
                              <w:sz w:val="14"/>
                            </w:rPr>
                            <w:t>нұсқасы</w:t>
                          </w:r>
                          <w:proofErr w:type="spellEnd"/>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494.4pt;margin-top:48.75pt;width:30pt;height:63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" filled="f" stroked="f" strokeweight=".5pt">
              <v:fill o:detectmouseclick="t"/>
              <v:textbox style="layout-flow:vertical;mso-layout-flow-alt:bottom-to-top">
                <w:txbxContent>
                  <w:p w:rsidR="009156FB" w:rsidRPr="009156FB" w:rsidRDefault="009156FB">
                    <w:pPr>
                      <w:rPr>
                        <w:color w:val="0C0000"/>
                        <w:sz w:val="14"/>
                      </w:rPr>
                    </w:pPr>
                    <w:r>
                      <w:rPr>
                        <w:color w:val="0C0000"/>
                        <w:sz w:val="14"/>
                      </w:rPr>
                      <w:t xml:space="preserve">16.05.2023 ЭҚАБЖ МО (7.23.0 </w:t>
                    </w:r>
                    <w:proofErr w:type="spellStart"/>
                    <w:r>
                      <w:rPr>
                        <w:color w:val="0C0000"/>
                        <w:sz w:val="14"/>
                      </w:rPr>
                      <w:t>нұсқасы</w:t>
                    </w:r>
                    <w:proofErr w:type="spellEnd"/>
                    <w:r>
                      <w:rPr>
                        <w:color w:val="0C0000"/>
                        <w:sz w:val="14"/>
                      </w:rPr>
                      <w:t xml:space="preserve">)  </w:t>
                    </w:r>
                  </w:p>
                </w:txbxContent>
              </v:textbox>
            </v:shape>
          </w:pict>
        </mc:Fallback>
      </mc:AlternateConten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7" type="#_x0000_t136" style="position:absolute;margin-left:-15pt;margin-top:-15pt;width:199.5pt;height:21pt;z-index:251660288;mso-position-horizontal-relative:text;mso-position-vertical-relative:text">
          <v:fill r:id="rId1" o:title=""/>
          <v:stroke r:id="rId1" o:title=""/>
          <v:shadow color="#868686"/>
          <v:textpath style="font-family:&quot;Times New Roman&quot;;font-size:8pt;v-text-kern:t" trim="t" fitpath="t" string="26.04.2023-ғы № 11-11/1432 дз шығыс хаты&#10;27.04.2023-ғы № 1173//11-11/1432дз/ДС-33 кіріс хаты"/>
        </v:shape>
      </w:pict>
    </w:r>
    <w:r>
      <w:rPr>
        <w:noProof/>
      </w:rPr>
      <mc:AlternateContent>
        <mc:Choice Requires="wps">
          <w:drawing>
            <wp:anchor distT="0" distB="0" distL="114300" distR="114300" simplePos="0" relativeHeight="251659264" behindDoc="0" locked="0" layoutInCell="1" allowOverlap="1">
              <wp:simplePos x="0" y="0"/>
              <wp:positionH relativeFrom="column">
                <wp:posOffset>-960120</wp:posOffset>
              </wp:positionH>
              <wp:positionV relativeFrom="paragraph">
                <wp:posOffset>618998</wp:posOffset>
              </wp:positionV>
              <wp:extent cx="381000" cy="2673033"/>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381000" cy="267303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156FB" w:rsidRPr="009156FB" w:rsidRDefault="009156FB">
                          <w:pPr>
                            <w:rPr>
                              <w:b/>
                              <w:color w:val="E10000"/>
                              <w:sz w:val="28"/>
                            </w:rPr>
                          </w:pPr>
                          <w:proofErr w:type="spellStart"/>
                          <w:r>
                            <w:rPr>
                              <w:b/>
                              <w:color w:val="E10000"/>
                              <w:sz w:val="28"/>
                            </w:rPr>
                            <w:t>Бақылаудан</w:t>
                          </w:r>
                          <w:proofErr w:type="spellEnd"/>
                          <w:r>
                            <w:rPr>
                              <w:b/>
                              <w:color w:val="E10000"/>
                              <w:sz w:val="28"/>
                            </w:rPr>
                            <w:t xml:space="preserve"> </w:t>
                          </w:r>
                          <w:proofErr w:type="spellStart"/>
                          <w:r>
                            <w:rPr>
                              <w:b/>
                              <w:color w:val="E10000"/>
                              <w:sz w:val="28"/>
                            </w:rPr>
                            <w:t>алынды</w:t>
                          </w:r>
                          <w:proofErr w:type="spell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2" o:spid="_x0000_s1027" type="#_x0000_t202" style="position:absolute;margin-left:-75.6pt;margin-top:48.75pt;width:30pt;height:2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" filled="f" stroked="f" strokeweight=".5pt">
              <v:fill o:detectmouseclick="t"/>
              <v:textbox style="layout-flow:vertical;mso-layout-flow-alt:bottom-to-top">
                <w:txbxContent>
                  <w:p w:rsidR="009156FB" w:rsidRPr="009156FB" w:rsidRDefault="009156FB">
                    <w:pPr>
                      <w:rPr>
                        <w:b/>
                        <w:color w:val="E10000"/>
                        <w:sz w:val="28"/>
                      </w:rPr>
                    </w:pPr>
                    <w:proofErr w:type="spellStart"/>
                    <w:r>
                      <w:rPr>
                        <w:b/>
                        <w:color w:val="E10000"/>
                        <w:sz w:val="28"/>
                      </w:rPr>
                      <w:t>Бақылаудан</w:t>
                    </w:r>
                    <w:proofErr w:type="spellEnd"/>
                    <w:r>
                      <w:rPr>
                        <w:b/>
                        <w:color w:val="E10000"/>
                        <w:sz w:val="28"/>
                      </w:rPr>
                      <w:t xml:space="preserve"> </w:t>
                    </w:r>
                    <w:proofErr w:type="spellStart"/>
                    <w:r>
                      <w:rPr>
                        <w:b/>
                        <w:color w:val="E10000"/>
                        <w:sz w:val="28"/>
                      </w:rPr>
                      <w:t>алынды</w:t>
                    </w:r>
                    <w:proofErr w:type="spellEnd"/>
                  </w:p>
                </w:txbxContent>
              </v:textbox>
            </v:shape>
          </w:pict>
        </mc:Fallback>
      </mc:AlternateContent>
    </w:r>
    <w:r w:rsidR="00413ADB" w:rsidRPr="00853EDC">
      <w:t xml:space="preserve"> </w:t>
    </w:r>
    <w:r w:rsidR="00705743" w:rsidRPr="008D0E18">
      <w:rPr>
        <w:rFonts w:ascii="Calibri" w:eastAsia="Calibri" w:hAnsi="Calibri"/>
        <w:noProof/>
      </w:rPr>
      <w:drawing>
        <wp:inline distT="0" distB="0" distL="0" distR="0" wp14:anchorId="0054FFA3" wp14:editId="57DFD0BA">
          <wp:extent cx="5940425" cy="173844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0425" cy="17384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14F3"/>
    <w:multiLevelType w:val="hybridMultilevel"/>
    <w:tmpl w:val="C83429C6"/>
    <w:lvl w:ilvl="0" w:tplc="4ED82E7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F7E3C"/>
    <w:multiLevelType w:val="hybridMultilevel"/>
    <w:tmpl w:val="2F6C8DB2"/>
    <w:lvl w:ilvl="0" w:tplc="8B5A62E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6545095"/>
    <w:multiLevelType w:val="hybridMultilevel"/>
    <w:tmpl w:val="6D641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472B18"/>
    <w:multiLevelType w:val="hybridMultilevel"/>
    <w:tmpl w:val="D6AACB96"/>
    <w:lvl w:ilvl="0" w:tplc="5E322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975922"/>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813540"/>
    <w:multiLevelType w:val="hybridMultilevel"/>
    <w:tmpl w:val="1A9419FC"/>
    <w:lvl w:ilvl="0" w:tplc="4ED82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6373F9"/>
    <w:multiLevelType w:val="hybridMultilevel"/>
    <w:tmpl w:val="CACA40DA"/>
    <w:lvl w:ilvl="0" w:tplc="4ED82E7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8">
    <w:nsid w:val="4D987791"/>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7F56C81"/>
    <w:multiLevelType w:val="hybridMultilevel"/>
    <w:tmpl w:val="018467CA"/>
    <w:lvl w:ilvl="0" w:tplc="BB5ADC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6EC1554"/>
    <w:multiLevelType w:val="multilevel"/>
    <w:tmpl w:val="7026DA3E"/>
    <w:lvl w:ilvl="0">
      <w:start w:val="1"/>
      <w:numFmt w:val="bullet"/>
      <w:lvlText w:val=""/>
      <w:lvlJc w:val="left"/>
      <w:pPr>
        <w:tabs>
          <w:tab w:val="num" w:pos="927"/>
        </w:tabs>
        <w:ind w:left="927" w:hanging="360"/>
      </w:pPr>
      <w:rPr>
        <w:rFonts w:ascii="Wingdings" w:hAnsi="Wingdings"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9697616"/>
    <w:multiLevelType w:val="hybridMultilevel"/>
    <w:tmpl w:val="99A82A64"/>
    <w:lvl w:ilvl="0" w:tplc="1CF2C1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BED1328"/>
    <w:multiLevelType w:val="hybridMultilevel"/>
    <w:tmpl w:val="0EFE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F21B5B"/>
    <w:multiLevelType w:val="hybridMultilevel"/>
    <w:tmpl w:val="323C7F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13"/>
  </w:num>
  <w:num w:numId="3">
    <w:abstractNumId w:val="1"/>
  </w:num>
  <w:num w:numId="4">
    <w:abstractNumId w:val="4"/>
  </w:num>
  <w:num w:numId="5">
    <w:abstractNumId w:val="7"/>
  </w:num>
  <w:num w:numId="6">
    <w:abstractNumId w:val="10"/>
  </w:num>
  <w:num w:numId="7">
    <w:abstractNumId w:val="6"/>
  </w:num>
  <w:num w:numId="8">
    <w:abstractNumId w:val="12"/>
  </w:num>
  <w:num w:numId="9">
    <w:abstractNumId w:val="0"/>
  </w:num>
  <w:num w:numId="10">
    <w:abstractNumId w:val="5"/>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68"/>
    <w:rsid w:val="00000539"/>
    <w:rsid w:val="00000613"/>
    <w:rsid w:val="00010E7E"/>
    <w:rsid w:val="00013D67"/>
    <w:rsid w:val="00021D7D"/>
    <w:rsid w:val="00022749"/>
    <w:rsid w:val="00024D9A"/>
    <w:rsid w:val="000341CD"/>
    <w:rsid w:val="00041E1A"/>
    <w:rsid w:val="000424A5"/>
    <w:rsid w:val="00042B53"/>
    <w:rsid w:val="00047342"/>
    <w:rsid w:val="00052819"/>
    <w:rsid w:val="00055AD9"/>
    <w:rsid w:val="0005641A"/>
    <w:rsid w:val="00057217"/>
    <w:rsid w:val="0006125F"/>
    <w:rsid w:val="00074CA4"/>
    <w:rsid w:val="00081157"/>
    <w:rsid w:val="000843A6"/>
    <w:rsid w:val="00095110"/>
    <w:rsid w:val="0009771F"/>
    <w:rsid w:val="000A32CD"/>
    <w:rsid w:val="000B2046"/>
    <w:rsid w:val="000B2106"/>
    <w:rsid w:val="000C0037"/>
    <w:rsid w:val="000C1BB8"/>
    <w:rsid w:val="000C3EA7"/>
    <w:rsid w:val="000C497F"/>
    <w:rsid w:val="000C60A5"/>
    <w:rsid w:val="000D0526"/>
    <w:rsid w:val="000D12B8"/>
    <w:rsid w:val="000D336E"/>
    <w:rsid w:val="000D496D"/>
    <w:rsid w:val="000E75C1"/>
    <w:rsid w:val="000F0C0F"/>
    <w:rsid w:val="000F4DCB"/>
    <w:rsid w:val="00100249"/>
    <w:rsid w:val="001015C3"/>
    <w:rsid w:val="00106431"/>
    <w:rsid w:val="0011411E"/>
    <w:rsid w:val="001273E7"/>
    <w:rsid w:val="00140832"/>
    <w:rsid w:val="00142609"/>
    <w:rsid w:val="00146208"/>
    <w:rsid w:val="00151BB1"/>
    <w:rsid w:val="001536DC"/>
    <w:rsid w:val="00156725"/>
    <w:rsid w:val="0015788C"/>
    <w:rsid w:val="00174D38"/>
    <w:rsid w:val="001777B4"/>
    <w:rsid w:val="00190449"/>
    <w:rsid w:val="00193647"/>
    <w:rsid w:val="001A07F6"/>
    <w:rsid w:val="001B12D2"/>
    <w:rsid w:val="001B3322"/>
    <w:rsid w:val="001B4A2F"/>
    <w:rsid w:val="001B4C68"/>
    <w:rsid w:val="001B50AF"/>
    <w:rsid w:val="001C5397"/>
    <w:rsid w:val="001D2C17"/>
    <w:rsid w:val="001E5796"/>
    <w:rsid w:val="001E744F"/>
    <w:rsid w:val="001F692D"/>
    <w:rsid w:val="002020B2"/>
    <w:rsid w:val="00204304"/>
    <w:rsid w:val="002120ED"/>
    <w:rsid w:val="00225A42"/>
    <w:rsid w:val="002311CB"/>
    <w:rsid w:val="00244DF9"/>
    <w:rsid w:val="00253CF2"/>
    <w:rsid w:val="0025627A"/>
    <w:rsid w:val="002666F3"/>
    <w:rsid w:val="002668C8"/>
    <w:rsid w:val="00272A73"/>
    <w:rsid w:val="00274B98"/>
    <w:rsid w:val="00274FFC"/>
    <w:rsid w:val="0027563C"/>
    <w:rsid w:val="002821B8"/>
    <w:rsid w:val="00283488"/>
    <w:rsid w:val="00286359"/>
    <w:rsid w:val="002877DC"/>
    <w:rsid w:val="00290071"/>
    <w:rsid w:val="00294825"/>
    <w:rsid w:val="002A4EDD"/>
    <w:rsid w:val="002A7515"/>
    <w:rsid w:val="002B2243"/>
    <w:rsid w:val="002B3EA0"/>
    <w:rsid w:val="002B40AC"/>
    <w:rsid w:val="002C4F3C"/>
    <w:rsid w:val="002C5667"/>
    <w:rsid w:val="002C79B8"/>
    <w:rsid w:val="002C7AA8"/>
    <w:rsid w:val="002D49E6"/>
    <w:rsid w:val="002E28E3"/>
    <w:rsid w:val="002E38EC"/>
    <w:rsid w:val="002E6AE9"/>
    <w:rsid w:val="00303350"/>
    <w:rsid w:val="00303F1A"/>
    <w:rsid w:val="00306CAD"/>
    <w:rsid w:val="00307A69"/>
    <w:rsid w:val="00310AED"/>
    <w:rsid w:val="003164CC"/>
    <w:rsid w:val="00317FD2"/>
    <w:rsid w:val="0032552A"/>
    <w:rsid w:val="003343CF"/>
    <w:rsid w:val="003345D3"/>
    <w:rsid w:val="00342052"/>
    <w:rsid w:val="00343EFB"/>
    <w:rsid w:val="00344326"/>
    <w:rsid w:val="00347B96"/>
    <w:rsid w:val="00356313"/>
    <w:rsid w:val="00362E01"/>
    <w:rsid w:val="003638F9"/>
    <w:rsid w:val="00367EBE"/>
    <w:rsid w:val="00371192"/>
    <w:rsid w:val="00373F50"/>
    <w:rsid w:val="00380C20"/>
    <w:rsid w:val="0038199E"/>
    <w:rsid w:val="00383977"/>
    <w:rsid w:val="00383BD8"/>
    <w:rsid w:val="0038411B"/>
    <w:rsid w:val="00385DC5"/>
    <w:rsid w:val="00386AA0"/>
    <w:rsid w:val="00386E5E"/>
    <w:rsid w:val="00396261"/>
    <w:rsid w:val="003A0BDB"/>
    <w:rsid w:val="003A1FB4"/>
    <w:rsid w:val="003A2F71"/>
    <w:rsid w:val="003A3D87"/>
    <w:rsid w:val="003B18AC"/>
    <w:rsid w:val="003B365B"/>
    <w:rsid w:val="003B6405"/>
    <w:rsid w:val="003C1D7C"/>
    <w:rsid w:val="003C440E"/>
    <w:rsid w:val="003C6030"/>
    <w:rsid w:val="003D0115"/>
    <w:rsid w:val="003D0BC1"/>
    <w:rsid w:val="003D41F3"/>
    <w:rsid w:val="003D726F"/>
    <w:rsid w:val="003E24C3"/>
    <w:rsid w:val="003E5ECC"/>
    <w:rsid w:val="003F0CDC"/>
    <w:rsid w:val="003F5AA0"/>
    <w:rsid w:val="00400E73"/>
    <w:rsid w:val="00405993"/>
    <w:rsid w:val="00405D18"/>
    <w:rsid w:val="00413ADB"/>
    <w:rsid w:val="00421F06"/>
    <w:rsid w:val="0042310A"/>
    <w:rsid w:val="0043358D"/>
    <w:rsid w:val="0043479D"/>
    <w:rsid w:val="00434AC8"/>
    <w:rsid w:val="00435ACF"/>
    <w:rsid w:val="004372F1"/>
    <w:rsid w:val="00440306"/>
    <w:rsid w:val="00442AA7"/>
    <w:rsid w:val="00450C03"/>
    <w:rsid w:val="004627A8"/>
    <w:rsid w:val="004741AD"/>
    <w:rsid w:val="004805FE"/>
    <w:rsid w:val="004822BC"/>
    <w:rsid w:val="0048235A"/>
    <w:rsid w:val="00487A6D"/>
    <w:rsid w:val="00495804"/>
    <w:rsid w:val="0049748E"/>
    <w:rsid w:val="004977BC"/>
    <w:rsid w:val="004A2427"/>
    <w:rsid w:val="004A6EC5"/>
    <w:rsid w:val="004B56A8"/>
    <w:rsid w:val="004C5862"/>
    <w:rsid w:val="004C5AD0"/>
    <w:rsid w:val="004D14C7"/>
    <w:rsid w:val="004D52E9"/>
    <w:rsid w:val="004E6DBE"/>
    <w:rsid w:val="004E6FF6"/>
    <w:rsid w:val="004F1006"/>
    <w:rsid w:val="004F242D"/>
    <w:rsid w:val="004F43FA"/>
    <w:rsid w:val="004F60FE"/>
    <w:rsid w:val="00500B89"/>
    <w:rsid w:val="005026F5"/>
    <w:rsid w:val="005125BE"/>
    <w:rsid w:val="00516B00"/>
    <w:rsid w:val="00521271"/>
    <w:rsid w:val="00526953"/>
    <w:rsid w:val="00526D59"/>
    <w:rsid w:val="005270D6"/>
    <w:rsid w:val="005278AA"/>
    <w:rsid w:val="00527D8A"/>
    <w:rsid w:val="00531CB4"/>
    <w:rsid w:val="005324C0"/>
    <w:rsid w:val="00534638"/>
    <w:rsid w:val="00536FBE"/>
    <w:rsid w:val="005440FA"/>
    <w:rsid w:val="005508B5"/>
    <w:rsid w:val="00552B2E"/>
    <w:rsid w:val="00556E52"/>
    <w:rsid w:val="00556EDC"/>
    <w:rsid w:val="00557542"/>
    <w:rsid w:val="0055776D"/>
    <w:rsid w:val="005616B6"/>
    <w:rsid w:val="00570281"/>
    <w:rsid w:val="00570690"/>
    <w:rsid w:val="005761AD"/>
    <w:rsid w:val="00584D28"/>
    <w:rsid w:val="005859C1"/>
    <w:rsid w:val="00587A87"/>
    <w:rsid w:val="005A69DE"/>
    <w:rsid w:val="005B1CEA"/>
    <w:rsid w:val="005B3DEA"/>
    <w:rsid w:val="005C1EEC"/>
    <w:rsid w:val="005C59E4"/>
    <w:rsid w:val="005D352D"/>
    <w:rsid w:val="005E29D5"/>
    <w:rsid w:val="005F0125"/>
    <w:rsid w:val="005F2A7A"/>
    <w:rsid w:val="005F780B"/>
    <w:rsid w:val="00602F41"/>
    <w:rsid w:val="00602FF3"/>
    <w:rsid w:val="00610DB6"/>
    <w:rsid w:val="00612AF1"/>
    <w:rsid w:val="00617B9E"/>
    <w:rsid w:val="00617F4E"/>
    <w:rsid w:val="00623348"/>
    <w:rsid w:val="00634C08"/>
    <w:rsid w:val="006403F6"/>
    <w:rsid w:val="006509CF"/>
    <w:rsid w:val="006510DC"/>
    <w:rsid w:val="00653C11"/>
    <w:rsid w:val="006541D3"/>
    <w:rsid w:val="00666A2C"/>
    <w:rsid w:val="006676A2"/>
    <w:rsid w:val="0067044A"/>
    <w:rsid w:val="006751CA"/>
    <w:rsid w:val="00686D2F"/>
    <w:rsid w:val="00692673"/>
    <w:rsid w:val="00692777"/>
    <w:rsid w:val="00693FA7"/>
    <w:rsid w:val="006A5D52"/>
    <w:rsid w:val="006A6FFB"/>
    <w:rsid w:val="006B1CA8"/>
    <w:rsid w:val="006C0F24"/>
    <w:rsid w:val="006C7371"/>
    <w:rsid w:val="006D4C7B"/>
    <w:rsid w:val="006E0EAE"/>
    <w:rsid w:val="006E6A2D"/>
    <w:rsid w:val="006E6F35"/>
    <w:rsid w:val="007035F9"/>
    <w:rsid w:val="007039DD"/>
    <w:rsid w:val="0070500B"/>
    <w:rsid w:val="00705743"/>
    <w:rsid w:val="00707695"/>
    <w:rsid w:val="007116F0"/>
    <w:rsid w:val="0071249A"/>
    <w:rsid w:val="00713A5D"/>
    <w:rsid w:val="007146CE"/>
    <w:rsid w:val="00715BA9"/>
    <w:rsid w:val="007171C1"/>
    <w:rsid w:val="0072066B"/>
    <w:rsid w:val="00720A41"/>
    <w:rsid w:val="007230A1"/>
    <w:rsid w:val="00723B08"/>
    <w:rsid w:val="00726CA4"/>
    <w:rsid w:val="00745815"/>
    <w:rsid w:val="00745D85"/>
    <w:rsid w:val="00750BE8"/>
    <w:rsid w:val="00764B52"/>
    <w:rsid w:val="00765A73"/>
    <w:rsid w:val="00772296"/>
    <w:rsid w:val="00781896"/>
    <w:rsid w:val="00782C0C"/>
    <w:rsid w:val="00784CC3"/>
    <w:rsid w:val="007864B2"/>
    <w:rsid w:val="00787A18"/>
    <w:rsid w:val="00796E1D"/>
    <w:rsid w:val="007A5EB9"/>
    <w:rsid w:val="007A7FBF"/>
    <w:rsid w:val="007B209C"/>
    <w:rsid w:val="007B3753"/>
    <w:rsid w:val="007B3A5C"/>
    <w:rsid w:val="007B7B2D"/>
    <w:rsid w:val="007C5B4D"/>
    <w:rsid w:val="007D331B"/>
    <w:rsid w:val="007D3AD8"/>
    <w:rsid w:val="007D3B82"/>
    <w:rsid w:val="007D481B"/>
    <w:rsid w:val="007D6253"/>
    <w:rsid w:val="007D7338"/>
    <w:rsid w:val="007E4E28"/>
    <w:rsid w:val="007E5162"/>
    <w:rsid w:val="007F39EB"/>
    <w:rsid w:val="007F3CFF"/>
    <w:rsid w:val="007F754C"/>
    <w:rsid w:val="008003F1"/>
    <w:rsid w:val="00803B9E"/>
    <w:rsid w:val="00803EA1"/>
    <w:rsid w:val="008048E6"/>
    <w:rsid w:val="00813958"/>
    <w:rsid w:val="00813B63"/>
    <w:rsid w:val="00824396"/>
    <w:rsid w:val="00824669"/>
    <w:rsid w:val="00830348"/>
    <w:rsid w:val="00831536"/>
    <w:rsid w:val="008359AB"/>
    <w:rsid w:val="008365E6"/>
    <w:rsid w:val="008366EF"/>
    <w:rsid w:val="0084187F"/>
    <w:rsid w:val="008463DC"/>
    <w:rsid w:val="00853EDC"/>
    <w:rsid w:val="008606A9"/>
    <w:rsid w:val="00861E3B"/>
    <w:rsid w:val="00867CB6"/>
    <w:rsid w:val="00870847"/>
    <w:rsid w:val="00872C7A"/>
    <w:rsid w:val="008819EC"/>
    <w:rsid w:val="00883C48"/>
    <w:rsid w:val="008A168A"/>
    <w:rsid w:val="008B6D17"/>
    <w:rsid w:val="008C317C"/>
    <w:rsid w:val="008C539E"/>
    <w:rsid w:val="008D1B1E"/>
    <w:rsid w:val="008D3D79"/>
    <w:rsid w:val="008D66F6"/>
    <w:rsid w:val="008E76E5"/>
    <w:rsid w:val="008F5660"/>
    <w:rsid w:val="008F5E3C"/>
    <w:rsid w:val="0090577E"/>
    <w:rsid w:val="00905D93"/>
    <w:rsid w:val="0090609E"/>
    <w:rsid w:val="009156FB"/>
    <w:rsid w:val="00920A92"/>
    <w:rsid w:val="009226A5"/>
    <w:rsid w:val="00927927"/>
    <w:rsid w:val="00934FFB"/>
    <w:rsid w:val="00937DD0"/>
    <w:rsid w:val="0096010B"/>
    <w:rsid w:val="00960F62"/>
    <w:rsid w:val="0096570C"/>
    <w:rsid w:val="009728D6"/>
    <w:rsid w:val="009759FD"/>
    <w:rsid w:val="0097621A"/>
    <w:rsid w:val="00985702"/>
    <w:rsid w:val="00985B4D"/>
    <w:rsid w:val="009913A5"/>
    <w:rsid w:val="00994630"/>
    <w:rsid w:val="0099710B"/>
    <w:rsid w:val="009A406F"/>
    <w:rsid w:val="009B3085"/>
    <w:rsid w:val="009B4900"/>
    <w:rsid w:val="009C315F"/>
    <w:rsid w:val="009C5BFE"/>
    <w:rsid w:val="009D2E1E"/>
    <w:rsid w:val="009D53DB"/>
    <w:rsid w:val="009E3A43"/>
    <w:rsid w:val="009E6442"/>
    <w:rsid w:val="009F57F0"/>
    <w:rsid w:val="009F7396"/>
    <w:rsid w:val="00A00994"/>
    <w:rsid w:val="00A03DAB"/>
    <w:rsid w:val="00A048EF"/>
    <w:rsid w:val="00A04A6D"/>
    <w:rsid w:val="00A04ECB"/>
    <w:rsid w:val="00A05AFF"/>
    <w:rsid w:val="00A22403"/>
    <w:rsid w:val="00A265EE"/>
    <w:rsid w:val="00A3627B"/>
    <w:rsid w:val="00A40059"/>
    <w:rsid w:val="00A44008"/>
    <w:rsid w:val="00A476C0"/>
    <w:rsid w:val="00A51C1D"/>
    <w:rsid w:val="00A532E9"/>
    <w:rsid w:val="00A57F69"/>
    <w:rsid w:val="00A6073B"/>
    <w:rsid w:val="00A70518"/>
    <w:rsid w:val="00A715A5"/>
    <w:rsid w:val="00A87BF1"/>
    <w:rsid w:val="00AA045F"/>
    <w:rsid w:val="00AA68A7"/>
    <w:rsid w:val="00AC6A29"/>
    <w:rsid w:val="00AD4C9A"/>
    <w:rsid w:val="00AE31E4"/>
    <w:rsid w:val="00B00487"/>
    <w:rsid w:val="00B05D7A"/>
    <w:rsid w:val="00B12DB8"/>
    <w:rsid w:val="00B14039"/>
    <w:rsid w:val="00B21BA9"/>
    <w:rsid w:val="00B224CF"/>
    <w:rsid w:val="00B24A49"/>
    <w:rsid w:val="00B26B60"/>
    <w:rsid w:val="00B355D1"/>
    <w:rsid w:val="00B43C4E"/>
    <w:rsid w:val="00B51B2D"/>
    <w:rsid w:val="00B51F9D"/>
    <w:rsid w:val="00B652AF"/>
    <w:rsid w:val="00B70670"/>
    <w:rsid w:val="00B70CCA"/>
    <w:rsid w:val="00B71EEE"/>
    <w:rsid w:val="00B76B38"/>
    <w:rsid w:val="00B80C90"/>
    <w:rsid w:val="00B85B9D"/>
    <w:rsid w:val="00BA5BD9"/>
    <w:rsid w:val="00BB09D2"/>
    <w:rsid w:val="00BB40F9"/>
    <w:rsid w:val="00BB6A0F"/>
    <w:rsid w:val="00BD0346"/>
    <w:rsid w:val="00BD3D91"/>
    <w:rsid w:val="00BD630E"/>
    <w:rsid w:val="00BD63C9"/>
    <w:rsid w:val="00BE45A5"/>
    <w:rsid w:val="00BE5B5E"/>
    <w:rsid w:val="00BF1DD0"/>
    <w:rsid w:val="00BF33BC"/>
    <w:rsid w:val="00BF65F3"/>
    <w:rsid w:val="00BF78A3"/>
    <w:rsid w:val="00C014BC"/>
    <w:rsid w:val="00C015D9"/>
    <w:rsid w:val="00C02656"/>
    <w:rsid w:val="00C05404"/>
    <w:rsid w:val="00C0562A"/>
    <w:rsid w:val="00C12AAE"/>
    <w:rsid w:val="00C2662A"/>
    <w:rsid w:val="00C2691F"/>
    <w:rsid w:val="00C342C0"/>
    <w:rsid w:val="00C366E7"/>
    <w:rsid w:val="00C370A0"/>
    <w:rsid w:val="00C45C75"/>
    <w:rsid w:val="00C50BCF"/>
    <w:rsid w:val="00C54597"/>
    <w:rsid w:val="00C57DBF"/>
    <w:rsid w:val="00C60593"/>
    <w:rsid w:val="00C6108F"/>
    <w:rsid w:val="00C83583"/>
    <w:rsid w:val="00C853C2"/>
    <w:rsid w:val="00C85476"/>
    <w:rsid w:val="00C93C91"/>
    <w:rsid w:val="00C9709B"/>
    <w:rsid w:val="00CA2277"/>
    <w:rsid w:val="00CA3EF9"/>
    <w:rsid w:val="00CB259D"/>
    <w:rsid w:val="00CB4B8B"/>
    <w:rsid w:val="00CB6B5E"/>
    <w:rsid w:val="00CC097B"/>
    <w:rsid w:val="00CC166B"/>
    <w:rsid w:val="00CC41BE"/>
    <w:rsid w:val="00CD1FA0"/>
    <w:rsid w:val="00CD339D"/>
    <w:rsid w:val="00CD33DB"/>
    <w:rsid w:val="00CE0031"/>
    <w:rsid w:val="00CE5610"/>
    <w:rsid w:val="00CE75C0"/>
    <w:rsid w:val="00CF41AD"/>
    <w:rsid w:val="00D02C5A"/>
    <w:rsid w:val="00D03360"/>
    <w:rsid w:val="00D20D25"/>
    <w:rsid w:val="00D32E3A"/>
    <w:rsid w:val="00D343F8"/>
    <w:rsid w:val="00D367EA"/>
    <w:rsid w:val="00D37B6A"/>
    <w:rsid w:val="00D45869"/>
    <w:rsid w:val="00D545B0"/>
    <w:rsid w:val="00D57944"/>
    <w:rsid w:val="00D67F46"/>
    <w:rsid w:val="00D708AD"/>
    <w:rsid w:val="00D776C9"/>
    <w:rsid w:val="00D77F6F"/>
    <w:rsid w:val="00D8391C"/>
    <w:rsid w:val="00D93DEB"/>
    <w:rsid w:val="00DB0697"/>
    <w:rsid w:val="00DC4E67"/>
    <w:rsid w:val="00DD4AAA"/>
    <w:rsid w:val="00DD7FF8"/>
    <w:rsid w:val="00DE50EC"/>
    <w:rsid w:val="00E03999"/>
    <w:rsid w:val="00E14A67"/>
    <w:rsid w:val="00E15C92"/>
    <w:rsid w:val="00E24ACC"/>
    <w:rsid w:val="00E3781F"/>
    <w:rsid w:val="00E415FD"/>
    <w:rsid w:val="00E43DBB"/>
    <w:rsid w:val="00E60A6E"/>
    <w:rsid w:val="00E64435"/>
    <w:rsid w:val="00E67279"/>
    <w:rsid w:val="00E677CD"/>
    <w:rsid w:val="00E701B3"/>
    <w:rsid w:val="00E80189"/>
    <w:rsid w:val="00E8181C"/>
    <w:rsid w:val="00E81C96"/>
    <w:rsid w:val="00E81D6F"/>
    <w:rsid w:val="00E839E1"/>
    <w:rsid w:val="00E861FF"/>
    <w:rsid w:val="00E9445D"/>
    <w:rsid w:val="00E94718"/>
    <w:rsid w:val="00EA1681"/>
    <w:rsid w:val="00EA693D"/>
    <w:rsid w:val="00EB57AA"/>
    <w:rsid w:val="00EB5A99"/>
    <w:rsid w:val="00EC1F5F"/>
    <w:rsid w:val="00EC24A0"/>
    <w:rsid w:val="00EC3163"/>
    <w:rsid w:val="00EC3BBE"/>
    <w:rsid w:val="00ED5D12"/>
    <w:rsid w:val="00ED67FF"/>
    <w:rsid w:val="00EE1B39"/>
    <w:rsid w:val="00EE1D99"/>
    <w:rsid w:val="00EE3A21"/>
    <w:rsid w:val="00EE3BB1"/>
    <w:rsid w:val="00EF42A2"/>
    <w:rsid w:val="00F063B4"/>
    <w:rsid w:val="00F11227"/>
    <w:rsid w:val="00F15A4E"/>
    <w:rsid w:val="00F15C6B"/>
    <w:rsid w:val="00F2190F"/>
    <w:rsid w:val="00F3272B"/>
    <w:rsid w:val="00F37482"/>
    <w:rsid w:val="00F4585A"/>
    <w:rsid w:val="00F45F82"/>
    <w:rsid w:val="00F463B6"/>
    <w:rsid w:val="00F51B3F"/>
    <w:rsid w:val="00F54995"/>
    <w:rsid w:val="00F566D4"/>
    <w:rsid w:val="00F5680D"/>
    <w:rsid w:val="00F7246B"/>
    <w:rsid w:val="00F75CC1"/>
    <w:rsid w:val="00F913D7"/>
    <w:rsid w:val="00F9245E"/>
    <w:rsid w:val="00FA1CC9"/>
    <w:rsid w:val="00FA55D5"/>
    <w:rsid w:val="00FB040F"/>
    <w:rsid w:val="00FB0C89"/>
    <w:rsid w:val="00FB1FBF"/>
    <w:rsid w:val="00FB3874"/>
    <w:rsid w:val="00FC30ED"/>
    <w:rsid w:val="00FD1DCC"/>
    <w:rsid w:val="00FD3AF6"/>
    <w:rsid w:val="00FD7D87"/>
    <w:rsid w:val="00FF487F"/>
    <w:rsid w:val="00FF60DB"/>
    <w:rsid w:val="00FF7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BED01F81-0A0D-4837-979D-9F220ACC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B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autoRedefine/>
    <w:rsid w:val="001B4C68"/>
    <w:pPr>
      <w:spacing w:after="160" w:line="240" w:lineRule="exact"/>
    </w:pPr>
    <w:rPr>
      <w:sz w:val="28"/>
      <w:szCs w:val="20"/>
      <w:lang w:val="en-US" w:eastAsia="en-US"/>
    </w:rPr>
  </w:style>
  <w:style w:type="character" w:styleId="a4">
    <w:name w:val="annotation reference"/>
    <w:rsid w:val="001D2C17"/>
    <w:rPr>
      <w:sz w:val="16"/>
      <w:szCs w:val="16"/>
    </w:rPr>
  </w:style>
  <w:style w:type="paragraph" w:styleId="a5">
    <w:name w:val="annotation text"/>
    <w:basedOn w:val="a"/>
    <w:link w:val="a6"/>
    <w:rsid w:val="001D2C17"/>
    <w:rPr>
      <w:sz w:val="20"/>
      <w:szCs w:val="20"/>
    </w:rPr>
  </w:style>
  <w:style w:type="character" w:customStyle="1" w:styleId="a6">
    <w:name w:val="Текст примечания Знак"/>
    <w:basedOn w:val="a0"/>
    <w:link w:val="a5"/>
    <w:rsid w:val="001D2C17"/>
  </w:style>
  <w:style w:type="paragraph" w:styleId="a7">
    <w:name w:val="annotation subject"/>
    <w:basedOn w:val="a5"/>
    <w:next w:val="a5"/>
    <w:link w:val="a8"/>
    <w:rsid w:val="001D2C17"/>
    <w:rPr>
      <w:b/>
      <w:bCs/>
    </w:rPr>
  </w:style>
  <w:style w:type="character" w:customStyle="1" w:styleId="a8">
    <w:name w:val="Тема примечания Знак"/>
    <w:link w:val="a7"/>
    <w:rsid w:val="001D2C17"/>
    <w:rPr>
      <w:b/>
      <w:bCs/>
    </w:rPr>
  </w:style>
  <w:style w:type="paragraph" w:styleId="a9">
    <w:name w:val="Balloon Text"/>
    <w:basedOn w:val="a"/>
    <w:link w:val="aa"/>
    <w:rsid w:val="001D2C17"/>
    <w:rPr>
      <w:rFonts w:ascii="Tahoma" w:hAnsi="Tahoma" w:cs="Tahoma"/>
      <w:sz w:val="16"/>
      <w:szCs w:val="16"/>
    </w:rPr>
  </w:style>
  <w:style w:type="character" w:customStyle="1" w:styleId="aa">
    <w:name w:val="Текст выноски Знак"/>
    <w:link w:val="a9"/>
    <w:rsid w:val="001D2C17"/>
    <w:rPr>
      <w:rFonts w:ascii="Tahoma" w:hAnsi="Tahoma" w:cs="Tahoma"/>
      <w:sz w:val="16"/>
      <w:szCs w:val="16"/>
    </w:rPr>
  </w:style>
  <w:style w:type="numbering" w:customStyle="1" w:styleId="NumberedListTable">
    <w:name w:val="Numbered List Table"/>
    <w:basedOn w:val="a2"/>
    <w:rsid w:val="002020B2"/>
    <w:pPr>
      <w:numPr>
        <w:numId w:val="5"/>
      </w:numPr>
    </w:pPr>
  </w:style>
  <w:style w:type="paragraph" w:styleId="ab">
    <w:name w:val="Body Text"/>
    <w:basedOn w:val="a"/>
    <w:link w:val="ac"/>
    <w:rsid w:val="009226A5"/>
    <w:pPr>
      <w:spacing w:after="120"/>
      <w:ind w:firstLine="709"/>
      <w:jc w:val="both"/>
    </w:pPr>
  </w:style>
  <w:style w:type="character" w:customStyle="1" w:styleId="ac">
    <w:name w:val="Основной текст Знак"/>
    <w:link w:val="ab"/>
    <w:rsid w:val="009226A5"/>
    <w:rPr>
      <w:sz w:val="24"/>
      <w:szCs w:val="24"/>
    </w:rPr>
  </w:style>
  <w:style w:type="paragraph" w:styleId="ad">
    <w:name w:val="Document Map"/>
    <w:basedOn w:val="a"/>
    <w:link w:val="ae"/>
    <w:rsid w:val="00E81D6F"/>
    <w:rPr>
      <w:rFonts w:ascii="Tahoma" w:hAnsi="Tahoma" w:cs="Tahoma"/>
      <w:sz w:val="16"/>
      <w:szCs w:val="16"/>
    </w:rPr>
  </w:style>
  <w:style w:type="character" w:customStyle="1" w:styleId="ae">
    <w:name w:val="Схема документа Знак"/>
    <w:link w:val="ad"/>
    <w:rsid w:val="00E81D6F"/>
    <w:rPr>
      <w:rFonts w:ascii="Tahoma" w:hAnsi="Tahoma" w:cs="Tahoma"/>
      <w:sz w:val="16"/>
      <w:szCs w:val="16"/>
    </w:rPr>
  </w:style>
  <w:style w:type="paragraph" w:customStyle="1" w:styleId="af">
    <w:name w:val="титульный лист центр"/>
    <w:basedOn w:val="a"/>
    <w:link w:val="Char"/>
    <w:rsid w:val="00041E1A"/>
    <w:pPr>
      <w:spacing w:before="40"/>
      <w:jc w:val="center"/>
    </w:pPr>
    <w:rPr>
      <w:b/>
      <w:bCs/>
      <w:sz w:val="28"/>
      <w:szCs w:val="28"/>
      <w:lang w:val="x-none" w:eastAsia="x-none"/>
    </w:rPr>
  </w:style>
  <w:style w:type="character" w:customStyle="1" w:styleId="Char">
    <w:name w:val="титульный лист центр Char"/>
    <w:link w:val="af"/>
    <w:rsid w:val="00041E1A"/>
    <w:rPr>
      <w:b/>
      <w:bCs/>
      <w:sz w:val="28"/>
      <w:szCs w:val="28"/>
      <w:lang w:val="x-none" w:eastAsia="x-none"/>
    </w:rPr>
  </w:style>
  <w:style w:type="character" w:styleId="af0">
    <w:name w:val="Hyperlink"/>
    <w:rsid w:val="002668C8"/>
    <w:rPr>
      <w:color w:val="0000FF"/>
      <w:u w:val="single"/>
    </w:rPr>
  </w:style>
  <w:style w:type="table" w:styleId="af1">
    <w:name w:val="Table Grid"/>
    <w:basedOn w:val="a1"/>
    <w:rsid w:val="00707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B85B9D"/>
    <w:pPr>
      <w:tabs>
        <w:tab w:val="center" w:pos="4677"/>
        <w:tab w:val="right" w:pos="9355"/>
      </w:tabs>
    </w:pPr>
  </w:style>
  <w:style w:type="character" w:customStyle="1" w:styleId="af3">
    <w:name w:val="Верхний колонтитул Знак"/>
    <w:basedOn w:val="a0"/>
    <w:link w:val="af2"/>
    <w:uiPriority w:val="99"/>
    <w:rsid w:val="00B85B9D"/>
    <w:rPr>
      <w:sz w:val="24"/>
      <w:szCs w:val="24"/>
    </w:rPr>
  </w:style>
  <w:style w:type="paragraph" w:styleId="af4">
    <w:name w:val="footer"/>
    <w:basedOn w:val="a"/>
    <w:link w:val="af5"/>
    <w:rsid w:val="00B85B9D"/>
    <w:pPr>
      <w:tabs>
        <w:tab w:val="center" w:pos="4677"/>
        <w:tab w:val="right" w:pos="9355"/>
      </w:tabs>
    </w:pPr>
  </w:style>
  <w:style w:type="character" w:customStyle="1" w:styleId="af5">
    <w:name w:val="Нижний колонтитул Знак"/>
    <w:basedOn w:val="a0"/>
    <w:link w:val="af4"/>
    <w:rsid w:val="00B85B9D"/>
    <w:rPr>
      <w:sz w:val="24"/>
      <w:szCs w:val="24"/>
    </w:rPr>
  </w:style>
  <w:style w:type="character" w:customStyle="1" w:styleId="label">
    <w:name w:val="label"/>
    <w:rsid w:val="002D49E6"/>
    <w:rPr>
      <w:rFonts w:ascii="Tahoma" w:hAnsi="Tahoma" w:cs="Tahoma" w:hint="default"/>
      <w:sz w:val="18"/>
      <w:szCs w:val="18"/>
    </w:rPr>
  </w:style>
  <w:style w:type="paragraph" w:styleId="af6">
    <w:name w:val="List Paragraph"/>
    <w:basedOn w:val="a"/>
    <w:uiPriority w:val="34"/>
    <w:qFormat/>
    <w:rsid w:val="00C2691F"/>
    <w:pPr>
      <w:ind w:left="720"/>
      <w:contextualSpacing/>
    </w:pPr>
  </w:style>
  <w:style w:type="character" w:customStyle="1" w:styleId="af7">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f8"/>
    <w:uiPriority w:val="99"/>
    <w:locked/>
    <w:rsid w:val="00DE50EC"/>
    <w:rPr>
      <w:sz w:val="28"/>
      <w:lang w:val="x-none" w:eastAsia="x-none"/>
    </w:rPr>
  </w:style>
  <w:style w:type="paragraph" w:styleId="af8">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
    <w:basedOn w:val="a"/>
    <w:link w:val="af7"/>
    <w:uiPriority w:val="99"/>
    <w:unhideWhenUsed/>
    <w:qFormat/>
    <w:rsid w:val="00DE50EC"/>
    <w:pPr>
      <w:widowControl w:val="0"/>
      <w:suppressAutoHyphens/>
      <w:spacing w:after="120"/>
      <w:ind w:left="283"/>
    </w:pPr>
    <w:rPr>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9870">
      <w:bodyDiv w:val="1"/>
      <w:marLeft w:val="0"/>
      <w:marRight w:val="0"/>
      <w:marTop w:val="0"/>
      <w:marBottom w:val="0"/>
      <w:divBdr>
        <w:top w:val="none" w:sz="0" w:space="0" w:color="auto"/>
        <w:left w:val="none" w:sz="0" w:space="0" w:color="auto"/>
        <w:bottom w:val="none" w:sz="0" w:space="0" w:color="auto"/>
        <w:right w:val="none" w:sz="0" w:space="0" w:color="auto"/>
      </w:divBdr>
      <w:divsChild>
        <w:div w:id="1492911420">
          <w:marLeft w:val="0"/>
          <w:marRight w:val="0"/>
          <w:marTop w:val="0"/>
          <w:marBottom w:val="0"/>
          <w:divBdr>
            <w:top w:val="none" w:sz="0" w:space="0" w:color="auto"/>
            <w:left w:val="none" w:sz="0" w:space="0" w:color="auto"/>
            <w:bottom w:val="none" w:sz="0" w:space="0" w:color="auto"/>
            <w:right w:val="none" w:sz="0" w:space="0" w:color="auto"/>
          </w:divBdr>
        </w:div>
        <w:div w:id="1484545101">
          <w:marLeft w:val="0"/>
          <w:marRight w:val="0"/>
          <w:marTop w:val="0"/>
          <w:marBottom w:val="0"/>
          <w:divBdr>
            <w:top w:val="none" w:sz="0" w:space="0" w:color="auto"/>
            <w:left w:val="none" w:sz="0" w:space="0" w:color="auto"/>
            <w:bottom w:val="none" w:sz="0" w:space="0" w:color="auto"/>
            <w:right w:val="none" w:sz="0" w:space="0" w:color="auto"/>
          </w:divBdr>
        </w:div>
        <w:div w:id="326401578">
          <w:marLeft w:val="0"/>
          <w:marRight w:val="0"/>
          <w:marTop w:val="0"/>
          <w:marBottom w:val="0"/>
          <w:divBdr>
            <w:top w:val="none" w:sz="0" w:space="0" w:color="auto"/>
            <w:left w:val="none" w:sz="0" w:space="0" w:color="auto"/>
            <w:bottom w:val="none" w:sz="0" w:space="0" w:color="auto"/>
            <w:right w:val="none" w:sz="0" w:space="0" w:color="auto"/>
          </w:divBdr>
        </w:div>
        <w:div w:id="984818797">
          <w:marLeft w:val="0"/>
          <w:marRight w:val="0"/>
          <w:marTop w:val="0"/>
          <w:marBottom w:val="0"/>
          <w:divBdr>
            <w:top w:val="none" w:sz="0" w:space="0" w:color="auto"/>
            <w:left w:val="none" w:sz="0" w:space="0" w:color="auto"/>
            <w:bottom w:val="none" w:sz="0" w:space="0" w:color="auto"/>
            <w:right w:val="none" w:sz="0" w:space="0" w:color="auto"/>
          </w:divBdr>
        </w:div>
        <w:div w:id="2007321571">
          <w:marLeft w:val="0"/>
          <w:marRight w:val="0"/>
          <w:marTop w:val="0"/>
          <w:marBottom w:val="0"/>
          <w:divBdr>
            <w:top w:val="none" w:sz="0" w:space="0" w:color="auto"/>
            <w:left w:val="none" w:sz="0" w:space="0" w:color="auto"/>
            <w:bottom w:val="none" w:sz="0" w:space="0" w:color="auto"/>
            <w:right w:val="none" w:sz="0" w:space="0" w:color="auto"/>
          </w:divBdr>
        </w:div>
        <w:div w:id="1670327816">
          <w:marLeft w:val="0"/>
          <w:marRight w:val="0"/>
          <w:marTop w:val="0"/>
          <w:marBottom w:val="0"/>
          <w:divBdr>
            <w:top w:val="none" w:sz="0" w:space="0" w:color="auto"/>
            <w:left w:val="none" w:sz="0" w:space="0" w:color="auto"/>
            <w:bottom w:val="none" w:sz="0" w:space="0" w:color="auto"/>
            <w:right w:val="none" w:sz="0" w:space="0" w:color="auto"/>
          </w:divBdr>
        </w:div>
        <w:div w:id="247811712">
          <w:marLeft w:val="0"/>
          <w:marRight w:val="0"/>
          <w:marTop w:val="0"/>
          <w:marBottom w:val="0"/>
          <w:divBdr>
            <w:top w:val="none" w:sz="0" w:space="0" w:color="auto"/>
            <w:left w:val="none" w:sz="0" w:space="0" w:color="auto"/>
            <w:bottom w:val="none" w:sz="0" w:space="0" w:color="auto"/>
            <w:right w:val="none" w:sz="0" w:space="0" w:color="auto"/>
          </w:divBdr>
        </w:div>
        <w:div w:id="357703983">
          <w:marLeft w:val="0"/>
          <w:marRight w:val="0"/>
          <w:marTop w:val="0"/>
          <w:marBottom w:val="0"/>
          <w:divBdr>
            <w:top w:val="none" w:sz="0" w:space="0" w:color="auto"/>
            <w:left w:val="none" w:sz="0" w:space="0" w:color="auto"/>
            <w:bottom w:val="none" w:sz="0" w:space="0" w:color="auto"/>
            <w:right w:val="none" w:sz="0" w:space="0" w:color="auto"/>
          </w:divBdr>
        </w:div>
        <w:div w:id="115881276">
          <w:marLeft w:val="0"/>
          <w:marRight w:val="0"/>
          <w:marTop w:val="0"/>
          <w:marBottom w:val="0"/>
          <w:divBdr>
            <w:top w:val="none" w:sz="0" w:space="0" w:color="auto"/>
            <w:left w:val="none" w:sz="0" w:space="0" w:color="auto"/>
            <w:bottom w:val="none" w:sz="0" w:space="0" w:color="auto"/>
            <w:right w:val="none" w:sz="0" w:space="0" w:color="auto"/>
          </w:divBdr>
        </w:div>
        <w:div w:id="1287156134">
          <w:marLeft w:val="0"/>
          <w:marRight w:val="0"/>
          <w:marTop w:val="0"/>
          <w:marBottom w:val="0"/>
          <w:divBdr>
            <w:top w:val="none" w:sz="0" w:space="0" w:color="auto"/>
            <w:left w:val="none" w:sz="0" w:space="0" w:color="auto"/>
            <w:bottom w:val="none" w:sz="0" w:space="0" w:color="auto"/>
            <w:right w:val="none" w:sz="0" w:space="0" w:color="auto"/>
          </w:divBdr>
        </w:div>
        <w:div w:id="72288970">
          <w:marLeft w:val="0"/>
          <w:marRight w:val="0"/>
          <w:marTop w:val="0"/>
          <w:marBottom w:val="0"/>
          <w:divBdr>
            <w:top w:val="none" w:sz="0" w:space="0" w:color="auto"/>
            <w:left w:val="none" w:sz="0" w:space="0" w:color="auto"/>
            <w:bottom w:val="none" w:sz="0" w:space="0" w:color="auto"/>
            <w:right w:val="none" w:sz="0" w:space="0" w:color="auto"/>
          </w:divBdr>
        </w:div>
        <w:div w:id="2077507552">
          <w:marLeft w:val="0"/>
          <w:marRight w:val="0"/>
          <w:marTop w:val="0"/>
          <w:marBottom w:val="0"/>
          <w:divBdr>
            <w:top w:val="none" w:sz="0" w:space="0" w:color="auto"/>
            <w:left w:val="none" w:sz="0" w:space="0" w:color="auto"/>
            <w:bottom w:val="none" w:sz="0" w:space="0" w:color="auto"/>
            <w:right w:val="none" w:sz="0" w:space="0" w:color="auto"/>
          </w:divBdr>
        </w:div>
        <w:div w:id="226647593">
          <w:marLeft w:val="0"/>
          <w:marRight w:val="0"/>
          <w:marTop w:val="0"/>
          <w:marBottom w:val="0"/>
          <w:divBdr>
            <w:top w:val="none" w:sz="0" w:space="0" w:color="auto"/>
            <w:left w:val="none" w:sz="0" w:space="0" w:color="auto"/>
            <w:bottom w:val="none" w:sz="0" w:space="0" w:color="auto"/>
            <w:right w:val="none" w:sz="0" w:space="0" w:color="auto"/>
          </w:divBdr>
        </w:div>
        <w:div w:id="1650473158">
          <w:marLeft w:val="0"/>
          <w:marRight w:val="0"/>
          <w:marTop w:val="0"/>
          <w:marBottom w:val="0"/>
          <w:divBdr>
            <w:top w:val="none" w:sz="0" w:space="0" w:color="auto"/>
            <w:left w:val="none" w:sz="0" w:space="0" w:color="auto"/>
            <w:bottom w:val="none" w:sz="0" w:space="0" w:color="auto"/>
            <w:right w:val="none" w:sz="0" w:space="0" w:color="auto"/>
          </w:divBdr>
        </w:div>
        <w:div w:id="484202851">
          <w:marLeft w:val="0"/>
          <w:marRight w:val="0"/>
          <w:marTop w:val="0"/>
          <w:marBottom w:val="0"/>
          <w:divBdr>
            <w:top w:val="none" w:sz="0" w:space="0" w:color="auto"/>
            <w:left w:val="none" w:sz="0" w:space="0" w:color="auto"/>
            <w:bottom w:val="none" w:sz="0" w:space="0" w:color="auto"/>
            <w:right w:val="none" w:sz="0" w:space="0" w:color="auto"/>
          </w:divBdr>
        </w:div>
        <w:div w:id="1586451345">
          <w:marLeft w:val="0"/>
          <w:marRight w:val="0"/>
          <w:marTop w:val="0"/>
          <w:marBottom w:val="0"/>
          <w:divBdr>
            <w:top w:val="none" w:sz="0" w:space="0" w:color="auto"/>
            <w:left w:val="none" w:sz="0" w:space="0" w:color="auto"/>
            <w:bottom w:val="none" w:sz="0" w:space="0" w:color="auto"/>
            <w:right w:val="none" w:sz="0" w:space="0" w:color="auto"/>
          </w:divBdr>
        </w:div>
      </w:divsChild>
    </w:div>
    <w:div w:id="246036287">
      <w:bodyDiv w:val="1"/>
      <w:marLeft w:val="0"/>
      <w:marRight w:val="0"/>
      <w:marTop w:val="0"/>
      <w:marBottom w:val="0"/>
      <w:divBdr>
        <w:top w:val="none" w:sz="0" w:space="0" w:color="auto"/>
        <w:left w:val="none" w:sz="0" w:space="0" w:color="auto"/>
        <w:bottom w:val="none" w:sz="0" w:space="0" w:color="auto"/>
        <w:right w:val="none" w:sz="0" w:space="0" w:color="auto"/>
      </w:divBdr>
    </w:div>
    <w:div w:id="311910695">
      <w:bodyDiv w:val="1"/>
      <w:marLeft w:val="0"/>
      <w:marRight w:val="0"/>
      <w:marTop w:val="0"/>
      <w:marBottom w:val="0"/>
      <w:divBdr>
        <w:top w:val="none" w:sz="0" w:space="0" w:color="auto"/>
        <w:left w:val="none" w:sz="0" w:space="0" w:color="auto"/>
        <w:bottom w:val="none" w:sz="0" w:space="0" w:color="auto"/>
        <w:right w:val="none" w:sz="0" w:space="0" w:color="auto"/>
      </w:divBdr>
    </w:div>
    <w:div w:id="371150777">
      <w:bodyDiv w:val="1"/>
      <w:marLeft w:val="0"/>
      <w:marRight w:val="0"/>
      <w:marTop w:val="0"/>
      <w:marBottom w:val="0"/>
      <w:divBdr>
        <w:top w:val="none" w:sz="0" w:space="0" w:color="auto"/>
        <w:left w:val="none" w:sz="0" w:space="0" w:color="auto"/>
        <w:bottom w:val="none" w:sz="0" w:space="0" w:color="auto"/>
        <w:right w:val="none" w:sz="0" w:space="0" w:color="auto"/>
      </w:divBdr>
    </w:div>
    <w:div w:id="386076119">
      <w:bodyDiv w:val="1"/>
      <w:marLeft w:val="0"/>
      <w:marRight w:val="0"/>
      <w:marTop w:val="0"/>
      <w:marBottom w:val="0"/>
      <w:divBdr>
        <w:top w:val="none" w:sz="0" w:space="0" w:color="auto"/>
        <w:left w:val="none" w:sz="0" w:space="0" w:color="auto"/>
        <w:bottom w:val="none" w:sz="0" w:space="0" w:color="auto"/>
        <w:right w:val="none" w:sz="0" w:space="0" w:color="auto"/>
      </w:divBdr>
    </w:div>
    <w:div w:id="417948602">
      <w:bodyDiv w:val="1"/>
      <w:marLeft w:val="0"/>
      <w:marRight w:val="0"/>
      <w:marTop w:val="0"/>
      <w:marBottom w:val="0"/>
      <w:divBdr>
        <w:top w:val="none" w:sz="0" w:space="0" w:color="auto"/>
        <w:left w:val="none" w:sz="0" w:space="0" w:color="auto"/>
        <w:bottom w:val="none" w:sz="0" w:space="0" w:color="auto"/>
        <w:right w:val="none" w:sz="0" w:space="0" w:color="auto"/>
      </w:divBdr>
    </w:div>
    <w:div w:id="433673697">
      <w:bodyDiv w:val="1"/>
      <w:marLeft w:val="0"/>
      <w:marRight w:val="0"/>
      <w:marTop w:val="0"/>
      <w:marBottom w:val="0"/>
      <w:divBdr>
        <w:top w:val="none" w:sz="0" w:space="0" w:color="auto"/>
        <w:left w:val="none" w:sz="0" w:space="0" w:color="auto"/>
        <w:bottom w:val="none" w:sz="0" w:space="0" w:color="auto"/>
        <w:right w:val="none" w:sz="0" w:space="0" w:color="auto"/>
      </w:divBdr>
      <w:divsChild>
        <w:div w:id="1448818329">
          <w:marLeft w:val="0"/>
          <w:marRight w:val="0"/>
          <w:marTop w:val="0"/>
          <w:marBottom w:val="0"/>
          <w:divBdr>
            <w:top w:val="none" w:sz="0" w:space="0" w:color="auto"/>
            <w:left w:val="none" w:sz="0" w:space="0" w:color="auto"/>
            <w:bottom w:val="none" w:sz="0" w:space="0" w:color="auto"/>
            <w:right w:val="none" w:sz="0" w:space="0" w:color="auto"/>
          </w:divBdr>
        </w:div>
      </w:divsChild>
    </w:div>
    <w:div w:id="494415149">
      <w:bodyDiv w:val="1"/>
      <w:marLeft w:val="0"/>
      <w:marRight w:val="0"/>
      <w:marTop w:val="0"/>
      <w:marBottom w:val="0"/>
      <w:divBdr>
        <w:top w:val="none" w:sz="0" w:space="0" w:color="auto"/>
        <w:left w:val="none" w:sz="0" w:space="0" w:color="auto"/>
        <w:bottom w:val="none" w:sz="0" w:space="0" w:color="auto"/>
        <w:right w:val="none" w:sz="0" w:space="0" w:color="auto"/>
      </w:divBdr>
    </w:div>
    <w:div w:id="563301844">
      <w:bodyDiv w:val="1"/>
      <w:marLeft w:val="0"/>
      <w:marRight w:val="0"/>
      <w:marTop w:val="0"/>
      <w:marBottom w:val="0"/>
      <w:divBdr>
        <w:top w:val="none" w:sz="0" w:space="0" w:color="auto"/>
        <w:left w:val="none" w:sz="0" w:space="0" w:color="auto"/>
        <w:bottom w:val="none" w:sz="0" w:space="0" w:color="auto"/>
        <w:right w:val="none" w:sz="0" w:space="0" w:color="auto"/>
      </w:divBdr>
    </w:div>
    <w:div w:id="820973728">
      <w:bodyDiv w:val="1"/>
      <w:marLeft w:val="0"/>
      <w:marRight w:val="0"/>
      <w:marTop w:val="0"/>
      <w:marBottom w:val="0"/>
      <w:divBdr>
        <w:top w:val="none" w:sz="0" w:space="0" w:color="auto"/>
        <w:left w:val="none" w:sz="0" w:space="0" w:color="auto"/>
        <w:bottom w:val="none" w:sz="0" w:space="0" w:color="auto"/>
        <w:right w:val="none" w:sz="0" w:space="0" w:color="auto"/>
      </w:divBdr>
    </w:div>
    <w:div w:id="882595466">
      <w:bodyDiv w:val="1"/>
      <w:marLeft w:val="0"/>
      <w:marRight w:val="0"/>
      <w:marTop w:val="0"/>
      <w:marBottom w:val="0"/>
      <w:divBdr>
        <w:top w:val="none" w:sz="0" w:space="0" w:color="auto"/>
        <w:left w:val="none" w:sz="0" w:space="0" w:color="auto"/>
        <w:bottom w:val="none" w:sz="0" w:space="0" w:color="auto"/>
        <w:right w:val="none" w:sz="0" w:space="0" w:color="auto"/>
      </w:divBdr>
    </w:div>
    <w:div w:id="897473274">
      <w:bodyDiv w:val="1"/>
      <w:marLeft w:val="0"/>
      <w:marRight w:val="0"/>
      <w:marTop w:val="0"/>
      <w:marBottom w:val="0"/>
      <w:divBdr>
        <w:top w:val="none" w:sz="0" w:space="0" w:color="auto"/>
        <w:left w:val="none" w:sz="0" w:space="0" w:color="auto"/>
        <w:bottom w:val="none" w:sz="0" w:space="0" w:color="auto"/>
        <w:right w:val="none" w:sz="0" w:space="0" w:color="auto"/>
      </w:divBdr>
    </w:div>
    <w:div w:id="979575330">
      <w:bodyDiv w:val="1"/>
      <w:marLeft w:val="0"/>
      <w:marRight w:val="0"/>
      <w:marTop w:val="0"/>
      <w:marBottom w:val="0"/>
      <w:divBdr>
        <w:top w:val="none" w:sz="0" w:space="0" w:color="auto"/>
        <w:left w:val="none" w:sz="0" w:space="0" w:color="auto"/>
        <w:bottom w:val="none" w:sz="0" w:space="0" w:color="auto"/>
        <w:right w:val="none" w:sz="0" w:space="0" w:color="auto"/>
      </w:divBdr>
    </w:div>
    <w:div w:id="1248617738">
      <w:bodyDiv w:val="1"/>
      <w:marLeft w:val="0"/>
      <w:marRight w:val="0"/>
      <w:marTop w:val="0"/>
      <w:marBottom w:val="0"/>
      <w:divBdr>
        <w:top w:val="none" w:sz="0" w:space="0" w:color="auto"/>
        <w:left w:val="none" w:sz="0" w:space="0" w:color="auto"/>
        <w:bottom w:val="none" w:sz="0" w:space="0" w:color="auto"/>
        <w:right w:val="none" w:sz="0" w:space="0" w:color="auto"/>
      </w:divBdr>
    </w:div>
    <w:div w:id="1257983609">
      <w:bodyDiv w:val="1"/>
      <w:marLeft w:val="0"/>
      <w:marRight w:val="0"/>
      <w:marTop w:val="0"/>
      <w:marBottom w:val="0"/>
      <w:divBdr>
        <w:top w:val="none" w:sz="0" w:space="0" w:color="auto"/>
        <w:left w:val="none" w:sz="0" w:space="0" w:color="auto"/>
        <w:bottom w:val="none" w:sz="0" w:space="0" w:color="auto"/>
        <w:right w:val="none" w:sz="0" w:space="0" w:color="auto"/>
      </w:divBdr>
    </w:div>
    <w:div w:id="1294748967">
      <w:bodyDiv w:val="1"/>
      <w:marLeft w:val="0"/>
      <w:marRight w:val="0"/>
      <w:marTop w:val="0"/>
      <w:marBottom w:val="0"/>
      <w:divBdr>
        <w:top w:val="none" w:sz="0" w:space="0" w:color="auto"/>
        <w:left w:val="none" w:sz="0" w:space="0" w:color="auto"/>
        <w:bottom w:val="none" w:sz="0" w:space="0" w:color="auto"/>
        <w:right w:val="none" w:sz="0" w:space="0" w:color="auto"/>
      </w:divBdr>
    </w:div>
    <w:div w:id="1325283600">
      <w:bodyDiv w:val="1"/>
      <w:marLeft w:val="0"/>
      <w:marRight w:val="0"/>
      <w:marTop w:val="0"/>
      <w:marBottom w:val="0"/>
      <w:divBdr>
        <w:top w:val="none" w:sz="0" w:space="0" w:color="auto"/>
        <w:left w:val="none" w:sz="0" w:space="0" w:color="auto"/>
        <w:bottom w:val="none" w:sz="0" w:space="0" w:color="auto"/>
        <w:right w:val="none" w:sz="0" w:space="0" w:color="auto"/>
      </w:divBdr>
    </w:div>
    <w:div w:id="1385064400">
      <w:bodyDiv w:val="1"/>
      <w:marLeft w:val="0"/>
      <w:marRight w:val="0"/>
      <w:marTop w:val="0"/>
      <w:marBottom w:val="0"/>
      <w:divBdr>
        <w:top w:val="none" w:sz="0" w:space="0" w:color="auto"/>
        <w:left w:val="none" w:sz="0" w:space="0" w:color="auto"/>
        <w:bottom w:val="none" w:sz="0" w:space="0" w:color="auto"/>
        <w:right w:val="none" w:sz="0" w:space="0" w:color="auto"/>
      </w:divBdr>
    </w:div>
    <w:div w:id="1436710107">
      <w:bodyDiv w:val="1"/>
      <w:marLeft w:val="0"/>
      <w:marRight w:val="0"/>
      <w:marTop w:val="0"/>
      <w:marBottom w:val="0"/>
      <w:divBdr>
        <w:top w:val="none" w:sz="0" w:space="0" w:color="auto"/>
        <w:left w:val="none" w:sz="0" w:space="0" w:color="auto"/>
        <w:bottom w:val="none" w:sz="0" w:space="0" w:color="auto"/>
        <w:right w:val="none" w:sz="0" w:space="0" w:color="auto"/>
      </w:divBdr>
      <w:divsChild>
        <w:div w:id="1535075634">
          <w:marLeft w:val="0"/>
          <w:marRight w:val="0"/>
          <w:marTop w:val="0"/>
          <w:marBottom w:val="0"/>
          <w:divBdr>
            <w:top w:val="none" w:sz="0" w:space="0" w:color="auto"/>
            <w:left w:val="none" w:sz="0" w:space="0" w:color="auto"/>
            <w:bottom w:val="none" w:sz="0" w:space="0" w:color="auto"/>
            <w:right w:val="none" w:sz="0" w:space="0" w:color="auto"/>
          </w:divBdr>
        </w:div>
      </w:divsChild>
    </w:div>
    <w:div w:id="1556771878">
      <w:bodyDiv w:val="1"/>
      <w:marLeft w:val="0"/>
      <w:marRight w:val="0"/>
      <w:marTop w:val="0"/>
      <w:marBottom w:val="0"/>
      <w:divBdr>
        <w:top w:val="none" w:sz="0" w:space="0" w:color="auto"/>
        <w:left w:val="none" w:sz="0" w:space="0" w:color="auto"/>
        <w:bottom w:val="none" w:sz="0" w:space="0" w:color="auto"/>
        <w:right w:val="none" w:sz="0" w:space="0" w:color="auto"/>
      </w:divBdr>
    </w:div>
    <w:div w:id="1716658227">
      <w:bodyDiv w:val="1"/>
      <w:marLeft w:val="0"/>
      <w:marRight w:val="0"/>
      <w:marTop w:val="0"/>
      <w:marBottom w:val="0"/>
      <w:divBdr>
        <w:top w:val="none" w:sz="0" w:space="0" w:color="auto"/>
        <w:left w:val="none" w:sz="0" w:space="0" w:color="auto"/>
        <w:bottom w:val="none" w:sz="0" w:space="0" w:color="auto"/>
        <w:right w:val="none" w:sz="0" w:space="0" w:color="auto"/>
      </w:divBdr>
    </w:div>
    <w:div w:id="1724714919">
      <w:bodyDiv w:val="1"/>
      <w:marLeft w:val="0"/>
      <w:marRight w:val="0"/>
      <w:marTop w:val="0"/>
      <w:marBottom w:val="0"/>
      <w:divBdr>
        <w:top w:val="none" w:sz="0" w:space="0" w:color="auto"/>
        <w:left w:val="none" w:sz="0" w:space="0" w:color="auto"/>
        <w:bottom w:val="none" w:sz="0" w:space="0" w:color="auto"/>
        <w:right w:val="none" w:sz="0" w:space="0" w:color="auto"/>
      </w:divBdr>
    </w:div>
    <w:div w:id="1775780369">
      <w:bodyDiv w:val="1"/>
      <w:marLeft w:val="0"/>
      <w:marRight w:val="0"/>
      <w:marTop w:val="0"/>
      <w:marBottom w:val="0"/>
      <w:divBdr>
        <w:top w:val="none" w:sz="0" w:space="0" w:color="auto"/>
        <w:left w:val="none" w:sz="0" w:space="0" w:color="auto"/>
        <w:bottom w:val="none" w:sz="0" w:space="0" w:color="auto"/>
        <w:right w:val="none" w:sz="0" w:space="0" w:color="auto"/>
      </w:divBdr>
    </w:div>
    <w:div w:id="1803033691">
      <w:bodyDiv w:val="1"/>
      <w:marLeft w:val="0"/>
      <w:marRight w:val="0"/>
      <w:marTop w:val="0"/>
      <w:marBottom w:val="0"/>
      <w:divBdr>
        <w:top w:val="none" w:sz="0" w:space="0" w:color="auto"/>
        <w:left w:val="none" w:sz="0" w:space="0" w:color="auto"/>
        <w:bottom w:val="none" w:sz="0" w:space="0" w:color="auto"/>
        <w:right w:val="none" w:sz="0" w:space="0" w:color="auto"/>
      </w:divBdr>
    </w:div>
    <w:div w:id="1927614182">
      <w:bodyDiv w:val="1"/>
      <w:marLeft w:val="0"/>
      <w:marRight w:val="0"/>
      <w:marTop w:val="0"/>
      <w:marBottom w:val="0"/>
      <w:divBdr>
        <w:top w:val="none" w:sz="0" w:space="0" w:color="auto"/>
        <w:left w:val="none" w:sz="0" w:space="0" w:color="auto"/>
        <w:bottom w:val="none" w:sz="0" w:space="0" w:color="auto"/>
        <w:right w:val="none" w:sz="0" w:space="0" w:color="auto"/>
      </w:divBdr>
    </w:div>
    <w:div w:id="204100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12367-BAB6-47E5-A1ED-5F4F0793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2164</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Председателю Агентства</vt:lpstr>
    </vt:vector>
  </TitlesOfParts>
  <Company>АОНИТ</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Агентства</dc:title>
  <dc:creator>Сиражева Диана</dc:creator>
  <cp:lastModifiedBy>Мусаев Талгат</cp:lastModifiedBy>
  <cp:revision>2</cp:revision>
  <cp:lastPrinted>2023-04-13T12:13:00Z</cp:lastPrinted>
  <dcterms:created xsi:type="dcterms:W3CDTF">2023-05-16T04:40:00Z</dcterms:created>
  <dcterms:modified xsi:type="dcterms:W3CDTF">2023-05-16T04:40:00Z</dcterms:modified>
</cp:coreProperties>
</file>