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000" w:firstRow="0" w:lastRow="0" w:firstColumn="0" w:lastColumn="0" w:noHBand="0" w:noVBand="0"/>
      </w:tblPr>
      <w:tblGrid>
        <w:gridCol w:w="9637"/>
      </w:tblGrid>
      <w:tr w:rsidR="00B90ECA" w:rsidTr="00B90ECA">
        <w:tblPrEx>
          <w:tblCellMar>
            <w:top w:w="0" w:type="dxa"/>
            <w:bottom w:w="0" w:type="dxa"/>
          </w:tblCellMar>
        </w:tblPrEx>
        <w:tc>
          <w:tcPr>
            <w:tcW w:w="9637" w:type="dxa"/>
            <w:shd w:val="clear" w:color="auto" w:fill="auto"/>
          </w:tcPr>
          <w:p w:rsidR="00B90ECA" w:rsidRDefault="00B90ECA" w:rsidP="00B90ECA">
            <w:pPr>
              <w:contextualSpacing/>
              <w:rPr>
                <w:rFonts w:ascii="Times New Roman" w:hAnsi="Times New Roman" w:cs="Times New Roman"/>
                <w:color w:val="0C0000"/>
                <w:sz w:val="24"/>
                <w:lang w:val="kk-KZ" w:eastAsia="ru-RU"/>
              </w:rPr>
            </w:pPr>
            <w:bookmarkStart w:id="0" w:name="_GoBack"/>
            <w:bookmarkEnd w:id="0"/>
            <w:r>
              <w:rPr>
                <w:rFonts w:ascii="Times New Roman" w:hAnsi="Times New Roman" w:cs="Times New Roman"/>
                <w:color w:val="0C0000"/>
                <w:sz w:val="24"/>
                <w:lang w:val="kk-KZ" w:eastAsia="ru-RU"/>
              </w:rPr>
              <w:t>№ исх: 3-3-1/Д-519//ДС-82   от: 14.03.2024</w:t>
            </w:r>
          </w:p>
          <w:p w:rsidR="00B90ECA" w:rsidRPr="00B90ECA" w:rsidRDefault="00B90ECA" w:rsidP="00B90ECA">
            <w:pPr>
              <w:contextualSpacing/>
              <w:rPr>
                <w:rFonts w:ascii="Times New Roman" w:hAnsi="Times New Roman" w:cs="Times New Roman"/>
                <w:color w:val="0C0000"/>
                <w:sz w:val="24"/>
                <w:lang w:val="kk-KZ" w:eastAsia="ru-RU"/>
              </w:rPr>
            </w:pPr>
            <w:r>
              <w:rPr>
                <w:rFonts w:ascii="Times New Roman" w:hAnsi="Times New Roman" w:cs="Times New Roman"/>
                <w:color w:val="0C0000"/>
                <w:sz w:val="24"/>
                <w:lang w:val="kk-KZ" w:eastAsia="ru-RU"/>
              </w:rPr>
              <w:t>№ вх.1379/ДС-82  от: 14.03.2024</w:t>
            </w:r>
          </w:p>
        </w:tc>
      </w:tr>
    </w:tbl>
    <w:p w:rsidR="002117BC" w:rsidRDefault="0022303F" w:rsidP="00B90ECA">
      <w:pPr>
        <w:contextualSpacing/>
        <w:rPr>
          <w:lang w:val="kk-KZ" w:eastAsia="ru-RU"/>
        </w:rPr>
      </w:pPr>
      <w:r w:rsidRPr="00EA1709">
        <w:rPr>
          <w:rFonts w:ascii="Times New Roman" w:hAnsi="Times New Roman" w:cs="Times New Roman"/>
          <w:noProof/>
          <w:sz w:val="24"/>
          <w:lang w:eastAsia="ru-RU"/>
        </w:rPr>
        <w:drawing>
          <wp:anchor distT="0" distB="0" distL="114300" distR="114300" simplePos="0" relativeHeight="251659264" behindDoc="1" locked="0" layoutInCell="1" allowOverlap="1" wp14:anchorId="02F6367B" wp14:editId="3A94B406">
            <wp:simplePos x="0" y="0"/>
            <wp:positionH relativeFrom="page">
              <wp:align>left</wp:align>
            </wp:positionH>
            <wp:positionV relativeFrom="paragraph">
              <wp:posOffset>-702310</wp:posOffset>
            </wp:positionV>
            <wp:extent cx="7565091" cy="2829262"/>
            <wp:effectExtent l="0" t="0" r="0" b="9525"/>
            <wp:wrapNone/>
            <wp:docPr id="2" name="Рисунок 1" descr="C:\Users\Алексей\Desktop\разовые\МСХ РК пись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ей\Desktop\разовые\МСХ РК письмо.jpg"/>
                    <pic:cNvPicPr>
                      <a:picLocks noChangeAspect="1" noChangeArrowheads="1"/>
                    </pic:cNvPicPr>
                  </pic:nvPicPr>
                  <pic:blipFill>
                    <a:blip r:embed="rId8"/>
                    <a:srcRect/>
                    <a:stretch>
                      <a:fillRect/>
                    </a:stretch>
                  </pic:blipFill>
                  <pic:spPr bwMode="auto">
                    <a:xfrm>
                      <a:off x="0" y="0"/>
                      <a:ext cx="7565091" cy="2829262"/>
                    </a:xfrm>
                    <a:prstGeom prst="rect">
                      <a:avLst/>
                    </a:prstGeom>
                    <a:noFill/>
                    <a:ln w="9525">
                      <a:noFill/>
                      <a:miter lim="800000"/>
                      <a:headEnd/>
                      <a:tailEnd/>
                    </a:ln>
                  </pic:spPr>
                </pic:pic>
              </a:graphicData>
            </a:graphic>
          </wp:anchor>
        </w:drawing>
      </w: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p w:rsidR="0022303F" w:rsidRDefault="0022303F" w:rsidP="00DC2FBF">
      <w:pPr>
        <w:contextualSpacing/>
        <w:rPr>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7"/>
      </w:tblGrid>
      <w:tr w:rsidR="002117BC" w:rsidRPr="00A548E9" w:rsidTr="004D14B2">
        <w:tc>
          <w:tcPr>
            <w:tcW w:w="4678" w:type="dxa"/>
          </w:tcPr>
          <w:p w:rsidR="0022303F" w:rsidRPr="0022303F" w:rsidRDefault="0022303F" w:rsidP="002117BC">
            <w:pPr>
              <w:contextualSpacing/>
              <w:rPr>
                <w:rFonts w:ascii="Times New Roman" w:hAnsi="Times New Roman" w:cs="Times New Roman"/>
                <w:b/>
                <w:sz w:val="28"/>
                <w:szCs w:val="28"/>
                <w:lang w:val="kk-KZ"/>
              </w:rPr>
            </w:pPr>
          </w:p>
          <w:p w:rsidR="008B7F96" w:rsidRPr="0022303F" w:rsidRDefault="008B7F96" w:rsidP="008B7F96">
            <w:pPr>
              <w:contextualSpacing/>
              <w:jc w:val="right"/>
              <w:rPr>
                <w:rFonts w:ascii="Times New Roman" w:hAnsi="Times New Roman" w:cs="Times New Roman"/>
                <w:i/>
                <w:sz w:val="28"/>
                <w:szCs w:val="28"/>
                <w:lang w:val="kk-KZ"/>
              </w:rPr>
            </w:pPr>
          </w:p>
        </w:tc>
        <w:tc>
          <w:tcPr>
            <w:tcW w:w="4677" w:type="dxa"/>
          </w:tcPr>
          <w:p w:rsidR="0039680A" w:rsidRPr="00D6168A" w:rsidRDefault="004D14B2" w:rsidP="00D6168A">
            <w:pPr>
              <w:contextualSpacing/>
              <w:jc w:val="center"/>
              <w:rPr>
                <w:rFonts w:ascii="Times New Roman" w:hAnsi="Times New Roman" w:cs="Times New Roman"/>
                <w:b/>
                <w:sz w:val="28"/>
                <w:lang w:val="kk-KZ"/>
              </w:rPr>
            </w:pPr>
            <w:r w:rsidRPr="004D14B2">
              <w:rPr>
                <w:rFonts w:ascii="Times New Roman" w:hAnsi="Times New Roman" w:cs="Times New Roman"/>
                <w:b/>
                <w:sz w:val="28"/>
                <w:lang w:val="kk-KZ"/>
              </w:rPr>
              <w:t>Қазақстан Респ</w:t>
            </w:r>
            <w:r w:rsidR="00D6168A">
              <w:rPr>
                <w:rFonts w:ascii="Times New Roman" w:hAnsi="Times New Roman" w:cs="Times New Roman"/>
                <w:b/>
                <w:sz w:val="28"/>
                <w:lang w:val="kk-KZ"/>
              </w:rPr>
              <w:t>убликасы Парламенті Мәжілісінің депутаттарына</w:t>
            </w:r>
          </w:p>
        </w:tc>
      </w:tr>
    </w:tbl>
    <w:p w:rsidR="002117BC" w:rsidRDefault="002117BC" w:rsidP="002117BC">
      <w:pPr>
        <w:spacing w:after="0" w:line="240" w:lineRule="auto"/>
        <w:contextualSpacing/>
        <w:rPr>
          <w:rFonts w:ascii="Times New Roman" w:hAnsi="Times New Roman" w:cs="Times New Roman"/>
          <w:sz w:val="28"/>
          <w:szCs w:val="28"/>
          <w:lang w:val="kk-KZ"/>
        </w:rPr>
      </w:pPr>
    </w:p>
    <w:p w:rsidR="00760087" w:rsidRPr="0022303F" w:rsidRDefault="00760087" w:rsidP="00760087">
      <w:pPr>
        <w:spacing w:after="0" w:line="240" w:lineRule="auto"/>
        <w:rPr>
          <w:rFonts w:ascii="Times New Roman" w:hAnsi="Times New Roman" w:cs="Times New Roman"/>
          <w:i/>
          <w:sz w:val="24"/>
          <w:szCs w:val="28"/>
          <w:lang w:val="kk-KZ"/>
        </w:rPr>
      </w:pPr>
      <w:r w:rsidRPr="0022303F">
        <w:rPr>
          <w:rFonts w:ascii="Times New Roman" w:hAnsi="Times New Roman" w:cs="Times New Roman"/>
          <w:i/>
          <w:sz w:val="24"/>
          <w:szCs w:val="28"/>
          <w:lang w:val="kk-KZ"/>
        </w:rPr>
        <w:t>202</w:t>
      </w:r>
      <w:r w:rsidR="00D6168A">
        <w:rPr>
          <w:rFonts w:ascii="Times New Roman" w:hAnsi="Times New Roman" w:cs="Times New Roman"/>
          <w:i/>
          <w:sz w:val="24"/>
          <w:szCs w:val="28"/>
          <w:lang w:val="kk-KZ"/>
        </w:rPr>
        <w:t>4 жылғы 29</w:t>
      </w:r>
      <w:r w:rsidR="001C1279">
        <w:rPr>
          <w:rFonts w:ascii="Times New Roman" w:hAnsi="Times New Roman" w:cs="Times New Roman"/>
          <w:i/>
          <w:sz w:val="24"/>
          <w:szCs w:val="28"/>
          <w:lang w:val="kk-KZ"/>
        </w:rPr>
        <w:t xml:space="preserve"> </w:t>
      </w:r>
      <w:r w:rsidR="00F81DA4">
        <w:rPr>
          <w:rFonts w:ascii="Times New Roman" w:hAnsi="Times New Roman" w:cs="Times New Roman"/>
          <w:i/>
          <w:sz w:val="24"/>
          <w:szCs w:val="28"/>
          <w:lang w:val="kk-KZ"/>
        </w:rPr>
        <w:t>ақпан</w:t>
      </w:r>
      <w:r w:rsidR="004D14B2">
        <w:rPr>
          <w:rFonts w:ascii="Times New Roman" w:hAnsi="Times New Roman" w:cs="Times New Roman"/>
          <w:i/>
          <w:sz w:val="24"/>
          <w:szCs w:val="28"/>
          <w:lang w:val="kk-KZ"/>
        </w:rPr>
        <w:t>дағы</w:t>
      </w:r>
      <w:r w:rsidRPr="0022303F">
        <w:rPr>
          <w:rFonts w:ascii="Times New Roman" w:hAnsi="Times New Roman" w:cs="Times New Roman"/>
          <w:i/>
          <w:sz w:val="24"/>
          <w:szCs w:val="28"/>
          <w:lang w:val="kk-KZ"/>
        </w:rPr>
        <w:t xml:space="preserve"> </w:t>
      </w:r>
    </w:p>
    <w:p w:rsidR="00760087" w:rsidRDefault="00295DDF" w:rsidP="00760087">
      <w:pPr>
        <w:spacing w:after="0" w:line="240" w:lineRule="auto"/>
        <w:rPr>
          <w:rFonts w:ascii="Times New Roman" w:hAnsi="Times New Roman" w:cs="Times New Roman"/>
          <w:i/>
          <w:sz w:val="24"/>
          <w:szCs w:val="28"/>
          <w:lang w:val="kk-KZ"/>
        </w:rPr>
      </w:pPr>
      <w:r w:rsidRPr="0022303F">
        <w:rPr>
          <w:rFonts w:ascii="Times New Roman" w:hAnsi="Times New Roman" w:cs="Times New Roman"/>
          <w:i/>
          <w:sz w:val="24"/>
          <w:szCs w:val="28"/>
          <w:lang w:val="kk-KZ"/>
        </w:rPr>
        <w:t xml:space="preserve">№ </w:t>
      </w:r>
      <w:r w:rsidR="00D6168A">
        <w:rPr>
          <w:rFonts w:ascii="Times New Roman" w:hAnsi="Times New Roman" w:cs="Times New Roman"/>
          <w:i/>
          <w:sz w:val="24"/>
          <w:szCs w:val="28"/>
          <w:lang w:val="kk-KZ"/>
        </w:rPr>
        <w:t>ДС-82 сауалға</w:t>
      </w:r>
    </w:p>
    <w:p w:rsidR="0047018B" w:rsidRPr="0022303F" w:rsidRDefault="0047018B" w:rsidP="00760087">
      <w:pPr>
        <w:spacing w:after="0" w:line="240" w:lineRule="auto"/>
        <w:rPr>
          <w:rFonts w:ascii="Times New Roman" w:hAnsi="Times New Roman" w:cs="Times New Roman"/>
          <w:i/>
          <w:sz w:val="24"/>
          <w:szCs w:val="28"/>
          <w:lang w:val="kk-KZ"/>
        </w:rPr>
      </w:pPr>
    </w:p>
    <w:p w:rsidR="0039680A" w:rsidRDefault="00A548E9" w:rsidP="00A548E9">
      <w:pPr>
        <w:spacing w:after="0" w:line="240" w:lineRule="auto"/>
        <w:contextualSpacing/>
        <w:jc w:val="center"/>
        <w:rPr>
          <w:rFonts w:ascii="Times New Roman" w:hAnsi="Times New Roman" w:cs="Times New Roman"/>
          <w:b/>
          <w:sz w:val="28"/>
          <w:szCs w:val="28"/>
          <w:lang w:val="kk-KZ"/>
        </w:rPr>
      </w:pPr>
      <w:r w:rsidRPr="00A548E9">
        <w:rPr>
          <w:rFonts w:ascii="Times New Roman" w:hAnsi="Times New Roman" w:cs="Times New Roman"/>
          <w:b/>
          <w:sz w:val="28"/>
          <w:szCs w:val="28"/>
          <w:lang w:val="kk-KZ"/>
        </w:rPr>
        <w:t xml:space="preserve">Құрметті </w:t>
      </w:r>
      <w:r w:rsidR="00D6168A">
        <w:rPr>
          <w:rFonts w:ascii="Times New Roman" w:hAnsi="Times New Roman" w:cs="Times New Roman"/>
          <w:b/>
          <w:sz w:val="28"/>
          <w:szCs w:val="28"/>
          <w:lang w:val="kk-KZ"/>
        </w:rPr>
        <w:t>депутаттар</w:t>
      </w:r>
      <w:r w:rsidRPr="00A548E9">
        <w:rPr>
          <w:rFonts w:ascii="Times New Roman" w:hAnsi="Times New Roman" w:cs="Times New Roman"/>
          <w:b/>
          <w:sz w:val="28"/>
          <w:szCs w:val="28"/>
          <w:lang w:val="kk-KZ"/>
        </w:rPr>
        <w:t>!</w:t>
      </w:r>
    </w:p>
    <w:p w:rsidR="00A548E9" w:rsidRPr="00A548E9" w:rsidRDefault="00A548E9" w:rsidP="00A548E9">
      <w:pPr>
        <w:spacing w:after="0" w:line="240" w:lineRule="auto"/>
        <w:contextualSpacing/>
        <w:jc w:val="center"/>
        <w:rPr>
          <w:rFonts w:ascii="Times New Roman" w:hAnsi="Times New Roman" w:cs="Times New Roman"/>
          <w:b/>
          <w:sz w:val="28"/>
          <w:szCs w:val="28"/>
          <w:lang w:val="kk-KZ"/>
        </w:rPr>
      </w:pPr>
    </w:p>
    <w:p w:rsidR="001C1279" w:rsidRPr="00A548E9" w:rsidRDefault="001C1279" w:rsidP="004D14B2">
      <w:pPr>
        <w:spacing w:after="0" w:line="240" w:lineRule="auto"/>
        <w:ind w:firstLine="708"/>
        <w:jc w:val="both"/>
        <w:rPr>
          <w:rFonts w:ascii="Times New Roman" w:hAnsi="Times New Roman" w:cs="Times New Roman"/>
          <w:sz w:val="28"/>
          <w:lang w:val="kk-KZ"/>
        </w:rPr>
      </w:pPr>
      <w:r w:rsidRPr="0022303F">
        <w:rPr>
          <w:rFonts w:ascii="Times New Roman" w:hAnsi="Times New Roman" w:cs="Times New Roman"/>
          <w:sz w:val="28"/>
          <w:lang w:val="kk-KZ"/>
        </w:rPr>
        <w:t>Қазақстан Республикасы Ауыл шаруашылығы министрлігі</w:t>
      </w:r>
      <w:r w:rsidR="00FC599D">
        <w:rPr>
          <w:rFonts w:ascii="Times New Roman" w:hAnsi="Times New Roman" w:cs="Times New Roman"/>
          <w:sz w:val="28"/>
          <w:lang w:val="kk-KZ"/>
        </w:rPr>
        <w:t xml:space="preserve"> </w:t>
      </w:r>
      <w:r w:rsidR="00A548E9">
        <w:rPr>
          <w:rFonts w:ascii="Times New Roman" w:hAnsi="Times New Roman" w:cs="Times New Roman"/>
          <w:sz w:val="28"/>
          <w:lang w:val="kk-KZ"/>
        </w:rPr>
        <w:t xml:space="preserve">(бұдан әрі – Министрлік) </w:t>
      </w:r>
      <w:r w:rsidR="00D6168A" w:rsidRPr="00D6168A">
        <w:rPr>
          <w:rFonts w:ascii="Times New Roman" w:hAnsi="Times New Roman" w:cs="Times New Roman"/>
          <w:sz w:val="28"/>
          <w:lang w:val="kk-KZ"/>
        </w:rPr>
        <w:t xml:space="preserve">Қазақстан Республикасы Ауыл шаруашылығы министрінің 2015 жылғы 30 маусымдағы № 6-3/597 бұйрығымен бекітілген </w:t>
      </w:r>
      <w:r w:rsidR="00B4091C">
        <w:rPr>
          <w:rFonts w:ascii="Times New Roman" w:hAnsi="Times New Roman" w:cs="Times New Roman"/>
          <w:sz w:val="28"/>
          <w:lang w:val="kk-KZ"/>
        </w:rPr>
        <w:t>А</w:t>
      </w:r>
      <w:r w:rsidR="00D6168A" w:rsidRPr="00D6168A">
        <w:rPr>
          <w:rFonts w:ascii="Times New Roman" w:hAnsi="Times New Roman" w:cs="Times New Roman"/>
          <w:sz w:val="28"/>
          <w:lang w:val="kk-KZ"/>
        </w:rPr>
        <w:t>уыл шаруашылығы тауарларын өндiрушiлерге  су беру бойынша көрсетілетін қызметтердің құнын субсидиялау қағидалары</w:t>
      </w:r>
      <w:r w:rsidR="00B4091C">
        <w:rPr>
          <w:rFonts w:ascii="Times New Roman" w:hAnsi="Times New Roman" w:cs="Times New Roman"/>
          <w:sz w:val="28"/>
          <w:lang w:val="kk-KZ"/>
        </w:rPr>
        <w:t>ның</w:t>
      </w:r>
      <w:r w:rsidR="00D6168A">
        <w:rPr>
          <w:rFonts w:ascii="Times New Roman" w:hAnsi="Times New Roman" w:cs="Times New Roman"/>
          <w:sz w:val="28"/>
          <w:lang w:val="kk-KZ"/>
        </w:rPr>
        <w:t xml:space="preserve"> (бұдан әрі – Қағидалар)</w:t>
      </w:r>
      <w:r w:rsidR="00D6168A" w:rsidRPr="00D6168A">
        <w:rPr>
          <w:rFonts w:ascii="Times New Roman" w:hAnsi="Times New Roman" w:cs="Times New Roman"/>
          <w:sz w:val="28"/>
          <w:lang w:val="kk-KZ"/>
        </w:rPr>
        <w:t xml:space="preserve"> 1-тарауының 4-тармағын алып тастауға</w:t>
      </w:r>
      <w:r w:rsidR="00D6168A">
        <w:rPr>
          <w:rFonts w:ascii="Times New Roman" w:hAnsi="Times New Roman" w:cs="Times New Roman"/>
          <w:sz w:val="28"/>
          <w:lang w:val="kk-KZ"/>
        </w:rPr>
        <w:t xml:space="preserve"> </w:t>
      </w:r>
      <w:r w:rsidR="00A548E9" w:rsidRPr="00A548E9">
        <w:rPr>
          <w:rFonts w:ascii="Times New Roman" w:hAnsi="Times New Roman"/>
          <w:bCs/>
          <w:sz w:val="28"/>
          <w:szCs w:val="28"/>
          <w:lang w:val="kk-KZ"/>
        </w:rPr>
        <w:t>қатысты</w:t>
      </w:r>
      <w:r w:rsidR="00A548E9">
        <w:rPr>
          <w:rFonts w:ascii="Times New Roman" w:hAnsi="Times New Roman"/>
          <w:bCs/>
          <w:sz w:val="28"/>
          <w:szCs w:val="28"/>
          <w:lang w:val="kk-KZ"/>
        </w:rPr>
        <w:t xml:space="preserve"> келесіні хабарлайды</w:t>
      </w:r>
      <w:r w:rsidR="00D6168A">
        <w:rPr>
          <w:rFonts w:ascii="Times New Roman" w:hAnsi="Times New Roman"/>
          <w:bCs/>
          <w:sz w:val="28"/>
          <w:szCs w:val="28"/>
          <w:lang w:val="kk-KZ"/>
        </w:rPr>
        <w:t>.</w:t>
      </w:r>
    </w:p>
    <w:p w:rsidR="00437F67" w:rsidRDefault="00437F67" w:rsidP="00437F67">
      <w:pPr>
        <w:spacing w:after="0" w:line="240" w:lineRule="auto"/>
        <w:ind w:firstLine="709"/>
        <w:contextualSpacing/>
        <w:jc w:val="both"/>
        <w:rPr>
          <w:rFonts w:ascii="Times New Roman" w:hAnsi="Times New Roman" w:cs="Times New Roman"/>
          <w:sz w:val="28"/>
          <w:szCs w:val="28"/>
          <w:lang w:val="kk-KZ"/>
        </w:rPr>
      </w:pPr>
      <w:r w:rsidRPr="00437F67">
        <w:rPr>
          <w:rFonts w:ascii="Times New Roman" w:hAnsi="Times New Roman" w:cs="Times New Roman"/>
          <w:sz w:val="28"/>
          <w:szCs w:val="28"/>
          <w:lang w:val="kk-KZ"/>
        </w:rPr>
        <w:t xml:space="preserve">Қазақстан Республикасы Сыбайлас жемқорлыққа қарсы іс-қимыл агенттігінің Ауыл шаруашылығын субсидиялау саласындағы сыбайлас жемқорлық тәуекелдерін кешенді талдау нәтижелері туралы талдамалық анықтамаға сәйкес аудит қорытындылары бойынша субсидияланатын АШТӨ тарапынан өтінімдерде пайдаланылатын және субсидиялауға жататын суармалы су көлемі бойынша </w:t>
      </w:r>
      <w:r w:rsidR="0071779C">
        <w:rPr>
          <w:rFonts w:ascii="Times New Roman" w:hAnsi="Times New Roman" w:cs="Times New Roman"/>
          <w:sz w:val="28"/>
          <w:szCs w:val="28"/>
          <w:lang w:val="kk-KZ"/>
        </w:rPr>
        <w:t xml:space="preserve"> </w:t>
      </w:r>
      <w:r w:rsidRPr="00437F67">
        <w:rPr>
          <w:rFonts w:ascii="Times New Roman" w:hAnsi="Times New Roman" w:cs="Times New Roman"/>
          <w:sz w:val="28"/>
          <w:szCs w:val="28"/>
          <w:lang w:val="kk-KZ"/>
        </w:rPr>
        <w:t>мәліметтерді</w:t>
      </w:r>
      <w:r w:rsidR="0071779C" w:rsidRPr="0071779C">
        <w:rPr>
          <w:rFonts w:ascii="Times New Roman" w:hAnsi="Times New Roman" w:cs="Times New Roman"/>
          <w:sz w:val="28"/>
          <w:szCs w:val="28"/>
          <w:lang w:val="kk-KZ"/>
        </w:rPr>
        <w:t xml:space="preserve"> </w:t>
      </w:r>
      <w:r w:rsidR="0071779C">
        <w:rPr>
          <w:rFonts w:ascii="Times New Roman" w:hAnsi="Times New Roman" w:cs="Times New Roman"/>
          <w:sz w:val="28"/>
          <w:szCs w:val="28"/>
          <w:lang w:val="kk-KZ"/>
        </w:rPr>
        <w:t>қосып жазудың</w:t>
      </w:r>
      <w:r w:rsidRPr="00437F67">
        <w:rPr>
          <w:rFonts w:ascii="Times New Roman" w:hAnsi="Times New Roman" w:cs="Times New Roman"/>
          <w:sz w:val="28"/>
          <w:szCs w:val="28"/>
          <w:lang w:val="kk-KZ"/>
        </w:rPr>
        <w:t xml:space="preserve"> бірнеше фактілері анықталды.</w:t>
      </w:r>
    </w:p>
    <w:p w:rsidR="00D6168A" w:rsidRPr="00D6168A" w:rsidRDefault="00946E29" w:rsidP="00437F67">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00437F67">
        <w:rPr>
          <w:rFonts w:ascii="Times New Roman" w:hAnsi="Times New Roman" w:cs="Times New Roman"/>
          <w:sz w:val="28"/>
          <w:szCs w:val="28"/>
          <w:lang w:val="kk-KZ"/>
        </w:rPr>
        <w:t xml:space="preserve"> </w:t>
      </w:r>
      <w:r w:rsidR="00D6168A" w:rsidRPr="00D6168A">
        <w:rPr>
          <w:rFonts w:ascii="Times New Roman" w:hAnsi="Times New Roman" w:cs="Times New Roman"/>
          <w:sz w:val="28"/>
          <w:szCs w:val="28"/>
          <w:lang w:val="kk-KZ"/>
        </w:rPr>
        <w:t>Мемлекет басшысы өз Жолдауларында әрқашан су ресурстарын есепке алуға ерекше көңіл бөледі. Осыған байланысты және Қазақстан Республикасы Су кодексінің</w:t>
      </w:r>
      <w:r w:rsidR="00D6168A">
        <w:rPr>
          <w:rFonts w:ascii="Times New Roman" w:hAnsi="Times New Roman" w:cs="Times New Roman"/>
          <w:sz w:val="28"/>
          <w:szCs w:val="28"/>
          <w:lang w:val="kk-KZ"/>
        </w:rPr>
        <w:t xml:space="preserve"> (бұдан әрі – Кодекс)</w:t>
      </w:r>
      <w:r w:rsidR="00D6168A" w:rsidRPr="00D6168A">
        <w:rPr>
          <w:rFonts w:ascii="Times New Roman" w:hAnsi="Times New Roman" w:cs="Times New Roman"/>
          <w:sz w:val="28"/>
          <w:szCs w:val="28"/>
          <w:lang w:val="kk-KZ"/>
        </w:rPr>
        <w:t xml:space="preserve"> талаптарына сәйкес </w:t>
      </w:r>
      <w:r w:rsidR="00D6168A">
        <w:rPr>
          <w:rFonts w:ascii="Times New Roman" w:hAnsi="Times New Roman" w:cs="Times New Roman"/>
          <w:sz w:val="28"/>
          <w:szCs w:val="28"/>
          <w:lang w:val="kk-KZ"/>
        </w:rPr>
        <w:t>Қ</w:t>
      </w:r>
      <w:r w:rsidR="00D6168A" w:rsidRPr="00D6168A">
        <w:rPr>
          <w:rFonts w:ascii="Times New Roman" w:hAnsi="Times New Roman" w:cs="Times New Roman"/>
          <w:sz w:val="28"/>
          <w:szCs w:val="28"/>
          <w:lang w:val="kk-KZ"/>
        </w:rPr>
        <w:t>ағида</w:t>
      </w:r>
      <w:r w:rsidR="00D6168A">
        <w:rPr>
          <w:rFonts w:ascii="Times New Roman" w:hAnsi="Times New Roman" w:cs="Times New Roman"/>
          <w:sz w:val="28"/>
          <w:szCs w:val="28"/>
          <w:lang w:val="kk-KZ"/>
        </w:rPr>
        <w:t>ларға 2023 жылғы 28 ақпандағы № 78 б</w:t>
      </w:r>
      <w:r w:rsidR="00D6168A" w:rsidRPr="00D6168A">
        <w:rPr>
          <w:rFonts w:ascii="Times New Roman" w:hAnsi="Times New Roman" w:cs="Times New Roman"/>
          <w:sz w:val="28"/>
          <w:szCs w:val="28"/>
          <w:lang w:val="kk-KZ"/>
        </w:rPr>
        <w:t>ұйры</w:t>
      </w:r>
      <w:r w:rsidR="0071779C">
        <w:rPr>
          <w:rFonts w:ascii="Times New Roman" w:hAnsi="Times New Roman" w:cs="Times New Roman"/>
          <w:sz w:val="28"/>
          <w:szCs w:val="28"/>
          <w:lang w:val="kk-KZ"/>
        </w:rPr>
        <w:t>қп</w:t>
      </w:r>
      <w:r w:rsidR="00D6168A" w:rsidRPr="00D6168A">
        <w:rPr>
          <w:rFonts w:ascii="Times New Roman" w:hAnsi="Times New Roman" w:cs="Times New Roman"/>
          <w:sz w:val="28"/>
          <w:szCs w:val="28"/>
          <w:lang w:val="kk-KZ"/>
        </w:rPr>
        <w:t xml:space="preserve">ен есептеу аспаптары мен қондырғыларының көрсеткіштері бойынша бөлу нүктесінде фермерлерге жеткізілген судың көлемін айқындау бөлігінде өзгеріс енгізілді. </w:t>
      </w:r>
    </w:p>
    <w:p w:rsidR="00D6168A" w:rsidRPr="00D6168A" w:rsidRDefault="00D6168A" w:rsidP="00D6168A">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Кодекст</w:t>
      </w:r>
      <w:r w:rsidRPr="00D6168A">
        <w:rPr>
          <w:rFonts w:ascii="Times New Roman" w:hAnsi="Times New Roman" w:cs="Times New Roman"/>
          <w:sz w:val="28"/>
          <w:szCs w:val="28"/>
          <w:lang w:val="kk-KZ"/>
        </w:rPr>
        <w:t xml:space="preserve">ің 1-бабына сәйкес су пайдаланушының су көзінен </w:t>
      </w:r>
      <w:r>
        <w:rPr>
          <w:rFonts w:ascii="Times New Roman" w:hAnsi="Times New Roman" w:cs="Times New Roman"/>
          <w:sz w:val="28"/>
          <w:szCs w:val="28"/>
          <w:lang w:val="kk-KZ"/>
        </w:rPr>
        <w:t>су алатын</w:t>
      </w:r>
      <w:r w:rsidRPr="00D6168A">
        <w:rPr>
          <w:rFonts w:ascii="Times New Roman" w:hAnsi="Times New Roman" w:cs="Times New Roman"/>
          <w:sz w:val="28"/>
          <w:szCs w:val="28"/>
          <w:lang w:val="kk-KZ"/>
        </w:rPr>
        <w:t xml:space="preserve"> орны, сондай-ақ су ресурстарын су пайдаланушыдан су тұтынушыға беру орнындағы гидропост </w:t>
      </w:r>
      <w:r w:rsidR="00391CC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су </w:t>
      </w:r>
      <w:r w:rsidRPr="00D6168A">
        <w:rPr>
          <w:rFonts w:ascii="Times New Roman" w:hAnsi="Times New Roman" w:cs="Times New Roman"/>
          <w:sz w:val="28"/>
          <w:szCs w:val="28"/>
          <w:lang w:val="kk-KZ"/>
        </w:rPr>
        <w:t>бөлу нүктесі болып табылады.</w:t>
      </w:r>
    </w:p>
    <w:p w:rsidR="00BD2DEE" w:rsidRDefault="00D6168A" w:rsidP="00D6168A">
      <w:pPr>
        <w:spacing w:after="0" w:line="240" w:lineRule="auto"/>
        <w:ind w:firstLine="709"/>
        <w:contextualSpacing/>
        <w:jc w:val="both"/>
        <w:rPr>
          <w:rFonts w:ascii="Times New Roman" w:hAnsi="Times New Roman" w:cs="Times New Roman"/>
          <w:sz w:val="28"/>
          <w:szCs w:val="28"/>
          <w:lang w:val="kk-KZ"/>
        </w:rPr>
      </w:pPr>
      <w:r w:rsidRPr="00D6168A">
        <w:rPr>
          <w:rFonts w:ascii="Times New Roman" w:hAnsi="Times New Roman" w:cs="Times New Roman"/>
          <w:sz w:val="28"/>
          <w:szCs w:val="28"/>
          <w:lang w:val="kk-KZ"/>
        </w:rPr>
        <w:t xml:space="preserve">Сонымен қатар, </w:t>
      </w:r>
      <w:r w:rsidR="00391CC1">
        <w:rPr>
          <w:rFonts w:ascii="Times New Roman" w:hAnsi="Times New Roman" w:cs="Times New Roman"/>
          <w:sz w:val="28"/>
          <w:szCs w:val="28"/>
          <w:lang w:val="kk-KZ"/>
        </w:rPr>
        <w:t>Су</w:t>
      </w:r>
      <w:r w:rsidR="0002497C">
        <w:rPr>
          <w:rFonts w:ascii="Times New Roman" w:hAnsi="Times New Roman" w:cs="Times New Roman"/>
          <w:sz w:val="28"/>
          <w:szCs w:val="28"/>
          <w:lang w:val="kk-KZ"/>
        </w:rPr>
        <w:t xml:space="preserve"> ресурстар және ирригация минист</w:t>
      </w:r>
      <w:r w:rsidR="00391CC1">
        <w:rPr>
          <w:rFonts w:ascii="Times New Roman" w:hAnsi="Times New Roman" w:cs="Times New Roman"/>
          <w:sz w:val="28"/>
          <w:szCs w:val="28"/>
          <w:lang w:val="kk-KZ"/>
        </w:rPr>
        <w:t>рлігін</w:t>
      </w:r>
      <w:r w:rsidR="007D5442">
        <w:rPr>
          <w:rFonts w:ascii="Times New Roman" w:hAnsi="Times New Roman" w:cs="Times New Roman"/>
          <w:sz w:val="28"/>
          <w:szCs w:val="28"/>
          <w:lang w:val="kk-KZ"/>
        </w:rPr>
        <w:t>ің</w:t>
      </w:r>
      <w:r w:rsidR="00391CC1">
        <w:rPr>
          <w:rFonts w:ascii="Times New Roman" w:hAnsi="Times New Roman" w:cs="Times New Roman"/>
          <w:sz w:val="28"/>
          <w:szCs w:val="28"/>
          <w:lang w:val="kk-KZ"/>
        </w:rPr>
        <w:t xml:space="preserve"> түсіндіруі бойынша </w:t>
      </w:r>
      <w:r w:rsidR="0002497C">
        <w:rPr>
          <w:rFonts w:ascii="Times New Roman" w:hAnsi="Times New Roman" w:cs="Times New Roman"/>
          <w:sz w:val="28"/>
          <w:szCs w:val="28"/>
          <w:lang w:val="kk-KZ"/>
        </w:rPr>
        <w:t>К</w:t>
      </w:r>
      <w:r w:rsidR="00391CC1">
        <w:rPr>
          <w:rFonts w:ascii="Times New Roman" w:hAnsi="Times New Roman" w:cs="Times New Roman"/>
          <w:sz w:val="28"/>
          <w:szCs w:val="28"/>
          <w:lang w:val="kk-KZ"/>
        </w:rPr>
        <w:t>одекс</w:t>
      </w:r>
      <w:r w:rsidR="0002497C">
        <w:rPr>
          <w:rFonts w:ascii="Times New Roman" w:hAnsi="Times New Roman" w:cs="Times New Roman"/>
          <w:sz w:val="28"/>
          <w:szCs w:val="28"/>
          <w:lang w:val="kk-KZ"/>
        </w:rPr>
        <w:t>т</w:t>
      </w:r>
      <w:r w:rsidR="00391CC1">
        <w:rPr>
          <w:rFonts w:ascii="Times New Roman" w:hAnsi="Times New Roman" w:cs="Times New Roman"/>
          <w:sz w:val="28"/>
          <w:szCs w:val="28"/>
          <w:lang w:val="kk-KZ"/>
        </w:rPr>
        <w:t>ің</w:t>
      </w:r>
      <w:r w:rsidRPr="00D6168A">
        <w:rPr>
          <w:rFonts w:ascii="Times New Roman" w:hAnsi="Times New Roman" w:cs="Times New Roman"/>
          <w:sz w:val="28"/>
          <w:szCs w:val="28"/>
          <w:lang w:val="kk-KZ"/>
        </w:rPr>
        <w:t xml:space="preserve"> 80-бабы «Су шаруашылығы ұйымдарының қызметіне қойылатын </w:t>
      </w:r>
      <w:r w:rsidR="00391CC1">
        <w:rPr>
          <w:rFonts w:ascii="Times New Roman" w:hAnsi="Times New Roman" w:cs="Times New Roman"/>
          <w:sz w:val="28"/>
          <w:szCs w:val="28"/>
          <w:lang w:val="kk-KZ"/>
        </w:rPr>
        <w:t>талаптары» 2-тармағының</w:t>
      </w:r>
      <w:r w:rsidR="0002497C">
        <w:rPr>
          <w:rFonts w:ascii="Times New Roman" w:hAnsi="Times New Roman" w:cs="Times New Roman"/>
          <w:sz w:val="28"/>
          <w:szCs w:val="28"/>
          <w:lang w:val="kk-KZ"/>
        </w:rPr>
        <w:t xml:space="preserve"> </w:t>
      </w:r>
      <w:r w:rsidR="00391CC1">
        <w:rPr>
          <w:rFonts w:ascii="Times New Roman" w:hAnsi="Times New Roman" w:cs="Times New Roman"/>
          <w:sz w:val="28"/>
          <w:szCs w:val="28"/>
          <w:lang w:val="kk-KZ"/>
        </w:rPr>
        <w:t>3</w:t>
      </w:r>
      <w:r w:rsidR="00946E29">
        <w:rPr>
          <w:rFonts w:ascii="Times New Roman" w:hAnsi="Times New Roman" w:cs="Times New Roman"/>
          <w:sz w:val="28"/>
          <w:szCs w:val="28"/>
          <w:lang w:val="kk-KZ"/>
        </w:rPr>
        <w:t>)</w:t>
      </w:r>
      <w:r w:rsidR="007D5442">
        <w:rPr>
          <w:rFonts w:ascii="Times New Roman" w:hAnsi="Times New Roman" w:cs="Times New Roman"/>
          <w:sz w:val="28"/>
          <w:szCs w:val="28"/>
          <w:lang w:val="kk-KZ"/>
        </w:rPr>
        <w:t xml:space="preserve"> </w:t>
      </w:r>
      <w:r w:rsidR="00391CC1">
        <w:rPr>
          <w:rFonts w:ascii="Times New Roman" w:hAnsi="Times New Roman" w:cs="Times New Roman"/>
          <w:sz w:val="28"/>
          <w:szCs w:val="28"/>
          <w:lang w:val="kk-KZ"/>
        </w:rPr>
        <w:t>тармақшасына сәйкес с</w:t>
      </w:r>
      <w:r w:rsidRPr="00D6168A">
        <w:rPr>
          <w:rFonts w:ascii="Times New Roman" w:hAnsi="Times New Roman" w:cs="Times New Roman"/>
          <w:sz w:val="28"/>
          <w:szCs w:val="28"/>
          <w:lang w:val="kk-KZ"/>
        </w:rPr>
        <w:t>у шаруашылығы ұйымы су пайдаланушылармен кел</w:t>
      </w:r>
      <w:r w:rsidR="00391CC1">
        <w:rPr>
          <w:rFonts w:ascii="Times New Roman" w:hAnsi="Times New Roman" w:cs="Times New Roman"/>
          <w:sz w:val="28"/>
          <w:szCs w:val="28"/>
          <w:lang w:val="kk-KZ"/>
        </w:rPr>
        <w:t>іс</w:t>
      </w:r>
      <w:r w:rsidR="007D5442">
        <w:rPr>
          <w:rFonts w:ascii="Times New Roman" w:hAnsi="Times New Roman" w:cs="Times New Roman"/>
          <w:sz w:val="28"/>
          <w:szCs w:val="28"/>
          <w:lang w:val="kk-KZ"/>
        </w:rPr>
        <w:t>у</w:t>
      </w:r>
      <w:r w:rsidR="00391CC1">
        <w:rPr>
          <w:rFonts w:ascii="Times New Roman" w:hAnsi="Times New Roman" w:cs="Times New Roman"/>
          <w:sz w:val="28"/>
          <w:szCs w:val="28"/>
          <w:lang w:val="kk-KZ"/>
        </w:rPr>
        <w:t xml:space="preserve"> бойынша бөлу нүктелерінде с</w:t>
      </w:r>
      <w:r w:rsidRPr="00D6168A">
        <w:rPr>
          <w:rFonts w:ascii="Times New Roman" w:hAnsi="Times New Roman" w:cs="Times New Roman"/>
          <w:sz w:val="28"/>
          <w:szCs w:val="28"/>
          <w:lang w:val="kk-KZ"/>
        </w:rPr>
        <w:t xml:space="preserve">у өлшеу аспаптарын орнату қажет. Бұдан шығатыны, </w:t>
      </w:r>
      <w:r w:rsidRPr="00BD2DEE">
        <w:rPr>
          <w:rFonts w:ascii="Times New Roman" w:hAnsi="Times New Roman" w:cs="Times New Roman"/>
          <w:b/>
          <w:sz w:val="28"/>
          <w:szCs w:val="28"/>
          <w:lang w:val="kk-KZ"/>
        </w:rPr>
        <w:t xml:space="preserve">су беру ұйымдарының </w:t>
      </w:r>
      <w:r w:rsidRPr="00BD2DEE">
        <w:rPr>
          <w:rFonts w:ascii="Times New Roman" w:hAnsi="Times New Roman" w:cs="Times New Roman"/>
          <w:b/>
          <w:sz w:val="28"/>
          <w:szCs w:val="28"/>
          <w:lang w:val="kk-KZ"/>
        </w:rPr>
        <w:lastRenderedPageBreak/>
        <w:t>гидро</w:t>
      </w:r>
      <w:r w:rsidR="00946E29">
        <w:rPr>
          <w:rFonts w:ascii="Times New Roman" w:hAnsi="Times New Roman" w:cs="Times New Roman"/>
          <w:b/>
          <w:sz w:val="28"/>
          <w:szCs w:val="28"/>
          <w:lang w:val="kk-KZ"/>
        </w:rPr>
        <w:t>бекеттерінде</w:t>
      </w:r>
      <w:r w:rsidRPr="00BD2DEE">
        <w:rPr>
          <w:rFonts w:ascii="Times New Roman" w:hAnsi="Times New Roman" w:cs="Times New Roman"/>
          <w:b/>
          <w:sz w:val="28"/>
          <w:szCs w:val="28"/>
          <w:lang w:val="kk-KZ"/>
        </w:rPr>
        <w:t xml:space="preserve"> есепке алуға жол беріледі</w:t>
      </w:r>
      <w:r w:rsidR="00946E29">
        <w:rPr>
          <w:rFonts w:ascii="Times New Roman" w:hAnsi="Times New Roman" w:cs="Times New Roman"/>
          <w:sz w:val="28"/>
          <w:szCs w:val="28"/>
          <w:lang w:val="kk-KZ"/>
        </w:rPr>
        <w:t>. Сонымен қатар</w:t>
      </w:r>
      <w:r w:rsidRPr="00D6168A">
        <w:rPr>
          <w:rFonts w:ascii="Times New Roman" w:hAnsi="Times New Roman" w:cs="Times New Roman"/>
          <w:sz w:val="28"/>
          <w:szCs w:val="28"/>
          <w:lang w:val="kk-KZ"/>
        </w:rPr>
        <w:t xml:space="preserve"> су беру ұйымдарының гидро</w:t>
      </w:r>
      <w:r w:rsidR="00946E29">
        <w:rPr>
          <w:rFonts w:ascii="Times New Roman" w:hAnsi="Times New Roman" w:cs="Times New Roman"/>
          <w:sz w:val="28"/>
          <w:szCs w:val="28"/>
          <w:lang w:val="kk-KZ"/>
        </w:rPr>
        <w:t xml:space="preserve">бекеттерінде </w:t>
      </w:r>
      <w:r w:rsidRPr="00D6168A">
        <w:rPr>
          <w:rFonts w:ascii="Times New Roman" w:hAnsi="Times New Roman" w:cs="Times New Roman"/>
          <w:sz w:val="28"/>
          <w:szCs w:val="28"/>
          <w:lang w:val="kk-KZ"/>
        </w:rPr>
        <w:t xml:space="preserve">суды есепке алу барлық нормаларға сәйкес және оларда барлық қажетті құжаттар, соның ішінде аттестаттауды өткізу туралы техникалық паспорттар мен сертификаттар болған кезде жүргізіледі. </w:t>
      </w:r>
      <w:r w:rsidR="00BD2DEE">
        <w:rPr>
          <w:rFonts w:ascii="Times New Roman" w:hAnsi="Times New Roman" w:cs="Times New Roman"/>
          <w:sz w:val="28"/>
          <w:szCs w:val="28"/>
          <w:lang w:val="kk-KZ"/>
        </w:rPr>
        <w:t>Яғни, тұтынушы</w:t>
      </w:r>
      <w:r w:rsidR="00661E01">
        <w:rPr>
          <w:rFonts w:ascii="Times New Roman" w:hAnsi="Times New Roman" w:cs="Times New Roman"/>
          <w:sz w:val="28"/>
          <w:szCs w:val="28"/>
          <w:lang w:val="kk-KZ"/>
        </w:rPr>
        <w:t xml:space="preserve"> </w:t>
      </w:r>
      <w:r w:rsidR="00661E01" w:rsidRPr="00661E01">
        <w:rPr>
          <w:rFonts w:ascii="Times New Roman" w:hAnsi="Times New Roman" w:cs="Times New Roman"/>
          <w:b/>
          <w:sz w:val="28"/>
          <w:szCs w:val="28"/>
          <w:lang w:val="kk-KZ"/>
        </w:rPr>
        <w:t>өз қалауы бойынша</w:t>
      </w:r>
      <w:r w:rsidR="00BD2DEE">
        <w:rPr>
          <w:rFonts w:ascii="Times New Roman" w:hAnsi="Times New Roman" w:cs="Times New Roman"/>
          <w:sz w:val="28"/>
          <w:szCs w:val="28"/>
          <w:lang w:val="kk-KZ"/>
        </w:rPr>
        <w:t xml:space="preserve"> </w:t>
      </w:r>
      <w:r w:rsidR="00BD2DEE" w:rsidRPr="00BD2DEE">
        <w:rPr>
          <w:rFonts w:ascii="Times New Roman" w:hAnsi="Times New Roman" w:cs="Times New Roman"/>
          <w:b/>
          <w:sz w:val="28"/>
          <w:szCs w:val="28"/>
          <w:lang w:val="kk-KZ"/>
        </w:rPr>
        <w:t>су ағызу нүктесінде</w:t>
      </w:r>
      <w:r w:rsidR="00BD2DEE" w:rsidRPr="00BD2DEE">
        <w:rPr>
          <w:rFonts w:ascii="Times New Roman" w:hAnsi="Times New Roman" w:cs="Times New Roman"/>
          <w:sz w:val="28"/>
          <w:szCs w:val="28"/>
          <w:lang w:val="kk-KZ"/>
        </w:rPr>
        <w:t xml:space="preserve">, оның баланстық шекарасында </w:t>
      </w:r>
      <w:r w:rsidR="00946E29">
        <w:rPr>
          <w:rFonts w:ascii="Times New Roman" w:hAnsi="Times New Roman" w:cs="Times New Roman"/>
          <w:b/>
          <w:sz w:val="28"/>
          <w:szCs w:val="28"/>
          <w:lang w:val="kk-KZ"/>
        </w:rPr>
        <w:t>гидробекет</w:t>
      </w:r>
      <w:r w:rsidR="00BD2DEE" w:rsidRPr="00BD2DEE">
        <w:rPr>
          <w:rFonts w:ascii="Times New Roman" w:hAnsi="Times New Roman" w:cs="Times New Roman"/>
          <w:b/>
          <w:sz w:val="28"/>
          <w:szCs w:val="28"/>
          <w:lang w:val="kk-KZ"/>
        </w:rPr>
        <w:t xml:space="preserve"> ұйымдастыра алады.</w:t>
      </w:r>
    </w:p>
    <w:p w:rsidR="006070FB" w:rsidRDefault="00946E29" w:rsidP="00D6168A">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Атал</w:t>
      </w:r>
      <w:r w:rsidR="00437F67">
        <w:rPr>
          <w:rFonts w:ascii="Times New Roman" w:hAnsi="Times New Roman" w:cs="Times New Roman"/>
          <w:sz w:val="28"/>
          <w:szCs w:val="28"/>
          <w:lang w:val="kk-KZ"/>
        </w:rPr>
        <w:t>ған ө</w:t>
      </w:r>
      <w:r w:rsidR="007D5442">
        <w:rPr>
          <w:rFonts w:ascii="Times New Roman" w:hAnsi="Times New Roman" w:cs="Times New Roman"/>
          <w:sz w:val="28"/>
          <w:szCs w:val="28"/>
          <w:lang w:val="kk-KZ"/>
        </w:rPr>
        <w:t>з</w:t>
      </w:r>
      <w:r w:rsidR="00437F67">
        <w:rPr>
          <w:rFonts w:ascii="Times New Roman" w:hAnsi="Times New Roman" w:cs="Times New Roman"/>
          <w:sz w:val="28"/>
          <w:szCs w:val="28"/>
          <w:lang w:val="kk-KZ"/>
        </w:rPr>
        <w:t>герістер</w:t>
      </w:r>
      <w:r w:rsidR="00D6168A" w:rsidRPr="00D6168A">
        <w:rPr>
          <w:rFonts w:ascii="Times New Roman" w:hAnsi="Times New Roman" w:cs="Times New Roman"/>
          <w:sz w:val="28"/>
          <w:szCs w:val="28"/>
          <w:lang w:val="kk-KZ"/>
        </w:rPr>
        <w:t xml:space="preserve"> жеткізілген су көлемін арттыру бойынша сыбайлас жемқорлық тәуекелдерін болдырмауға </w:t>
      </w:r>
      <w:r w:rsidR="00437F67">
        <w:rPr>
          <w:rFonts w:ascii="Times New Roman" w:hAnsi="Times New Roman" w:cs="Times New Roman"/>
          <w:sz w:val="28"/>
          <w:szCs w:val="28"/>
          <w:lang w:val="kk-KZ"/>
        </w:rPr>
        <w:t xml:space="preserve">және </w:t>
      </w:r>
      <w:r w:rsidR="00437F67" w:rsidRPr="00F81580">
        <w:rPr>
          <w:rFonts w:ascii="Times New Roman" w:hAnsi="Times New Roman" w:cs="Times New Roman"/>
          <w:sz w:val="28"/>
          <w:lang w:val="kk-KZ"/>
        </w:rPr>
        <w:t>субсидия алудың қолже</w:t>
      </w:r>
      <w:r w:rsidR="00437F67">
        <w:rPr>
          <w:rFonts w:ascii="Times New Roman" w:hAnsi="Times New Roman" w:cs="Times New Roman"/>
          <w:sz w:val="28"/>
          <w:lang w:val="kk-KZ"/>
        </w:rPr>
        <w:t xml:space="preserve">тімділігін, ашықтығын арттыруға </w:t>
      </w:r>
      <w:r w:rsidR="00D6168A" w:rsidRPr="00D6168A">
        <w:rPr>
          <w:rFonts w:ascii="Times New Roman" w:hAnsi="Times New Roman" w:cs="Times New Roman"/>
          <w:sz w:val="28"/>
          <w:szCs w:val="28"/>
          <w:lang w:val="kk-KZ"/>
        </w:rPr>
        <w:t>мүмкіндік береді.</w:t>
      </w:r>
    </w:p>
    <w:p w:rsidR="00185906" w:rsidRDefault="00946E29" w:rsidP="00F21B0D">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Кағидалардың 11-</w:t>
      </w:r>
      <w:r w:rsidR="00185906">
        <w:rPr>
          <w:rFonts w:ascii="Times New Roman" w:hAnsi="Times New Roman" w:cs="Times New Roman"/>
          <w:sz w:val="28"/>
          <w:szCs w:val="28"/>
          <w:lang w:val="kk-KZ"/>
        </w:rPr>
        <w:t>тармағына сәйкес с</w:t>
      </w:r>
      <w:r w:rsidR="00185906" w:rsidRPr="00185906">
        <w:rPr>
          <w:rFonts w:ascii="Times New Roman" w:hAnsi="Times New Roman" w:cs="Times New Roman"/>
          <w:sz w:val="28"/>
          <w:szCs w:val="28"/>
          <w:lang w:val="kk-KZ"/>
        </w:rPr>
        <w:t xml:space="preserve">убсидияланатын суаратын судың көлемі Қазақстан Республикасы Су кодексінің 82-бабына сәйкес бассейндер мен облыстар (республикалық маңызы бар қалалар, астана) бөлінісіндегі су пайдалану лимитінен аспауы тиіс. </w:t>
      </w:r>
    </w:p>
    <w:p w:rsidR="00437F67" w:rsidRDefault="0061112A" w:rsidP="00F21B0D">
      <w:pPr>
        <w:spacing w:after="0" w:line="240" w:lineRule="auto"/>
        <w:ind w:firstLine="709"/>
        <w:contextualSpacing/>
        <w:jc w:val="both"/>
        <w:rPr>
          <w:rFonts w:ascii="Times New Roman" w:hAnsi="Times New Roman" w:cs="Times New Roman"/>
          <w:sz w:val="28"/>
          <w:szCs w:val="28"/>
          <w:lang w:val="kk-KZ"/>
        </w:rPr>
      </w:pPr>
      <w:r w:rsidRPr="0061112A">
        <w:rPr>
          <w:rFonts w:ascii="Times New Roman" w:hAnsi="Times New Roman" w:cs="Times New Roman"/>
          <w:sz w:val="28"/>
          <w:szCs w:val="28"/>
          <w:lang w:val="kk-KZ"/>
        </w:rPr>
        <w:t>Аталған ақпарат Қазақстан Республикасының Ауыл шаруашылығы министрі А.</w:t>
      </w:r>
      <w:r w:rsidR="002E7CE4">
        <w:rPr>
          <w:rFonts w:ascii="Times New Roman" w:hAnsi="Times New Roman" w:cs="Times New Roman"/>
          <w:sz w:val="28"/>
          <w:szCs w:val="28"/>
          <w:lang w:val="kk-KZ"/>
        </w:rPr>
        <w:t>С.</w:t>
      </w:r>
      <w:r w:rsidRPr="0061112A">
        <w:rPr>
          <w:rFonts w:ascii="Times New Roman" w:hAnsi="Times New Roman" w:cs="Times New Roman"/>
          <w:sz w:val="28"/>
          <w:szCs w:val="28"/>
          <w:lang w:val="kk-KZ"/>
        </w:rPr>
        <w:t xml:space="preserve"> Сапаровпен келісілді.</w:t>
      </w:r>
    </w:p>
    <w:p w:rsidR="0061112A" w:rsidRDefault="0061112A" w:rsidP="00F21B0D">
      <w:pPr>
        <w:spacing w:after="0" w:line="240" w:lineRule="auto"/>
        <w:ind w:firstLine="709"/>
        <w:contextualSpacing/>
        <w:jc w:val="both"/>
        <w:rPr>
          <w:rFonts w:ascii="Times New Roman" w:hAnsi="Times New Roman" w:cs="Times New Roman"/>
          <w:sz w:val="28"/>
          <w:szCs w:val="28"/>
          <w:lang w:val="kk-KZ"/>
        </w:rPr>
      </w:pPr>
    </w:p>
    <w:p w:rsidR="00BC6D89" w:rsidRDefault="00BC6D89" w:rsidP="00F21B0D">
      <w:pPr>
        <w:spacing w:after="0" w:line="240" w:lineRule="auto"/>
        <w:ind w:firstLine="709"/>
        <w:contextualSpacing/>
        <w:jc w:val="both"/>
        <w:rPr>
          <w:rFonts w:ascii="Times New Roman" w:hAnsi="Times New Roman" w:cs="Times New Roman"/>
          <w:sz w:val="28"/>
          <w:szCs w:val="28"/>
          <w:lang w:val="kk-KZ"/>
        </w:rPr>
      </w:pPr>
    </w:p>
    <w:p w:rsidR="00527524" w:rsidRPr="00527524" w:rsidRDefault="00527524" w:rsidP="00B96468">
      <w:pPr>
        <w:spacing w:after="0" w:line="240" w:lineRule="auto"/>
        <w:ind w:firstLine="709"/>
        <w:contextualSpacing/>
        <w:jc w:val="both"/>
        <w:rPr>
          <w:rFonts w:ascii="Times New Roman" w:hAnsi="Times New Roman" w:cs="Times New Roman"/>
          <w:b/>
          <w:sz w:val="28"/>
          <w:szCs w:val="28"/>
          <w:lang w:val="kk-KZ"/>
        </w:rPr>
      </w:pPr>
      <w:r w:rsidRPr="00527524">
        <w:rPr>
          <w:rFonts w:ascii="Times New Roman" w:hAnsi="Times New Roman" w:cs="Times New Roman"/>
          <w:b/>
          <w:sz w:val="28"/>
          <w:szCs w:val="28"/>
          <w:lang w:val="kk-KZ"/>
        </w:rPr>
        <w:t>Қазақстан Республикасы</w:t>
      </w:r>
    </w:p>
    <w:p w:rsidR="00527524" w:rsidRDefault="00527524" w:rsidP="00B96468">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Ауыл шаруашылығы</w:t>
      </w:r>
    </w:p>
    <w:p w:rsidR="00394D47" w:rsidRPr="00B96468" w:rsidRDefault="00E07F28" w:rsidP="00B96468">
      <w:pPr>
        <w:spacing w:after="0" w:line="240" w:lineRule="auto"/>
        <w:ind w:firstLine="709"/>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министрі</w:t>
      </w:r>
      <w:r w:rsidR="0061112A">
        <w:rPr>
          <w:rFonts w:ascii="Times New Roman" w:hAnsi="Times New Roman" w:cs="Times New Roman"/>
          <w:b/>
          <w:sz w:val="28"/>
          <w:szCs w:val="28"/>
          <w:lang w:val="kk-KZ"/>
        </w:rPr>
        <w:t>нің м.а.</w:t>
      </w:r>
      <w:r>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4D14B2">
        <w:rPr>
          <w:rFonts w:ascii="Times New Roman" w:hAnsi="Times New Roman" w:cs="Times New Roman"/>
          <w:b/>
          <w:sz w:val="28"/>
          <w:szCs w:val="28"/>
          <w:lang w:val="kk-KZ"/>
        </w:rPr>
        <w:tab/>
      </w:r>
      <w:r w:rsidR="0061112A">
        <w:rPr>
          <w:rFonts w:ascii="Times New Roman" w:hAnsi="Times New Roman" w:cs="Times New Roman"/>
          <w:b/>
          <w:sz w:val="28"/>
          <w:szCs w:val="28"/>
          <w:lang w:val="kk-KZ"/>
        </w:rPr>
        <w:t>А. Сұлтанов</w:t>
      </w:r>
    </w:p>
    <w:p w:rsidR="00A57BA8" w:rsidRPr="0022303F" w:rsidRDefault="00A57BA8" w:rsidP="00F21B0D">
      <w:pPr>
        <w:spacing w:after="0" w:line="240" w:lineRule="auto"/>
        <w:ind w:firstLine="709"/>
        <w:contextualSpacing/>
        <w:jc w:val="both"/>
        <w:rPr>
          <w:rFonts w:ascii="Times New Roman" w:hAnsi="Times New Roman" w:cs="Times New Roman"/>
          <w:sz w:val="28"/>
          <w:szCs w:val="28"/>
          <w:lang w:val="kk-KZ"/>
        </w:rPr>
      </w:pPr>
    </w:p>
    <w:p w:rsidR="00A57BA8" w:rsidRPr="0022303F" w:rsidRDefault="00A57BA8" w:rsidP="00F21B0D">
      <w:pPr>
        <w:spacing w:after="0" w:line="240" w:lineRule="auto"/>
        <w:ind w:firstLine="709"/>
        <w:contextualSpacing/>
        <w:jc w:val="both"/>
        <w:rPr>
          <w:rFonts w:ascii="Times New Roman" w:hAnsi="Times New Roman" w:cs="Times New Roman"/>
          <w:sz w:val="28"/>
          <w:szCs w:val="28"/>
          <w:lang w:val="kk-KZ"/>
        </w:rPr>
      </w:pPr>
    </w:p>
    <w:p w:rsidR="00A57BA8" w:rsidRDefault="00A57BA8" w:rsidP="00F21B0D">
      <w:pPr>
        <w:spacing w:after="0" w:line="240" w:lineRule="auto"/>
        <w:ind w:firstLine="709"/>
        <w:contextualSpacing/>
        <w:jc w:val="both"/>
        <w:rPr>
          <w:rFonts w:ascii="Times New Roman" w:hAnsi="Times New Roman" w:cs="Times New Roman"/>
          <w:sz w:val="28"/>
          <w:szCs w:val="28"/>
          <w:lang w:val="kk-KZ"/>
        </w:rPr>
      </w:pPr>
    </w:p>
    <w:p w:rsidR="0022303F" w:rsidRDefault="0022303F" w:rsidP="00F21B0D">
      <w:pPr>
        <w:spacing w:after="0" w:line="240" w:lineRule="auto"/>
        <w:ind w:firstLine="709"/>
        <w:contextualSpacing/>
        <w:jc w:val="both"/>
        <w:rPr>
          <w:rFonts w:ascii="Times New Roman" w:hAnsi="Times New Roman" w:cs="Times New Roman"/>
          <w:sz w:val="28"/>
          <w:szCs w:val="28"/>
          <w:lang w:val="kk-KZ"/>
        </w:rPr>
      </w:pPr>
    </w:p>
    <w:p w:rsidR="0022303F" w:rsidRDefault="0022303F" w:rsidP="00F21B0D">
      <w:pPr>
        <w:spacing w:after="0" w:line="240" w:lineRule="auto"/>
        <w:ind w:firstLine="709"/>
        <w:contextualSpacing/>
        <w:jc w:val="both"/>
        <w:rPr>
          <w:rFonts w:ascii="Times New Roman" w:hAnsi="Times New Roman" w:cs="Times New Roman"/>
          <w:sz w:val="28"/>
          <w:szCs w:val="28"/>
          <w:lang w:val="kk-KZ"/>
        </w:rPr>
      </w:pPr>
    </w:p>
    <w:p w:rsidR="0022303F" w:rsidRDefault="0022303F" w:rsidP="00F21B0D">
      <w:pPr>
        <w:spacing w:after="0" w:line="240" w:lineRule="auto"/>
        <w:ind w:firstLine="709"/>
        <w:contextualSpacing/>
        <w:jc w:val="both"/>
        <w:rPr>
          <w:rFonts w:ascii="Times New Roman" w:hAnsi="Times New Roman" w:cs="Times New Roman"/>
          <w:i/>
          <w:szCs w:val="28"/>
          <w:lang w:val="kk-KZ"/>
        </w:rPr>
      </w:pPr>
      <w:r w:rsidRPr="0022303F">
        <w:rPr>
          <w:rFonts w:ascii="Times New Roman" w:hAnsi="Times New Roman" w:cs="Times New Roman"/>
          <w:i/>
          <w:szCs w:val="28"/>
          <w:lang w:val="kk-KZ"/>
        </w:rPr>
        <w:t>Еркенов А., 555845</w:t>
      </w:r>
    </w:p>
    <w:p w:rsidR="00A548E9" w:rsidRDefault="00B90ECA" w:rsidP="00F21B0D">
      <w:pPr>
        <w:spacing w:after="0" w:line="240" w:lineRule="auto"/>
        <w:ind w:firstLine="709"/>
        <w:contextualSpacing/>
        <w:jc w:val="both"/>
        <w:rPr>
          <w:rFonts w:ascii="Times New Roman" w:hAnsi="Times New Roman" w:cs="Times New Roman"/>
          <w:i/>
          <w:szCs w:val="28"/>
          <w:lang w:val="kk-KZ"/>
        </w:rPr>
      </w:pPr>
      <w:hyperlink r:id="rId9" w:history="1">
        <w:r w:rsidR="00A548E9" w:rsidRPr="008E4B42">
          <w:rPr>
            <w:rStyle w:val="aa"/>
            <w:rFonts w:ascii="Times New Roman" w:hAnsi="Times New Roman" w:cs="Times New Roman"/>
            <w:i/>
            <w:szCs w:val="28"/>
            <w:lang w:val="kk-KZ"/>
          </w:rPr>
          <w:t>erkenov.a@mainagri.gov.kz</w:t>
        </w:r>
      </w:hyperlink>
    </w:p>
    <w:p w:rsidR="004E509E" w:rsidRDefault="004E509E">
      <w:pPr>
        <w:rPr>
          <w:rFonts w:ascii="Times New Roman" w:hAnsi="Times New Roman" w:cs="Times New Roman"/>
          <w:i/>
          <w:szCs w:val="28"/>
          <w:lang w:val="kk-KZ"/>
        </w:rPr>
      </w:pPr>
      <w:r>
        <w:rPr>
          <w:rFonts w:ascii="Times New Roman" w:hAnsi="Times New Roman" w:cs="Times New Roman"/>
          <w:i/>
          <w:szCs w:val="28"/>
          <w:lang w:val="kk-KZ"/>
        </w:rPr>
        <w:br w:type="page"/>
      </w:r>
    </w:p>
    <w:p w:rsidR="00A548E9" w:rsidRDefault="004E509E">
      <w:pPr>
        <w:rPr>
          <w:rFonts w:ascii="Times New Roman" w:hAnsi="Times New Roman" w:cs="Times New Roman"/>
          <w:b/>
          <w:sz w:val="28"/>
          <w:szCs w:val="28"/>
          <w:lang w:val="kk-KZ"/>
        </w:rPr>
      </w:pPr>
      <w:r w:rsidRPr="004E509E">
        <w:rPr>
          <w:rFonts w:ascii="Times New Roman" w:hAnsi="Times New Roman" w:cs="Times New Roman"/>
          <w:b/>
          <w:sz w:val="28"/>
          <w:szCs w:val="28"/>
          <w:lang w:val="kk-KZ"/>
        </w:rPr>
        <w:lastRenderedPageBreak/>
        <w:t>Казақстан Республикасы Парламент</w:t>
      </w:r>
      <w:r w:rsidR="003E1C0C" w:rsidRPr="003E1C0C">
        <w:rPr>
          <w:rFonts w:ascii="Times New Roman" w:hAnsi="Times New Roman" w:cs="Times New Roman"/>
          <w:b/>
          <w:sz w:val="28"/>
          <w:szCs w:val="28"/>
        </w:rPr>
        <w:t>і</w:t>
      </w:r>
      <w:r w:rsidRPr="004E509E">
        <w:rPr>
          <w:rFonts w:ascii="Times New Roman" w:hAnsi="Times New Roman" w:cs="Times New Roman"/>
          <w:b/>
          <w:sz w:val="28"/>
          <w:szCs w:val="28"/>
          <w:lang w:val="kk-KZ"/>
        </w:rPr>
        <w:t xml:space="preserve"> Мәжілісі депуттатарының тізімі</w:t>
      </w:r>
    </w:p>
    <w:p w:rsidR="004E509E" w:rsidRDefault="004E509E">
      <w:pPr>
        <w:rPr>
          <w:rFonts w:ascii="Times New Roman" w:hAnsi="Times New Roman" w:cs="Times New Roman"/>
          <w:b/>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E509E" w:rsidTr="004E509E">
        <w:tc>
          <w:tcPr>
            <w:tcW w:w="4672" w:type="dxa"/>
          </w:tcPr>
          <w:p w:rsidR="004E509E" w:rsidRDefault="004E509E">
            <w:pPr>
              <w:rPr>
                <w:rFonts w:ascii="Times New Roman" w:hAnsi="Times New Roman" w:cs="Times New Roman"/>
                <w:b/>
                <w:sz w:val="28"/>
                <w:szCs w:val="28"/>
                <w:lang w:val="kk-KZ"/>
              </w:rPr>
            </w:pPr>
            <w:r>
              <w:rPr>
                <w:rFonts w:ascii="Times New Roman" w:hAnsi="Times New Roman" w:cs="Times New Roman"/>
                <w:b/>
                <w:sz w:val="28"/>
                <w:szCs w:val="28"/>
                <w:lang w:val="kk-KZ"/>
              </w:rPr>
              <w:t>«А</w:t>
            </w:r>
            <w:r w:rsidRPr="004E509E">
              <w:rPr>
                <w:rFonts w:ascii="Times New Roman" w:hAnsi="Times New Roman" w:cs="Times New Roman"/>
                <w:b/>
                <w:sz w:val="28"/>
                <w:szCs w:val="28"/>
                <w:lang w:val="kk-KZ"/>
              </w:rPr>
              <w:t>MANAT</w:t>
            </w:r>
            <w:r>
              <w:rPr>
                <w:rFonts w:ascii="Times New Roman" w:hAnsi="Times New Roman" w:cs="Times New Roman"/>
                <w:b/>
                <w:sz w:val="28"/>
                <w:szCs w:val="28"/>
                <w:lang w:val="kk-KZ"/>
              </w:rPr>
              <w:t>»</w:t>
            </w:r>
            <w:r w:rsidRPr="004E509E">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партиясы </w:t>
            </w:r>
            <w:r w:rsidR="003E1C0C">
              <w:rPr>
                <w:rFonts w:ascii="Times New Roman" w:hAnsi="Times New Roman" w:cs="Times New Roman"/>
                <w:b/>
                <w:sz w:val="28"/>
                <w:szCs w:val="28"/>
                <w:lang w:val="kk-KZ"/>
              </w:rPr>
              <w:t>ф</w:t>
            </w:r>
            <w:r>
              <w:rPr>
                <w:rFonts w:ascii="Times New Roman" w:hAnsi="Times New Roman" w:cs="Times New Roman"/>
                <w:b/>
                <w:sz w:val="28"/>
                <w:szCs w:val="28"/>
                <w:lang w:val="kk-KZ"/>
              </w:rPr>
              <w:t>ракциясының мүшелері, депутаттар</w:t>
            </w:r>
          </w:p>
          <w:p w:rsidR="004E509E" w:rsidRPr="004E509E" w:rsidRDefault="004E509E">
            <w:pPr>
              <w:rPr>
                <w:rFonts w:ascii="Times New Roman" w:hAnsi="Times New Roman" w:cs="Times New Roman"/>
                <w:b/>
                <w:sz w:val="28"/>
                <w:szCs w:val="28"/>
                <w:lang w:val="kk-KZ"/>
              </w:rPr>
            </w:pPr>
          </w:p>
        </w:tc>
        <w:tc>
          <w:tcPr>
            <w:tcW w:w="4673" w:type="dxa"/>
          </w:tcPr>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Қ. Балабиев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Д. Исабеков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Ұ. Сәдібеков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p>
        </w:tc>
      </w:tr>
      <w:tr w:rsidR="004E509E" w:rsidTr="004E509E">
        <w:tc>
          <w:tcPr>
            <w:tcW w:w="4672" w:type="dxa"/>
          </w:tcPr>
          <w:p w:rsidR="004E509E" w:rsidRDefault="004E509E">
            <w:pPr>
              <w:rPr>
                <w:rFonts w:ascii="Times New Roman" w:hAnsi="Times New Roman" w:cs="Times New Roman"/>
                <w:b/>
                <w:sz w:val="28"/>
                <w:szCs w:val="28"/>
                <w:lang w:val="kk-KZ"/>
              </w:rPr>
            </w:pPr>
            <w:r>
              <w:rPr>
                <w:rFonts w:ascii="Times New Roman" w:hAnsi="Times New Roman" w:cs="Times New Roman"/>
                <w:b/>
                <w:sz w:val="28"/>
                <w:szCs w:val="28"/>
                <w:lang w:val="kk-KZ"/>
              </w:rPr>
              <w:t>Бір мандатты депутат</w:t>
            </w:r>
          </w:p>
          <w:p w:rsidR="004E509E" w:rsidRDefault="004E509E">
            <w:pPr>
              <w:rPr>
                <w:rFonts w:ascii="Times New Roman" w:hAnsi="Times New Roman" w:cs="Times New Roman"/>
                <w:b/>
                <w:sz w:val="28"/>
                <w:szCs w:val="28"/>
                <w:lang w:val="kk-KZ"/>
              </w:rPr>
            </w:pPr>
          </w:p>
        </w:tc>
        <w:tc>
          <w:tcPr>
            <w:tcW w:w="4673" w:type="dxa"/>
          </w:tcPr>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Б. Базарбек</w:t>
            </w:r>
          </w:p>
        </w:tc>
      </w:tr>
      <w:tr w:rsidR="004E509E" w:rsidTr="004E509E">
        <w:tc>
          <w:tcPr>
            <w:tcW w:w="4672" w:type="dxa"/>
          </w:tcPr>
          <w:p w:rsidR="004E509E" w:rsidRDefault="004E509E">
            <w:pPr>
              <w:rPr>
                <w:rFonts w:ascii="Times New Roman" w:hAnsi="Times New Roman" w:cs="Times New Roman"/>
                <w:b/>
                <w:sz w:val="28"/>
                <w:szCs w:val="28"/>
                <w:lang w:val="kk-KZ"/>
              </w:rPr>
            </w:pPr>
          </w:p>
          <w:p w:rsidR="004E509E" w:rsidRDefault="004E509E">
            <w:pPr>
              <w:rPr>
                <w:rFonts w:ascii="Times New Roman" w:hAnsi="Times New Roman" w:cs="Times New Roman"/>
                <w:b/>
                <w:sz w:val="28"/>
                <w:szCs w:val="28"/>
                <w:lang w:val="kk-KZ"/>
              </w:rPr>
            </w:pPr>
            <w:r>
              <w:rPr>
                <w:rFonts w:ascii="Times New Roman" w:hAnsi="Times New Roman" w:cs="Times New Roman"/>
                <w:b/>
                <w:sz w:val="28"/>
                <w:szCs w:val="28"/>
                <w:lang w:val="kk-KZ"/>
              </w:rPr>
              <w:t>«Ақ жол» ҚДП фракциясының мүшесі, депутат</w:t>
            </w:r>
          </w:p>
          <w:p w:rsidR="004E509E" w:rsidRDefault="004E509E">
            <w:pPr>
              <w:rPr>
                <w:rFonts w:ascii="Times New Roman" w:hAnsi="Times New Roman" w:cs="Times New Roman"/>
                <w:b/>
                <w:sz w:val="28"/>
                <w:szCs w:val="28"/>
                <w:lang w:val="kk-KZ"/>
              </w:rPr>
            </w:pPr>
          </w:p>
        </w:tc>
        <w:tc>
          <w:tcPr>
            <w:tcW w:w="4673" w:type="dxa"/>
          </w:tcPr>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Қ. Иса</w:t>
            </w:r>
          </w:p>
        </w:tc>
      </w:tr>
      <w:tr w:rsidR="004E509E" w:rsidTr="004E509E">
        <w:tc>
          <w:tcPr>
            <w:tcW w:w="4672" w:type="dxa"/>
          </w:tcPr>
          <w:p w:rsidR="004E509E" w:rsidRDefault="004E509E">
            <w:pPr>
              <w:rPr>
                <w:rFonts w:ascii="Times New Roman" w:hAnsi="Times New Roman" w:cs="Times New Roman"/>
                <w:b/>
                <w:sz w:val="28"/>
                <w:szCs w:val="28"/>
                <w:lang w:val="kk-KZ"/>
              </w:rPr>
            </w:pPr>
            <w:r>
              <w:rPr>
                <w:rFonts w:ascii="Times New Roman" w:hAnsi="Times New Roman" w:cs="Times New Roman"/>
                <w:b/>
                <w:sz w:val="28"/>
                <w:szCs w:val="28"/>
                <w:lang w:val="kk-KZ"/>
              </w:rPr>
              <w:t>«АУЫЛ» халықтық демократиялық патриоттық партиясының мүшелері, депутаттар</w:t>
            </w:r>
          </w:p>
          <w:p w:rsidR="004E509E" w:rsidRDefault="004E509E">
            <w:pPr>
              <w:rPr>
                <w:rFonts w:ascii="Times New Roman" w:hAnsi="Times New Roman" w:cs="Times New Roman"/>
                <w:b/>
                <w:sz w:val="28"/>
                <w:szCs w:val="28"/>
                <w:lang w:val="kk-KZ"/>
              </w:rPr>
            </w:pPr>
          </w:p>
        </w:tc>
        <w:tc>
          <w:tcPr>
            <w:tcW w:w="4673" w:type="dxa"/>
          </w:tcPr>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С. Егізбаев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А. Баққожаев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Ж. Дайрабаев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Е. Саурықов</w:t>
            </w:r>
          </w:p>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p>
        </w:tc>
      </w:tr>
      <w:tr w:rsidR="004E509E" w:rsidTr="004E509E">
        <w:tc>
          <w:tcPr>
            <w:tcW w:w="4672" w:type="dxa"/>
          </w:tcPr>
          <w:p w:rsidR="004E509E" w:rsidRDefault="004E509E">
            <w:pPr>
              <w:rPr>
                <w:rFonts w:ascii="Times New Roman" w:hAnsi="Times New Roman" w:cs="Times New Roman"/>
                <w:b/>
                <w:sz w:val="28"/>
                <w:szCs w:val="28"/>
                <w:lang w:val="kk-KZ"/>
              </w:rPr>
            </w:pPr>
            <w:r>
              <w:rPr>
                <w:rFonts w:ascii="Times New Roman" w:hAnsi="Times New Roman" w:cs="Times New Roman"/>
                <w:b/>
                <w:sz w:val="28"/>
                <w:szCs w:val="28"/>
                <w:lang w:val="kk-KZ"/>
              </w:rPr>
              <w:t>«Қазақстан Халық партиясы» фракциясының мүшесі, депутат</w:t>
            </w:r>
          </w:p>
        </w:tc>
        <w:tc>
          <w:tcPr>
            <w:tcW w:w="4673" w:type="dxa"/>
          </w:tcPr>
          <w:p w:rsidR="004E509E" w:rsidRDefault="004E509E" w:rsidP="004E509E">
            <w:pPr>
              <w:jc w:val="right"/>
              <w:rPr>
                <w:rFonts w:ascii="Times New Roman" w:hAnsi="Times New Roman" w:cs="Times New Roman"/>
                <w:b/>
                <w:sz w:val="28"/>
                <w:szCs w:val="28"/>
                <w:lang w:val="kk-KZ"/>
              </w:rPr>
            </w:pPr>
          </w:p>
          <w:p w:rsidR="004E509E" w:rsidRDefault="004E509E" w:rsidP="004E509E">
            <w:pPr>
              <w:jc w:val="right"/>
              <w:rPr>
                <w:rFonts w:ascii="Times New Roman" w:hAnsi="Times New Roman" w:cs="Times New Roman"/>
                <w:b/>
                <w:sz w:val="28"/>
                <w:szCs w:val="28"/>
                <w:lang w:val="kk-KZ"/>
              </w:rPr>
            </w:pPr>
            <w:r>
              <w:rPr>
                <w:rFonts w:ascii="Times New Roman" w:hAnsi="Times New Roman" w:cs="Times New Roman"/>
                <w:b/>
                <w:sz w:val="28"/>
                <w:szCs w:val="28"/>
                <w:lang w:val="kk-KZ"/>
              </w:rPr>
              <w:t>Г. Танашева</w:t>
            </w:r>
          </w:p>
        </w:tc>
      </w:tr>
    </w:tbl>
    <w:p w:rsidR="004E509E" w:rsidRPr="004E509E" w:rsidRDefault="004E509E">
      <w:pPr>
        <w:rPr>
          <w:rFonts w:ascii="Times New Roman" w:hAnsi="Times New Roman" w:cs="Times New Roman"/>
          <w:b/>
          <w:sz w:val="28"/>
          <w:szCs w:val="28"/>
          <w:lang w:val="kk-KZ"/>
        </w:rPr>
      </w:pPr>
    </w:p>
    <w:sectPr w:rsidR="004E509E" w:rsidRPr="004E509E" w:rsidSect="0002497C">
      <w:headerReference w:type="default" r:id="rId1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92A" w:rsidRDefault="0024092A" w:rsidP="00A57BA8">
      <w:pPr>
        <w:spacing w:after="0" w:line="240" w:lineRule="auto"/>
      </w:pPr>
      <w:r>
        <w:separator/>
      </w:r>
    </w:p>
  </w:endnote>
  <w:endnote w:type="continuationSeparator" w:id="0">
    <w:p w:rsidR="0024092A" w:rsidRDefault="0024092A" w:rsidP="00A57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92A" w:rsidRDefault="0024092A" w:rsidP="00A57BA8">
      <w:pPr>
        <w:spacing w:after="0" w:line="240" w:lineRule="auto"/>
      </w:pPr>
      <w:r>
        <w:separator/>
      </w:r>
    </w:p>
  </w:footnote>
  <w:footnote w:type="continuationSeparator" w:id="0">
    <w:p w:rsidR="0024092A" w:rsidRDefault="0024092A" w:rsidP="00A57B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rPr>
      <w:id w:val="1453367109"/>
      <w:docPartObj>
        <w:docPartGallery w:val="Page Numbers (Top of Page)"/>
        <w:docPartUnique/>
      </w:docPartObj>
    </w:sdtPr>
    <w:sdtEndPr/>
    <w:sdtContent>
      <w:p w:rsidR="00A57BA8" w:rsidRPr="00BC6D89" w:rsidRDefault="00A57BA8">
        <w:pPr>
          <w:pStyle w:val="a6"/>
          <w:jc w:val="center"/>
          <w:rPr>
            <w:rFonts w:ascii="Times New Roman" w:hAnsi="Times New Roman" w:cs="Times New Roman"/>
            <w:sz w:val="28"/>
          </w:rPr>
        </w:pPr>
        <w:r w:rsidRPr="00BC6D89">
          <w:rPr>
            <w:rFonts w:ascii="Times New Roman" w:hAnsi="Times New Roman" w:cs="Times New Roman"/>
            <w:sz w:val="28"/>
          </w:rPr>
          <w:fldChar w:fldCharType="begin"/>
        </w:r>
        <w:r w:rsidRPr="00BC6D89">
          <w:rPr>
            <w:rFonts w:ascii="Times New Roman" w:hAnsi="Times New Roman" w:cs="Times New Roman"/>
            <w:sz w:val="28"/>
          </w:rPr>
          <w:instrText>PAGE   \* MERGEFORMAT</w:instrText>
        </w:r>
        <w:r w:rsidRPr="00BC6D89">
          <w:rPr>
            <w:rFonts w:ascii="Times New Roman" w:hAnsi="Times New Roman" w:cs="Times New Roman"/>
            <w:sz w:val="28"/>
          </w:rPr>
          <w:fldChar w:fldCharType="separate"/>
        </w:r>
        <w:r w:rsidR="00B90ECA">
          <w:rPr>
            <w:rFonts w:ascii="Times New Roman" w:hAnsi="Times New Roman" w:cs="Times New Roman"/>
            <w:noProof/>
            <w:sz w:val="28"/>
          </w:rPr>
          <w:t>2</w:t>
        </w:r>
        <w:r w:rsidRPr="00BC6D89">
          <w:rPr>
            <w:rFonts w:ascii="Times New Roman" w:hAnsi="Times New Roman" w:cs="Times New Roman"/>
            <w:sz w:val="28"/>
          </w:rPr>
          <w:fldChar w:fldCharType="end"/>
        </w:r>
      </w:p>
    </w:sdtContent>
  </w:sdt>
  <w:p w:rsidR="00A57BA8" w:rsidRDefault="00A57BA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52C65"/>
    <w:multiLevelType w:val="hybridMultilevel"/>
    <w:tmpl w:val="9B6C2F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762"/>
    <w:rsid w:val="00016EE7"/>
    <w:rsid w:val="0002497C"/>
    <w:rsid w:val="00027527"/>
    <w:rsid w:val="0009507E"/>
    <w:rsid w:val="000A5AF3"/>
    <w:rsid w:val="000B2ABB"/>
    <w:rsid w:val="000B70B4"/>
    <w:rsid w:val="000D1762"/>
    <w:rsid w:val="000E071B"/>
    <w:rsid w:val="000F5904"/>
    <w:rsid w:val="00132B60"/>
    <w:rsid w:val="00135DAB"/>
    <w:rsid w:val="001525C7"/>
    <w:rsid w:val="00160B1C"/>
    <w:rsid w:val="001766C1"/>
    <w:rsid w:val="00185906"/>
    <w:rsid w:val="00193554"/>
    <w:rsid w:val="001A34B7"/>
    <w:rsid w:val="001B4040"/>
    <w:rsid w:val="001C1279"/>
    <w:rsid w:val="001C1A18"/>
    <w:rsid w:val="001C60BC"/>
    <w:rsid w:val="001D6CE6"/>
    <w:rsid w:val="001E5349"/>
    <w:rsid w:val="002117BC"/>
    <w:rsid w:val="0022303F"/>
    <w:rsid w:val="0024092A"/>
    <w:rsid w:val="00287407"/>
    <w:rsid w:val="002878ED"/>
    <w:rsid w:val="00291006"/>
    <w:rsid w:val="00293C95"/>
    <w:rsid w:val="00295713"/>
    <w:rsid w:val="00295DDF"/>
    <w:rsid w:val="002A015F"/>
    <w:rsid w:val="002A2373"/>
    <w:rsid w:val="002A2F53"/>
    <w:rsid w:val="002E7CE4"/>
    <w:rsid w:val="00322066"/>
    <w:rsid w:val="003309BE"/>
    <w:rsid w:val="00346B32"/>
    <w:rsid w:val="00391CC1"/>
    <w:rsid w:val="00394D47"/>
    <w:rsid w:val="0039680A"/>
    <w:rsid w:val="003A10B6"/>
    <w:rsid w:val="003A4381"/>
    <w:rsid w:val="003B56BD"/>
    <w:rsid w:val="003E1C0C"/>
    <w:rsid w:val="003E39D4"/>
    <w:rsid w:val="003F4721"/>
    <w:rsid w:val="00406432"/>
    <w:rsid w:val="004118AE"/>
    <w:rsid w:val="00417824"/>
    <w:rsid w:val="00417E8D"/>
    <w:rsid w:val="00421D90"/>
    <w:rsid w:val="00437F67"/>
    <w:rsid w:val="0047018B"/>
    <w:rsid w:val="004A2BC6"/>
    <w:rsid w:val="004B2962"/>
    <w:rsid w:val="004C06B4"/>
    <w:rsid w:val="004D14B2"/>
    <w:rsid w:val="004E509E"/>
    <w:rsid w:val="00515BE3"/>
    <w:rsid w:val="00523471"/>
    <w:rsid w:val="00527524"/>
    <w:rsid w:val="00531DD6"/>
    <w:rsid w:val="0054248C"/>
    <w:rsid w:val="00584647"/>
    <w:rsid w:val="005A537B"/>
    <w:rsid w:val="005D2223"/>
    <w:rsid w:val="006019D6"/>
    <w:rsid w:val="00604A72"/>
    <w:rsid w:val="00605F97"/>
    <w:rsid w:val="006070FB"/>
    <w:rsid w:val="0061112A"/>
    <w:rsid w:val="00615918"/>
    <w:rsid w:val="00620C83"/>
    <w:rsid w:val="00661E01"/>
    <w:rsid w:val="00682D98"/>
    <w:rsid w:val="006B3115"/>
    <w:rsid w:val="006C05C2"/>
    <w:rsid w:val="006D4BD1"/>
    <w:rsid w:val="006D4D78"/>
    <w:rsid w:val="006F1E21"/>
    <w:rsid w:val="006F6778"/>
    <w:rsid w:val="006F7AAF"/>
    <w:rsid w:val="007001A1"/>
    <w:rsid w:val="007150D8"/>
    <w:rsid w:val="00717745"/>
    <w:rsid w:val="0071779C"/>
    <w:rsid w:val="00732DD3"/>
    <w:rsid w:val="00750854"/>
    <w:rsid w:val="00760087"/>
    <w:rsid w:val="00762E21"/>
    <w:rsid w:val="007754B7"/>
    <w:rsid w:val="0078094A"/>
    <w:rsid w:val="007974F2"/>
    <w:rsid w:val="007D5442"/>
    <w:rsid w:val="00813F6D"/>
    <w:rsid w:val="0083564D"/>
    <w:rsid w:val="0084188B"/>
    <w:rsid w:val="00851B10"/>
    <w:rsid w:val="0085640C"/>
    <w:rsid w:val="0085774B"/>
    <w:rsid w:val="00875B66"/>
    <w:rsid w:val="008933AA"/>
    <w:rsid w:val="008B7F96"/>
    <w:rsid w:val="00904A9F"/>
    <w:rsid w:val="00914541"/>
    <w:rsid w:val="00926F86"/>
    <w:rsid w:val="00946E29"/>
    <w:rsid w:val="00951A44"/>
    <w:rsid w:val="009829E3"/>
    <w:rsid w:val="00983934"/>
    <w:rsid w:val="009B1850"/>
    <w:rsid w:val="00A14A8F"/>
    <w:rsid w:val="00A14F4E"/>
    <w:rsid w:val="00A175AC"/>
    <w:rsid w:val="00A3050C"/>
    <w:rsid w:val="00A30A47"/>
    <w:rsid w:val="00A548E9"/>
    <w:rsid w:val="00A57BA8"/>
    <w:rsid w:val="00A74C7C"/>
    <w:rsid w:val="00A80769"/>
    <w:rsid w:val="00AD6D87"/>
    <w:rsid w:val="00B4091C"/>
    <w:rsid w:val="00B433DB"/>
    <w:rsid w:val="00B66018"/>
    <w:rsid w:val="00B804A5"/>
    <w:rsid w:val="00B90ECA"/>
    <w:rsid w:val="00B95B27"/>
    <w:rsid w:val="00B96468"/>
    <w:rsid w:val="00BB180D"/>
    <w:rsid w:val="00BC5BCF"/>
    <w:rsid w:val="00BC6D89"/>
    <w:rsid w:val="00BD2DEE"/>
    <w:rsid w:val="00BD7ED5"/>
    <w:rsid w:val="00C019B7"/>
    <w:rsid w:val="00C435F8"/>
    <w:rsid w:val="00C50D6A"/>
    <w:rsid w:val="00C55679"/>
    <w:rsid w:val="00C7584F"/>
    <w:rsid w:val="00C93042"/>
    <w:rsid w:val="00CB01CC"/>
    <w:rsid w:val="00D6168A"/>
    <w:rsid w:val="00D703A9"/>
    <w:rsid w:val="00D74F89"/>
    <w:rsid w:val="00DB6A45"/>
    <w:rsid w:val="00DD2079"/>
    <w:rsid w:val="00E07084"/>
    <w:rsid w:val="00E07F28"/>
    <w:rsid w:val="00E331AA"/>
    <w:rsid w:val="00E62510"/>
    <w:rsid w:val="00EA1DEE"/>
    <w:rsid w:val="00EA345F"/>
    <w:rsid w:val="00EB4C24"/>
    <w:rsid w:val="00EE2D7E"/>
    <w:rsid w:val="00EE565F"/>
    <w:rsid w:val="00EF73CA"/>
    <w:rsid w:val="00F00FD9"/>
    <w:rsid w:val="00F17E42"/>
    <w:rsid w:val="00F20B7C"/>
    <w:rsid w:val="00F21B0D"/>
    <w:rsid w:val="00F45E78"/>
    <w:rsid w:val="00F81DA4"/>
    <w:rsid w:val="00FC4C47"/>
    <w:rsid w:val="00FC599D"/>
    <w:rsid w:val="00FD7E52"/>
    <w:rsid w:val="00FE7423"/>
    <w:rsid w:val="00FE7742"/>
    <w:rsid w:val="00FF38F4"/>
    <w:rsid w:val="00FF6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3090B9-144A-4105-9F2C-E9B231011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17B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17BC"/>
    <w:rPr>
      <w:rFonts w:ascii="Tahoma" w:hAnsi="Tahoma" w:cs="Tahoma"/>
      <w:sz w:val="16"/>
      <w:szCs w:val="16"/>
    </w:rPr>
  </w:style>
  <w:style w:type="table" w:styleId="a5">
    <w:name w:val="Table Grid"/>
    <w:basedOn w:val="a1"/>
    <w:uiPriority w:val="59"/>
    <w:rsid w:val="00211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94D47"/>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A57BA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57BA8"/>
  </w:style>
  <w:style w:type="paragraph" w:styleId="a8">
    <w:name w:val="footer"/>
    <w:basedOn w:val="a"/>
    <w:link w:val="a9"/>
    <w:uiPriority w:val="99"/>
    <w:unhideWhenUsed/>
    <w:rsid w:val="00A57BA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57BA8"/>
  </w:style>
  <w:style w:type="character" w:styleId="aa">
    <w:name w:val="Hyperlink"/>
    <w:basedOn w:val="a0"/>
    <w:uiPriority w:val="99"/>
    <w:unhideWhenUsed/>
    <w:rsid w:val="00A548E9"/>
    <w:rPr>
      <w:color w:val="0000FF" w:themeColor="hyperlink"/>
      <w:u w:val="single"/>
    </w:rPr>
  </w:style>
  <w:style w:type="paragraph" w:styleId="ab">
    <w:name w:val="Normal (Web)"/>
    <w:basedOn w:val="a"/>
    <w:uiPriority w:val="99"/>
    <w:unhideWhenUsed/>
    <w:qFormat/>
    <w:rsid w:val="00A548E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003818">
      <w:bodyDiv w:val="1"/>
      <w:marLeft w:val="0"/>
      <w:marRight w:val="0"/>
      <w:marTop w:val="0"/>
      <w:marBottom w:val="0"/>
      <w:divBdr>
        <w:top w:val="none" w:sz="0" w:space="0" w:color="auto"/>
        <w:left w:val="none" w:sz="0" w:space="0" w:color="auto"/>
        <w:bottom w:val="none" w:sz="0" w:space="0" w:color="auto"/>
        <w:right w:val="none" w:sz="0" w:space="0" w:color="auto"/>
      </w:divBdr>
      <w:divsChild>
        <w:div w:id="1898007715">
          <w:marLeft w:val="0"/>
          <w:marRight w:val="0"/>
          <w:marTop w:val="0"/>
          <w:marBottom w:val="0"/>
          <w:divBdr>
            <w:top w:val="none" w:sz="0" w:space="0" w:color="auto"/>
            <w:left w:val="none" w:sz="0" w:space="0" w:color="auto"/>
            <w:bottom w:val="none" w:sz="0" w:space="0" w:color="auto"/>
            <w:right w:val="none" w:sz="0" w:space="0" w:color="auto"/>
          </w:divBdr>
        </w:div>
      </w:divsChild>
    </w:div>
    <w:div w:id="582108500">
      <w:bodyDiv w:val="1"/>
      <w:marLeft w:val="0"/>
      <w:marRight w:val="0"/>
      <w:marTop w:val="0"/>
      <w:marBottom w:val="0"/>
      <w:divBdr>
        <w:top w:val="none" w:sz="0" w:space="0" w:color="auto"/>
        <w:left w:val="none" w:sz="0" w:space="0" w:color="auto"/>
        <w:bottom w:val="none" w:sz="0" w:space="0" w:color="auto"/>
        <w:right w:val="none" w:sz="0" w:space="0" w:color="auto"/>
      </w:divBdr>
      <w:divsChild>
        <w:div w:id="1216509696">
          <w:marLeft w:val="0"/>
          <w:marRight w:val="0"/>
          <w:marTop w:val="0"/>
          <w:marBottom w:val="0"/>
          <w:divBdr>
            <w:top w:val="none" w:sz="0" w:space="0" w:color="auto"/>
            <w:left w:val="none" w:sz="0" w:space="0" w:color="auto"/>
            <w:bottom w:val="none" w:sz="0" w:space="0" w:color="auto"/>
            <w:right w:val="none" w:sz="0" w:space="0" w:color="auto"/>
          </w:divBdr>
        </w:div>
        <w:div w:id="1508792637">
          <w:marLeft w:val="0"/>
          <w:marRight w:val="0"/>
          <w:marTop w:val="0"/>
          <w:marBottom w:val="0"/>
          <w:divBdr>
            <w:top w:val="none" w:sz="0" w:space="0" w:color="auto"/>
            <w:left w:val="none" w:sz="0" w:space="0" w:color="auto"/>
            <w:bottom w:val="none" w:sz="0" w:space="0" w:color="auto"/>
            <w:right w:val="none" w:sz="0" w:space="0" w:color="auto"/>
          </w:divBdr>
        </w:div>
      </w:divsChild>
    </w:div>
    <w:div w:id="734280530">
      <w:bodyDiv w:val="1"/>
      <w:marLeft w:val="0"/>
      <w:marRight w:val="0"/>
      <w:marTop w:val="0"/>
      <w:marBottom w:val="0"/>
      <w:divBdr>
        <w:top w:val="none" w:sz="0" w:space="0" w:color="auto"/>
        <w:left w:val="none" w:sz="0" w:space="0" w:color="auto"/>
        <w:bottom w:val="none" w:sz="0" w:space="0" w:color="auto"/>
        <w:right w:val="none" w:sz="0" w:space="0" w:color="auto"/>
      </w:divBdr>
    </w:div>
    <w:div w:id="814445885">
      <w:bodyDiv w:val="1"/>
      <w:marLeft w:val="0"/>
      <w:marRight w:val="0"/>
      <w:marTop w:val="0"/>
      <w:marBottom w:val="0"/>
      <w:divBdr>
        <w:top w:val="none" w:sz="0" w:space="0" w:color="auto"/>
        <w:left w:val="none" w:sz="0" w:space="0" w:color="auto"/>
        <w:bottom w:val="none" w:sz="0" w:space="0" w:color="auto"/>
        <w:right w:val="none" w:sz="0" w:space="0" w:color="auto"/>
      </w:divBdr>
      <w:divsChild>
        <w:div w:id="1508325478">
          <w:marLeft w:val="0"/>
          <w:marRight w:val="0"/>
          <w:marTop w:val="0"/>
          <w:marBottom w:val="0"/>
          <w:divBdr>
            <w:top w:val="none" w:sz="0" w:space="0" w:color="auto"/>
            <w:left w:val="none" w:sz="0" w:space="0" w:color="auto"/>
            <w:bottom w:val="none" w:sz="0" w:space="0" w:color="auto"/>
            <w:right w:val="none" w:sz="0" w:space="0" w:color="auto"/>
          </w:divBdr>
        </w:div>
        <w:div w:id="958952535">
          <w:marLeft w:val="0"/>
          <w:marRight w:val="0"/>
          <w:marTop w:val="0"/>
          <w:marBottom w:val="0"/>
          <w:divBdr>
            <w:top w:val="none" w:sz="0" w:space="0" w:color="auto"/>
            <w:left w:val="none" w:sz="0" w:space="0" w:color="auto"/>
            <w:bottom w:val="none" w:sz="0" w:space="0" w:color="auto"/>
            <w:right w:val="none" w:sz="0" w:space="0" w:color="auto"/>
          </w:divBdr>
        </w:div>
        <w:div w:id="1647205542">
          <w:marLeft w:val="0"/>
          <w:marRight w:val="0"/>
          <w:marTop w:val="0"/>
          <w:marBottom w:val="0"/>
          <w:divBdr>
            <w:top w:val="none" w:sz="0" w:space="0" w:color="auto"/>
            <w:left w:val="none" w:sz="0" w:space="0" w:color="auto"/>
            <w:bottom w:val="none" w:sz="0" w:space="0" w:color="auto"/>
            <w:right w:val="none" w:sz="0" w:space="0" w:color="auto"/>
          </w:divBdr>
        </w:div>
        <w:div w:id="1943221216">
          <w:marLeft w:val="0"/>
          <w:marRight w:val="0"/>
          <w:marTop w:val="0"/>
          <w:marBottom w:val="0"/>
          <w:divBdr>
            <w:top w:val="none" w:sz="0" w:space="0" w:color="auto"/>
            <w:left w:val="none" w:sz="0" w:space="0" w:color="auto"/>
            <w:bottom w:val="none" w:sz="0" w:space="0" w:color="auto"/>
            <w:right w:val="none" w:sz="0" w:space="0" w:color="auto"/>
          </w:divBdr>
        </w:div>
        <w:div w:id="900410140">
          <w:marLeft w:val="0"/>
          <w:marRight w:val="0"/>
          <w:marTop w:val="0"/>
          <w:marBottom w:val="0"/>
          <w:divBdr>
            <w:top w:val="none" w:sz="0" w:space="0" w:color="auto"/>
            <w:left w:val="none" w:sz="0" w:space="0" w:color="auto"/>
            <w:bottom w:val="none" w:sz="0" w:space="0" w:color="auto"/>
            <w:right w:val="none" w:sz="0" w:space="0" w:color="auto"/>
          </w:divBdr>
        </w:div>
        <w:div w:id="1513031598">
          <w:marLeft w:val="0"/>
          <w:marRight w:val="0"/>
          <w:marTop w:val="0"/>
          <w:marBottom w:val="0"/>
          <w:divBdr>
            <w:top w:val="none" w:sz="0" w:space="0" w:color="auto"/>
            <w:left w:val="none" w:sz="0" w:space="0" w:color="auto"/>
            <w:bottom w:val="none" w:sz="0" w:space="0" w:color="auto"/>
            <w:right w:val="none" w:sz="0" w:space="0" w:color="auto"/>
          </w:divBdr>
        </w:div>
        <w:div w:id="715935430">
          <w:marLeft w:val="0"/>
          <w:marRight w:val="0"/>
          <w:marTop w:val="0"/>
          <w:marBottom w:val="0"/>
          <w:divBdr>
            <w:top w:val="none" w:sz="0" w:space="0" w:color="auto"/>
            <w:left w:val="none" w:sz="0" w:space="0" w:color="auto"/>
            <w:bottom w:val="none" w:sz="0" w:space="0" w:color="auto"/>
            <w:right w:val="none" w:sz="0" w:space="0" w:color="auto"/>
          </w:divBdr>
        </w:div>
      </w:divsChild>
    </w:div>
    <w:div w:id="1254898259">
      <w:bodyDiv w:val="1"/>
      <w:marLeft w:val="0"/>
      <w:marRight w:val="0"/>
      <w:marTop w:val="0"/>
      <w:marBottom w:val="0"/>
      <w:divBdr>
        <w:top w:val="none" w:sz="0" w:space="0" w:color="auto"/>
        <w:left w:val="none" w:sz="0" w:space="0" w:color="auto"/>
        <w:bottom w:val="none" w:sz="0" w:space="0" w:color="auto"/>
        <w:right w:val="none" w:sz="0" w:space="0" w:color="auto"/>
      </w:divBdr>
    </w:div>
    <w:div w:id="1330905872">
      <w:bodyDiv w:val="1"/>
      <w:marLeft w:val="0"/>
      <w:marRight w:val="0"/>
      <w:marTop w:val="0"/>
      <w:marBottom w:val="0"/>
      <w:divBdr>
        <w:top w:val="none" w:sz="0" w:space="0" w:color="auto"/>
        <w:left w:val="none" w:sz="0" w:space="0" w:color="auto"/>
        <w:bottom w:val="none" w:sz="0" w:space="0" w:color="auto"/>
        <w:right w:val="none" w:sz="0" w:space="0" w:color="auto"/>
      </w:divBdr>
      <w:divsChild>
        <w:div w:id="354044899">
          <w:marLeft w:val="0"/>
          <w:marRight w:val="0"/>
          <w:marTop w:val="0"/>
          <w:marBottom w:val="0"/>
          <w:divBdr>
            <w:top w:val="none" w:sz="0" w:space="0" w:color="auto"/>
            <w:left w:val="none" w:sz="0" w:space="0" w:color="auto"/>
            <w:bottom w:val="none" w:sz="0" w:space="0" w:color="auto"/>
            <w:right w:val="none" w:sz="0" w:space="0" w:color="auto"/>
          </w:divBdr>
        </w:div>
      </w:divsChild>
    </w:div>
    <w:div w:id="1371148042">
      <w:bodyDiv w:val="1"/>
      <w:marLeft w:val="0"/>
      <w:marRight w:val="0"/>
      <w:marTop w:val="0"/>
      <w:marBottom w:val="0"/>
      <w:divBdr>
        <w:top w:val="none" w:sz="0" w:space="0" w:color="auto"/>
        <w:left w:val="none" w:sz="0" w:space="0" w:color="auto"/>
        <w:bottom w:val="none" w:sz="0" w:space="0" w:color="auto"/>
        <w:right w:val="none" w:sz="0" w:space="0" w:color="auto"/>
      </w:divBdr>
    </w:div>
    <w:div w:id="1423381527">
      <w:bodyDiv w:val="1"/>
      <w:marLeft w:val="0"/>
      <w:marRight w:val="0"/>
      <w:marTop w:val="0"/>
      <w:marBottom w:val="0"/>
      <w:divBdr>
        <w:top w:val="none" w:sz="0" w:space="0" w:color="auto"/>
        <w:left w:val="none" w:sz="0" w:space="0" w:color="auto"/>
        <w:bottom w:val="none" w:sz="0" w:space="0" w:color="auto"/>
        <w:right w:val="none" w:sz="0" w:space="0" w:color="auto"/>
      </w:divBdr>
      <w:divsChild>
        <w:div w:id="285157504">
          <w:marLeft w:val="0"/>
          <w:marRight w:val="0"/>
          <w:marTop w:val="0"/>
          <w:marBottom w:val="0"/>
          <w:divBdr>
            <w:top w:val="none" w:sz="0" w:space="0" w:color="auto"/>
            <w:left w:val="none" w:sz="0" w:space="0" w:color="auto"/>
            <w:bottom w:val="none" w:sz="0" w:space="0" w:color="auto"/>
            <w:right w:val="none" w:sz="0" w:space="0" w:color="auto"/>
          </w:divBdr>
        </w:div>
        <w:div w:id="1523475188">
          <w:marLeft w:val="0"/>
          <w:marRight w:val="0"/>
          <w:marTop w:val="0"/>
          <w:marBottom w:val="0"/>
          <w:divBdr>
            <w:top w:val="none" w:sz="0" w:space="0" w:color="auto"/>
            <w:left w:val="none" w:sz="0" w:space="0" w:color="auto"/>
            <w:bottom w:val="none" w:sz="0" w:space="0" w:color="auto"/>
            <w:right w:val="none" w:sz="0" w:space="0" w:color="auto"/>
          </w:divBdr>
        </w:div>
        <w:div w:id="1653440469">
          <w:marLeft w:val="0"/>
          <w:marRight w:val="0"/>
          <w:marTop w:val="0"/>
          <w:marBottom w:val="0"/>
          <w:divBdr>
            <w:top w:val="none" w:sz="0" w:space="0" w:color="auto"/>
            <w:left w:val="none" w:sz="0" w:space="0" w:color="auto"/>
            <w:bottom w:val="none" w:sz="0" w:space="0" w:color="auto"/>
            <w:right w:val="none" w:sz="0" w:space="0" w:color="auto"/>
          </w:divBdr>
        </w:div>
        <w:div w:id="913664346">
          <w:marLeft w:val="0"/>
          <w:marRight w:val="0"/>
          <w:marTop w:val="0"/>
          <w:marBottom w:val="0"/>
          <w:divBdr>
            <w:top w:val="none" w:sz="0" w:space="0" w:color="auto"/>
            <w:left w:val="none" w:sz="0" w:space="0" w:color="auto"/>
            <w:bottom w:val="none" w:sz="0" w:space="0" w:color="auto"/>
            <w:right w:val="none" w:sz="0" w:space="0" w:color="auto"/>
          </w:divBdr>
        </w:div>
      </w:divsChild>
    </w:div>
    <w:div w:id="1587376911">
      <w:bodyDiv w:val="1"/>
      <w:marLeft w:val="0"/>
      <w:marRight w:val="0"/>
      <w:marTop w:val="0"/>
      <w:marBottom w:val="0"/>
      <w:divBdr>
        <w:top w:val="none" w:sz="0" w:space="0" w:color="auto"/>
        <w:left w:val="none" w:sz="0" w:space="0" w:color="auto"/>
        <w:bottom w:val="none" w:sz="0" w:space="0" w:color="auto"/>
        <w:right w:val="none" w:sz="0" w:space="0" w:color="auto"/>
      </w:divBdr>
    </w:div>
    <w:div w:id="1630161915">
      <w:bodyDiv w:val="1"/>
      <w:marLeft w:val="0"/>
      <w:marRight w:val="0"/>
      <w:marTop w:val="0"/>
      <w:marBottom w:val="0"/>
      <w:divBdr>
        <w:top w:val="none" w:sz="0" w:space="0" w:color="auto"/>
        <w:left w:val="none" w:sz="0" w:space="0" w:color="auto"/>
        <w:bottom w:val="none" w:sz="0" w:space="0" w:color="auto"/>
        <w:right w:val="none" w:sz="0" w:space="0" w:color="auto"/>
      </w:divBdr>
      <w:divsChild>
        <w:div w:id="1456826717">
          <w:marLeft w:val="0"/>
          <w:marRight w:val="0"/>
          <w:marTop w:val="0"/>
          <w:marBottom w:val="0"/>
          <w:divBdr>
            <w:top w:val="none" w:sz="0" w:space="0" w:color="auto"/>
            <w:left w:val="none" w:sz="0" w:space="0" w:color="auto"/>
            <w:bottom w:val="none" w:sz="0" w:space="0" w:color="auto"/>
            <w:right w:val="none" w:sz="0" w:space="0" w:color="auto"/>
          </w:divBdr>
        </w:div>
        <w:div w:id="852496384">
          <w:marLeft w:val="0"/>
          <w:marRight w:val="0"/>
          <w:marTop w:val="0"/>
          <w:marBottom w:val="0"/>
          <w:divBdr>
            <w:top w:val="none" w:sz="0" w:space="0" w:color="auto"/>
            <w:left w:val="none" w:sz="0" w:space="0" w:color="auto"/>
            <w:bottom w:val="none" w:sz="0" w:space="0" w:color="auto"/>
            <w:right w:val="none" w:sz="0" w:space="0" w:color="auto"/>
          </w:divBdr>
        </w:div>
      </w:divsChild>
    </w:div>
    <w:div w:id="1729643850">
      <w:bodyDiv w:val="1"/>
      <w:marLeft w:val="0"/>
      <w:marRight w:val="0"/>
      <w:marTop w:val="0"/>
      <w:marBottom w:val="0"/>
      <w:divBdr>
        <w:top w:val="none" w:sz="0" w:space="0" w:color="auto"/>
        <w:left w:val="none" w:sz="0" w:space="0" w:color="auto"/>
        <w:bottom w:val="none" w:sz="0" w:space="0" w:color="auto"/>
        <w:right w:val="none" w:sz="0" w:space="0" w:color="auto"/>
      </w:divBdr>
      <w:divsChild>
        <w:div w:id="527334066">
          <w:marLeft w:val="0"/>
          <w:marRight w:val="0"/>
          <w:marTop w:val="0"/>
          <w:marBottom w:val="0"/>
          <w:divBdr>
            <w:top w:val="none" w:sz="0" w:space="0" w:color="auto"/>
            <w:left w:val="none" w:sz="0" w:space="0" w:color="auto"/>
            <w:bottom w:val="none" w:sz="0" w:space="0" w:color="auto"/>
            <w:right w:val="none" w:sz="0" w:space="0" w:color="auto"/>
          </w:divBdr>
        </w:div>
        <w:div w:id="536430729">
          <w:marLeft w:val="0"/>
          <w:marRight w:val="0"/>
          <w:marTop w:val="0"/>
          <w:marBottom w:val="0"/>
          <w:divBdr>
            <w:top w:val="none" w:sz="0" w:space="0" w:color="auto"/>
            <w:left w:val="none" w:sz="0" w:space="0" w:color="auto"/>
            <w:bottom w:val="none" w:sz="0" w:space="0" w:color="auto"/>
            <w:right w:val="none" w:sz="0" w:space="0" w:color="auto"/>
          </w:divBdr>
        </w:div>
        <w:div w:id="1108741897">
          <w:marLeft w:val="0"/>
          <w:marRight w:val="0"/>
          <w:marTop w:val="0"/>
          <w:marBottom w:val="0"/>
          <w:divBdr>
            <w:top w:val="none" w:sz="0" w:space="0" w:color="auto"/>
            <w:left w:val="none" w:sz="0" w:space="0" w:color="auto"/>
            <w:bottom w:val="none" w:sz="0" w:space="0" w:color="auto"/>
            <w:right w:val="none" w:sz="0" w:space="0" w:color="auto"/>
          </w:divBdr>
        </w:div>
      </w:divsChild>
    </w:div>
    <w:div w:id="1776746528">
      <w:bodyDiv w:val="1"/>
      <w:marLeft w:val="0"/>
      <w:marRight w:val="0"/>
      <w:marTop w:val="0"/>
      <w:marBottom w:val="0"/>
      <w:divBdr>
        <w:top w:val="none" w:sz="0" w:space="0" w:color="auto"/>
        <w:left w:val="none" w:sz="0" w:space="0" w:color="auto"/>
        <w:bottom w:val="none" w:sz="0" w:space="0" w:color="auto"/>
        <w:right w:val="none" w:sz="0" w:space="0" w:color="auto"/>
      </w:divBdr>
      <w:divsChild>
        <w:div w:id="955796776">
          <w:marLeft w:val="0"/>
          <w:marRight w:val="0"/>
          <w:marTop w:val="0"/>
          <w:marBottom w:val="0"/>
          <w:divBdr>
            <w:top w:val="none" w:sz="0" w:space="0" w:color="auto"/>
            <w:left w:val="none" w:sz="0" w:space="0" w:color="auto"/>
            <w:bottom w:val="none" w:sz="0" w:space="0" w:color="auto"/>
            <w:right w:val="none" w:sz="0" w:space="0" w:color="auto"/>
          </w:divBdr>
        </w:div>
        <w:div w:id="521552063">
          <w:marLeft w:val="0"/>
          <w:marRight w:val="0"/>
          <w:marTop w:val="0"/>
          <w:marBottom w:val="0"/>
          <w:divBdr>
            <w:top w:val="none" w:sz="0" w:space="0" w:color="auto"/>
            <w:left w:val="none" w:sz="0" w:space="0" w:color="auto"/>
            <w:bottom w:val="none" w:sz="0" w:space="0" w:color="auto"/>
            <w:right w:val="none" w:sz="0" w:space="0" w:color="auto"/>
          </w:divBdr>
        </w:div>
        <w:div w:id="2089766858">
          <w:marLeft w:val="0"/>
          <w:marRight w:val="0"/>
          <w:marTop w:val="0"/>
          <w:marBottom w:val="0"/>
          <w:divBdr>
            <w:top w:val="none" w:sz="0" w:space="0" w:color="auto"/>
            <w:left w:val="none" w:sz="0" w:space="0" w:color="auto"/>
            <w:bottom w:val="none" w:sz="0" w:space="0" w:color="auto"/>
            <w:right w:val="none" w:sz="0" w:space="0" w:color="auto"/>
          </w:divBdr>
        </w:div>
        <w:div w:id="247158632">
          <w:marLeft w:val="0"/>
          <w:marRight w:val="0"/>
          <w:marTop w:val="0"/>
          <w:marBottom w:val="0"/>
          <w:divBdr>
            <w:top w:val="none" w:sz="0" w:space="0" w:color="auto"/>
            <w:left w:val="none" w:sz="0" w:space="0" w:color="auto"/>
            <w:bottom w:val="none" w:sz="0" w:space="0" w:color="auto"/>
            <w:right w:val="none" w:sz="0" w:space="0" w:color="auto"/>
          </w:divBdr>
        </w:div>
        <w:div w:id="1273826571">
          <w:marLeft w:val="0"/>
          <w:marRight w:val="0"/>
          <w:marTop w:val="0"/>
          <w:marBottom w:val="0"/>
          <w:divBdr>
            <w:top w:val="none" w:sz="0" w:space="0" w:color="auto"/>
            <w:left w:val="none" w:sz="0" w:space="0" w:color="auto"/>
            <w:bottom w:val="none" w:sz="0" w:space="0" w:color="auto"/>
            <w:right w:val="none" w:sz="0" w:space="0" w:color="auto"/>
          </w:divBdr>
        </w:div>
      </w:divsChild>
    </w:div>
    <w:div w:id="2034767938">
      <w:bodyDiv w:val="1"/>
      <w:marLeft w:val="0"/>
      <w:marRight w:val="0"/>
      <w:marTop w:val="0"/>
      <w:marBottom w:val="0"/>
      <w:divBdr>
        <w:top w:val="none" w:sz="0" w:space="0" w:color="auto"/>
        <w:left w:val="none" w:sz="0" w:space="0" w:color="auto"/>
        <w:bottom w:val="none" w:sz="0" w:space="0" w:color="auto"/>
        <w:right w:val="none" w:sz="0" w:space="0" w:color="auto"/>
      </w:divBdr>
      <w:divsChild>
        <w:div w:id="618027205">
          <w:marLeft w:val="0"/>
          <w:marRight w:val="0"/>
          <w:marTop w:val="0"/>
          <w:marBottom w:val="0"/>
          <w:divBdr>
            <w:top w:val="none" w:sz="0" w:space="0" w:color="auto"/>
            <w:left w:val="none" w:sz="0" w:space="0" w:color="auto"/>
            <w:bottom w:val="none" w:sz="0" w:space="0" w:color="auto"/>
            <w:right w:val="none" w:sz="0" w:space="0" w:color="auto"/>
          </w:divBdr>
        </w:div>
        <w:div w:id="480000979">
          <w:marLeft w:val="0"/>
          <w:marRight w:val="0"/>
          <w:marTop w:val="0"/>
          <w:marBottom w:val="0"/>
          <w:divBdr>
            <w:top w:val="none" w:sz="0" w:space="0" w:color="auto"/>
            <w:left w:val="none" w:sz="0" w:space="0" w:color="auto"/>
            <w:bottom w:val="none" w:sz="0" w:space="0" w:color="auto"/>
            <w:right w:val="none" w:sz="0" w:space="0" w:color="auto"/>
          </w:divBdr>
        </w:div>
        <w:div w:id="435978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rkenov.a@mainagri.gov.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F3993-0D2B-4546-B497-DF7759176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522</Words>
  <Characters>2982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Абдраимов Едил Жаксылыкович</dc:creator>
  <cp:lastModifiedBy>Кусаинова Галия</cp:lastModifiedBy>
  <cp:revision>4</cp:revision>
  <cp:lastPrinted>2022-03-23T06:18:00Z</cp:lastPrinted>
  <dcterms:created xsi:type="dcterms:W3CDTF">2024-03-14T04:53:00Z</dcterms:created>
  <dcterms:modified xsi:type="dcterms:W3CDTF">2024-03-14T08:33:00Z</dcterms:modified>
</cp:coreProperties>
</file>