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9BD" w:rsidRPr="006859BD" w:rsidRDefault="006859BD" w:rsidP="006859BD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59B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Қазақстан Республикасы</w:t>
      </w:r>
    </w:p>
    <w:p w:rsidR="006859BD" w:rsidRPr="006859BD" w:rsidRDefault="006859BD" w:rsidP="006859BD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59B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Парламенті Мәжілісінің</w:t>
      </w:r>
    </w:p>
    <w:p w:rsidR="006859BD" w:rsidRPr="006859BD" w:rsidRDefault="006859BD" w:rsidP="006859BD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59B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депутаттары</w:t>
      </w:r>
    </w:p>
    <w:p w:rsidR="006859BD" w:rsidRPr="006859BD" w:rsidRDefault="006859BD" w:rsidP="006859BD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59BD">
        <w:rPr>
          <w:rFonts w:ascii="Times New Roman" w:eastAsia="Calibri" w:hAnsi="Times New Roman" w:cs="Times New Roman"/>
          <w:color w:val="000000"/>
          <w:sz w:val="28"/>
          <w:szCs w:val="28"/>
        </w:rPr>
        <w:t>(тізім бойынша)</w:t>
      </w:r>
    </w:p>
    <w:p w:rsidR="006859BD" w:rsidRPr="006859BD" w:rsidRDefault="006859BD" w:rsidP="006859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6859BD" w:rsidRPr="006859BD" w:rsidRDefault="006859BD" w:rsidP="006859BD">
      <w:pPr>
        <w:spacing w:after="0" w:line="240" w:lineRule="auto"/>
        <w:rPr>
          <w:rFonts w:ascii="Times New Roman" w:eastAsia="Calibri" w:hAnsi="Times New Roman" w:cs="Times New Roman"/>
          <w:i/>
          <w:sz w:val="24"/>
          <w:lang w:val="kk-KZ"/>
        </w:rPr>
      </w:pPr>
      <w:r w:rsidRPr="006859BD">
        <w:rPr>
          <w:rFonts w:ascii="Times New Roman" w:eastAsia="Calibri" w:hAnsi="Times New Roman" w:cs="Times New Roman"/>
          <w:i/>
          <w:sz w:val="24"/>
          <w:lang w:val="kk-KZ"/>
        </w:rPr>
        <w:t xml:space="preserve">2023 жылғы </w:t>
      </w:r>
      <w:r w:rsidR="00A71595">
        <w:rPr>
          <w:rFonts w:ascii="Times New Roman" w:eastAsia="Calibri" w:hAnsi="Times New Roman" w:cs="Times New Roman"/>
          <w:i/>
          <w:sz w:val="24"/>
          <w:lang w:val="kk-KZ"/>
        </w:rPr>
        <w:t>20</w:t>
      </w:r>
      <w:r w:rsidRPr="006859BD">
        <w:rPr>
          <w:rFonts w:ascii="Times New Roman" w:eastAsia="Calibri" w:hAnsi="Times New Roman" w:cs="Times New Roman"/>
          <w:i/>
          <w:sz w:val="24"/>
          <w:lang w:val="kk-KZ"/>
        </w:rPr>
        <w:t xml:space="preserve"> сәуірдегі № ДС-</w:t>
      </w:r>
      <w:r w:rsidR="00A71595">
        <w:rPr>
          <w:rFonts w:ascii="Times New Roman" w:eastAsia="Calibri" w:hAnsi="Times New Roman" w:cs="Times New Roman"/>
          <w:i/>
          <w:sz w:val="24"/>
          <w:lang w:val="kk-KZ"/>
        </w:rPr>
        <w:t>94</w:t>
      </w:r>
      <w:r w:rsidRPr="006859BD">
        <w:rPr>
          <w:rFonts w:ascii="Times New Roman" w:eastAsia="Calibri" w:hAnsi="Times New Roman" w:cs="Times New Roman"/>
          <w:i/>
          <w:sz w:val="24"/>
          <w:lang w:val="kk-KZ"/>
        </w:rPr>
        <w:t xml:space="preserve"> </w:t>
      </w:r>
    </w:p>
    <w:p w:rsidR="006859BD" w:rsidRPr="006859BD" w:rsidRDefault="006859BD" w:rsidP="006859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6859BD" w:rsidRPr="006859BD" w:rsidRDefault="006859BD" w:rsidP="006859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 w:rsidRPr="006859BD">
        <w:rPr>
          <w:rFonts w:ascii="Times New Roman" w:eastAsia="Calibri" w:hAnsi="Times New Roman" w:cs="Times New Roman"/>
          <w:b/>
          <w:sz w:val="28"/>
          <w:lang w:val="kk-KZ"/>
        </w:rPr>
        <w:t>Құрметті депутаттар!</w:t>
      </w:r>
    </w:p>
    <w:p w:rsidR="006859BD" w:rsidRPr="006859BD" w:rsidRDefault="006859BD" w:rsidP="006859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lang w:val="kk-KZ"/>
        </w:rPr>
      </w:pPr>
    </w:p>
    <w:p w:rsidR="00CF0ED0" w:rsidRPr="00CF0ED0" w:rsidRDefault="00CF0ED0" w:rsidP="00CF0E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F0ED0">
        <w:rPr>
          <w:rFonts w:ascii="Times New Roman" w:eastAsia="Calibri" w:hAnsi="Times New Roman" w:cs="Times New Roman"/>
          <w:sz w:val="28"/>
          <w:szCs w:val="28"/>
          <w:lang w:val="kk-KZ"/>
        </w:rPr>
        <w:t>Электр энергетика саласын дамыту мәселелеріне қатысты мынаны хабарлаймын.</w:t>
      </w:r>
    </w:p>
    <w:p w:rsidR="00CF0ED0" w:rsidRPr="00CF0ED0" w:rsidRDefault="00CF0ED0" w:rsidP="00CF0E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F0ED0">
        <w:rPr>
          <w:rFonts w:ascii="Times New Roman" w:eastAsia="Calibri" w:hAnsi="Times New Roman" w:cs="Times New Roman"/>
          <w:sz w:val="28"/>
          <w:szCs w:val="28"/>
          <w:lang w:val="kk-KZ"/>
        </w:rPr>
        <w:t>Экономиканы және халықты үздіксіз электрмен жабдықтаумен қамтамасыз ету мақсатында қазіргі уақытта энергия өндіруші ұйымдармен инвестициялық келісімдер шеңберінде 12 жоба іске асырылуда. Жоспарланған жобаларды іске асыру 2027 жылға дейін 1 700 МВт тан астам қосымша өндіруші қуаттарды енгізуге мүмкіндік береді.</w:t>
      </w:r>
    </w:p>
    <w:p w:rsidR="00CF0ED0" w:rsidRPr="00CF0ED0" w:rsidRDefault="00CF0ED0" w:rsidP="00CF0E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CF0E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Бұдан басқа,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Түркістан мен</w:t>
      </w:r>
      <w:r w:rsidRPr="00CF0E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Қызылорда облыс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тарында</w:t>
      </w:r>
      <w:r w:rsidRPr="00CF0E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жалпы қуаты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</w:t>
      </w:r>
      <w:r w:rsidRPr="00CF0E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1 200 МВт екі жаңа бу-газ электр станциясын, сондай-ақ Ұлытау облысы мен Алматы қаласында жұмыс істеп тұрған екі энергия өндіруші ұйымның алаңында жалпы қуаты 550 МВт бу-газ қондырғыларын салу жұмыстары жүргізілуде</w:t>
      </w:r>
      <w:r w:rsidRPr="00CF0ED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              </w:t>
      </w:r>
      <w:r w:rsidRPr="00CF0ED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2026 жылы Алматы ЖЭО-2-ні көмірден газға ауыстыруды аяқтау жоспарлануда </w:t>
      </w:r>
      <w:r w:rsidRPr="00CF0ED0">
        <w:rPr>
          <w:rFonts w:ascii="Times New Roman" w:eastAsia="Times New Roman" w:hAnsi="Times New Roman" w:cs="Times New Roman"/>
          <w:i/>
          <w:color w:val="151515"/>
          <w:sz w:val="24"/>
          <w:szCs w:val="28"/>
          <w:lang w:val="kk-KZ" w:eastAsia="ru-RU"/>
        </w:rPr>
        <w:t>(2024 жылы 1-блокты 200 МВт, 2-блокты 2025 жылы 200 МВт және 2026 жылы 3-блокты кезең-кезеңімен іске қосумен)</w:t>
      </w:r>
      <w:r w:rsidRPr="00CF0ED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CF0ED0" w:rsidRPr="00CF0ED0" w:rsidRDefault="00CF0ED0" w:rsidP="00CF0ED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F0ED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Екібастұз ГРЭС-2 №3-6 блоктарын, сондай-ақ энергожүйенің оңтүстік аймағында қуаты шамамен 1 200 МВт болатын ұлттық маңызы бар жаңа электр станциясын салу бойынша жобаларды іске асыру жүргізілуде. Көкшетау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</w:t>
      </w:r>
      <w:r w:rsidRPr="00CF0ED0">
        <w:rPr>
          <w:rFonts w:ascii="Times New Roman" w:eastAsia="Calibri" w:hAnsi="Times New Roman" w:cs="Times New Roman"/>
          <w:i/>
          <w:sz w:val="24"/>
          <w:szCs w:val="28"/>
          <w:lang w:val="kk-KZ"/>
        </w:rPr>
        <w:t>(240 МВт)</w:t>
      </w:r>
      <w:r w:rsidRPr="00CF0ED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және Семей </w:t>
      </w:r>
      <w:r w:rsidRPr="00CF0ED0">
        <w:rPr>
          <w:rFonts w:ascii="Times New Roman" w:eastAsia="Calibri" w:hAnsi="Times New Roman" w:cs="Times New Roman"/>
          <w:i/>
          <w:sz w:val="24"/>
          <w:szCs w:val="28"/>
          <w:lang w:val="kk-KZ"/>
        </w:rPr>
        <w:t>(320 МВт)</w:t>
      </w:r>
      <w:r w:rsidRPr="00CF0ED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қала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ларында</w:t>
      </w:r>
      <w:r w:rsidRPr="00CF0ED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жаңа ЖЭО салу бойынша жобалар пысықталуда.</w:t>
      </w:r>
    </w:p>
    <w:p w:rsidR="00CF0ED0" w:rsidRPr="00CF0ED0" w:rsidRDefault="00CF0ED0" w:rsidP="00CF0E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CF0ED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Жылу желілерін жаңғырту мақсатында қаржыландырудың түрлі тетіктері - нысаналы трансферттер, бюджеттік кредиттер, шығындарды 50</w:t>
      </w:r>
      <w:r w:rsidRPr="00CF0ED0">
        <w:rPr>
          <w:rFonts w:ascii="Calibri" w:eastAsia="Calibri" w:hAnsi="Calibri" w:cs="Times New Roman"/>
          <w:lang w:val="kk-KZ"/>
        </w:rPr>
        <w:t xml:space="preserve"> </w:t>
      </w:r>
      <w:r w:rsidRPr="00CF0ED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%-ға дейін субсидиялау іске асырылуда.</w:t>
      </w:r>
    </w:p>
    <w:p w:rsidR="00CF0ED0" w:rsidRPr="00CF0ED0" w:rsidRDefault="00CF0ED0" w:rsidP="00CF0E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CF0ED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2023 жылға республикалық бюджеттен тозу көрсеткіші 75</w:t>
      </w:r>
      <w:r w:rsidRPr="00CF0ED0">
        <w:rPr>
          <w:rFonts w:ascii="Calibri" w:eastAsia="Calibri" w:hAnsi="Calibri" w:cs="Times New Roman"/>
          <w:lang w:val="kk-KZ"/>
        </w:rPr>
        <w:t xml:space="preserve"> </w:t>
      </w:r>
      <w:r w:rsidRPr="00CF0ED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%-дан асатын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 </w:t>
      </w:r>
      <w:r w:rsidRPr="00CF0ED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47 жобаны іске асыруға 69,4 млрд. теңге бөлінді. Бұл қаражатқа шамамен 107 км жылу желілерін қайта жаңарту жоспарлануда.</w:t>
      </w:r>
    </w:p>
    <w:p w:rsidR="00CF0ED0" w:rsidRDefault="00CF0ED0" w:rsidP="00CF0E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CF0ED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Бұл ретте қаржыландыру бюджеттік кредиттеу тетігі арқылы 20 жыл мерзімге 0,01%-бен </w:t>
      </w:r>
      <w:r w:rsidRPr="00CF0ED0">
        <w:rPr>
          <w:rFonts w:ascii="Times New Roman" w:eastAsia="Calibri" w:hAnsi="Times New Roman" w:cs="Times New Roman"/>
          <w:bCs/>
          <w:i/>
          <w:sz w:val="24"/>
          <w:szCs w:val="28"/>
          <w:lang w:val="kk-KZ"/>
        </w:rPr>
        <w:t>(жеңілдікті кезең - 6 жыл)</w:t>
      </w:r>
      <w:r w:rsidRPr="00CF0ED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, ал жеке ұйымдар үшін субсидиялау тетігі </w:t>
      </w:r>
      <w:r w:rsidRPr="00CF0ED0">
        <w:rPr>
          <w:rFonts w:ascii="Times New Roman" w:eastAsia="Calibri" w:hAnsi="Times New Roman" w:cs="Times New Roman"/>
          <w:bCs/>
          <w:i/>
          <w:sz w:val="24"/>
          <w:szCs w:val="28"/>
          <w:lang w:val="kk-KZ"/>
        </w:rPr>
        <w:t>(МҚҰ жобасының жалпы құнынан - 50%, РБ жобасының жалпы құнынан-50%)</w:t>
      </w:r>
      <w:r w:rsidRPr="00CF0ED0">
        <w:rPr>
          <w:rFonts w:ascii="Times New Roman" w:eastAsia="Calibri" w:hAnsi="Times New Roman" w:cs="Times New Roman"/>
          <w:bCs/>
          <w:sz w:val="24"/>
          <w:szCs w:val="28"/>
          <w:lang w:val="kk-KZ"/>
        </w:rPr>
        <w:t xml:space="preserve"> </w:t>
      </w:r>
      <w:r w:rsidRPr="00CF0ED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жалғастырылатын болады.</w:t>
      </w:r>
    </w:p>
    <w:p w:rsidR="00CF0ED0" w:rsidRPr="00CF0ED0" w:rsidRDefault="00CF0ED0" w:rsidP="00CF0E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:rsidR="00CF0ED0" w:rsidRDefault="00CF0ED0" w:rsidP="00CF0E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CF0ED0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Бұдан басқа, «Инвестицияларға айырбастау тарифі» жаңа тарифтік саясаты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шеңберінде</w:t>
      </w:r>
      <w:r w:rsidRPr="00CF0ED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табиғи монополиялар субъектілері </w:t>
      </w:r>
      <w:r w:rsidRPr="00CF0ED0">
        <w:rPr>
          <w:rFonts w:ascii="Times New Roman" w:eastAsia="Calibri" w:hAnsi="Times New Roman" w:cs="Times New Roman"/>
          <w:i/>
          <w:sz w:val="24"/>
          <w:szCs w:val="28"/>
          <w:lang w:val="kk-KZ"/>
        </w:rPr>
        <w:t>(кәсіпорын иелері)</w:t>
      </w:r>
      <w:r w:rsidRPr="00CF0ED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тарифтерді көтеру есебінен өздерінің инвестициялық бағдарламалары шеңберінде жылумен жабдықтау жүйесін жаңғырту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ға міндетті</w:t>
      </w:r>
      <w:r w:rsidRPr="00CF0ED0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Қабылданған шаралар есебінен</w:t>
      </w:r>
      <w:r w:rsidRPr="00CF0ED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                 </w:t>
      </w:r>
      <w:r w:rsidRPr="00CF0ED0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2029 жылға қарай жылумен жабдықтау желілерінің тозуын 43%-ға дейін төмендету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жоспарлануда.</w:t>
      </w:r>
    </w:p>
    <w:p w:rsidR="00CF0ED0" w:rsidRPr="00CF0ED0" w:rsidRDefault="00CF0ED0" w:rsidP="00CF0E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Жалпы </w:t>
      </w:r>
      <w:r w:rsidRPr="00CF0ED0">
        <w:rPr>
          <w:rFonts w:ascii="Times New Roman" w:eastAsia="Calibri" w:hAnsi="Times New Roman" w:cs="Times New Roman"/>
          <w:sz w:val="28"/>
          <w:szCs w:val="28"/>
          <w:lang w:val="kk-KZ"/>
        </w:rPr>
        <w:t>жаңа тарифтік саясатқа көшу шеңберінде</w:t>
      </w:r>
      <w:r w:rsidR="00FE545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жылумен жабдықтауды жүзеге асыратын және сыни тозуы бар кәсіпорындарға басымдық бере отырып </w:t>
      </w:r>
      <w:r w:rsidRPr="00CF0ED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жыл сайын 400 млрд. теңгеден жоғары инвестицияларды</w:t>
      </w:r>
      <w:r w:rsidR="00FE545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тарту көзделеді.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F0ED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FE545A" w:rsidRPr="00CF0ED0" w:rsidRDefault="00FE545A" w:rsidP="00FE545A">
      <w:pPr>
        <w:tabs>
          <w:tab w:val="left" w:pos="949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F0ED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Энергия беруші ұйымдардың санын қысқарту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мақсатында 2017 жылы заңнамаға </w:t>
      </w:r>
      <w:r w:rsidRPr="00CF0E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энергия беруші ұйымдардың қызметіне қосымша талаптар енгізілді</w:t>
      </w:r>
      <w:r w:rsidRPr="00FE54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F0E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олар талаптарға сәйкес келмеген жағдайда</w:t>
      </w:r>
      <w:r w:rsidRPr="00FE54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осы ұйымдар үшін өтемдік тарифт</w:t>
      </w:r>
      <w:r w:rsidRPr="00CF0E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көрсетілген. Қабылданған шаралардың есебінен э</w:t>
      </w:r>
      <w:r w:rsidRPr="00CF0E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нергия беруші ұйымдардың саны 162-ден </w:t>
      </w:r>
      <w:r w:rsidRPr="00FE545A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(</w:t>
      </w:r>
      <w:r w:rsidRPr="00CF0ED0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2017 жылы</w:t>
      </w:r>
      <w:r w:rsidRPr="00FE545A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)</w:t>
      </w:r>
      <w:r w:rsidRPr="00CF0E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145-ке </w:t>
      </w:r>
      <w:r w:rsidRPr="00FE545A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(</w:t>
      </w:r>
      <w:r w:rsidRPr="00CF0ED0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2022 жылы</w:t>
      </w:r>
      <w:r w:rsidRPr="00FE545A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)</w:t>
      </w:r>
      <w:r w:rsidRPr="00CF0E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дейін қысқарды.</w:t>
      </w:r>
    </w:p>
    <w:p w:rsidR="003C7523" w:rsidRPr="00CF0ED0" w:rsidRDefault="003C7523" w:rsidP="003C7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Бұл ретте уәкілетті мемлекеттік орган нарықпен және басқа мүдделі жақтармен </w:t>
      </w:r>
      <w:r w:rsidRPr="00CF0E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энергия беруші ұйымдарды ірілендіру тетігін қайта қарау мәселесі,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оның ішінде</w:t>
      </w:r>
      <w:r w:rsidRPr="00CF0E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электр энергиясын беру жөніндегі қызметті лицензиялау тетігін енгізу</w:t>
      </w:r>
      <w:r w:rsidRPr="003C75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пысықталуда</w:t>
      </w:r>
      <w:r w:rsidRPr="00CF0E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3C7523" w:rsidRDefault="003C7523" w:rsidP="00FE54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Бұдан басқа, </w:t>
      </w:r>
      <w:r w:rsidRPr="00CF0ED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электр энергиясын сатып алу және сату кезінде алыпсатарлық операцияларды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жою</w:t>
      </w:r>
      <w:r w:rsidRPr="00CF0ED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және өнімсіз делдалдарды азайт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у мақсатында</w:t>
      </w:r>
      <w:r w:rsidRPr="00CF0ED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2023 жылғы 1 шілдеден бастап бірыңғай сатып алушы базасында электр энергиясын орталықтандырылған сатып алу және сату тетігі енгізілетін болады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3C7523" w:rsidRDefault="003C7523" w:rsidP="00FE54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Жалпы э</w:t>
      </w:r>
      <w:r w:rsidRPr="00CF0ED0">
        <w:rPr>
          <w:rFonts w:ascii="Times New Roman" w:eastAsia="Calibri" w:hAnsi="Times New Roman" w:cs="Times New Roman"/>
          <w:sz w:val="28"/>
          <w:szCs w:val="28"/>
          <w:lang w:val="kk-KZ"/>
        </w:rPr>
        <w:t>лектр энергетика саласын дамыту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Үкіметтің бақылауында және қажет шаралар қабылдануда.</w:t>
      </w:r>
    </w:p>
    <w:p w:rsidR="003C7523" w:rsidRDefault="003C7523" w:rsidP="00FE54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859BD" w:rsidRPr="006859BD" w:rsidRDefault="006859BD" w:rsidP="006859B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lang w:val="kk-KZ"/>
        </w:rPr>
      </w:pPr>
      <w:r w:rsidRPr="006859BD">
        <w:rPr>
          <w:rFonts w:ascii="Times New Roman" w:eastAsia="Calibri" w:hAnsi="Times New Roman" w:cs="Times New Roman"/>
          <w:b/>
          <w:sz w:val="28"/>
          <w:lang w:val="kk-KZ"/>
        </w:rPr>
        <w:t>Р. Скляр</w:t>
      </w:r>
    </w:p>
    <w:p w:rsidR="006859BD" w:rsidRPr="006859BD" w:rsidRDefault="006859BD" w:rsidP="006859B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3C7523" w:rsidRDefault="003C7523" w:rsidP="006859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3C7523" w:rsidRDefault="003C7523" w:rsidP="006859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3C7523" w:rsidRDefault="003C7523" w:rsidP="006859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3C7523" w:rsidRDefault="003C7523" w:rsidP="006859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3C7523" w:rsidRDefault="003C7523" w:rsidP="006859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3C7523" w:rsidRDefault="003C7523" w:rsidP="006859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bookmarkStart w:id="0" w:name="_GoBack"/>
      <w:bookmarkEnd w:id="0"/>
    </w:p>
    <w:p w:rsidR="003C7523" w:rsidRDefault="003C7523" w:rsidP="006859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3C7523" w:rsidRPr="003C7523" w:rsidRDefault="003C7523" w:rsidP="006859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8"/>
          <w:lang w:val="kk-KZ"/>
        </w:rPr>
      </w:pPr>
      <w:r w:rsidRPr="003C7523">
        <w:rPr>
          <w:rFonts w:ascii="Times New Roman" w:eastAsia="Calibri" w:hAnsi="Times New Roman" w:cs="Times New Roman"/>
          <w:i/>
          <w:color w:val="000000"/>
          <w:sz w:val="24"/>
          <w:szCs w:val="28"/>
          <w:lang w:val="kk-KZ"/>
        </w:rPr>
        <w:t>Есеев А.</w:t>
      </w:r>
    </w:p>
    <w:p w:rsidR="003C7523" w:rsidRPr="003C7523" w:rsidRDefault="003C7523" w:rsidP="006859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8"/>
          <w:lang w:val="kk-KZ"/>
        </w:rPr>
      </w:pPr>
      <w:r w:rsidRPr="003C7523">
        <w:rPr>
          <w:rFonts w:ascii="Times New Roman" w:eastAsia="Calibri" w:hAnsi="Times New Roman" w:cs="Times New Roman"/>
          <w:i/>
          <w:color w:val="000000"/>
          <w:sz w:val="24"/>
          <w:szCs w:val="28"/>
          <w:lang w:val="kk-KZ"/>
        </w:rPr>
        <w:t>74-52-84</w:t>
      </w:r>
    </w:p>
    <w:p w:rsidR="003C7523" w:rsidRDefault="003C7523" w:rsidP="006859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3C7523" w:rsidRDefault="003C7523" w:rsidP="006859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3C7523" w:rsidRDefault="003C7523" w:rsidP="006859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3C7523" w:rsidRDefault="003C7523" w:rsidP="006859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3C7523" w:rsidRDefault="003C7523" w:rsidP="006859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6859BD" w:rsidRPr="006859BD" w:rsidRDefault="006859BD" w:rsidP="006859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6859BD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Парламент Мәжілісінің  депутаттарының тізімі: </w:t>
      </w:r>
    </w:p>
    <w:p w:rsidR="00A71595" w:rsidRPr="00A71595" w:rsidRDefault="00A71595" w:rsidP="00A715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A7159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М.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Ж.</w:t>
      </w:r>
      <w:r w:rsidRPr="00A7159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Жайымбетов </w:t>
      </w:r>
    </w:p>
    <w:p w:rsidR="006859BD" w:rsidRPr="00A71595" w:rsidRDefault="00A71595" w:rsidP="00A715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М</w:t>
      </w:r>
      <w:r w:rsidRPr="00A7159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А.</w:t>
      </w:r>
      <w:r w:rsidRPr="00A7159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Әбенов</w:t>
      </w:r>
    </w:p>
    <w:sectPr w:rsidR="006859BD" w:rsidRPr="00A71595" w:rsidSect="006859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284" w:footer="6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871" w:rsidRDefault="00C76871" w:rsidP="00F55F2E">
      <w:pPr>
        <w:spacing w:after="0" w:line="240" w:lineRule="auto"/>
      </w:pPr>
      <w:r>
        <w:separator/>
      </w:r>
    </w:p>
  </w:endnote>
  <w:endnote w:type="continuationSeparator" w:id="0">
    <w:p w:rsidR="00C76871" w:rsidRDefault="00C76871" w:rsidP="00F5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9BD" w:rsidRDefault="006859B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9BD" w:rsidRDefault="006859B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637"/>
    </w:tblGrid>
    <w:tr w:rsidR="006859BD" w:rsidTr="006859BD">
      <w:tc>
        <w:tcPr>
          <w:tcW w:w="9637" w:type="dxa"/>
          <w:shd w:val="clear" w:color="auto" w:fill="auto"/>
        </w:tcPr>
        <w:p w:rsidR="006859BD" w:rsidRPr="006859BD" w:rsidRDefault="006859BD" w:rsidP="006859BD">
          <w:pPr>
            <w:pStyle w:val="a7"/>
            <w:jc w:val="right"/>
            <w:rPr>
              <w:rFonts w:ascii="Times New Roman" w:hAnsi="Times New Roman" w:cs="Times New Roman"/>
              <w:sz w:val="16"/>
            </w:rPr>
          </w:pPr>
        </w:p>
      </w:tc>
    </w:tr>
  </w:tbl>
  <w:p w:rsidR="006859BD" w:rsidRDefault="006859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871" w:rsidRDefault="00C76871" w:rsidP="00F55F2E">
      <w:pPr>
        <w:spacing w:after="0" w:line="240" w:lineRule="auto"/>
      </w:pPr>
      <w:r>
        <w:separator/>
      </w:r>
    </w:p>
  </w:footnote>
  <w:footnote w:type="continuationSeparator" w:id="0">
    <w:p w:rsidR="00C76871" w:rsidRDefault="00C76871" w:rsidP="00F5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9BD" w:rsidRDefault="006859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4"/>
      </w:rPr>
      <w:id w:val="1027908297"/>
      <w:docPartObj>
        <w:docPartGallery w:val="Page Numbers (Top of Page)"/>
        <w:docPartUnique/>
      </w:docPartObj>
    </w:sdtPr>
    <w:sdtEndPr/>
    <w:sdtContent>
      <w:p w:rsidR="00AD3FDC" w:rsidRPr="00AD3FDC" w:rsidRDefault="00AD3FDC">
        <w:pPr>
          <w:pStyle w:val="a5"/>
          <w:jc w:val="center"/>
          <w:rPr>
            <w:rFonts w:ascii="Arial" w:hAnsi="Arial" w:cs="Arial"/>
            <w:sz w:val="16"/>
          </w:rPr>
        </w:pPr>
      </w:p>
      <w:p w:rsidR="006907F4" w:rsidRDefault="006907F4">
        <w:pPr>
          <w:pStyle w:val="a5"/>
          <w:jc w:val="center"/>
          <w:rPr>
            <w:rFonts w:ascii="Arial" w:hAnsi="Arial" w:cs="Arial"/>
            <w:sz w:val="24"/>
          </w:rPr>
        </w:pPr>
        <w:r w:rsidRPr="006907F4">
          <w:rPr>
            <w:rFonts w:ascii="Arial" w:hAnsi="Arial" w:cs="Arial"/>
            <w:sz w:val="24"/>
          </w:rPr>
          <w:fldChar w:fldCharType="begin"/>
        </w:r>
        <w:r w:rsidRPr="006907F4">
          <w:rPr>
            <w:rFonts w:ascii="Arial" w:hAnsi="Arial" w:cs="Arial"/>
            <w:sz w:val="24"/>
          </w:rPr>
          <w:instrText>PAGE   \* MERGEFORMAT</w:instrText>
        </w:r>
        <w:r w:rsidRPr="006907F4">
          <w:rPr>
            <w:rFonts w:ascii="Arial" w:hAnsi="Arial" w:cs="Arial"/>
            <w:sz w:val="24"/>
          </w:rPr>
          <w:fldChar w:fldCharType="separate"/>
        </w:r>
        <w:r w:rsidR="00B05477">
          <w:rPr>
            <w:rFonts w:ascii="Arial" w:hAnsi="Arial" w:cs="Arial"/>
            <w:noProof/>
            <w:sz w:val="24"/>
          </w:rPr>
          <w:t>2</w:t>
        </w:r>
        <w:r w:rsidRPr="006907F4">
          <w:rPr>
            <w:rFonts w:ascii="Arial" w:hAnsi="Arial" w:cs="Arial"/>
            <w:sz w:val="24"/>
          </w:rPr>
          <w:fldChar w:fldCharType="end"/>
        </w:r>
      </w:p>
      <w:p w:rsidR="006907F4" w:rsidRPr="006907F4" w:rsidRDefault="00B05477">
        <w:pPr>
          <w:pStyle w:val="a5"/>
          <w:jc w:val="center"/>
          <w:rPr>
            <w:rFonts w:ascii="Arial" w:hAnsi="Arial" w:cs="Arial"/>
            <w:sz w:val="18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33" w:rsidRDefault="00486CB9">
    <w:pPr>
      <w:pStyle w:val="a5"/>
    </w:pPr>
    <w:r>
      <w:rPr>
        <w:noProof/>
        <w:lang w:eastAsia="ru-RU"/>
      </w:rPr>
      <w:drawing>
        <wp:inline distT="0" distB="0" distL="0" distR="0">
          <wp:extent cx="6477000" cy="190500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F5EB1"/>
    <w:multiLevelType w:val="hybridMultilevel"/>
    <w:tmpl w:val="21C626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035FD"/>
    <w:rsid w:val="00064647"/>
    <w:rsid w:val="00083C2D"/>
    <w:rsid w:val="000A2792"/>
    <w:rsid w:val="000D323A"/>
    <w:rsid w:val="000E5BE4"/>
    <w:rsid w:val="00125FF3"/>
    <w:rsid w:val="0019324F"/>
    <w:rsid w:val="001F42E4"/>
    <w:rsid w:val="002C13C5"/>
    <w:rsid w:val="002C7886"/>
    <w:rsid w:val="002E0F79"/>
    <w:rsid w:val="00305062"/>
    <w:rsid w:val="003B5E60"/>
    <w:rsid w:val="003C7523"/>
    <w:rsid w:val="003E397D"/>
    <w:rsid w:val="00416C33"/>
    <w:rsid w:val="0043082A"/>
    <w:rsid w:val="00467048"/>
    <w:rsid w:val="00486CB9"/>
    <w:rsid w:val="00514C54"/>
    <w:rsid w:val="0053529D"/>
    <w:rsid w:val="00577AA5"/>
    <w:rsid w:val="00635B47"/>
    <w:rsid w:val="006712E4"/>
    <w:rsid w:val="006859BD"/>
    <w:rsid w:val="006907F4"/>
    <w:rsid w:val="00763F29"/>
    <w:rsid w:val="007C6625"/>
    <w:rsid w:val="007E3036"/>
    <w:rsid w:val="008C04CA"/>
    <w:rsid w:val="008C0F95"/>
    <w:rsid w:val="008C668C"/>
    <w:rsid w:val="008C7F61"/>
    <w:rsid w:val="009119A2"/>
    <w:rsid w:val="009A5FC9"/>
    <w:rsid w:val="00A40F19"/>
    <w:rsid w:val="00A71595"/>
    <w:rsid w:val="00AC1A8C"/>
    <w:rsid w:val="00AD3FDC"/>
    <w:rsid w:val="00AF6489"/>
    <w:rsid w:val="00B05477"/>
    <w:rsid w:val="00B84AFE"/>
    <w:rsid w:val="00C76871"/>
    <w:rsid w:val="00CF0ED0"/>
    <w:rsid w:val="00D25BC4"/>
    <w:rsid w:val="00D750B0"/>
    <w:rsid w:val="00D80AE6"/>
    <w:rsid w:val="00E36553"/>
    <w:rsid w:val="00E849D3"/>
    <w:rsid w:val="00E94352"/>
    <w:rsid w:val="00F55F2E"/>
    <w:rsid w:val="00F92BA7"/>
    <w:rsid w:val="00FE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C754DA6-B079-4C6B-BDE8-B1B0DB78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paragraph" w:styleId="a9">
    <w:name w:val="Body Text Indent"/>
    <w:basedOn w:val="a"/>
    <w:link w:val="aa"/>
    <w:uiPriority w:val="99"/>
    <w:semiHidden/>
    <w:unhideWhenUsed/>
    <w:rsid w:val="003E397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E397D"/>
  </w:style>
  <w:style w:type="paragraph" w:styleId="ab">
    <w:name w:val="Normal (Web)"/>
    <w:basedOn w:val="a"/>
    <w:uiPriority w:val="99"/>
    <w:semiHidden/>
    <w:unhideWhenUsed/>
    <w:rsid w:val="006859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715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Намазбаев Кадырбек</cp:lastModifiedBy>
  <cp:revision>3</cp:revision>
  <cp:lastPrinted>2023-06-26T11:08:00Z</cp:lastPrinted>
  <dcterms:created xsi:type="dcterms:W3CDTF">2023-05-16T10:48:00Z</dcterms:created>
  <dcterms:modified xsi:type="dcterms:W3CDTF">2023-06-26T11:08:00Z</dcterms:modified>
</cp:coreProperties>
</file>