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D1" w:rsidRDefault="007919B8">
      <w:hyperlink r:id="rId4" w:history="1">
        <w:r>
          <w:rPr>
            <w:rStyle w:val="a3"/>
            <w:rFonts w:eastAsia="Times New Roman"/>
          </w:rPr>
          <w:t>https://qazaqstan.tv/index.php/news/184371/</w:t>
        </w:r>
      </w:hyperlink>
      <w:bookmarkStart w:id="0" w:name="_GoBack"/>
      <w:bookmarkEnd w:id="0"/>
    </w:p>
    <w:sectPr w:rsidR="00E477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02"/>
    <w:rsid w:val="007919B8"/>
    <w:rsid w:val="00B95F02"/>
    <w:rsid w:val="00E4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54F76-8A85-40DE-A04F-0E98E58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azaqstan.tv/index.php/news/184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Бакенова Айгуль</dc:creator>
  <cp:keywords/>
  <dc:description/>
  <cp:lastModifiedBy>Бакенова Айгуль</cp:lastModifiedBy>
  <cp:revision>2</cp:revision>
  <dcterms:created xsi:type="dcterms:W3CDTF">2023-11-10T04:33:00Z</dcterms:created>
  <dcterms:modified xsi:type="dcterms:W3CDTF">2023-11-10T04:33:00Z</dcterms:modified>
</cp:coreProperties>
</file>