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9751"/>
      </w:tblGrid>
      <w:tr w:rsidR="007150BA" w14:paraId="57D90437" w14:textId="77777777" w:rsidTr="007150BA">
        <w:tblPrEx>
          <w:tblCellMar>
            <w:top w:w="0" w:type="dxa"/>
            <w:bottom w:w="0" w:type="dxa"/>
          </w:tblCellMar>
        </w:tblPrEx>
        <w:tc>
          <w:tcPr>
            <w:tcW w:w="9751" w:type="dxa"/>
            <w:shd w:val="clear" w:color="auto" w:fill="auto"/>
          </w:tcPr>
          <w:p w14:paraId="405B6BAD" w14:textId="77777777" w:rsidR="007150BA" w:rsidRDefault="007150BA" w:rsidP="007150BA">
            <w:pPr>
              <w:spacing w:after="0"/>
              <w:rPr>
                <w:rFonts w:cs="Times New Roman"/>
                <w:noProof/>
                <w:color w:val="0C0000"/>
                <w:sz w:val="24"/>
                <w:lang w:val="en-US"/>
              </w:rPr>
            </w:pPr>
            <w:bookmarkStart w:id="0" w:name="_GoBack"/>
            <w:bookmarkEnd w:id="0"/>
            <w:r>
              <w:rPr>
                <w:rFonts w:cs="Times New Roman"/>
                <w:noProof/>
                <w:color w:val="0C0000"/>
                <w:sz w:val="24"/>
                <w:lang w:val="en-US"/>
              </w:rPr>
              <w:t>№ исх: 13-07/2280 дз   от: 14.06.2023</w:t>
            </w:r>
          </w:p>
          <w:p w14:paraId="64C44006" w14:textId="0E3EAF0E" w:rsidR="007150BA" w:rsidRPr="007150BA" w:rsidRDefault="007150BA" w:rsidP="007150BA">
            <w:pPr>
              <w:spacing w:after="0"/>
              <w:rPr>
                <w:rFonts w:cs="Times New Roman"/>
                <w:noProof/>
                <w:color w:val="0C0000"/>
                <w:sz w:val="24"/>
                <w:lang w:val="en-US"/>
              </w:rPr>
            </w:pPr>
            <w:r>
              <w:rPr>
                <w:rFonts w:cs="Times New Roman"/>
                <w:noProof/>
                <w:color w:val="0C0000"/>
                <w:sz w:val="24"/>
                <w:lang w:val="en-US"/>
              </w:rPr>
              <w:t>№ вх.2384//13-07/2280дз/ДЗ-178  от: 15.06.2023</w:t>
            </w:r>
          </w:p>
        </w:tc>
      </w:tr>
    </w:tbl>
    <w:p w14:paraId="7CB6B3FE" w14:textId="318A1D5F" w:rsidR="001B20AD" w:rsidRDefault="006F04E3" w:rsidP="007150BA">
      <w:pPr>
        <w:spacing w:after="0"/>
        <w:ind w:firstLine="709"/>
        <w:rPr>
          <w:noProof/>
          <w:lang w:val="en-US"/>
        </w:rPr>
      </w:pPr>
      <w:r>
        <w:rPr>
          <w:noProof/>
          <w:lang w:eastAsia="ru-RU"/>
        </w:rPr>
        <w:drawing>
          <wp:anchor distT="0" distB="0" distL="114300" distR="114300" simplePos="0" relativeHeight="251659264" behindDoc="0" locked="0" layoutInCell="1" allowOverlap="1" wp14:anchorId="1A959C0E" wp14:editId="77D6AAC1">
            <wp:simplePos x="0" y="0"/>
            <wp:positionH relativeFrom="margin">
              <wp:posOffset>72390</wp:posOffset>
            </wp:positionH>
            <wp:positionV relativeFrom="paragraph">
              <wp:posOffset>0</wp:posOffset>
            </wp:positionV>
            <wp:extent cx="6119495" cy="1790700"/>
            <wp:effectExtent l="0" t="0" r="0" b="0"/>
            <wp:wrapThrough wrapText="bothSides">
              <wp:wrapPolygon edited="0">
                <wp:start x="0" y="0"/>
                <wp:lineTo x="0" y="21370"/>
                <wp:lineTo x="21517" y="21370"/>
                <wp:lineTo x="21517"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9495" cy="1790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657949" w14:textId="77777777" w:rsidR="003F5D0D" w:rsidRPr="006F04E3" w:rsidRDefault="003F5D0D" w:rsidP="00EF7CAC">
      <w:pPr>
        <w:spacing w:after="0"/>
        <w:ind w:left="5664" w:firstLine="709"/>
        <w:jc w:val="right"/>
        <w:rPr>
          <w:rFonts w:eastAsia="Times New Roman" w:cs="Times New Roman"/>
          <w:b/>
          <w:szCs w:val="28"/>
          <w:lang w:val="en-US" w:eastAsia="ru-RU"/>
        </w:rPr>
      </w:pPr>
      <w:r w:rsidRPr="003F5D0D">
        <w:rPr>
          <w:rFonts w:eastAsia="Times New Roman" w:cs="Times New Roman"/>
          <w:b/>
          <w:szCs w:val="28"/>
          <w:lang w:eastAsia="ru-RU"/>
        </w:rPr>
        <w:t>Қазақстан</w:t>
      </w:r>
      <w:r w:rsidRPr="006F04E3">
        <w:rPr>
          <w:rFonts w:eastAsia="Times New Roman" w:cs="Times New Roman"/>
          <w:b/>
          <w:szCs w:val="28"/>
          <w:lang w:val="en-US" w:eastAsia="ru-RU"/>
        </w:rPr>
        <w:t xml:space="preserve"> </w:t>
      </w:r>
      <w:r w:rsidRPr="003F5D0D">
        <w:rPr>
          <w:rFonts w:eastAsia="Times New Roman" w:cs="Times New Roman"/>
          <w:b/>
          <w:szCs w:val="28"/>
          <w:lang w:eastAsia="ru-RU"/>
        </w:rPr>
        <w:t>Республикасы</w:t>
      </w:r>
      <w:r w:rsidRPr="006F04E3">
        <w:rPr>
          <w:rFonts w:eastAsia="Times New Roman" w:cs="Times New Roman"/>
          <w:b/>
          <w:szCs w:val="28"/>
          <w:lang w:val="en-US" w:eastAsia="ru-RU"/>
        </w:rPr>
        <w:t xml:space="preserve"> </w:t>
      </w:r>
      <w:r w:rsidRPr="003F5D0D">
        <w:rPr>
          <w:rFonts w:eastAsia="Times New Roman" w:cs="Times New Roman"/>
          <w:b/>
          <w:szCs w:val="28"/>
          <w:lang w:eastAsia="ru-RU"/>
        </w:rPr>
        <w:t>Парламенті</w:t>
      </w:r>
      <w:r w:rsidRPr="006F04E3">
        <w:rPr>
          <w:rFonts w:eastAsia="Times New Roman" w:cs="Times New Roman"/>
          <w:b/>
          <w:szCs w:val="28"/>
          <w:lang w:val="en-US" w:eastAsia="ru-RU"/>
        </w:rPr>
        <w:t xml:space="preserve"> </w:t>
      </w:r>
      <w:r w:rsidRPr="003F5D0D">
        <w:rPr>
          <w:rFonts w:eastAsia="Times New Roman" w:cs="Times New Roman"/>
          <w:b/>
          <w:szCs w:val="28"/>
          <w:lang w:eastAsia="ru-RU"/>
        </w:rPr>
        <w:t>Мәжілісінің</w:t>
      </w:r>
      <w:r w:rsidRPr="006F04E3">
        <w:rPr>
          <w:rFonts w:eastAsia="Times New Roman" w:cs="Times New Roman"/>
          <w:b/>
          <w:szCs w:val="28"/>
          <w:lang w:val="en-US" w:eastAsia="ru-RU"/>
        </w:rPr>
        <w:t xml:space="preserve"> «AMANAT» </w:t>
      </w:r>
      <w:r w:rsidRPr="003F5D0D">
        <w:rPr>
          <w:rFonts w:eastAsia="Times New Roman" w:cs="Times New Roman"/>
          <w:b/>
          <w:szCs w:val="28"/>
          <w:lang w:eastAsia="ru-RU"/>
        </w:rPr>
        <w:t>және</w:t>
      </w:r>
      <w:r w:rsidRPr="006F04E3">
        <w:rPr>
          <w:rFonts w:eastAsia="Times New Roman" w:cs="Times New Roman"/>
          <w:b/>
          <w:szCs w:val="28"/>
          <w:lang w:val="en-US" w:eastAsia="ru-RU"/>
        </w:rPr>
        <w:t xml:space="preserve"> «</w:t>
      </w:r>
      <w:r>
        <w:rPr>
          <w:rFonts w:eastAsia="Times New Roman" w:cs="Times New Roman"/>
          <w:b/>
          <w:szCs w:val="28"/>
          <w:lang w:eastAsia="ru-RU"/>
        </w:rPr>
        <w:t>Ақ</w:t>
      </w:r>
      <w:r w:rsidRPr="006F04E3">
        <w:rPr>
          <w:rFonts w:eastAsia="Times New Roman" w:cs="Times New Roman"/>
          <w:b/>
          <w:szCs w:val="28"/>
          <w:lang w:val="en-US" w:eastAsia="ru-RU"/>
        </w:rPr>
        <w:t xml:space="preserve"> </w:t>
      </w:r>
      <w:r>
        <w:rPr>
          <w:rFonts w:eastAsia="Times New Roman" w:cs="Times New Roman"/>
          <w:b/>
          <w:szCs w:val="28"/>
          <w:lang w:eastAsia="ru-RU"/>
        </w:rPr>
        <w:t>жол</w:t>
      </w:r>
      <w:r w:rsidRPr="006F04E3">
        <w:rPr>
          <w:rFonts w:eastAsia="Times New Roman" w:cs="Times New Roman"/>
          <w:b/>
          <w:szCs w:val="28"/>
          <w:lang w:val="en-US" w:eastAsia="ru-RU"/>
        </w:rPr>
        <w:t xml:space="preserve">» </w:t>
      </w:r>
      <w:r w:rsidRPr="003F5D0D">
        <w:rPr>
          <w:rFonts w:eastAsia="Times New Roman" w:cs="Times New Roman"/>
          <w:b/>
          <w:szCs w:val="28"/>
          <w:lang w:eastAsia="ru-RU"/>
        </w:rPr>
        <w:t>фракцияларының</w:t>
      </w:r>
      <w:r w:rsidRPr="006F04E3">
        <w:rPr>
          <w:rFonts w:eastAsia="Times New Roman" w:cs="Times New Roman"/>
          <w:b/>
          <w:szCs w:val="28"/>
          <w:lang w:val="en-US" w:eastAsia="ru-RU"/>
        </w:rPr>
        <w:t xml:space="preserve"> </w:t>
      </w:r>
      <w:r w:rsidRPr="003F5D0D">
        <w:rPr>
          <w:rFonts w:eastAsia="Times New Roman" w:cs="Times New Roman"/>
          <w:b/>
          <w:szCs w:val="28"/>
          <w:lang w:eastAsia="ru-RU"/>
        </w:rPr>
        <w:t>депутаттарына</w:t>
      </w:r>
      <w:r w:rsidRPr="006F04E3">
        <w:rPr>
          <w:rFonts w:eastAsia="Times New Roman" w:cs="Times New Roman"/>
          <w:b/>
          <w:szCs w:val="28"/>
          <w:lang w:val="en-US" w:eastAsia="ru-RU"/>
        </w:rPr>
        <w:t xml:space="preserve"> </w:t>
      </w:r>
    </w:p>
    <w:p w14:paraId="4E991D17" w14:textId="3A702C6F" w:rsidR="0038083A" w:rsidRDefault="003F5D0D" w:rsidP="00EF7CAC">
      <w:pPr>
        <w:spacing w:after="0"/>
        <w:ind w:left="5664" w:firstLine="709"/>
        <w:jc w:val="right"/>
        <w:rPr>
          <w:rFonts w:eastAsia="Times New Roman" w:cs="Times New Roman"/>
          <w:b/>
          <w:szCs w:val="28"/>
          <w:lang w:eastAsia="ru-RU"/>
        </w:rPr>
      </w:pPr>
      <w:r w:rsidRPr="003F5D0D">
        <w:rPr>
          <w:rFonts w:eastAsia="Times New Roman" w:cs="Times New Roman"/>
          <w:b/>
          <w:szCs w:val="28"/>
          <w:lang w:eastAsia="ru-RU"/>
        </w:rPr>
        <w:t>(тізім бойынша)</w:t>
      </w:r>
    </w:p>
    <w:p w14:paraId="6601B64F" w14:textId="5B1D8EB9" w:rsidR="001B20AD" w:rsidRPr="006F04E3" w:rsidRDefault="001B20AD" w:rsidP="00EF7CAC">
      <w:pPr>
        <w:spacing w:after="0"/>
        <w:ind w:firstLine="709"/>
        <w:jc w:val="both"/>
        <w:rPr>
          <w:rFonts w:eastAsia="Times New Roman" w:cs="Times New Roman"/>
          <w:sz w:val="36"/>
          <w:szCs w:val="28"/>
          <w:lang w:eastAsia="ru-RU"/>
        </w:rPr>
      </w:pPr>
    </w:p>
    <w:p w14:paraId="7FDE40C7" w14:textId="1AAFB86E" w:rsidR="00176DED" w:rsidRPr="003F5D0D" w:rsidRDefault="003F5D0D" w:rsidP="00EF7CAC">
      <w:pPr>
        <w:spacing w:after="0"/>
        <w:ind w:firstLine="709"/>
        <w:jc w:val="both"/>
        <w:rPr>
          <w:rFonts w:eastAsia="Times New Roman" w:cs="Times New Roman"/>
          <w:i/>
          <w:sz w:val="24"/>
          <w:szCs w:val="28"/>
          <w:lang w:eastAsia="ru-RU"/>
        </w:rPr>
      </w:pPr>
      <w:r w:rsidRPr="003F5D0D">
        <w:rPr>
          <w:rFonts w:eastAsia="Times New Roman" w:cs="Times New Roman"/>
          <w:i/>
          <w:sz w:val="24"/>
          <w:szCs w:val="28"/>
          <w:lang w:eastAsia="ru-RU"/>
        </w:rPr>
        <w:t>2023 жылғы 17 мамырдағы № ДЗ - 178</w:t>
      </w:r>
    </w:p>
    <w:p w14:paraId="0A478E84" w14:textId="77777777" w:rsidR="003F5D0D" w:rsidRPr="003F5D0D" w:rsidRDefault="003F5D0D" w:rsidP="00EF7CAC">
      <w:pPr>
        <w:spacing w:after="0"/>
        <w:ind w:firstLine="709"/>
        <w:jc w:val="both"/>
        <w:rPr>
          <w:rFonts w:eastAsia="Times New Roman" w:cs="Times New Roman"/>
          <w:sz w:val="24"/>
          <w:szCs w:val="28"/>
          <w:lang w:eastAsia="ru-RU"/>
        </w:rPr>
      </w:pPr>
    </w:p>
    <w:p w14:paraId="6CBF6DE3" w14:textId="097BE25A" w:rsidR="0038083A" w:rsidRDefault="003F5D0D" w:rsidP="00EF7CAC">
      <w:pPr>
        <w:spacing w:after="0"/>
        <w:ind w:firstLine="709"/>
        <w:jc w:val="center"/>
        <w:rPr>
          <w:rFonts w:eastAsia="Times New Roman" w:cs="Times New Roman"/>
          <w:b/>
          <w:szCs w:val="28"/>
          <w:lang w:eastAsia="ru-RU"/>
        </w:rPr>
      </w:pPr>
      <w:r w:rsidRPr="003F5D0D">
        <w:rPr>
          <w:rFonts w:eastAsia="Times New Roman" w:cs="Times New Roman"/>
          <w:b/>
          <w:szCs w:val="28"/>
          <w:lang w:eastAsia="ru-RU"/>
        </w:rPr>
        <w:t>Құрметті депутаттар!</w:t>
      </w:r>
    </w:p>
    <w:p w14:paraId="70A7581B" w14:textId="77777777" w:rsidR="003F5D0D" w:rsidRPr="003F5D0D" w:rsidRDefault="003F5D0D" w:rsidP="00EF7CAC">
      <w:pPr>
        <w:spacing w:after="0"/>
        <w:ind w:firstLine="709"/>
        <w:jc w:val="both"/>
        <w:rPr>
          <w:rFonts w:eastAsia="Times New Roman" w:cs="Times New Roman"/>
          <w:b/>
          <w:sz w:val="24"/>
          <w:szCs w:val="28"/>
          <w:lang w:eastAsia="ru-RU"/>
        </w:rPr>
      </w:pPr>
    </w:p>
    <w:p w14:paraId="361BE748" w14:textId="78E0CD4E" w:rsidR="00082AD5" w:rsidRPr="00082AD5" w:rsidRDefault="00082AD5" w:rsidP="00EF7CAC">
      <w:pPr>
        <w:spacing w:after="0"/>
        <w:ind w:firstLine="709"/>
        <w:jc w:val="both"/>
        <w:rPr>
          <w:rFonts w:eastAsia="Times New Roman" w:cs="Times New Roman"/>
          <w:szCs w:val="28"/>
          <w:lang w:val="kk-KZ" w:eastAsia="ru-RU"/>
        </w:rPr>
      </w:pPr>
      <w:r>
        <w:rPr>
          <w:rFonts w:eastAsia="Times New Roman" w:cs="Times New Roman"/>
          <w:szCs w:val="28"/>
          <w:lang w:val="kk-KZ" w:eastAsia="ru-RU"/>
        </w:rPr>
        <w:t>З</w:t>
      </w:r>
      <w:r w:rsidRPr="00082AD5">
        <w:rPr>
          <w:rFonts w:eastAsia="Times New Roman" w:cs="Times New Roman"/>
          <w:szCs w:val="28"/>
          <w:lang w:val="kk-KZ" w:eastAsia="ru-RU"/>
        </w:rPr>
        <w:t xml:space="preserve">аңнамалық актілерге нормалардың заңнамалық жағынан регламенттелуі тұрғысынан ревизия жүргізуге қатысты депутаттық </w:t>
      </w:r>
      <w:r w:rsidR="00B22341">
        <w:rPr>
          <w:rFonts w:eastAsia="Times New Roman" w:cs="Times New Roman"/>
          <w:szCs w:val="28"/>
          <w:lang w:val="kk-KZ" w:eastAsia="ru-RU"/>
        </w:rPr>
        <w:t>сауалы</w:t>
      </w:r>
      <w:r w:rsidRPr="00082AD5">
        <w:rPr>
          <w:rFonts w:eastAsia="Times New Roman" w:cs="Times New Roman"/>
          <w:szCs w:val="28"/>
          <w:lang w:val="kk-KZ" w:eastAsia="ru-RU"/>
        </w:rPr>
        <w:t>ңызды қарап, мынаны хабарлаймыз.</w:t>
      </w:r>
    </w:p>
    <w:p w14:paraId="29639784" w14:textId="641288ED" w:rsidR="00082AD5" w:rsidRPr="00DF6062" w:rsidRDefault="00082AD5" w:rsidP="00EF7CAC">
      <w:pPr>
        <w:spacing w:after="0"/>
        <w:ind w:firstLine="709"/>
        <w:jc w:val="both"/>
        <w:rPr>
          <w:rFonts w:eastAsia="Times New Roman" w:cs="Times New Roman"/>
          <w:b/>
          <w:i/>
          <w:szCs w:val="28"/>
          <w:lang w:val="kk-KZ" w:eastAsia="ru-RU"/>
        </w:rPr>
      </w:pPr>
      <w:r w:rsidRPr="00DF6062">
        <w:rPr>
          <w:rFonts w:eastAsia="Times New Roman" w:cs="Times New Roman"/>
          <w:b/>
          <w:i/>
          <w:szCs w:val="28"/>
          <w:lang w:val="kk-KZ" w:eastAsia="ru-RU"/>
        </w:rPr>
        <w:t>Азаматтардың конституциялық құқықтарының бұлыңғырлану қаупіне қатысты</w:t>
      </w:r>
    </w:p>
    <w:p w14:paraId="64FC0DB1" w14:textId="52596752" w:rsidR="001B0A04" w:rsidRPr="00082AD5" w:rsidRDefault="0038083A" w:rsidP="00EF7CAC">
      <w:pPr>
        <w:spacing w:after="0"/>
        <w:ind w:firstLine="709"/>
        <w:jc w:val="both"/>
        <w:rPr>
          <w:rFonts w:cs="Times New Roman"/>
          <w:i/>
          <w:sz w:val="22"/>
          <w:szCs w:val="24"/>
          <w:lang w:val="kk-KZ"/>
        </w:rPr>
      </w:pPr>
      <w:r w:rsidRPr="00082AD5">
        <w:rPr>
          <w:rFonts w:cs="Times New Roman"/>
          <w:szCs w:val="28"/>
          <w:lang w:val="kk-KZ"/>
        </w:rPr>
        <w:t xml:space="preserve">Қазақстан Республикасы Президентінің 2022 жылғы 13 сәуірдегі № 872 Жарлығының 13-тармағына сәйкес </w:t>
      </w:r>
      <w:r w:rsidR="00A44C7C" w:rsidRPr="00082AD5">
        <w:rPr>
          <w:rFonts w:cs="Times New Roman"/>
          <w:szCs w:val="28"/>
          <w:lang w:val="kk-KZ"/>
        </w:rPr>
        <w:t xml:space="preserve">Үкіметке </w:t>
      </w:r>
      <w:r w:rsidR="00DA1CC0" w:rsidRPr="00082AD5">
        <w:rPr>
          <w:rFonts w:cs="Times New Roman"/>
          <w:szCs w:val="28"/>
          <w:lang w:val="kk-KZ"/>
        </w:rPr>
        <w:t xml:space="preserve">заңнамалық актілерге нормалардың заңнамалық жағынан артық (шамадан тыс) регламенттелуі тұрғысынан ревизия </w:t>
      </w:r>
      <w:r w:rsidR="00A44C7C" w:rsidRPr="00082AD5">
        <w:rPr>
          <w:rFonts w:cs="Times New Roman"/>
          <w:szCs w:val="28"/>
          <w:lang w:val="kk-KZ"/>
        </w:rPr>
        <w:t xml:space="preserve">жүргізу тапсырылды, оларды жеделдік мақсатында Үкімет немесе мемлекеттік органдар заңға тәуелді нормативтік құқықтық актілерде айқындауға тиіс </w:t>
      </w:r>
      <w:r w:rsidR="00B754BD" w:rsidRPr="00DF6062">
        <w:rPr>
          <w:rFonts w:cs="Times New Roman"/>
          <w:i/>
          <w:sz w:val="24"/>
          <w:szCs w:val="28"/>
          <w:lang w:val="kk-KZ"/>
        </w:rPr>
        <w:t>(бұдан әрі – Жарлық)</w:t>
      </w:r>
      <w:r w:rsidR="00161752" w:rsidRPr="00082AD5">
        <w:rPr>
          <w:rFonts w:cs="Times New Roman"/>
          <w:i/>
          <w:sz w:val="24"/>
          <w:szCs w:val="28"/>
          <w:lang w:val="kk-KZ"/>
        </w:rPr>
        <w:t>.</w:t>
      </w:r>
      <w:r w:rsidR="001B0A04" w:rsidRPr="00082AD5">
        <w:rPr>
          <w:rFonts w:cs="Times New Roman"/>
          <w:i/>
          <w:sz w:val="22"/>
          <w:szCs w:val="24"/>
          <w:lang w:val="kk-KZ"/>
        </w:rPr>
        <w:t xml:space="preserve"> </w:t>
      </w:r>
    </w:p>
    <w:p w14:paraId="3854120C" w14:textId="0CFDCDD9" w:rsidR="00DA1CC0" w:rsidRDefault="00DA1CC0" w:rsidP="00EF7CAC">
      <w:pPr>
        <w:spacing w:after="0"/>
        <w:ind w:firstLine="708"/>
        <w:jc w:val="both"/>
        <w:rPr>
          <w:rFonts w:ascii="Courier New" w:hAnsi="Courier New" w:cs="Courier New"/>
          <w:color w:val="000000"/>
          <w:spacing w:val="2"/>
          <w:sz w:val="20"/>
          <w:szCs w:val="20"/>
          <w:shd w:val="clear" w:color="auto" w:fill="FFFFFF"/>
          <w:lang w:val="kk-KZ"/>
        </w:rPr>
      </w:pPr>
      <w:r w:rsidRPr="00F148E5">
        <w:rPr>
          <w:lang w:val="kk-KZ"/>
        </w:rPr>
        <w:t xml:space="preserve">Заң шығару процесінде осындай ауқымды реформаларды жүргізу мемлекеттік аппараттың өзекті </w:t>
      </w:r>
      <w:r w:rsidRPr="00AB38FA">
        <w:rPr>
          <w:lang w:val="kk-KZ"/>
        </w:rPr>
        <w:t>сын-қатерлерге</w:t>
      </w:r>
      <w:r w:rsidRPr="00F148E5">
        <w:rPr>
          <w:lang w:val="kk-KZ"/>
        </w:rPr>
        <w:t xml:space="preserve">, форс-мажорлық мән-жайларға, дағдарыстық жағдайларға, азаматтардың </w:t>
      </w:r>
      <w:r w:rsidR="00EE7E8D" w:rsidRPr="00464EF0">
        <w:rPr>
          <w:rFonts w:eastAsia="Times New Roman" w:cs="Times New Roman"/>
          <w:szCs w:val="28"/>
          <w:lang w:val="kk-KZ" w:eastAsia="ru-RU"/>
        </w:rPr>
        <w:t>қажеттіліктерін</w:t>
      </w:r>
      <w:r w:rsidR="00EE7E8D">
        <w:rPr>
          <w:rFonts w:eastAsia="Times New Roman" w:cs="Times New Roman"/>
          <w:szCs w:val="28"/>
          <w:lang w:val="kk-KZ" w:eastAsia="ru-RU"/>
        </w:rPr>
        <w:t>е</w:t>
      </w:r>
      <w:r w:rsidRPr="00F148E5">
        <w:rPr>
          <w:lang w:val="kk-KZ"/>
        </w:rPr>
        <w:t xml:space="preserve"> мен келіп түсетін сұраныстарына, оның ішінде мемлекет қызметін құқықтық қамтамасыз ету арқылы жедел ден қою қажеттілігі болды.</w:t>
      </w:r>
      <w:r w:rsidRPr="00AB38FA">
        <w:rPr>
          <w:rFonts w:ascii="Courier New" w:hAnsi="Courier New" w:cs="Courier New"/>
          <w:color w:val="000000"/>
          <w:spacing w:val="2"/>
          <w:sz w:val="20"/>
          <w:szCs w:val="20"/>
          <w:shd w:val="clear" w:color="auto" w:fill="FFFFFF"/>
          <w:lang w:val="kk-KZ"/>
        </w:rPr>
        <w:t xml:space="preserve"> </w:t>
      </w:r>
    </w:p>
    <w:p w14:paraId="2AF36052" w14:textId="6FFC447D" w:rsidR="003A7647" w:rsidRPr="003A7647" w:rsidRDefault="003A7647" w:rsidP="00EF7CAC">
      <w:pPr>
        <w:spacing w:after="0"/>
        <w:ind w:firstLine="708"/>
        <w:jc w:val="both"/>
        <w:rPr>
          <w:lang w:val="kk-KZ"/>
        </w:rPr>
      </w:pPr>
      <w:r>
        <w:rPr>
          <w:lang w:val="kk-KZ"/>
        </w:rPr>
        <w:t>Іс жүзінде көбінесе мемлекеттік органның қандай да бәр шешім қабылдауы үшін алдын ала тиісті заңдарға өзгерістер мен толықтырулар енгізу талап е</w:t>
      </w:r>
      <w:r w:rsidR="001C5496">
        <w:rPr>
          <w:lang w:val="kk-KZ"/>
        </w:rPr>
        <w:t>тіл</w:t>
      </w:r>
      <w:r>
        <w:rPr>
          <w:lang w:val="kk-KZ"/>
        </w:rPr>
        <w:t>еді.</w:t>
      </w:r>
    </w:p>
    <w:p w14:paraId="30DD1DCC" w14:textId="687BE7F1" w:rsidR="003A7647" w:rsidRDefault="001C5496" w:rsidP="00EF7CAC">
      <w:pPr>
        <w:spacing w:after="0"/>
        <w:ind w:firstLine="708"/>
        <w:jc w:val="both"/>
        <w:rPr>
          <w:lang w:val="kk-KZ"/>
        </w:rPr>
      </w:pPr>
      <w:r w:rsidRPr="001C5496">
        <w:rPr>
          <w:lang w:val="kk-KZ"/>
        </w:rPr>
        <w:t xml:space="preserve">Осыған байланысты, Үкімет </w:t>
      </w:r>
      <w:r w:rsidRPr="001807C4">
        <w:rPr>
          <w:b/>
          <w:lang w:val="kk-KZ"/>
        </w:rPr>
        <w:t>заңдар деңгейінде реттеудің негіз қалаушы мақсаттарын, міндеттері</w:t>
      </w:r>
      <w:r w:rsidR="00B354D7">
        <w:rPr>
          <w:b/>
          <w:lang w:val="kk-KZ"/>
        </w:rPr>
        <w:t>,</w:t>
      </w:r>
      <w:r w:rsidRPr="001807C4">
        <w:rPr>
          <w:b/>
          <w:lang w:val="kk-KZ"/>
        </w:rPr>
        <w:t xml:space="preserve"> қағидаттарын</w:t>
      </w:r>
      <w:r w:rsidRPr="001C5496">
        <w:rPr>
          <w:lang w:val="kk-KZ"/>
        </w:rPr>
        <w:t xml:space="preserve">, </w:t>
      </w:r>
      <w:r w:rsidR="00B354D7" w:rsidRPr="001807C4">
        <w:rPr>
          <w:b/>
          <w:lang w:val="kk-KZ"/>
        </w:rPr>
        <w:t xml:space="preserve">мен </w:t>
      </w:r>
      <w:r w:rsidRPr="001C5496">
        <w:rPr>
          <w:lang w:val="kk-KZ"/>
        </w:rPr>
        <w:t xml:space="preserve">мемлекеттік басқару органдарының базалық өкілеттіктерін белгілеу, сондай-ақ Үкімет актілері деңгейінде заңнамалық нормаларды іске асыру үшін нақты құзыреттерді, мемлекеттік органдардың </w:t>
      </w:r>
      <w:r w:rsidRPr="001807C4">
        <w:rPr>
          <w:b/>
          <w:lang w:val="kk-KZ"/>
        </w:rPr>
        <w:t>өзге де нақтылайтын және егжей-тегжейлі өкілеттіктерін</w:t>
      </w:r>
      <w:r w:rsidRPr="001C5496">
        <w:rPr>
          <w:lang w:val="kk-KZ"/>
        </w:rPr>
        <w:t xml:space="preserve"> белгілеу жөніндегі тәсілдерді ә</w:t>
      </w:r>
      <w:r w:rsidR="001807C4">
        <w:rPr>
          <w:lang w:val="kk-KZ"/>
        </w:rPr>
        <w:t>зірледі. Бұл тәсілдер Мемлекет Б</w:t>
      </w:r>
      <w:r w:rsidRPr="001C5496">
        <w:rPr>
          <w:lang w:val="kk-KZ"/>
        </w:rPr>
        <w:t>асшысының 2022 жылғы 11 қазандағы № 22-5358 қарарымен келісілді.</w:t>
      </w:r>
    </w:p>
    <w:p w14:paraId="762B06EF" w14:textId="436DE0DE" w:rsidR="00726051" w:rsidRDefault="00726051" w:rsidP="00EF7CAC">
      <w:pPr>
        <w:spacing w:after="0"/>
        <w:ind w:firstLine="708"/>
        <w:jc w:val="both"/>
        <w:rPr>
          <w:lang w:val="kk-KZ"/>
        </w:rPr>
      </w:pPr>
      <w:r w:rsidRPr="00726051">
        <w:rPr>
          <w:lang w:val="kk-KZ"/>
        </w:rPr>
        <w:lastRenderedPageBreak/>
        <w:t xml:space="preserve">Қазақстан Республикасы Конституциясының 61-бабының 3-тармағында белгіленген аса маңызды қоғамдық қатынастардың тізбесі заңдар деңгейінде </w:t>
      </w:r>
      <w:r w:rsidRPr="00DF6062">
        <w:rPr>
          <w:rFonts w:eastAsia="Times New Roman" w:cs="Times New Roman"/>
          <w:szCs w:val="28"/>
          <w:lang w:val="kk-KZ" w:eastAsia="ru-RU"/>
        </w:rPr>
        <w:t>ғана</w:t>
      </w:r>
      <w:r w:rsidRPr="00726051">
        <w:rPr>
          <w:lang w:val="kk-KZ"/>
        </w:rPr>
        <w:t xml:space="preserve"> реттелетін болады.</w:t>
      </w:r>
    </w:p>
    <w:p w14:paraId="689F0E5E" w14:textId="4141AF3B" w:rsidR="00726051" w:rsidRPr="00726051" w:rsidRDefault="00726051" w:rsidP="00EF7CAC">
      <w:pPr>
        <w:spacing w:after="0"/>
        <w:ind w:firstLine="708"/>
        <w:jc w:val="both"/>
        <w:rPr>
          <w:lang w:val="kk-KZ"/>
        </w:rPr>
      </w:pPr>
      <w:r w:rsidRPr="00726051">
        <w:rPr>
          <w:lang w:val="kk-KZ"/>
        </w:rPr>
        <w:t>Мемлекеттік органдардың өзге де құзыреттері мен функциялары (іске асыру, ұйымдастырушылық және басқалар) заңға тәуелді нормативтік құқықтық актілерде белгіленеді.</w:t>
      </w:r>
    </w:p>
    <w:p w14:paraId="4BD2E10C" w14:textId="0123DC5A" w:rsidR="00CF0AD4" w:rsidRDefault="00726051" w:rsidP="00EF7CAC">
      <w:pPr>
        <w:spacing w:after="0"/>
        <w:ind w:firstLine="709"/>
        <w:jc w:val="both"/>
        <w:rPr>
          <w:rFonts w:eastAsia="Times New Roman" w:cs="Times New Roman"/>
          <w:szCs w:val="28"/>
          <w:lang w:val="kk-KZ" w:eastAsia="ru-RU"/>
        </w:rPr>
      </w:pPr>
      <w:r w:rsidRPr="00B023CF">
        <w:rPr>
          <w:rFonts w:eastAsia="Times New Roman" w:cs="Times New Roman"/>
          <w:szCs w:val="28"/>
          <w:lang w:val="kk-KZ" w:eastAsia="ru-RU"/>
        </w:rPr>
        <w:t>Конституциялық Кеңестің 2013 жылғы 16 мамырдағы № 2</w:t>
      </w:r>
      <w:r>
        <w:rPr>
          <w:rFonts w:eastAsia="Times New Roman" w:cs="Times New Roman"/>
          <w:szCs w:val="28"/>
          <w:lang w:val="kk-KZ" w:eastAsia="ru-RU"/>
        </w:rPr>
        <w:t xml:space="preserve"> </w:t>
      </w:r>
      <w:r w:rsidRPr="00726051">
        <w:rPr>
          <w:rFonts w:eastAsia="Times New Roman" w:cs="Times New Roman"/>
          <w:szCs w:val="28"/>
          <w:lang w:val="kk-KZ" w:eastAsia="ru-RU"/>
        </w:rPr>
        <w:t>қосымша</w:t>
      </w:r>
      <w:r w:rsidRPr="00B023CF">
        <w:rPr>
          <w:rFonts w:eastAsia="Times New Roman" w:cs="Times New Roman"/>
          <w:szCs w:val="28"/>
          <w:lang w:val="kk-KZ" w:eastAsia="ru-RU"/>
        </w:rPr>
        <w:t xml:space="preserve"> </w:t>
      </w:r>
      <w:r w:rsidR="00CF0AD4" w:rsidRPr="00CF0AD4">
        <w:rPr>
          <w:rFonts w:eastAsia="Times New Roman" w:cs="Times New Roman"/>
          <w:szCs w:val="28"/>
          <w:lang w:val="kk-KZ" w:eastAsia="ru-RU"/>
        </w:rPr>
        <w:t xml:space="preserve">қаулысымен Заңдарда мемлекеттік органдардың ұйымдастырылуы мен қызметінің негізін құрайтын функциялар, сондай-ақ жүзеге асырылуы Конституцияның 61-бабы 3-тармағында аталған аса маңызды қоғамдық қатынастарды қамтитын функциялары белгіленетіні белгіленген. Заңға тәуелді деңгейде Заңда бекітілген функцияларды іске асыру тетігін айқындауға, мемлекеттік органдардың ішкі ұйымдастырылуы мен қызметіне, тиісті заңға тәуелді актіні шығаратын субъектінің өкілеттіктері шегінде </w:t>
      </w:r>
      <w:r w:rsidR="00CF0AD4">
        <w:rPr>
          <w:rFonts w:eastAsia="Times New Roman" w:cs="Times New Roman"/>
          <w:szCs w:val="28"/>
          <w:lang w:val="kk-KZ" w:eastAsia="ru-RU"/>
        </w:rPr>
        <w:t>т</w:t>
      </w:r>
      <w:r w:rsidR="00CF0AD4" w:rsidRPr="00CF0AD4">
        <w:rPr>
          <w:rFonts w:eastAsia="Times New Roman" w:cs="Times New Roman"/>
          <w:szCs w:val="28"/>
          <w:lang w:val="kk-KZ" w:eastAsia="ru-RU"/>
        </w:rPr>
        <w:t>ехникалық және технологиялық нормаларды қабылдауға (басып шығаруға) қатысты функциялар белгіленеді.</w:t>
      </w:r>
    </w:p>
    <w:p w14:paraId="0D2FA7D3" w14:textId="0A8DCFBF" w:rsidR="00CF0AD4" w:rsidRPr="00603BBB" w:rsidRDefault="00CF0AD4" w:rsidP="00EF7CAC">
      <w:pPr>
        <w:tabs>
          <w:tab w:val="left" w:pos="851"/>
          <w:tab w:val="left" w:pos="993"/>
        </w:tabs>
        <w:spacing w:after="0"/>
        <w:ind w:firstLine="709"/>
        <w:contextualSpacing/>
        <w:jc w:val="both"/>
        <w:rPr>
          <w:rFonts w:cs="Times New Roman"/>
          <w:szCs w:val="28"/>
          <w:lang w:val="kk-KZ"/>
        </w:rPr>
      </w:pPr>
      <w:r w:rsidRPr="00CF0AD4">
        <w:rPr>
          <w:rFonts w:cs="Times New Roman"/>
          <w:szCs w:val="28"/>
          <w:lang w:val="kk-KZ"/>
        </w:rPr>
        <w:t xml:space="preserve">Өз кезегінде, Үкімет </w:t>
      </w:r>
      <w:r>
        <w:rPr>
          <w:rFonts w:cs="Times New Roman"/>
          <w:szCs w:val="28"/>
          <w:lang w:val="kk-KZ"/>
        </w:rPr>
        <w:t>м</w:t>
      </w:r>
      <w:r w:rsidRPr="00CF0AD4">
        <w:rPr>
          <w:rFonts w:cs="Times New Roman"/>
          <w:szCs w:val="28"/>
          <w:lang w:val="kk-KZ"/>
        </w:rPr>
        <w:t xml:space="preserve">емлекеттік органдардың үлгілік функцияларын айқындау бойынша заңнамалық және заңға тәуелді деңгейлерде регламенттеуге жататын ережелерді нақты ажыратуды белгілейтін, оның ішінде заңға тәуелді нормативтік құқықтық актілерде заңдар ережелерінің тиісті нормаларын іске асыру жөніндегі әдістемелік ұсынымдарды </w:t>
      </w:r>
      <w:r w:rsidRPr="00603BBB">
        <w:rPr>
          <w:rFonts w:cs="Times New Roman"/>
          <w:i/>
          <w:sz w:val="24"/>
          <w:szCs w:val="28"/>
          <w:lang w:val="kk-KZ"/>
        </w:rPr>
        <w:t xml:space="preserve">(бұдан әрі – </w:t>
      </w:r>
      <w:r w:rsidRPr="00DF6062">
        <w:rPr>
          <w:rFonts w:cs="Times New Roman"/>
          <w:i/>
          <w:sz w:val="24"/>
          <w:szCs w:val="28"/>
          <w:lang w:val="kk-KZ"/>
        </w:rPr>
        <w:t>Ә</w:t>
      </w:r>
      <w:r w:rsidRPr="00603BBB">
        <w:rPr>
          <w:rFonts w:cs="Times New Roman"/>
          <w:i/>
          <w:sz w:val="24"/>
          <w:szCs w:val="28"/>
          <w:lang w:val="kk-KZ"/>
        </w:rPr>
        <w:t>дістемелік ұсынымдар, Үкіметтің 2023 жылғы 23 қаңтардағы № 33 қаулысы)</w:t>
      </w:r>
      <w:r>
        <w:rPr>
          <w:rFonts w:cs="Times New Roman"/>
          <w:szCs w:val="28"/>
          <w:lang w:val="kk-KZ"/>
        </w:rPr>
        <w:t xml:space="preserve"> </w:t>
      </w:r>
      <w:r w:rsidRPr="00CF0AD4">
        <w:rPr>
          <w:rFonts w:cs="Times New Roman"/>
          <w:szCs w:val="28"/>
          <w:lang w:val="kk-KZ"/>
        </w:rPr>
        <w:t>бекітті.</w:t>
      </w:r>
    </w:p>
    <w:p w14:paraId="18006BB7" w14:textId="2087FC20" w:rsidR="00726051" w:rsidRDefault="00726051" w:rsidP="00EF7CAC">
      <w:pPr>
        <w:spacing w:after="0"/>
        <w:ind w:firstLine="709"/>
        <w:jc w:val="both"/>
        <w:rPr>
          <w:rFonts w:eastAsia="Times New Roman" w:cs="Times New Roman"/>
          <w:szCs w:val="28"/>
          <w:lang w:val="kk-KZ" w:eastAsia="ru-RU"/>
        </w:rPr>
      </w:pPr>
      <w:r w:rsidRPr="00B023CF">
        <w:rPr>
          <w:rFonts w:eastAsia="Times New Roman" w:cs="Times New Roman"/>
          <w:szCs w:val="28"/>
          <w:lang w:val="kk-KZ" w:eastAsia="ru-RU"/>
        </w:rPr>
        <w:t>Осылайша, ревизия жүргізу бойынша әзірленген тәсілдер азаматтардың конституциялық құқықтарын ескереді, азаматтардың құқықтарының ықтимал бұлыңғырлануын болдырмауға бағытталған.</w:t>
      </w:r>
    </w:p>
    <w:p w14:paraId="1BE01E36" w14:textId="77777777" w:rsidR="00DA1F6B" w:rsidRPr="00B023CF" w:rsidRDefault="00DA1F6B" w:rsidP="00EF7CAC">
      <w:pPr>
        <w:spacing w:after="0"/>
        <w:ind w:firstLine="709"/>
        <w:jc w:val="both"/>
        <w:rPr>
          <w:b/>
          <w:i/>
          <w:sz w:val="10"/>
          <w:szCs w:val="28"/>
          <w:lang w:val="kk-KZ"/>
        </w:rPr>
      </w:pPr>
    </w:p>
    <w:p w14:paraId="02124CEB" w14:textId="77777777" w:rsidR="00DA1F6B" w:rsidRPr="00B023CF" w:rsidRDefault="00DA1F6B" w:rsidP="00EF7CAC">
      <w:pPr>
        <w:spacing w:after="0"/>
        <w:ind w:firstLine="709"/>
        <w:jc w:val="both"/>
        <w:rPr>
          <w:b/>
          <w:i/>
          <w:szCs w:val="28"/>
          <w:lang w:val="kk-KZ"/>
        </w:rPr>
      </w:pPr>
      <w:r w:rsidRPr="00B023CF">
        <w:rPr>
          <w:b/>
          <w:i/>
          <w:szCs w:val="28"/>
          <w:lang w:val="kk-KZ"/>
        </w:rPr>
        <w:t>Сыбайлас жемқорлық факторларының пайда болуына, салалық министрліктердегі саясаттың сабақтастығы проблемаларына, олардың функциялары мен құзыреттеріне, сондай-ақ маңызды функциялар мен құзыреттердің жоғалу мүмкіндігіне қатысты</w:t>
      </w:r>
    </w:p>
    <w:p w14:paraId="6C48AEFA" w14:textId="6FE49F50" w:rsidR="00163A60" w:rsidRPr="00B023CF" w:rsidRDefault="00163A60" w:rsidP="00EF7CAC">
      <w:pPr>
        <w:spacing w:after="0"/>
        <w:ind w:firstLine="709"/>
        <w:jc w:val="both"/>
        <w:rPr>
          <w:szCs w:val="28"/>
          <w:lang w:val="kk-KZ"/>
        </w:rPr>
      </w:pPr>
      <w:r w:rsidRPr="00B023CF">
        <w:rPr>
          <w:szCs w:val="28"/>
          <w:lang w:val="kk-KZ"/>
        </w:rPr>
        <w:t xml:space="preserve"> «</w:t>
      </w:r>
      <w:r w:rsidRPr="00DF6062">
        <w:rPr>
          <w:szCs w:val="28"/>
          <w:lang w:val="kk-KZ"/>
        </w:rPr>
        <w:t>Қ</w:t>
      </w:r>
      <w:r w:rsidRPr="00B023CF">
        <w:rPr>
          <w:szCs w:val="28"/>
          <w:lang w:val="kk-KZ"/>
        </w:rPr>
        <w:t>ұқықтық актілер туралы» Заң</w:t>
      </w:r>
      <w:r>
        <w:rPr>
          <w:szCs w:val="28"/>
          <w:lang w:val="kk-KZ"/>
        </w:rPr>
        <w:t>ы</w:t>
      </w:r>
      <w:r w:rsidRPr="00B023CF">
        <w:rPr>
          <w:szCs w:val="28"/>
          <w:lang w:val="kk-KZ"/>
        </w:rPr>
        <w:t xml:space="preserve">ның талаптарына сәйкес нормативтік құқықтық актілердің жобаларына </w:t>
      </w:r>
      <w:r w:rsidR="00B354D7" w:rsidRPr="00B023CF">
        <w:rPr>
          <w:szCs w:val="28"/>
          <w:lang w:val="kk-KZ"/>
        </w:rPr>
        <w:t xml:space="preserve">(оның ішінде заңға тәуелді актілер) </w:t>
      </w:r>
      <w:r w:rsidRPr="00B023CF">
        <w:rPr>
          <w:szCs w:val="28"/>
          <w:lang w:val="kk-KZ"/>
        </w:rPr>
        <w:t>сыбайлас жемқорлыққа қарсы ғылыми сараптама жүргіз</w:t>
      </w:r>
      <w:r w:rsidRPr="00DF6062">
        <w:rPr>
          <w:szCs w:val="28"/>
          <w:lang w:val="kk-KZ"/>
        </w:rPr>
        <w:t>ілуде</w:t>
      </w:r>
      <w:r w:rsidRPr="00B023CF">
        <w:rPr>
          <w:szCs w:val="28"/>
          <w:lang w:val="kk-KZ"/>
        </w:rPr>
        <w:t xml:space="preserve">, оның мақсаты сыбайлас жемқорлыққа қарсы нормаларды анықтау, сондай-ақ оларды жоюға бағытталған ұсынымдарды әзірлеу болып табылады </w:t>
      </w:r>
      <w:r w:rsidRPr="00B023CF">
        <w:rPr>
          <w:i/>
          <w:sz w:val="24"/>
          <w:szCs w:val="28"/>
          <w:lang w:val="kk-KZ"/>
        </w:rPr>
        <w:t>(</w:t>
      </w:r>
      <w:r>
        <w:rPr>
          <w:rFonts w:eastAsia="Times New Roman" w:cs="Times New Roman"/>
          <w:i/>
          <w:sz w:val="24"/>
          <w:szCs w:val="28"/>
          <w:lang w:val="kk-KZ" w:eastAsia="ru-RU"/>
        </w:rPr>
        <w:t>«</w:t>
      </w:r>
      <w:r w:rsidRPr="00B63365">
        <w:rPr>
          <w:rFonts w:eastAsia="Times New Roman" w:cs="Times New Roman"/>
          <w:i/>
          <w:sz w:val="24"/>
          <w:szCs w:val="28"/>
          <w:lang w:val="kk-KZ" w:eastAsia="ru-RU"/>
        </w:rPr>
        <w:t>Құқықтық актілер туралы</w:t>
      </w:r>
      <w:r>
        <w:rPr>
          <w:rFonts w:eastAsia="Times New Roman" w:cs="Times New Roman"/>
          <w:i/>
          <w:sz w:val="24"/>
          <w:szCs w:val="28"/>
          <w:lang w:val="kk-KZ" w:eastAsia="ru-RU"/>
        </w:rPr>
        <w:t xml:space="preserve">» Заңының </w:t>
      </w:r>
      <w:r w:rsidR="00B354D7">
        <w:rPr>
          <w:rFonts w:eastAsia="Times New Roman" w:cs="Times New Roman"/>
          <w:i/>
          <w:sz w:val="24"/>
          <w:szCs w:val="28"/>
          <w:lang w:val="kk-KZ" w:eastAsia="ru-RU"/>
        </w:rPr>
        <w:br/>
      </w:r>
      <w:r>
        <w:rPr>
          <w:i/>
          <w:sz w:val="24"/>
          <w:szCs w:val="28"/>
          <w:lang w:val="kk-KZ"/>
        </w:rPr>
        <w:t>33-1-бабы</w:t>
      </w:r>
      <w:r w:rsidRPr="00B023CF">
        <w:rPr>
          <w:i/>
          <w:sz w:val="24"/>
          <w:szCs w:val="28"/>
          <w:lang w:val="kk-KZ"/>
        </w:rPr>
        <w:t>)</w:t>
      </w:r>
    </w:p>
    <w:p w14:paraId="5EFEB2F6" w14:textId="65E06208" w:rsidR="00AA0EE3" w:rsidRPr="00DF6062" w:rsidRDefault="00AA0EE3" w:rsidP="00EF7CAC">
      <w:pPr>
        <w:spacing w:after="0"/>
        <w:ind w:firstLine="709"/>
        <w:jc w:val="both"/>
        <w:rPr>
          <w:rFonts w:eastAsia="Times New Roman" w:cs="Times New Roman"/>
          <w:szCs w:val="28"/>
          <w:lang w:val="kk-KZ" w:eastAsia="ru-RU"/>
        </w:rPr>
      </w:pPr>
      <w:r w:rsidRPr="00DF6062">
        <w:rPr>
          <w:rFonts w:eastAsia="Times New Roman" w:cs="Times New Roman"/>
          <w:szCs w:val="28"/>
          <w:lang w:val="kk-KZ" w:eastAsia="ru-RU"/>
        </w:rPr>
        <w:t xml:space="preserve"> </w:t>
      </w:r>
      <w:r w:rsidR="00A75AAA" w:rsidRPr="00DF6062">
        <w:rPr>
          <w:rFonts w:eastAsia="Times New Roman" w:cs="Times New Roman"/>
          <w:szCs w:val="28"/>
          <w:lang w:val="kk-KZ" w:eastAsia="ru-RU"/>
        </w:rPr>
        <w:t>«</w:t>
      </w:r>
      <w:r w:rsidRPr="00DF6062">
        <w:rPr>
          <w:rFonts w:eastAsia="Times New Roman" w:cs="Times New Roman"/>
          <w:szCs w:val="28"/>
          <w:lang w:val="kk-KZ" w:eastAsia="ru-RU"/>
        </w:rPr>
        <w:t>Құқықтық актілер туралы</w:t>
      </w:r>
      <w:r w:rsidR="00A75AAA" w:rsidRPr="00DF6062">
        <w:rPr>
          <w:rFonts w:eastAsia="Times New Roman" w:cs="Times New Roman"/>
          <w:szCs w:val="28"/>
          <w:lang w:val="kk-KZ" w:eastAsia="ru-RU"/>
        </w:rPr>
        <w:t>»</w:t>
      </w:r>
      <w:r w:rsidR="00B63365">
        <w:rPr>
          <w:rFonts w:eastAsia="Times New Roman" w:cs="Times New Roman"/>
          <w:szCs w:val="28"/>
          <w:lang w:val="kk-KZ" w:eastAsia="ru-RU"/>
        </w:rPr>
        <w:t xml:space="preserve"> З</w:t>
      </w:r>
      <w:r w:rsidRPr="00DF6062">
        <w:rPr>
          <w:rFonts w:eastAsia="Times New Roman" w:cs="Times New Roman"/>
          <w:szCs w:val="28"/>
          <w:lang w:val="kk-KZ" w:eastAsia="ru-RU"/>
        </w:rPr>
        <w:t>аңда уәкілетті органның нормативтік құқықтық актіні қабылдауына осы актіні қабылдау жөніндегі уәкілетті органның құзыреті Қазақстан Республикасының заңнамасында көзделген жағдайларда ғана жол берілетіні белгіленген.</w:t>
      </w:r>
    </w:p>
    <w:p w14:paraId="5664686F" w14:textId="37C66F0D" w:rsidR="00AA0EE3" w:rsidRPr="00163A60" w:rsidRDefault="00AA0EE3" w:rsidP="00EF7CAC">
      <w:pPr>
        <w:spacing w:after="0"/>
        <w:ind w:firstLine="709"/>
        <w:jc w:val="both"/>
        <w:rPr>
          <w:rFonts w:eastAsia="Times New Roman" w:cs="Times New Roman"/>
          <w:sz w:val="32"/>
          <w:szCs w:val="28"/>
          <w:lang w:val="kk-KZ" w:eastAsia="ru-RU"/>
        </w:rPr>
      </w:pPr>
      <w:r w:rsidRPr="00DF6062">
        <w:rPr>
          <w:rFonts w:eastAsia="Times New Roman" w:cs="Times New Roman"/>
          <w:szCs w:val="28"/>
          <w:lang w:val="kk-KZ" w:eastAsia="ru-RU"/>
        </w:rPr>
        <w:t xml:space="preserve">Бұл ретте жоғары тұрған нормативтік құқықтық актілерден туындайтын заңға тәуелді нормативтік құқықтық актілердің тізбесін Қазақстан Республикасының Үкіметі мемлекеттік органдар туралы ережелерде айқындайды. Әзірлеушілері Қазақстан Республикасының Президентіне тікелей бағынатын және есеп беретін мемлекеттік органдар болып табылатын </w:t>
      </w:r>
      <w:r w:rsidR="00A75AAA" w:rsidRPr="00DF6062">
        <w:rPr>
          <w:rFonts w:eastAsia="Times New Roman" w:cs="Times New Roman"/>
          <w:szCs w:val="28"/>
          <w:lang w:val="kk-KZ" w:eastAsia="ru-RU"/>
        </w:rPr>
        <w:t>ж</w:t>
      </w:r>
      <w:r w:rsidRPr="00DF6062">
        <w:rPr>
          <w:rFonts w:eastAsia="Times New Roman" w:cs="Times New Roman"/>
          <w:szCs w:val="28"/>
          <w:lang w:val="kk-KZ" w:eastAsia="ru-RU"/>
        </w:rPr>
        <w:t xml:space="preserve">оғары тұрған нормативтік құқықтық актілерден туындайтын заңға тәуелді нормативтік құқықтық актілердің тізбесін Қазақстан Республикасының Президенті </w:t>
      </w:r>
      <w:r w:rsidRPr="00DF6062">
        <w:rPr>
          <w:rFonts w:eastAsia="Times New Roman" w:cs="Times New Roman"/>
          <w:szCs w:val="28"/>
          <w:lang w:val="kk-KZ" w:eastAsia="ru-RU"/>
        </w:rPr>
        <w:lastRenderedPageBreak/>
        <w:t xml:space="preserve">айқындайды </w:t>
      </w:r>
      <w:r w:rsidRPr="00DF6062">
        <w:rPr>
          <w:rFonts w:eastAsia="Times New Roman" w:cs="Times New Roman"/>
          <w:i/>
          <w:sz w:val="24"/>
          <w:szCs w:val="28"/>
          <w:lang w:val="kk-KZ" w:eastAsia="ru-RU"/>
        </w:rPr>
        <w:t>(</w:t>
      </w:r>
      <w:r w:rsidR="00B63365">
        <w:rPr>
          <w:rFonts w:eastAsia="Times New Roman" w:cs="Times New Roman"/>
          <w:i/>
          <w:sz w:val="24"/>
          <w:szCs w:val="28"/>
          <w:lang w:val="kk-KZ" w:eastAsia="ru-RU"/>
        </w:rPr>
        <w:t>«</w:t>
      </w:r>
      <w:r w:rsidR="00B63365" w:rsidRPr="00B63365">
        <w:rPr>
          <w:rFonts w:eastAsia="Times New Roman" w:cs="Times New Roman"/>
          <w:i/>
          <w:sz w:val="24"/>
          <w:szCs w:val="28"/>
          <w:lang w:val="kk-KZ" w:eastAsia="ru-RU"/>
        </w:rPr>
        <w:t>Құқықтық актілер туралы</w:t>
      </w:r>
      <w:r w:rsidR="00B63365">
        <w:rPr>
          <w:rFonts w:eastAsia="Times New Roman" w:cs="Times New Roman"/>
          <w:i/>
          <w:sz w:val="24"/>
          <w:szCs w:val="28"/>
          <w:lang w:val="kk-KZ" w:eastAsia="ru-RU"/>
        </w:rPr>
        <w:t xml:space="preserve">» Заңының </w:t>
      </w:r>
      <w:r w:rsidRPr="00DF6062">
        <w:rPr>
          <w:rFonts w:eastAsia="Times New Roman" w:cs="Times New Roman"/>
          <w:i/>
          <w:sz w:val="24"/>
          <w:szCs w:val="28"/>
          <w:lang w:val="kk-KZ" w:eastAsia="ru-RU"/>
        </w:rPr>
        <w:t>34-ба</w:t>
      </w:r>
      <w:r w:rsidR="00B63365">
        <w:rPr>
          <w:rFonts w:eastAsia="Times New Roman" w:cs="Times New Roman"/>
          <w:i/>
          <w:sz w:val="24"/>
          <w:szCs w:val="28"/>
          <w:lang w:val="kk-KZ" w:eastAsia="ru-RU"/>
        </w:rPr>
        <w:t>бы</w:t>
      </w:r>
      <w:r w:rsidRPr="00DF6062">
        <w:rPr>
          <w:rFonts w:eastAsia="Times New Roman" w:cs="Times New Roman"/>
          <w:i/>
          <w:sz w:val="24"/>
          <w:szCs w:val="28"/>
          <w:lang w:val="kk-KZ" w:eastAsia="ru-RU"/>
        </w:rPr>
        <w:t xml:space="preserve"> 3-тармағы).</w:t>
      </w:r>
      <w:r w:rsidR="00163A60" w:rsidRPr="00163A60">
        <w:rPr>
          <w:lang w:val="kk-KZ"/>
        </w:rPr>
        <w:t xml:space="preserve"> </w:t>
      </w:r>
      <w:r w:rsidR="00163A60" w:rsidRPr="00163A60">
        <w:rPr>
          <w:rFonts w:eastAsia="Times New Roman" w:cs="Times New Roman"/>
          <w:szCs w:val="28"/>
          <w:lang w:val="kk-KZ" w:eastAsia="ru-RU"/>
        </w:rPr>
        <w:t>Бұл нормалар мемлекеттік органдарға заңға тәуелді нормативтік құқықтық актілерге өз қалауы бойынша өзгерістер енгізуге және заңдарда белгіленген мақсаттар, міндеттер мен функциялардың шегінен шығуға мүмкіндік бермейді.</w:t>
      </w:r>
    </w:p>
    <w:p w14:paraId="5077E286" w14:textId="16798EAC" w:rsidR="00C71666" w:rsidRDefault="00CF5836" w:rsidP="00EF7CAC">
      <w:pPr>
        <w:tabs>
          <w:tab w:val="left" w:pos="851"/>
          <w:tab w:val="left" w:pos="993"/>
        </w:tabs>
        <w:spacing w:after="0"/>
        <w:ind w:firstLine="709"/>
        <w:contextualSpacing/>
        <w:jc w:val="both"/>
        <w:rPr>
          <w:rFonts w:eastAsia="Times New Roman" w:cs="Times New Roman"/>
          <w:szCs w:val="28"/>
          <w:lang w:val="kk-KZ" w:eastAsia="ru-RU"/>
        </w:rPr>
      </w:pPr>
      <w:r w:rsidRPr="00CF5836">
        <w:rPr>
          <w:rFonts w:eastAsia="Times New Roman" w:cs="Times New Roman"/>
          <w:szCs w:val="28"/>
          <w:lang w:val="kk-KZ" w:eastAsia="ru-RU"/>
        </w:rPr>
        <w:t xml:space="preserve">Ашық нормативтiк құқықтық актiлердiң интернет-порталында заңға тәуелді нормативтiк құқықтық актiлердiң жобаларын орналастыру </w:t>
      </w:r>
      <w:r w:rsidR="00B437D3" w:rsidRPr="00DF6062">
        <w:rPr>
          <w:rFonts w:eastAsia="Times New Roman" w:cs="Times New Roman"/>
          <w:szCs w:val="28"/>
          <w:lang w:val="kk-KZ" w:eastAsia="ru-RU"/>
        </w:rPr>
        <w:t xml:space="preserve">қағидаларының </w:t>
      </w:r>
      <w:r>
        <w:rPr>
          <w:rFonts w:eastAsia="Times New Roman" w:cs="Times New Roman"/>
          <w:szCs w:val="28"/>
          <w:lang w:val="kk-KZ" w:eastAsia="ru-RU"/>
        </w:rPr>
        <w:br/>
      </w:r>
      <w:r w:rsidR="00B437D3" w:rsidRPr="00DF6062">
        <w:rPr>
          <w:rFonts w:eastAsia="Times New Roman" w:cs="Times New Roman"/>
          <w:szCs w:val="28"/>
          <w:lang w:val="kk-KZ" w:eastAsia="ru-RU"/>
        </w:rPr>
        <w:t>3-</w:t>
      </w:r>
      <w:r w:rsidR="00917E40">
        <w:rPr>
          <w:rFonts w:eastAsia="Times New Roman" w:cs="Times New Roman"/>
          <w:szCs w:val="28"/>
          <w:lang w:val="kk-KZ" w:eastAsia="ru-RU"/>
        </w:rPr>
        <w:t>тармағына сәйкес</w:t>
      </w:r>
      <w:r w:rsidR="00B10CA2">
        <w:rPr>
          <w:rFonts w:eastAsia="Times New Roman" w:cs="Times New Roman"/>
          <w:szCs w:val="28"/>
          <w:lang w:val="kk-KZ" w:eastAsia="ru-RU"/>
        </w:rPr>
        <w:t xml:space="preserve"> </w:t>
      </w:r>
      <w:r w:rsidR="00B10CA2" w:rsidRPr="00B10CA2">
        <w:rPr>
          <w:rFonts w:eastAsia="Times New Roman" w:cs="Times New Roman"/>
          <w:i/>
          <w:sz w:val="24"/>
          <w:szCs w:val="24"/>
          <w:lang w:val="kk-KZ" w:eastAsia="ru-RU"/>
        </w:rPr>
        <w:t xml:space="preserve">(2021 жылғы 30 қыркүйектегі № 849 Әділет министрінің міндетін атқарушының бұйрығымен бекітілген (бұдан әрі – </w:t>
      </w:r>
      <w:r w:rsidR="00C71666" w:rsidRPr="00ED5BEC">
        <w:rPr>
          <w:rFonts w:eastAsia="Times New Roman" w:cs="Times New Roman"/>
          <w:i/>
          <w:sz w:val="24"/>
          <w:szCs w:val="28"/>
          <w:lang w:val="kk-KZ" w:eastAsia="ru-RU"/>
        </w:rPr>
        <w:t>Қағидалар</w:t>
      </w:r>
      <w:r w:rsidR="00B10CA2" w:rsidRPr="00B10CA2">
        <w:rPr>
          <w:rFonts w:eastAsia="Times New Roman" w:cs="Times New Roman"/>
          <w:i/>
          <w:sz w:val="24"/>
          <w:szCs w:val="24"/>
          <w:lang w:val="kk-KZ" w:eastAsia="ru-RU"/>
        </w:rPr>
        <w:t>)</w:t>
      </w:r>
      <w:r w:rsidR="00917E40" w:rsidRPr="00B10CA2">
        <w:rPr>
          <w:rFonts w:eastAsia="Times New Roman" w:cs="Times New Roman"/>
          <w:i/>
          <w:sz w:val="24"/>
          <w:szCs w:val="24"/>
          <w:lang w:val="kk-KZ" w:eastAsia="ru-RU"/>
        </w:rPr>
        <w:t>,</w:t>
      </w:r>
      <w:r w:rsidR="00B437D3" w:rsidRPr="005E32CE">
        <w:rPr>
          <w:rFonts w:eastAsia="Times New Roman" w:cs="Times New Roman"/>
          <w:i/>
          <w:sz w:val="24"/>
          <w:szCs w:val="28"/>
          <w:lang w:val="kk-KZ" w:eastAsia="ru-RU"/>
        </w:rPr>
        <w:t xml:space="preserve"> </w:t>
      </w:r>
      <w:r w:rsidR="00C71666" w:rsidRPr="00C71666">
        <w:rPr>
          <w:rFonts w:eastAsia="Times New Roman" w:cs="Times New Roman"/>
          <w:szCs w:val="28"/>
          <w:lang w:val="kk-KZ" w:eastAsia="ru-RU"/>
        </w:rPr>
        <w:t xml:space="preserve">қолжетімділігі шектеулі ақпаратты қамтымайтын заңға тәуелді нормативтік құқықтық актілердің әзірленген жобалары оларға түсіндірме жазбаларымен және салыстырма кестелерімен бірге мүдделі мемлекеттік органдарға келісуге жіберілгенге дейін Порталда көпшілік талқылауы үшін орналастырылады. </w:t>
      </w:r>
    </w:p>
    <w:p w14:paraId="5A722AD8" w14:textId="15FE81B0" w:rsidR="00AB524C" w:rsidRPr="00ED5BEC" w:rsidRDefault="00C71666" w:rsidP="00EF7CAC">
      <w:pPr>
        <w:tabs>
          <w:tab w:val="left" w:pos="851"/>
          <w:tab w:val="left" w:pos="993"/>
        </w:tabs>
        <w:spacing w:after="0"/>
        <w:ind w:firstLine="709"/>
        <w:contextualSpacing/>
        <w:jc w:val="both"/>
        <w:rPr>
          <w:rFonts w:eastAsia="Times New Roman" w:cs="Times New Roman"/>
          <w:i/>
          <w:sz w:val="24"/>
          <w:szCs w:val="28"/>
          <w:lang w:val="kk-KZ" w:eastAsia="ru-RU"/>
        </w:rPr>
      </w:pPr>
      <w:r w:rsidRPr="00C71666">
        <w:rPr>
          <w:rFonts w:eastAsia="Times New Roman" w:cs="Times New Roman"/>
          <w:szCs w:val="28"/>
          <w:lang w:val="kk-KZ" w:eastAsia="ru-RU"/>
        </w:rPr>
        <w:t xml:space="preserve">Заңға тәуелді нормативтік құқықтық актілердің жобаларын әзірлеуші мемлекеттік органдар ескертулерді және (немесе) ұсыныстарды келіп түскен сәттен бастап үш жұмыс күнінен кешіктірмей қарайды және негіздемелерін көрсете отырып, оларды қабылдау не қабылдамау туралы қабылданған шешімді Порталда орналастырады </w:t>
      </w:r>
      <w:r w:rsidR="00ED5BEC" w:rsidRPr="00ED5BEC">
        <w:rPr>
          <w:rFonts w:eastAsia="Times New Roman" w:cs="Times New Roman"/>
          <w:i/>
          <w:sz w:val="24"/>
          <w:szCs w:val="28"/>
          <w:lang w:val="kk-KZ" w:eastAsia="ru-RU"/>
        </w:rPr>
        <w:t>(Қағидалардың 9-тармағы)</w:t>
      </w:r>
      <w:r w:rsidR="00AB524C" w:rsidRPr="00ED5BEC">
        <w:rPr>
          <w:rFonts w:eastAsia="Times New Roman" w:cs="Times New Roman"/>
          <w:i/>
          <w:sz w:val="24"/>
          <w:szCs w:val="28"/>
          <w:lang w:val="kk-KZ" w:eastAsia="ru-RU"/>
        </w:rPr>
        <w:t>.</w:t>
      </w:r>
    </w:p>
    <w:p w14:paraId="7E4F0C97" w14:textId="3D00513C" w:rsidR="00D25B6D" w:rsidRPr="00DF6062" w:rsidRDefault="00D25B6D" w:rsidP="00EF7CAC">
      <w:pPr>
        <w:tabs>
          <w:tab w:val="left" w:pos="851"/>
          <w:tab w:val="left" w:pos="993"/>
        </w:tabs>
        <w:spacing w:after="0"/>
        <w:ind w:firstLine="709"/>
        <w:contextualSpacing/>
        <w:jc w:val="both"/>
        <w:rPr>
          <w:rFonts w:eastAsia="Times New Roman" w:cs="Times New Roman"/>
          <w:szCs w:val="28"/>
          <w:lang w:val="kk-KZ" w:eastAsia="ru-RU"/>
        </w:rPr>
      </w:pPr>
      <w:r w:rsidRPr="00D25B6D">
        <w:rPr>
          <w:rFonts w:eastAsia="Times New Roman" w:cs="Times New Roman"/>
          <w:szCs w:val="28"/>
          <w:lang w:val="kk-KZ" w:eastAsia="ru-RU"/>
        </w:rPr>
        <w:t>Осыған байланысты, Ашық НҚА порталында заңға тәуелді актілердің жобаларын талқылау азаматтардың пікірін ескере отырып, ашық түрде өтеді деп санаймыз.</w:t>
      </w:r>
    </w:p>
    <w:p w14:paraId="045E7C29" w14:textId="058F74E1" w:rsidR="00C06043" w:rsidRDefault="00C06043" w:rsidP="00EF7CAC">
      <w:pPr>
        <w:tabs>
          <w:tab w:val="left" w:pos="851"/>
          <w:tab w:val="left" w:pos="993"/>
        </w:tabs>
        <w:spacing w:after="0"/>
        <w:ind w:firstLine="709"/>
        <w:contextualSpacing/>
        <w:jc w:val="both"/>
        <w:rPr>
          <w:rFonts w:eastAsia="Times New Roman" w:cs="Times New Roman"/>
          <w:szCs w:val="28"/>
          <w:lang w:val="kk-KZ" w:eastAsia="ru-RU"/>
        </w:rPr>
      </w:pPr>
      <w:r w:rsidRPr="00C06043">
        <w:rPr>
          <w:rFonts w:eastAsia="Times New Roman" w:cs="Times New Roman"/>
          <w:szCs w:val="28"/>
          <w:lang w:val="kk-KZ" w:eastAsia="ru-RU"/>
        </w:rPr>
        <w:t xml:space="preserve">Өз кезегінде салалық саясаттың сабақтастығына орталық және жергілікті атқарушы органдар мемлекеттік жоспарлау жүйесінде белгіленген міндеттер, </w:t>
      </w:r>
      <w:r w:rsidR="00B354D7" w:rsidRPr="00B354D7">
        <w:rPr>
          <w:rFonts w:eastAsia="Times New Roman" w:cs="Times New Roman"/>
          <w:szCs w:val="28"/>
          <w:lang w:val="kk-KZ" w:eastAsia="ru-RU"/>
        </w:rPr>
        <w:t xml:space="preserve">оның ішінде </w:t>
      </w:r>
      <w:r w:rsidRPr="00C06043">
        <w:rPr>
          <w:rFonts w:eastAsia="Times New Roman" w:cs="Times New Roman"/>
          <w:szCs w:val="28"/>
          <w:lang w:val="kk-KZ" w:eastAsia="ru-RU"/>
        </w:rPr>
        <w:t xml:space="preserve">Қазақстан Республикасының </w:t>
      </w:r>
      <w:r>
        <w:rPr>
          <w:rFonts w:eastAsia="Times New Roman" w:cs="Times New Roman"/>
          <w:szCs w:val="28"/>
          <w:lang w:val="kk-KZ" w:eastAsia="ru-RU"/>
        </w:rPr>
        <w:t>Ұ</w:t>
      </w:r>
      <w:r w:rsidRPr="00C06043">
        <w:rPr>
          <w:rFonts w:eastAsia="Times New Roman" w:cs="Times New Roman"/>
          <w:szCs w:val="28"/>
          <w:lang w:val="kk-KZ" w:eastAsia="ru-RU"/>
        </w:rPr>
        <w:t xml:space="preserve">лттық даму жоспарында, </w:t>
      </w:r>
      <w:r>
        <w:rPr>
          <w:rFonts w:eastAsia="Times New Roman" w:cs="Times New Roman"/>
          <w:szCs w:val="28"/>
          <w:lang w:val="kk-KZ" w:eastAsia="ru-RU"/>
        </w:rPr>
        <w:t>Е</w:t>
      </w:r>
      <w:r w:rsidRPr="00C06043">
        <w:rPr>
          <w:rFonts w:eastAsia="Times New Roman" w:cs="Times New Roman"/>
          <w:szCs w:val="28"/>
          <w:lang w:val="kk-KZ" w:eastAsia="ru-RU"/>
        </w:rPr>
        <w:t>лдің аумақтық даму жоспарларында, саланы/</w:t>
      </w:r>
      <w:r>
        <w:rPr>
          <w:rFonts w:eastAsia="Times New Roman" w:cs="Times New Roman"/>
          <w:szCs w:val="28"/>
          <w:lang w:val="kk-KZ" w:eastAsia="ru-RU"/>
        </w:rPr>
        <w:t>аяны</w:t>
      </w:r>
      <w:r w:rsidRPr="00C06043">
        <w:rPr>
          <w:rFonts w:eastAsia="Times New Roman" w:cs="Times New Roman"/>
          <w:szCs w:val="28"/>
          <w:lang w:val="kk-KZ" w:eastAsia="ru-RU"/>
        </w:rPr>
        <w:t xml:space="preserve"> дамыту тұжырымдамаларын</w:t>
      </w:r>
      <w:r>
        <w:rPr>
          <w:rFonts w:eastAsia="Times New Roman" w:cs="Times New Roman"/>
          <w:szCs w:val="28"/>
          <w:lang w:val="kk-KZ" w:eastAsia="ru-RU"/>
        </w:rPr>
        <w:t>да</w:t>
      </w:r>
      <w:r w:rsidRPr="00C06043">
        <w:rPr>
          <w:rFonts w:eastAsia="Times New Roman" w:cs="Times New Roman"/>
          <w:szCs w:val="28"/>
          <w:lang w:val="kk-KZ" w:eastAsia="ru-RU"/>
        </w:rPr>
        <w:t xml:space="preserve"> әлеуметтік-экономикалық және қоғамдық-саяси бағыттың, нақты саланың</w:t>
      </w:r>
      <w:r>
        <w:rPr>
          <w:rFonts w:eastAsia="Times New Roman" w:cs="Times New Roman"/>
          <w:szCs w:val="28"/>
          <w:lang w:val="kk-KZ" w:eastAsia="ru-RU"/>
        </w:rPr>
        <w:t xml:space="preserve">, </w:t>
      </w:r>
      <w:r w:rsidRPr="00C06043">
        <w:rPr>
          <w:rFonts w:eastAsia="Times New Roman" w:cs="Times New Roman"/>
          <w:szCs w:val="28"/>
          <w:lang w:val="kk-KZ" w:eastAsia="ru-RU"/>
        </w:rPr>
        <w:t>әрбір өңірдің даму векторы айқындалған күтілетін нәтижелерді айқындай отырып және олардың көрсеткіштерін көрсете отырып, іске асыру жолымен қол жеткізеді</w:t>
      </w:r>
      <w:r>
        <w:rPr>
          <w:rFonts w:eastAsia="Times New Roman" w:cs="Times New Roman"/>
          <w:szCs w:val="28"/>
          <w:lang w:val="kk-KZ" w:eastAsia="ru-RU"/>
        </w:rPr>
        <w:t>.</w:t>
      </w:r>
    </w:p>
    <w:p w14:paraId="434C33E6" w14:textId="25D6377D" w:rsidR="00C06043" w:rsidRPr="00DF6062" w:rsidRDefault="00C06043" w:rsidP="00EF7CAC">
      <w:pPr>
        <w:tabs>
          <w:tab w:val="left" w:pos="851"/>
          <w:tab w:val="left" w:pos="993"/>
        </w:tabs>
        <w:spacing w:after="0"/>
        <w:ind w:firstLine="709"/>
        <w:contextualSpacing/>
        <w:jc w:val="both"/>
        <w:rPr>
          <w:rFonts w:eastAsia="Times New Roman" w:cs="Times New Roman"/>
          <w:szCs w:val="28"/>
          <w:lang w:val="kk-KZ" w:eastAsia="ru-RU"/>
        </w:rPr>
      </w:pPr>
      <w:r w:rsidRPr="00C06043">
        <w:rPr>
          <w:rFonts w:eastAsia="Times New Roman" w:cs="Times New Roman"/>
          <w:szCs w:val="28"/>
          <w:lang w:val="kk-KZ" w:eastAsia="ru-RU"/>
        </w:rPr>
        <w:t>Осылайша, саясаттың сабақтастығы мәселесі ұзақ мерзімді және орта мерзімді кезеңдерге салалық саясаттың дамуын қамтамасыз ететін құжаттарды орындау арқылы жүзеге асырылады.</w:t>
      </w:r>
    </w:p>
    <w:p w14:paraId="3F4A0CF3" w14:textId="77777777" w:rsidR="00483F68" w:rsidRPr="00DF6062" w:rsidRDefault="00483F68" w:rsidP="00EF7CAC">
      <w:pPr>
        <w:spacing w:after="0"/>
        <w:ind w:firstLine="709"/>
        <w:jc w:val="both"/>
        <w:rPr>
          <w:rFonts w:eastAsia="Times New Roman" w:cs="Times New Roman"/>
          <w:b/>
          <w:i/>
          <w:sz w:val="10"/>
          <w:szCs w:val="10"/>
          <w:lang w:val="kk-KZ" w:eastAsia="ru-RU"/>
        </w:rPr>
      </w:pPr>
    </w:p>
    <w:p w14:paraId="61D81502" w14:textId="017669E1" w:rsidR="00AB524C" w:rsidRPr="00DF6062" w:rsidRDefault="00AB524C" w:rsidP="00EF7CAC">
      <w:pPr>
        <w:tabs>
          <w:tab w:val="left" w:pos="851"/>
          <w:tab w:val="left" w:pos="993"/>
        </w:tabs>
        <w:spacing w:after="0"/>
        <w:ind w:firstLine="709"/>
        <w:contextualSpacing/>
        <w:jc w:val="both"/>
        <w:rPr>
          <w:rFonts w:eastAsia="Times New Roman" w:cs="Times New Roman"/>
          <w:b/>
          <w:i/>
          <w:szCs w:val="28"/>
          <w:lang w:val="kk-KZ" w:eastAsia="ru-RU"/>
        </w:rPr>
      </w:pPr>
      <w:r w:rsidRPr="00DF6062">
        <w:rPr>
          <w:rFonts w:eastAsia="Times New Roman" w:cs="Times New Roman"/>
          <w:b/>
          <w:i/>
          <w:szCs w:val="28"/>
          <w:lang w:val="kk-KZ" w:eastAsia="ru-RU"/>
        </w:rPr>
        <w:t>Заңдар қабылданғаннан кейін заңға тәуелді актілерді қабылдаудың ұзаққа созылған практикасына қатысты</w:t>
      </w:r>
    </w:p>
    <w:p w14:paraId="6F226045" w14:textId="4D60B2AF" w:rsidR="00D25B6D" w:rsidRDefault="00AB524C" w:rsidP="00EF7CAC">
      <w:pPr>
        <w:tabs>
          <w:tab w:val="left" w:pos="851"/>
          <w:tab w:val="left" w:pos="993"/>
        </w:tabs>
        <w:spacing w:after="0"/>
        <w:ind w:firstLine="709"/>
        <w:contextualSpacing/>
        <w:jc w:val="both"/>
        <w:rPr>
          <w:i/>
          <w:sz w:val="24"/>
          <w:szCs w:val="28"/>
          <w:lang w:val="kk-KZ"/>
        </w:rPr>
      </w:pPr>
      <w:r w:rsidRPr="00DF6062">
        <w:rPr>
          <w:szCs w:val="28"/>
          <w:lang w:val="kk-KZ"/>
        </w:rPr>
        <w:t>Үкімет</w:t>
      </w:r>
      <w:r w:rsidR="005E32CE">
        <w:rPr>
          <w:szCs w:val="28"/>
          <w:lang w:val="kk-KZ"/>
        </w:rPr>
        <w:t xml:space="preserve"> Р</w:t>
      </w:r>
      <w:r w:rsidRPr="00DF6062">
        <w:rPr>
          <w:szCs w:val="28"/>
          <w:lang w:val="kk-KZ"/>
        </w:rPr>
        <w:t>егламентінің</w:t>
      </w:r>
      <w:r w:rsidR="00B10CA2">
        <w:rPr>
          <w:szCs w:val="28"/>
          <w:lang w:val="kk-KZ"/>
        </w:rPr>
        <w:t xml:space="preserve"> </w:t>
      </w:r>
      <w:r w:rsidR="00B10CA2" w:rsidRPr="00DF6062">
        <w:rPr>
          <w:rFonts w:eastAsia="Times New Roman" w:cs="Times New Roman"/>
          <w:i/>
          <w:sz w:val="24"/>
          <w:szCs w:val="28"/>
          <w:lang w:val="kk-KZ" w:eastAsia="ru-RU"/>
        </w:rPr>
        <w:t xml:space="preserve">(Қазақстан Республикасы Үкіметінің 2023 жылғы </w:t>
      </w:r>
      <w:r w:rsidR="00B10CA2">
        <w:rPr>
          <w:rFonts w:eastAsia="Times New Roman" w:cs="Times New Roman"/>
          <w:i/>
          <w:sz w:val="24"/>
          <w:szCs w:val="28"/>
          <w:lang w:val="kk-KZ" w:eastAsia="ru-RU"/>
        </w:rPr>
        <w:br/>
      </w:r>
      <w:r w:rsidR="00B10CA2" w:rsidRPr="00DF6062">
        <w:rPr>
          <w:rFonts w:eastAsia="Times New Roman" w:cs="Times New Roman"/>
          <w:i/>
          <w:sz w:val="24"/>
          <w:szCs w:val="28"/>
          <w:lang w:val="kk-KZ" w:eastAsia="ru-RU"/>
        </w:rPr>
        <w:t>6 қаңтардағы № 10 қаулысымен бекітілген)</w:t>
      </w:r>
      <w:r w:rsidRPr="00DF6062">
        <w:rPr>
          <w:szCs w:val="28"/>
          <w:lang w:val="kk-KZ"/>
        </w:rPr>
        <w:t xml:space="preserve"> </w:t>
      </w:r>
      <w:r w:rsidR="00B10CA2">
        <w:rPr>
          <w:szCs w:val="28"/>
          <w:lang w:val="kk-KZ"/>
        </w:rPr>
        <w:t>132 және 133-тармақтар</w:t>
      </w:r>
      <w:r w:rsidR="00D25B6D">
        <w:rPr>
          <w:szCs w:val="28"/>
          <w:lang w:val="kk-KZ"/>
        </w:rPr>
        <w:t>ына сәйкес Парламент З</w:t>
      </w:r>
      <w:r w:rsidRPr="00DF6062">
        <w:rPr>
          <w:szCs w:val="28"/>
          <w:lang w:val="kk-KZ"/>
        </w:rPr>
        <w:t xml:space="preserve">аң қабылдаған күннен бастап </w:t>
      </w:r>
      <w:r w:rsidRPr="00DF6062">
        <w:rPr>
          <w:b/>
          <w:szCs w:val="28"/>
          <w:lang w:val="kk-KZ"/>
        </w:rPr>
        <w:t>2 (екі) жұмыс күні ішінде</w:t>
      </w:r>
      <w:r w:rsidRPr="00DF6062">
        <w:rPr>
          <w:szCs w:val="28"/>
          <w:lang w:val="kk-KZ"/>
        </w:rPr>
        <w:t xml:space="preserve"> заң жобасын әзірлеуші мүдделі мемлекеттік органдарға</w:t>
      </w:r>
      <w:r w:rsidR="00B10CA2">
        <w:rPr>
          <w:szCs w:val="28"/>
          <w:lang w:val="kk-KZ"/>
        </w:rPr>
        <w:t xml:space="preserve"> </w:t>
      </w:r>
      <w:r w:rsidR="00B10CA2" w:rsidRPr="00B10CA2">
        <w:rPr>
          <w:i/>
          <w:sz w:val="24"/>
          <w:szCs w:val="24"/>
          <w:lang w:val="kk-KZ"/>
        </w:rPr>
        <w:t>(</w:t>
      </w:r>
      <w:r w:rsidRPr="00B10CA2">
        <w:rPr>
          <w:i/>
          <w:sz w:val="24"/>
          <w:szCs w:val="24"/>
          <w:lang w:val="kk-KZ"/>
        </w:rPr>
        <w:t>қабылдануы осы заңнамалық актімен шартталған құқықтық актілер</w:t>
      </w:r>
      <w:r w:rsidR="00B10CA2" w:rsidRPr="00B10CA2">
        <w:rPr>
          <w:i/>
          <w:sz w:val="24"/>
          <w:szCs w:val="24"/>
          <w:lang w:val="kk-KZ"/>
        </w:rPr>
        <w:t xml:space="preserve">дің тізбесі, </w:t>
      </w:r>
      <w:r w:rsidRPr="00B10CA2">
        <w:rPr>
          <w:i/>
          <w:sz w:val="24"/>
          <w:szCs w:val="24"/>
          <w:lang w:val="kk-KZ"/>
        </w:rPr>
        <w:t xml:space="preserve">Үкімет аппаратына құқықтық </w:t>
      </w:r>
      <w:r w:rsidRPr="00B10CA2">
        <w:rPr>
          <w:b/>
          <w:i/>
          <w:sz w:val="24"/>
          <w:szCs w:val="24"/>
          <w:lang w:val="kk-KZ"/>
        </w:rPr>
        <w:t>актілердің жобаларын әзірлеу мен енгізудің</w:t>
      </w:r>
      <w:r w:rsidRPr="00B10CA2">
        <w:rPr>
          <w:i/>
          <w:sz w:val="24"/>
          <w:szCs w:val="24"/>
          <w:lang w:val="kk-KZ"/>
        </w:rPr>
        <w:t xml:space="preserve"> және әділет органдарында құқықтық актілерді мемлекеттік тіркеудің </w:t>
      </w:r>
      <w:r w:rsidRPr="00B10CA2">
        <w:rPr>
          <w:b/>
          <w:i/>
          <w:sz w:val="24"/>
          <w:szCs w:val="24"/>
          <w:lang w:val="kk-KZ"/>
        </w:rPr>
        <w:t>нақты мерзімдері</w:t>
      </w:r>
      <w:r w:rsidRPr="00B10CA2">
        <w:rPr>
          <w:i/>
          <w:sz w:val="24"/>
          <w:szCs w:val="24"/>
          <w:lang w:val="kk-KZ"/>
        </w:rPr>
        <w:t xml:space="preserve">, олар </w:t>
      </w:r>
      <w:r w:rsidRPr="00B10CA2">
        <w:rPr>
          <w:b/>
          <w:i/>
          <w:sz w:val="24"/>
          <w:szCs w:val="24"/>
          <w:lang w:val="kk-KZ"/>
        </w:rPr>
        <w:t>Президент заңға қол қойған күнне</w:t>
      </w:r>
      <w:r w:rsidR="00B10CA2" w:rsidRPr="00B10CA2">
        <w:rPr>
          <w:b/>
          <w:i/>
          <w:sz w:val="24"/>
          <w:szCs w:val="24"/>
          <w:lang w:val="kk-KZ"/>
        </w:rPr>
        <w:t xml:space="preserve">н бастап екі айдан аспауға тиіс, </w:t>
      </w:r>
      <w:r w:rsidRPr="00B10CA2">
        <w:rPr>
          <w:i/>
          <w:sz w:val="24"/>
          <w:szCs w:val="24"/>
          <w:lang w:val="kk-KZ"/>
        </w:rPr>
        <w:t>жетекшілік ететін құқықтық актілерді әзірлеу мен енгізудің сапасына, уақтылығына жауапты мемлекеттік органдар аппаратының бірінші басшыларының оры</w:t>
      </w:r>
      <w:r w:rsidR="00B10CA2" w:rsidRPr="00B10CA2">
        <w:rPr>
          <w:i/>
          <w:sz w:val="24"/>
          <w:szCs w:val="24"/>
          <w:lang w:val="kk-KZ"/>
        </w:rPr>
        <w:t xml:space="preserve">нбасарларын, басшыларын көрсету </w:t>
      </w:r>
      <w:r w:rsidR="00D25B6D" w:rsidRPr="00B10CA2">
        <w:rPr>
          <w:i/>
          <w:sz w:val="24"/>
          <w:szCs w:val="24"/>
          <w:lang w:val="kk-KZ"/>
        </w:rPr>
        <w:t>көздейтін</w:t>
      </w:r>
      <w:r w:rsidR="00B10CA2" w:rsidRPr="00B10CA2">
        <w:rPr>
          <w:i/>
          <w:sz w:val="24"/>
          <w:szCs w:val="24"/>
          <w:lang w:val="kk-KZ"/>
        </w:rPr>
        <w:t>)</w:t>
      </w:r>
      <w:r w:rsidR="00D25B6D" w:rsidRPr="00B10CA2">
        <w:rPr>
          <w:i/>
          <w:sz w:val="24"/>
          <w:szCs w:val="24"/>
          <w:lang w:val="kk-KZ"/>
        </w:rPr>
        <w:t xml:space="preserve"> </w:t>
      </w:r>
      <w:r w:rsidR="00D25B6D" w:rsidRPr="00D25B6D">
        <w:rPr>
          <w:szCs w:val="28"/>
          <w:lang w:val="kk-KZ"/>
        </w:rPr>
        <w:t>Премьер-Министр өкімінің жобасын келісуге жібереді.</w:t>
      </w:r>
    </w:p>
    <w:p w14:paraId="4FFC8595" w14:textId="5BC6BCE4" w:rsidR="00AB524C" w:rsidRDefault="00D74471" w:rsidP="00EF7CAC">
      <w:pPr>
        <w:tabs>
          <w:tab w:val="left" w:pos="851"/>
          <w:tab w:val="left" w:pos="993"/>
        </w:tabs>
        <w:spacing w:after="0"/>
        <w:ind w:firstLine="709"/>
        <w:contextualSpacing/>
        <w:jc w:val="both"/>
        <w:rPr>
          <w:iCs/>
          <w:szCs w:val="28"/>
          <w:lang w:val="kk-KZ"/>
        </w:rPr>
      </w:pPr>
      <w:r>
        <w:rPr>
          <w:iCs/>
          <w:szCs w:val="28"/>
          <w:lang w:val="kk-KZ"/>
        </w:rPr>
        <w:t>З</w:t>
      </w:r>
      <w:r w:rsidR="00AB524C" w:rsidRPr="00DF6062">
        <w:rPr>
          <w:iCs/>
          <w:szCs w:val="28"/>
          <w:lang w:val="kk-KZ"/>
        </w:rPr>
        <w:t xml:space="preserve">аңға тәуелді актілерді сапалы және уақтылы әзірлеу мақсатында Парламент Мәжілісі Заң қабылданған </w:t>
      </w:r>
      <w:r w:rsidR="00AB524C" w:rsidRPr="00DF6062">
        <w:rPr>
          <w:b/>
          <w:iCs/>
          <w:szCs w:val="28"/>
          <w:lang w:val="kk-KZ"/>
        </w:rPr>
        <w:t>күннен бастап күнтізбелік 10 (он) күн ішінде</w:t>
      </w:r>
      <w:r w:rsidR="00AB524C" w:rsidRPr="00DF6062">
        <w:rPr>
          <w:iCs/>
          <w:szCs w:val="28"/>
          <w:lang w:val="kk-KZ"/>
        </w:rPr>
        <w:t xml:space="preserve"> әзірлеуші тиісті заңға тәуелді актілердің жобаларын қарау </w:t>
      </w:r>
      <w:r w:rsidR="00AB524C" w:rsidRPr="00DF6062">
        <w:rPr>
          <w:b/>
          <w:iCs/>
          <w:szCs w:val="28"/>
          <w:lang w:val="kk-KZ"/>
        </w:rPr>
        <w:t>үшін мүдделі мемлекеттік органдарға жіберетіні</w:t>
      </w:r>
      <w:r w:rsidR="00AB524C" w:rsidRPr="00DF6062">
        <w:rPr>
          <w:iCs/>
          <w:szCs w:val="28"/>
          <w:lang w:val="kk-KZ"/>
        </w:rPr>
        <w:t xml:space="preserve"> белгіленген.</w:t>
      </w:r>
    </w:p>
    <w:p w14:paraId="0FE1D0EC" w14:textId="63EBF8C9" w:rsidR="00120D20" w:rsidRPr="00120D20" w:rsidRDefault="00120D20" w:rsidP="00EF7CAC">
      <w:pPr>
        <w:tabs>
          <w:tab w:val="left" w:pos="851"/>
          <w:tab w:val="left" w:pos="993"/>
        </w:tabs>
        <w:spacing w:after="0"/>
        <w:ind w:firstLine="709"/>
        <w:contextualSpacing/>
        <w:jc w:val="both"/>
        <w:rPr>
          <w:rFonts w:eastAsia="Times New Roman" w:cs="Times New Roman"/>
          <w:szCs w:val="28"/>
          <w:lang w:val="kk-KZ" w:eastAsia="ru-RU"/>
        </w:rPr>
      </w:pPr>
      <w:r w:rsidRPr="00120D20">
        <w:rPr>
          <w:rFonts w:eastAsia="Times New Roman" w:cs="Times New Roman"/>
          <w:szCs w:val="28"/>
          <w:lang w:val="kk-KZ" w:eastAsia="ru-RU"/>
        </w:rPr>
        <w:lastRenderedPageBreak/>
        <w:t>Сонымен бірге, Премьер-Министрдің өкімінде белгіленген мерзімдерді бұзғаны үшін уәкілетті мемлекеттік органда құқықтық актінің жобасын әзірлеуге жауапты құрылымдық бөлімше басшысының, сондай-ақ тиісті заңға тәуелді актіні әзірлеуге және қабылдауға жауапты саяси лауазымды тұлғаны</w:t>
      </w:r>
      <w:r>
        <w:rPr>
          <w:rFonts w:eastAsia="Times New Roman" w:cs="Times New Roman"/>
          <w:szCs w:val="28"/>
          <w:lang w:val="kk-KZ" w:eastAsia="ru-RU"/>
        </w:rPr>
        <w:t>ның</w:t>
      </w:r>
      <w:r w:rsidRPr="00120D20">
        <w:rPr>
          <w:rFonts w:eastAsia="Times New Roman" w:cs="Times New Roman"/>
          <w:szCs w:val="28"/>
          <w:lang w:val="kk-KZ" w:eastAsia="ru-RU"/>
        </w:rPr>
        <w:t xml:space="preserve"> тәртіптік жауаптылығы көзделген</w:t>
      </w:r>
      <w:r>
        <w:rPr>
          <w:rFonts w:eastAsia="Times New Roman" w:cs="Times New Roman"/>
          <w:szCs w:val="28"/>
          <w:lang w:val="kk-KZ" w:eastAsia="ru-RU"/>
        </w:rPr>
        <w:t xml:space="preserve"> </w:t>
      </w:r>
      <w:r w:rsidRPr="00DF6062">
        <w:rPr>
          <w:rFonts w:eastAsia="Times New Roman" w:cs="Times New Roman"/>
          <w:i/>
          <w:sz w:val="24"/>
          <w:szCs w:val="28"/>
          <w:lang w:val="kk-KZ" w:eastAsia="ru-RU"/>
        </w:rPr>
        <w:t xml:space="preserve">(Үкімет </w:t>
      </w:r>
      <w:r>
        <w:rPr>
          <w:rFonts w:eastAsia="Times New Roman" w:cs="Times New Roman"/>
          <w:i/>
          <w:sz w:val="24"/>
          <w:szCs w:val="28"/>
          <w:lang w:val="kk-KZ" w:eastAsia="ru-RU"/>
        </w:rPr>
        <w:t>Р</w:t>
      </w:r>
      <w:r w:rsidRPr="00DF6062">
        <w:rPr>
          <w:rFonts w:eastAsia="Times New Roman" w:cs="Times New Roman"/>
          <w:i/>
          <w:sz w:val="24"/>
          <w:szCs w:val="28"/>
          <w:lang w:val="kk-KZ" w:eastAsia="ru-RU"/>
        </w:rPr>
        <w:t>егламентінің 139 және 140-тармақтары)</w:t>
      </w:r>
      <w:r>
        <w:rPr>
          <w:rFonts w:eastAsia="Times New Roman" w:cs="Times New Roman"/>
          <w:i/>
          <w:sz w:val="24"/>
          <w:szCs w:val="28"/>
          <w:lang w:val="kk-KZ" w:eastAsia="ru-RU"/>
        </w:rPr>
        <w:t>.</w:t>
      </w:r>
    </w:p>
    <w:p w14:paraId="6F2FBFD8" w14:textId="1E71AC87" w:rsidR="00D74471" w:rsidRDefault="00D74471" w:rsidP="00EF7CAC">
      <w:pPr>
        <w:tabs>
          <w:tab w:val="left" w:pos="851"/>
          <w:tab w:val="left" w:pos="993"/>
        </w:tabs>
        <w:spacing w:after="0"/>
        <w:ind w:firstLine="709"/>
        <w:contextualSpacing/>
        <w:jc w:val="both"/>
        <w:rPr>
          <w:rFonts w:eastAsia="Times New Roman" w:cs="Times New Roman"/>
          <w:szCs w:val="28"/>
          <w:lang w:val="kk-KZ" w:eastAsia="ru-RU"/>
        </w:rPr>
      </w:pPr>
      <w:r w:rsidRPr="00D74471">
        <w:rPr>
          <w:rFonts w:eastAsia="Times New Roman" w:cs="Times New Roman"/>
          <w:szCs w:val="28"/>
          <w:lang w:val="kk-KZ" w:eastAsia="ru-RU"/>
        </w:rPr>
        <w:t>Осылайша, қабылданған Заңды іске асыру үшін заңға тәуелді актілерді уақтылы қабылдау мәселесі қолданыстағы заңнамамен және Қазақстан Республикасының нормативтік құқықтық актілерімен жеткілікті дәрежеде регламенттелген.</w:t>
      </w:r>
    </w:p>
    <w:p w14:paraId="09F47C35" w14:textId="77777777" w:rsidR="00B354D7" w:rsidRPr="00B354D7" w:rsidRDefault="00B354D7" w:rsidP="00EF7CAC">
      <w:pPr>
        <w:tabs>
          <w:tab w:val="left" w:pos="851"/>
          <w:tab w:val="left" w:pos="993"/>
        </w:tabs>
        <w:spacing w:after="0"/>
        <w:ind w:firstLine="709"/>
        <w:contextualSpacing/>
        <w:jc w:val="both"/>
        <w:rPr>
          <w:rFonts w:eastAsia="Times New Roman" w:cs="Times New Roman"/>
          <w:sz w:val="8"/>
          <w:szCs w:val="28"/>
          <w:lang w:val="kk-KZ" w:eastAsia="ru-RU"/>
        </w:rPr>
      </w:pPr>
    </w:p>
    <w:p w14:paraId="62A7E3C9" w14:textId="1672BA32" w:rsidR="00AB524C" w:rsidRPr="00DF6062" w:rsidRDefault="00AB524C" w:rsidP="00EF7CAC">
      <w:pPr>
        <w:spacing w:after="0"/>
        <w:ind w:firstLine="709"/>
        <w:jc w:val="both"/>
        <w:rPr>
          <w:rFonts w:eastAsia="Times New Roman" w:cs="Times New Roman"/>
          <w:b/>
          <w:i/>
          <w:szCs w:val="28"/>
          <w:lang w:val="kk-KZ" w:eastAsia="ru-RU"/>
        </w:rPr>
      </w:pPr>
      <w:r w:rsidRPr="00DF6062">
        <w:rPr>
          <w:rFonts w:eastAsia="Times New Roman" w:cs="Times New Roman"/>
          <w:b/>
          <w:i/>
          <w:szCs w:val="28"/>
          <w:lang w:val="kk-KZ" w:eastAsia="ru-RU"/>
        </w:rPr>
        <w:t>Заңға тәуелді актілерді келісу процесін жеңілдетуге қатысты</w:t>
      </w:r>
    </w:p>
    <w:p w14:paraId="02435C13" w14:textId="1D7A078D" w:rsidR="00C77C62" w:rsidRDefault="00C77C62" w:rsidP="00EF7CAC">
      <w:pPr>
        <w:pStyle w:val="a9"/>
        <w:spacing w:after="0"/>
        <w:ind w:left="0" w:firstLine="709"/>
        <w:jc w:val="both"/>
        <w:rPr>
          <w:rFonts w:eastAsia="Times New Roman" w:cstheme="minorHAnsi"/>
          <w:szCs w:val="28"/>
          <w:lang w:val="kk-KZ"/>
        </w:rPr>
      </w:pPr>
      <w:r w:rsidRPr="00C77C62">
        <w:rPr>
          <w:rFonts w:eastAsia="Times New Roman" w:cstheme="minorHAnsi"/>
          <w:szCs w:val="28"/>
          <w:lang w:val="kk-KZ"/>
        </w:rPr>
        <w:t xml:space="preserve">2022 жылғы 5 қарашадағы </w:t>
      </w:r>
      <w:r>
        <w:rPr>
          <w:rFonts w:eastAsia="Times New Roman" w:cstheme="minorHAnsi"/>
          <w:szCs w:val="28"/>
          <w:lang w:val="kk-KZ"/>
        </w:rPr>
        <w:t>«</w:t>
      </w:r>
      <w:r w:rsidRPr="00DF6062">
        <w:rPr>
          <w:rFonts w:eastAsia="Times New Roman" w:cstheme="minorHAnsi"/>
          <w:szCs w:val="28"/>
          <w:lang w:val="kk-KZ"/>
        </w:rPr>
        <w:t>Қазақстан Республикасының кейбір заңнамалық актілеріне Мемлекет басшысының 2022 жылғы 16 наурыздағы Жолдауын іске асыру мәселелері бойынша өзгерістер мен толықтырулар енгізу туралы</w:t>
      </w:r>
      <w:r>
        <w:rPr>
          <w:rFonts w:eastAsia="Times New Roman" w:cstheme="minorHAnsi"/>
          <w:szCs w:val="28"/>
          <w:lang w:val="kk-KZ"/>
        </w:rPr>
        <w:t>»</w:t>
      </w:r>
      <w:r w:rsidRPr="00C77C62">
        <w:rPr>
          <w:rFonts w:eastAsia="Times New Roman" w:cstheme="minorHAnsi"/>
          <w:szCs w:val="28"/>
          <w:lang w:val="kk-KZ"/>
        </w:rPr>
        <w:t xml:space="preserve"> Қазақстан Республикасының Заңымен норма шығару процесінің кезеңдері 51-ден 22 кезеңге дейін, 175 күннен бастап 95 күнге дейін қысқартылды.</w:t>
      </w:r>
    </w:p>
    <w:p w14:paraId="403CA04B" w14:textId="5AB28918" w:rsidR="00C77C62" w:rsidRDefault="0016663C" w:rsidP="00EF7CAC">
      <w:pPr>
        <w:pStyle w:val="a9"/>
        <w:spacing w:after="0"/>
        <w:ind w:left="0" w:firstLine="709"/>
        <w:jc w:val="both"/>
        <w:rPr>
          <w:rFonts w:eastAsia="Times New Roman" w:cstheme="minorHAnsi"/>
          <w:szCs w:val="28"/>
          <w:lang w:val="kk-KZ"/>
        </w:rPr>
      </w:pPr>
      <w:r w:rsidRPr="0016663C">
        <w:rPr>
          <w:rFonts w:eastAsia="Times New Roman" w:cstheme="minorHAnsi"/>
          <w:szCs w:val="28"/>
          <w:lang w:val="kk-KZ"/>
        </w:rPr>
        <w:t>Үкімет аппаратында Үкімет қаулыларының жобаларын өтудің жалпы мерзімдері 20-дан 10 күнге дейін, өкімдер жобаларын 15-тен 7 күнге дейін қысқартылды. Орталық және жергілікті атқарушы органдардың нормативтік құқықтық актілерінің жобалары бойынша кезеңдер 10-нан 7-ге дейін, мерзімдер 40 күннен 25 күнге дейін қысқартылды.</w:t>
      </w:r>
    </w:p>
    <w:p w14:paraId="293111EC" w14:textId="3AE88615" w:rsidR="00D74471" w:rsidRDefault="00D74471" w:rsidP="00EF7CAC">
      <w:pPr>
        <w:pStyle w:val="a9"/>
        <w:spacing w:after="0"/>
        <w:ind w:left="0" w:firstLine="709"/>
        <w:jc w:val="both"/>
        <w:rPr>
          <w:rFonts w:eastAsia="Times New Roman" w:cstheme="minorHAnsi"/>
          <w:szCs w:val="28"/>
          <w:lang w:val="kk-KZ"/>
        </w:rPr>
      </w:pPr>
      <w:r w:rsidRPr="00D74471">
        <w:rPr>
          <w:rFonts w:eastAsia="Times New Roman" w:cstheme="minorHAnsi"/>
          <w:szCs w:val="28"/>
          <w:lang w:val="kk-KZ"/>
        </w:rPr>
        <w:t xml:space="preserve">Жобаларды мүдделі мемлекеттік органдармен келісу мерзімі 10 жұмыс күнінен 3 жұмыс күніне дейін, </w:t>
      </w:r>
      <w:r>
        <w:rPr>
          <w:rFonts w:eastAsia="Times New Roman" w:cstheme="minorHAnsi"/>
          <w:szCs w:val="28"/>
          <w:lang w:val="kk-KZ"/>
        </w:rPr>
        <w:t>Ә</w:t>
      </w:r>
      <w:r w:rsidRPr="00D74471">
        <w:rPr>
          <w:rFonts w:eastAsia="Times New Roman" w:cstheme="minorHAnsi"/>
          <w:szCs w:val="28"/>
          <w:lang w:val="kk-KZ"/>
        </w:rPr>
        <w:t xml:space="preserve">ділет, </w:t>
      </w:r>
      <w:r>
        <w:rPr>
          <w:rFonts w:eastAsia="Times New Roman" w:cstheme="minorHAnsi"/>
          <w:szCs w:val="28"/>
          <w:lang w:val="kk-KZ"/>
        </w:rPr>
        <w:t>Қ</w:t>
      </w:r>
      <w:r w:rsidRPr="00D74471">
        <w:rPr>
          <w:rFonts w:eastAsia="Times New Roman" w:cstheme="minorHAnsi"/>
          <w:szCs w:val="28"/>
          <w:lang w:val="kk-KZ"/>
        </w:rPr>
        <w:t>аржы және Ұлттық экономика министрліктерімен келісу мерзімі 5 жұмыс күніне дейін қысқартылды.</w:t>
      </w:r>
    </w:p>
    <w:p w14:paraId="57EBC7CB" w14:textId="5D50D046" w:rsidR="00D74471" w:rsidRDefault="00D74471" w:rsidP="00EF7CAC">
      <w:pPr>
        <w:pStyle w:val="a9"/>
        <w:spacing w:after="0"/>
        <w:ind w:left="0" w:firstLine="709"/>
        <w:jc w:val="both"/>
        <w:rPr>
          <w:rFonts w:eastAsia="Times New Roman" w:cstheme="minorHAnsi"/>
          <w:szCs w:val="28"/>
          <w:lang w:val="kk-KZ"/>
        </w:rPr>
      </w:pPr>
      <w:r w:rsidRPr="00D74471">
        <w:rPr>
          <w:rFonts w:eastAsia="Times New Roman" w:cstheme="minorHAnsi"/>
          <w:szCs w:val="28"/>
          <w:lang w:val="kk-KZ"/>
        </w:rPr>
        <w:t>Осылайша, заңға тәуелді актілердің кезеңдері мен мерзімдері 2 есеге жуық оңтайландырылды.</w:t>
      </w:r>
    </w:p>
    <w:p w14:paraId="5E54C878" w14:textId="1534D6FB" w:rsidR="00D74471" w:rsidRDefault="00D74471" w:rsidP="00EF7CAC">
      <w:pPr>
        <w:tabs>
          <w:tab w:val="left" w:pos="851"/>
          <w:tab w:val="left" w:pos="993"/>
        </w:tabs>
        <w:spacing w:after="0"/>
        <w:ind w:firstLine="709"/>
        <w:contextualSpacing/>
        <w:jc w:val="both"/>
        <w:rPr>
          <w:rFonts w:eastAsia="Times New Roman" w:cstheme="minorHAnsi"/>
          <w:szCs w:val="28"/>
          <w:lang w:val="kk-KZ"/>
        </w:rPr>
      </w:pPr>
      <w:r w:rsidRPr="00D74471">
        <w:rPr>
          <w:rFonts w:eastAsia="Times New Roman" w:cstheme="minorHAnsi"/>
          <w:szCs w:val="28"/>
          <w:lang w:val="kk-KZ"/>
        </w:rPr>
        <w:t xml:space="preserve">Бұдан басқа, </w:t>
      </w:r>
      <w:r w:rsidRPr="0016663C">
        <w:rPr>
          <w:rFonts w:eastAsia="Times New Roman" w:cstheme="minorHAnsi"/>
          <w:szCs w:val="28"/>
          <w:lang w:val="kk-KZ"/>
        </w:rPr>
        <w:t xml:space="preserve">нормативтік құқықтық актілердің жобаларын, Парламент депутаттарының түзетулеріне және олар бастамашылық жасаған заң жобаларына және келісуді талап ететін өзге де құжаттарға Үкіметтің қорытындылары бойынша жауап белгіленген мерзімде ұсынылмаса, оларды </w:t>
      </w:r>
      <w:r>
        <w:rPr>
          <w:rFonts w:eastAsia="Times New Roman" w:cstheme="minorHAnsi"/>
          <w:szCs w:val="28"/>
          <w:lang w:val="kk-KZ"/>
        </w:rPr>
        <w:t>«</w:t>
      </w:r>
      <w:r w:rsidRPr="0016663C">
        <w:rPr>
          <w:rFonts w:eastAsia="Times New Roman" w:cstheme="minorHAnsi"/>
          <w:szCs w:val="28"/>
          <w:lang w:val="kk-KZ"/>
        </w:rPr>
        <w:t>бастапқы бойынша келісу</w:t>
      </w:r>
      <w:r>
        <w:rPr>
          <w:rFonts w:eastAsia="Times New Roman" w:cstheme="minorHAnsi"/>
          <w:szCs w:val="28"/>
          <w:lang w:val="kk-KZ"/>
        </w:rPr>
        <w:t xml:space="preserve">» </w:t>
      </w:r>
      <w:r w:rsidRPr="0016663C">
        <w:rPr>
          <w:rFonts w:eastAsia="Times New Roman" w:cstheme="minorHAnsi"/>
          <w:szCs w:val="28"/>
          <w:lang w:val="kk-KZ"/>
        </w:rPr>
        <w:t>тәртібін енгізу бойынша</w:t>
      </w:r>
      <w:r w:rsidRPr="00D74471">
        <w:rPr>
          <w:rFonts w:eastAsia="Times New Roman" w:cstheme="minorHAnsi"/>
          <w:szCs w:val="28"/>
          <w:lang w:val="kk-KZ"/>
        </w:rPr>
        <w:t xml:space="preserve">, сондай-ақ келісуші мемлекеттік органдардың жобаларды Үкіметке </w:t>
      </w:r>
      <w:r w:rsidR="00EF7CAC" w:rsidRPr="00EF7CAC">
        <w:rPr>
          <w:rFonts w:eastAsia="Times New Roman" w:cstheme="minorHAnsi"/>
          <w:szCs w:val="28"/>
          <w:lang w:val="kk-KZ"/>
        </w:rPr>
        <w:t>«</w:t>
      </w:r>
      <w:r w:rsidR="00EF7CAC">
        <w:rPr>
          <w:rFonts w:eastAsia="Times New Roman" w:cstheme="minorHAnsi"/>
          <w:szCs w:val="28"/>
          <w:lang w:val="kk-KZ"/>
        </w:rPr>
        <w:t>ескертулерімен»</w:t>
      </w:r>
      <w:r w:rsidR="00EF7CAC" w:rsidRPr="00D74471">
        <w:rPr>
          <w:rFonts w:eastAsia="Times New Roman" w:cstheme="minorHAnsi"/>
          <w:szCs w:val="28"/>
          <w:lang w:val="kk-KZ"/>
        </w:rPr>
        <w:t xml:space="preserve"> </w:t>
      </w:r>
      <w:r w:rsidRPr="00D74471">
        <w:rPr>
          <w:rFonts w:eastAsia="Times New Roman" w:cstheme="minorHAnsi"/>
          <w:szCs w:val="28"/>
          <w:lang w:val="kk-KZ"/>
        </w:rPr>
        <w:t xml:space="preserve">енгізу мүмкіндігін белгілеу </w:t>
      </w:r>
      <w:r w:rsidR="00EF7CAC">
        <w:rPr>
          <w:rFonts w:eastAsia="Times New Roman" w:cstheme="minorHAnsi"/>
          <w:szCs w:val="28"/>
          <w:lang w:val="kk-KZ"/>
        </w:rPr>
        <w:t>бойынша Үкімет Р</w:t>
      </w:r>
      <w:r w:rsidRPr="00D74471">
        <w:rPr>
          <w:rFonts w:eastAsia="Times New Roman" w:cstheme="minorHAnsi"/>
          <w:szCs w:val="28"/>
          <w:lang w:val="kk-KZ"/>
        </w:rPr>
        <w:t>егламентіне бірқатар өзгерістер енгізілді.</w:t>
      </w:r>
    </w:p>
    <w:p w14:paraId="2B1D48CE" w14:textId="35A03BE5" w:rsidR="00464EF0" w:rsidRDefault="00464EF0" w:rsidP="00EF7CAC">
      <w:pPr>
        <w:spacing w:after="0"/>
        <w:ind w:firstLine="709"/>
        <w:jc w:val="both"/>
        <w:rPr>
          <w:rFonts w:eastAsia="Times New Roman" w:cs="Times New Roman"/>
          <w:szCs w:val="28"/>
          <w:lang w:val="kk-KZ" w:eastAsia="ru-RU"/>
        </w:rPr>
      </w:pPr>
      <w:r w:rsidRPr="00464EF0">
        <w:rPr>
          <w:rFonts w:eastAsia="Times New Roman" w:cs="Times New Roman"/>
          <w:szCs w:val="28"/>
          <w:lang w:val="kk-KZ" w:eastAsia="ru-RU"/>
        </w:rPr>
        <w:t xml:space="preserve">Жоғарыда айтылғандар жекелеген ведомстволық және өңірлік нормативтік құқықтық актілерді қабылдау рәсімін оңайлатты, </w:t>
      </w:r>
      <w:r w:rsidR="00EF7CAC" w:rsidRPr="00EF7CAC">
        <w:rPr>
          <w:rFonts w:eastAsia="Times New Roman" w:cs="Times New Roman"/>
          <w:szCs w:val="28"/>
          <w:lang w:val="kk-KZ" w:eastAsia="ru-RU"/>
        </w:rPr>
        <w:t>оның ішінде</w:t>
      </w:r>
      <w:r w:rsidR="00EF7CAC" w:rsidRPr="00464EF0">
        <w:rPr>
          <w:rFonts w:eastAsia="Times New Roman" w:cs="Times New Roman"/>
          <w:szCs w:val="28"/>
          <w:lang w:val="kk-KZ" w:eastAsia="ru-RU"/>
        </w:rPr>
        <w:t xml:space="preserve"> </w:t>
      </w:r>
      <w:r w:rsidRPr="00464EF0">
        <w:rPr>
          <w:rFonts w:eastAsia="Times New Roman" w:cs="Times New Roman"/>
          <w:szCs w:val="28"/>
          <w:lang w:val="kk-KZ" w:eastAsia="ru-RU"/>
        </w:rPr>
        <w:t xml:space="preserve">заңнамалық нормаларды іске асыру процесін жеделдетуге және өзекті </w:t>
      </w:r>
      <w:r w:rsidRPr="00AB38FA">
        <w:rPr>
          <w:lang w:val="kk-KZ"/>
        </w:rPr>
        <w:t>сын-қатерлерге</w:t>
      </w:r>
      <w:r w:rsidRPr="00464EF0">
        <w:rPr>
          <w:rFonts w:eastAsia="Times New Roman" w:cs="Times New Roman"/>
          <w:szCs w:val="28"/>
          <w:lang w:val="kk-KZ" w:eastAsia="ru-RU"/>
        </w:rPr>
        <w:t>, азаматтардың қажеттіліктеріне және келіп түсетін сұрауларына жедел ден қоюға мүмкіндік берді.</w:t>
      </w:r>
    </w:p>
    <w:p w14:paraId="5F269336" w14:textId="4A4F85CC" w:rsidR="00EF7CAC" w:rsidRDefault="00EF7CAC" w:rsidP="00EF7CAC">
      <w:pPr>
        <w:spacing w:after="0"/>
        <w:ind w:firstLine="709"/>
        <w:jc w:val="both"/>
        <w:rPr>
          <w:rFonts w:eastAsia="Times New Roman" w:cs="Times New Roman"/>
          <w:szCs w:val="28"/>
          <w:lang w:val="kk-KZ" w:eastAsia="ru-RU"/>
        </w:rPr>
      </w:pPr>
    </w:p>
    <w:p w14:paraId="67CCC5DB" w14:textId="3C772BD1" w:rsidR="00EF7CAC" w:rsidRPr="00335D9D" w:rsidRDefault="00EF7CAC" w:rsidP="00EF7CAC">
      <w:pPr>
        <w:spacing w:after="0"/>
        <w:ind w:firstLine="709"/>
        <w:jc w:val="both"/>
        <w:rPr>
          <w:rFonts w:eastAsia="Times New Roman" w:cs="Times New Roman"/>
          <w:sz w:val="32"/>
          <w:szCs w:val="28"/>
          <w:lang w:val="kk-KZ" w:eastAsia="ru-RU"/>
        </w:rPr>
      </w:pPr>
    </w:p>
    <w:p w14:paraId="42D8C91E" w14:textId="4830ECD3" w:rsidR="00EF7CAC" w:rsidRDefault="00EF7CAC" w:rsidP="00EF7CAC">
      <w:pPr>
        <w:spacing w:after="0"/>
        <w:ind w:firstLine="709"/>
        <w:jc w:val="right"/>
        <w:rPr>
          <w:rFonts w:eastAsia="Times New Roman" w:cs="Times New Roman"/>
          <w:b/>
          <w:szCs w:val="28"/>
          <w:lang w:val="kk-KZ" w:eastAsia="ru-RU"/>
        </w:rPr>
      </w:pPr>
      <w:r w:rsidRPr="00EF7CAC">
        <w:rPr>
          <w:rFonts w:eastAsia="Times New Roman" w:cs="Times New Roman"/>
          <w:b/>
          <w:szCs w:val="28"/>
          <w:lang w:val="kk-KZ" w:eastAsia="ru-RU"/>
        </w:rPr>
        <w:t>Ә. Смайылов</w:t>
      </w:r>
    </w:p>
    <w:p w14:paraId="17FA26DB" w14:textId="569550FD" w:rsidR="00EF7CAC" w:rsidRDefault="00EF7CAC" w:rsidP="00EF7CAC">
      <w:pPr>
        <w:spacing w:after="0"/>
        <w:rPr>
          <w:rFonts w:eastAsia="Times New Roman" w:cs="Times New Roman"/>
          <w:b/>
          <w:szCs w:val="28"/>
          <w:lang w:val="kk-KZ" w:eastAsia="ru-RU"/>
        </w:rPr>
      </w:pPr>
    </w:p>
    <w:p w14:paraId="3950E0DD" w14:textId="3FAE022E" w:rsidR="002C5562" w:rsidRDefault="002C5562" w:rsidP="00EF7CAC">
      <w:pPr>
        <w:spacing w:after="0"/>
        <w:rPr>
          <w:rFonts w:eastAsia="Times New Roman" w:cs="Times New Roman"/>
          <w:b/>
          <w:szCs w:val="28"/>
          <w:lang w:val="kk-KZ" w:eastAsia="ru-RU"/>
        </w:rPr>
      </w:pPr>
    </w:p>
    <w:p w14:paraId="11966898" w14:textId="77777777" w:rsidR="002C5562" w:rsidRDefault="002C5562" w:rsidP="00EF7CAC">
      <w:pPr>
        <w:spacing w:after="0"/>
        <w:rPr>
          <w:rFonts w:eastAsia="Times New Roman" w:cs="Times New Roman"/>
          <w:b/>
          <w:szCs w:val="28"/>
          <w:lang w:val="kk-KZ" w:eastAsia="ru-RU"/>
        </w:rPr>
      </w:pPr>
    </w:p>
    <w:p w14:paraId="7752AD17" w14:textId="77777777" w:rsidR="00EF7CAC" w:rsidRPr="006F070A" w:rsidRDefault="00EF7CAC" w:rsidP="00EF7CAC">
      <w:pPr>
        <w:spacing w:after="0"/>
        <w:ind w:firstLine="567"/>
        <w:rPr>
          <w:i/>
          <w:sz w:val="6"/>
        </w:rPr>
      </w:pPr>
    </w:p>
    <w:p w14:paraId="73B82060" w14:textId="77777777" w:rsidR="00EF7CAC" w:rsidRDefault="00EF7CAC" w:rsidP="00EF7CAC">
      <w:pPr>
        <w:spacing w:after="0"/>
        <w:ind w:firstLine="567"/>
        <w:rPr>
          <w:i/>
          <w:sz w:val="18"/>
        </w:rPr>
      </w:pPr>
    </w:p>
    <w:p w14:paraId="4FB8B923" w14:textId="4D7FDE83" w:rsidR="00EF7CAC" w:rsidRPr="00FB60B7" w:rsidRDefault="00EF7CAC" w:rsidP="00EF7CAC">
      <w:pPr>
        <w:spacing w:after="0"/>
        <w:ind w:firstLine="567"/>
        <w:rPr>
          <w:i/>
          <w:sz w:val="18"/>
        </w:rPr>
      </w:pPr>
      <w:r>
        <w:rPr>
          <w:i/>
          <w:sz w:val="18"/>
          <w:lang w:val="kk-KZ"/>
        </w:rPr>
        <w:t>Орынд</w:t>
      </w:r>
      <w:r w:rsidRPr="00FB60B7">
        <w:rPr>
          <w:i/>
          <w:sz w:val="18"/>
        </w:rPr>
        <w:t>. А.С.</w:t>
      </w:r>
      <w:r>
        <w:rPr>
          <w:i/>
          <w:sz w:val="18"/>
          <w:lang w:val="kk-KZ"/>
        </w:rPr>
        <w:t xml:space="preserve"> </w:t>
      </w:r>
      <w:r w:rsidRPr="00FB60B7">
        <w:rPr>
          <w:i/>
          <w:sz w:val="18"/>
        </w:rPr>
        <w:t xml:space="preserve">Божаканова </w:t>
      </w:r>
    </w:p>
    <w:p w14:paraId="7CA364B4" w14:textId="77777777" w:rsidR="00EF7CAC" w:rsidRDefault="00EF7CAC" w:rsidP="00EF7CAC">
      <w:pPr>
        <w:spacing w:after="0"/>
        <w:ind w:firstLine="567"/>
        <w:sectPr w:rsidR="00EF7CAC" w:rsidSect="006F04E3">
          <w:headerReference w:type="default" r:id="rId9"/>
          <w:headerReference w:type="first" r:id="rId10"/>
          <w:pgSz w:w="11906" w:h="16838"/>
          <w:pgMar w:top="737" w:right="794" w:bottom="737" w:left="1361" w:header="709" w:footer="709" w:gutter="0"/>
          <w:cols w:space="708"/>
          <w:titlePg/>
          <w:docGrid w:linePitch="381"/>
        </w:sectPr>
      </w:pPr>
      <w:r w:rsidRPr="00FB60B7">
        <w:rPr>
          <w:i/>
          <w:sz w:val="18"/>
        </w:rPr>
        <w:t>тел. 745383</w:t>
      </w:r>
    </w:p>
    <w:p w14:paraId="218D1E59" w14:textId="20DD4776" w:rsidR="00EF7CAC" w:rsidRPr="00726035" w:rsidRDefault="00EF7CAC" w:rsidP="00EF7CAC">
      <w:pPr>
        <w:spacing w:after="0"/>
        <w:jc w:val="center"/>
        <w:rPr>
          <w:rFonts w:eastAsia="Times New Roman" w:cs="Times New Roman"/>
          <w:b/>
          <w:szCs w:val="28"/>
          <w:lang w:eastAsia="ru-RU"/>
        </w:rPr>
      </w:pPr>
      <w:r w:rsidRPr="00EF7CAC">
        <w:rPr>
          <w:rFonts w:eastAsia="Times New Roman" w:cs="Times New Roman"/>
          <w:b/>
          <w:szCs w:val="28"/>
          <w:lang w:val="kk-KZ" w:eastAsia="ru-RU"/>
        </w:rPr>
        <w:lastRenderedPageBreak/>
        <w:t>Депутаттар</w:t>
      </w:r>
      <w:r w:rsidR="00726035">
        <w:rPr>
          <w:rFonts w:eastAsia="Times New Roman" w:cs="Times New Roman"/>
          <w:b/>
          <w:szCs w:val="28"/>
          <w:lang w:val="kk-KZ" w:eastAsia="ru-RU"/>
        </w:rPr>
        <w:t xml:space="preserve">дың </w:t>
      </w:r>
      <w:r w:rsidRPr="00EF7CAC">
        <w:rPr>
          <w:rFonts w:eastAsia="Times New Roman" w:cs="Times New Roman"/>
          <w:b/>
          <w:szCs w:val="28"/>
          <w:lang w:val="kk-KZ" w:eastAsia="ru-RU"/>
        </w:rPr>
        <w:t>тізімі</w:t>
      </w:r>
      <w:r w:rsidR="00726035">
        <w:rPr>
          <w:rFonts w:eastAsia="Times New Roman" w:cs="Times New Roman"/>
          <w:b/>
          <w:szCs w:val="28"/>
          <w:lang w:eastAsia="ru-RU"/>
        </w:rPr>
        <w:t>:</w:t>
      </w:r>
    </w:p>
    <w:p w14:paraId="7008FEFA" w14:textId="77777777" w:rsidR="00EF7CAC" w:rsidRPr="00EF7CAC" w:rsidRDefault="00EF7CAC" w:rsidP="00EF7CAC">
      <w:pPr>
        <w:spacing w:after="0"/>
        <w:jc w:val="center"/>
        <w:rPr>
          <w:rFonts w:eastAsia="Times New Roman" w:cs="Times New Roman"/>
          <w:b/>
          <w:sz w:val="18"/>
          <w:szCs w:val="28"/>
          <w:lang w:val="kk-KZ" w:eastAsia="ru-RU"/>
        </w:rPr>
      </w:pPr>
    </w:p>
    <w:p w14:paraId="3DD20982" w14:textId="77777777" w:rsidR="00EF7CAC" w:rsidRPr="00EF7CAC" w:rsidRDefault="00EF7CAC" w:rsidP="00EF7CAC">
      <w:pPr>
        <w:spacing w:after="0"/>
        <w:rPr>
          <w:rFonts w:eastAsia="Times New Roman" w:cs="Times New Roman"/>
          <w:b/>
          <w:szCs w:val="28"/>
          <w:lang w:val="kk-KZ" w:eastAsia="ru-RU"/>
        </w:rPr>
      </w:pPr>
    </w:p>
    <w:p w14:paraId="47E079F0" w14:textId="77777777" w:rsidR="00726035" w:rsidRPr="00EF7CAC" w:rsidRDefault="00726035" w:rsidP="00726035">
      <w:pPr>
        <w:spacing w:after="0"/>
        <w:rPr>
          <w:rFonts w:eastAsia="Times New Roman" w:cs="Times New Roman"/>
          <w:szCs w:val="28"/>
          <w:lang w:val="kk-KZ" w:eastAsia="ru-RU"/>
        </w:rPr>
      </w:pPr>
      <w:r w:rsidRPr="00EF7CAC">
        <w:rPr>
          <w:rFonts w:eastAsia="Times New Roman" w:cs="Times New Roman"/>
          <w:szCs w:val="28"/>
          <w:lang w:val="kk-KZ" w:eastAsia="ru-RU"/>
        </w:rPr>
        <w:t>Д. Еспаева</w:t>
      </w:r>
    </w:p>
    <w:p w14:paraId="3DC39D83" w14:textId="77777777" w:rsidR="00EF7CAC" w:rsidRPr="00EF7CAC" w:rsidRDefault="00EF7CAC" w:rsidP="00EF7CAC">
      <w:pPr>
        <w:spacing w:after="0"/>
        <w:rPr>
          <w:rFonts w:eastAsia="Times New Roman" w:cs="Times New Roman"/>
          <w:szCs w:val="28"/>
          <w:lang w:val="kk-KZ" w:eastAsia="ru-RU"/>
        </w:rPr>
      </w:pPr>
      <w:r w:rsidRPr="00EF7CAC">
        <w:rPr>
          <w:rFonts w:eastAsia="Times New Roman" w:cs="Times New Roman"/>
          <w:szCs w:val="28"/>
          <w:lang w:val="kk-KZ" w:eastAsia="ru-RU"/>
        </w:rPr>
        <w:t>А. Аймағамбетов</w:t>
      </w:r>
    </w:p>
    <w:p w14:paraId="147E89E7" w14:textId="77777777" w:rsidR="00EF7CAC" w:rsidRPr="00EF7CAC" w:rsidRDefault="00EF7CAC" w:rsidP="00EF7CAC">
      <w:pPr>
        <w:spacing w:after="0"/>
        <w:rPr>
          <w:rFonts w:eastAsia="Times New Roman" w:cs="Times New Roman"/>
          <w:szCs w:val="28"/>
          <w:lang w:val="kk-KZ" w:eastAsia="ru-RU"/>
        </w:rPr>
      </w:pPr>
      <w:r w:rsidRPr="00EF7CAC">
        <w:rPr>
          <w:rFonts w:eastAsia="Times New Roman" w:cs="Times New Roman"/>
          <w:szCs w:val="28"/>
          <w:lang w:val="kk-KZ" w:eastAsia="ru-RU"/>
        </w:rPr>
        <w:t>Е. Смышляева</w:t>
      </w:r>
    </w:p>
    <w:p w14:paraId="1114EBCE" w14:textId="77777777" w:rsidR="00726035" w:rsidRPr="00EF7CAC" w:rsidRDefault="00726035">
      <w:pPr>
        <w:spacing w:after="0"/>
        <w:rPr>
          <w:rFonts w:eastAsia="Times New Roman" w:cs="Times New Roman"/>
          <w:szCs w:val="28"/>
          <w:lang w:val="kk-KZ" w:eastAsia="ru-RU"/>
        </w:rPr>
      </w:pPr>
    </w:p>
    <w:sectPr w:rsidR="00726035" w:rsidRPr="00EF7CAC" w:rsidSect="00EF7CAC">
      <w:headerReference w:type="default" r:id="rId11"/>
      <w:pgSz w:w="11906" w:h="16838"/>
      <w:pgMar w:top="737" w:right="794" w:bottom="737"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6A39D6" w14:textId="77777777" w:rsidR="00094820" w:rsidRDefault="00094820">
      <w:pPr>
        <w:spacing w:after="0"/>
      </w:pPr>
      <w:r>
        <w:separator/>
      </w:r>
    </w:p>
  </w:endnote>
  <w:endnote w:type="continuationSeparator" w:id="0">
    <w:p w14:paraId="72F546C7" w14:textId="77777777" w:rsidR="00094820" w:rsidRDefault="000948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DDA09A" w14:textId="77777777" w:rsidR="00094820" w:rsidRDefault="00094820">
      <w:pPr>
        <w:spacing w:after="0"/>
      </w:pPr>
      <w:r>
        <w:separator/>
      </w:r>
    </w:p>
  </w:footnote>
  <w:footnote w:type="continuationSeparator" w:id="0">
    <w:p w14:paraId="4A4A4616" w14:textId="77777777" w:rsidR="00094820" w:rsidRDefault="0009482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332796"/>
      <w:docPartObj>
        <w:docPartGallery w:val="Page Numbers (Top of Page)"/>
        <w:docPartUnique/>
      </w:docPartObj>
    </w:sdtPr>
    <w:sdtEndPr/>
    <w:sdtContent>
      <w:p w14:paraId="691E5DE6" w14:textId="5BA8B783" w:rsidR="00EF7CAC" w:rsidRDefault="00EF7CAC">
        <w:pPr>
          <w:pStyle w:val="a4"/>
          <w:jc w:val="center"/>
        </w:pPr>
        <w:r>
          <w:fldChar w:fldCharType="begin"/>
        </w:r>
        <w:r>
          <w:instrText>PAGE   \* MERGEFORMAT</w:instrText>
        </w:r>
        <w:r>
          <w:fldChar w:fldCharType="separate"/>
        </w:r>
        <w:r w:rsidR="007150BA">
          <w:rPr>
            <w:noProof/>
          </w:rPr>
          <w:t>4</w:t>
        </w:r>
        <w:r>
          <w:fldChar w:fldCharType="end"/>
        </w:r>
      </w:p>
    </w:sdtContent>
  </w:sdt>
  <w:p w14:paraId="4D05208A" w14:textId="77777777" w:rsidR="00EF7CAC" w:rsidRPr="00221A93" w:rsidRDefault="00EF7CAC" w:rsidP="00221A93">
    <w:pPr>
      <w:pStyle w:val="a4"/>
      <w:jc w:val="cent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3A962" w14:textId="77777777" w:rsidR="00EF7CAC" w:rsidRPr="00AE3020" w:rsidRDefault="00EF7CAC" w:rsidP="00AE3020">
    <w:pPr>
      <w:pStyle w:val="a4"/>
      <w:tabs>
        <w:tab w:val="clear" w:pos="4677"/>
        <w:tab w:val="clear" w:pos="9355"/>
        <w:tab w:val="left" w:pos="7684"/>
      </w:tabs>
      <w:jc w:val="right"/>
      <w:rPr>
        <w:rFonts w:ascii="Times New Roman" w:hAnsi="Times New Roman"/>
        <w:i/>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9297905"/>
      <w:docPartObj>
        <w:docPartGallery w:val="Page Numbers (Top of Page)"/>
        <w:docPartUnique/>
      </w:docPartObj>
    </w:sdtPr>
    <w:sdtEndPr/>
    <w:sdtContent>
      <w:p w14:paraId="6AD911F9" w14:textId="3DE515F9" w:rsidR="00EF7CAC" w:rsidRDefault="001D0392">
        <w:pPr>
          <w:pStyle w:val="a4"/>
          <w:jc w:val="center"/>
        </w:pPr>
        <w:r>
          <w:fldChar w:fldCharType="begin"/>
        </w:r>
        <w:r>
          <w:instrText>PAGE   \* MERGEFORMAT</w:instrText>
        </w:r>
        <w:r>
          <w:fldChar w:fldCharType="separate"/>
        </w:r>
        <w:r w:rsidR="00EF7CAC">
          <w:rPr>
            <w:noProof/>
          </w:rPr>
          <w:t>3</w:t>
        </w:r>
        <w:r>
          <w:fldChar w:fldCharType="end"/>
        </w:r>
      </w:p>
      <w:p w14:paraId="41533726" w14:textId="2144E384" w:rsidR="005D498D" w:rsidRPr="00EF7CAC" w:rsidRDefault="007150BA">
        <w:pPr>
          <w:pStyle w:val="a4"/>
          <w:jc w:val="center"/>
          <w:rPr>
            <w:sz w:val="10"/>
            <w:szCs w:val="10"/>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840767"/>
    <w:multiLevelType w:val="hybridMultilevel"/>
    <w:tmpl w:val="F4B4485A"/>
    <w:lvl w:ilvl="0" w:tplc="CA325EF2">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9143C77"/>
    <w:multiLevelType w:val="hybridMultilevel"/>
    <w:tmpl w:val="2A44CB5C"/>
    <w:lvl w:ilvl="0" w:tplc="BF826C74">
      <w:start w:val="2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3BF2027"/>
    <w:multiLevelType w:val="hybridMultilevel"/>
    <w:tmpl w:val="F304A95A"/>
    <w:lvl w:ilvl="0" w:tplc="1A102EC0">
      <w:start w:val="1"/>
      <w:numFmt w:val="decimal"/>
      <w:lvlText w:val="%1."/>
      <w:lvlJc w:val="left"/>
      <w:pPr>
        <w:ind w:left="1068" w:hanging="360"/>
      </w:pPr>
      <w:rPr>
        <w:rFonts w:hint="default"/>
        <w:i w:val="0"/>
        <w:sz w:val="32"/>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3">
    <w:nsid w:val="32DD103B"/>
    <w:multiLevelType w:val="hybridMultilevel"/>
    <w:tmpl w:val="77E4C30C"/>
    <w:lvl w:ilvl="0" w:tplc="1F2E8316">
      <w:start w:val="1"/>
      <w:numFmt w:val="decimal"/>
      <w:lvlText w:val="%1)"/>
      <w:lvlJc w:val="left"/>
      <w:pPr>
        <w:ind w:left="1069" w:hanging="360"/>
      </w:pPr>
      <w:rPr>
        <w:rFonts w:hint="default"/>
        <w:i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2E342CC"/>
    <w:multiLevelType w:val="hybridMultilevel"/>
    <w:tmpl w:val="23EA5094"/>
    <w:lvl w:ilvl="0" w:tplc="C1905542">
      <w:start w:val="2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3DC0121"/>
    <w:multiLevelType w:val="hybridMultilevel"/>
    <w:tmpl w:val="30F0D2F0"/>
    <w:lvl w:ilvl="0" w:tplc="5B7E54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FE7"/>
    <w:rsid w:val="00005465"/>
    <w:rsid w:val="00013628"/>
    <w:rsid w:val="00014546"/>
    <w:rsid w:val="00020D13"/>
    <w:rsid w:val="0002334C"/>
    <w:rsid w:val="0002409C"/>
    <w:rsid w:val="00027114"/>
    <w:rsid w:val="00035372"/>
    <w:rsid w:val="000364B5"/>
    <w:rsid w:val="000642CD"/>
    <w:rsid w:val="0006798B"/>
    <w:rsid w:val="0007771C"/>
    <w:rsid w:val="0008139A"/>
    <w:rsid w:val="00082AD5"/>
    <w:rsid w:val="00094820"/>
    <w:rsid w:val="00095BDC"/>
    <w:rsid w:val="00097E16"/>
    <w:rsid w:val="000B25D2"/>
    <w:rsid w:val="000B3DCA"/>
    <w:rsid w:val="000C01D7"/>
    <w:rsid w:val="000C653F"/>
    <w:rsid w:val="000D3EAA"/>
    <w:rsid w:val="000D43DE"/>
    <w:rsid w:val="000F1BB0"/>
    <w:rsid w:val="000F4BA6"/>
    <w:rsid w:val="00102DAB"/>
    <w:rsid w:val="001031FE"/>
    <w:rsid w:val="00110AA6"/>
    <w:rsid w:val="00111961"/>
    <w:rsid w:val="001135AE"/>
    <w:rsid w:val="001176B6"/>
    <w:rsid w:val="00120D20"/>
    <w:rsid w:val="001257C0"/>
    <w:rsid w:val="00132F50"/>
    <w:rsid w:val="00133777"/>
    <w:rsid w:val="001349C4"/>
    <w:rsid w:val="00135F34"/>
    <w:rsid w:val="00161752"/>
    <w:rsid w:val="0016315E"/>
    <w:rsid w:val="00163A60"/>
    <w:rsid w:val="00164E76"/>
    <w:rsid w:val="0016663C"/>
    <w:rsid w:val="00175542"/>
    <w:rsid w:val="001761A1"/>
    <w:rsid w:val="00176DED"/>
    <w:rsid w:val="00177374"/>
    <w:rsid w:val="001807C4"/>
    <w:rsid w:val="00181068"/>
    <w:rsid w:val="001871E1"/>
    <w:rsid w:val="001A2E3B"/>
    <w:rsid w:val="001A4F0D"/>
    <w:rsid w:val="001A5DD4"/>
    <w:rsid w:val="001A7E66"/>
    <w:rsid w:val="001B0A04"/>
    <w:rsid w:val="001B20AD"/>
    <w:rsid w:val="001C266D"/>
    <w:rsid w:val="001C5496"/>
    <w:rsid w:val="001D0392"/>
    <w:rsid w:val="001D1AB2"/>
    <w:rsid w:val="001D2948"/>
    <w:rsid w:val="001D6C4F"/>
    <w:rsid w:val="001D7547"/>
    <w:rsid w:val="001E146D"/>
    <w:rsid w:val="001E164B"/>
    <w:rsid w:val="001E350D"/>
    <w:rsid w:val="001E412C"/>
    <w:rsid w:val="001E5DA1"/>
    <w:rsid w:val="001F295F"/>
    <w:rsid w:val="002018AD"/>
    <w:rsid w:val="00202B67"/>
    <w:rsid w:val="00220595"/>
    <w:rsid w:val="00222A42"/>
    <w:rsid w:val="00224B14"/>
    <w:rsid w:val="00231C16"/>
    <w:rsid w:val="00233920"/>
    <w:rsid w:val="00240CF0"/>
    <w:rsid w:val="00246BBF"/>
    <w:rsid w:val="00247BB6"/>
    <w:rsid w:val="0025189C"/>
    <w:rsid w:val="002552BA"/>
    <w:rsid w:val="0025679E"/>
    <w:rsid w:val="0025706A"/>
    <w:rsid w:val="00265A38"/>
    <w:rsid w:val="00267576"/>
    <w:rsid w:val="002735D3"/>
    <w:rsid w:val="00273AA2"/>
    <w:rsid w:val="0028594F"/>
    <w:rsid w:val="00290F8C"/>
    <w:rsid w:val="00292C96"/>
    <w:rsid w:val="0029317C"/>
    <w:rsid w:val="002A1926"/>
    <w:rsid w:val="002A7104"/>
    <w:rsid w:val="002B13DB"/>
    <w:rsid w:val="002B3B0E"/>
    <w:rsid w:val="002B6B30"/>
    <w:rsid w:val="002C2412"/>
    <w:rsid w:val="002C5562"/>
    <w:rsid w:val="002E0DB5"/>
    <w:rsid w:val="002E1006"/>
    <w:rsid w:val="002E1E59"/>
    <w:rsid w:val="002E3B33"/>
    <w:rsid w:val="002E7C5F"/>
    <w:rsid w:val="002F281D"/>
    <w:rsid w:val="002F4FBC"/>
    <w:rsid w:val="002F5D94"/>
    <w:rsid w:val="002F761C"/>
    <w:rsid w:val="002F7B8F"/>
    <w:rsid w:val="002F7D70"/>
    <w:rsid w:val="0030372E"/>
    <w:rsid w:val="0030444B"/>
    <w:rsid w:val="00315ECB"/>
    <w:rsid w:val="0032726B"/>
    <w:rsid w:val="00332A44"/>
    <w:rsid w:val="00334067"/>
    <w:rsid w:val="00335D9D"/>
    <w:rsid w:val="00343131"/>
    <w:rsid w:val="0034338E"/>
    <w:rsid w:val="00354557"/>
    <w:rsid w:val="00360D39"/>
    <w:rsid w:val="003652DB"/>
    <w:rsid w:val="00367B1E"/>
    <w:rsid w:val="00377D53"/>
    <w:rsid w:val="0038083A"/>
    <w:rsid w:val="00383103"/>
    <w:rsid w:val="003839B8"/>
    <w:rsid w:val="00387E32"/>
    <w:rsid w:val="003912FE"/>
    <w:rsid w:val="003A168E"/>
    <w:rsid w:val="003A7647"/>
    <w:rsid w:val="003B2B90"/>
    <w:rsid w:val="003B6678"/>
    <w:rsid w:val="003B7220"/>
    <w:rsid w:val="003C2BA1"/>
    <w:rsid w:val="003C31A3"/>
    <w:rsid w:val="003E096E"/>
    <w:rsid w:val="003E31CC"/>
    <w:rsid w:val="003E5B1B"/>
    <w:rsid w:val="003F5D0D"/>
    <w:rsid w:val="003F6DAB"/>
    <w:rsid w:val="00412C40"/>
    <w:rsid w:val="004200EB"/>
    <w:rsid w:val="00422A81"/>
    <w:rsid w:val="00433451"/>
    <w:rsid w:val="00435C8D"/>
    <w:rsid w:val="00451E16"/>
    <w:rsid w:val="004531D9"/>
    <w:rsid w:val="004573AE"/>
    <w:rsid w:val="00464EF0"/>
    <w:rsid w:val="0046615C"/>
    <w:rsid w:val="004729E4"/>
    <w:rsid w:val="00483F68"/>
    <w:rsid w:val="00486AFB"/>
    <w:rsid w:val="00487F7D"/>
    <w:rsid w:val="00492240"/>
    <w:rsid w:val="00494822"/>
    <w:rsid w:val="004954EB"/>
    <w:rsid w:val="004A55D5"/>
    <w:rsid w:val="004B03BB"/>
    <w:rsid w:val="004C054B"/>
    <w:rsid w:val="004D2BD1"/>
    <w:rsid w:val="004E1112"/>
    <w:rsid w:val="004E33AC"/>
    <w:rsid w:val="004E5FAD"/>
    <w:rsid w:val="0050159D"/>
    <w:rsid w:val="00502994"/>
    <w:rsid w:val="00532B9F"/>
    <w:rsid w:val="00541FE4"/>
    <w:rsid w:val="0054225D"/>
    <w:rsid w:val="00542B96"/>
    <w:rsid w:val="00551399"/>
    <w:rsid w:val="0055291E"/>
    <w:rsid w:val="005538B6"/>
    <w:rsid w:val="005551AF"/>
    <w:rsid w:val="00555C08"/>
    <w:rsid w:val="00560FB7"/>
    <w:rsid w:val="00571B28"/>
    <w:rsid w:val="005754E8"/>
    <w:rsid w:val="00576038"/>
    <w:rsid w:val="00576765"/>
    <w:rsid w:val="00577B3A"/>
    <w:rsid w:val="005954B2"/>
    <w:rsid w:val="00596D9C"/>
    <w:rsid w:val="00597983"/>
    <w:rsid w:val="00597F9E"/>
    <w:rsid w:val="005A17C8"/>
    <w:rsid w:val="005A4643"/>
    <w:rsid w:val="005A76E5"/>
    <w:rsid w:val="005B7C09"/>
    <w:rsid w:val="005D00F5"/>
    <w:rsid w:val="005D2793"/>
    <w:rsid w:val="005D4729"/>
    <w:rsid w:val="005E32CE"/>
    <w:rsid w:val="005F42FD"/>
    <w:rsid w:val="005F4E35"/>
    <w:rsid w:val="005F713F"/>
    <w:rsid w:val="005F7848"/>
    <w:rsid w:val="00603BBB"/>
    <w:rsid w:val="00603C96"/>
    <w:rsid w:val="0060436B"/>
    <w:rsid w:val="006212B8"/>
    <w:rsid w:val="00627CC1"/>
    <w:rsid w:val="00630698"/>
    <w:rsid w:val="0063579D"/>
    <w:rsid w:val="00635963"/>
    <w:rsid w:val="00652B72"/>
    <w:rsid w:val="00654C24"/>
    <w:rsid w:val="00681438"/>
    <w:rsid w:val="00682540"/>
    <w:rsid w:val="00685E3D"/>
    <w:rsid w:val="00686A2B"/>
    <w:rsid w:val="00693EF0"/>
    <w:rsid w:val="006948F3"/>
    <w:rsid w:val="00697917"/>
    <w:rsid w:val="006A369E"/>
    <w:rsid w:val="006A7A59"/>
    <w:rsid w:val="006C0B77"/>
    <w:rsid w:val="006D5A56"/>
    <w:rsid w:val="006D779D"/>
    <w:rsid w:val="006F04E3"/>
    <w:rsid w:val="006F070A"/>
    <w:rsid w:val="006F173B"/>
    <w:rsid w:val="006F17E9"/>
    <w:rsid w:val="006F3806"/>
    <w:rsid w:val="006F52D7"/>
    <w:rsid w:val="006F573C"/>
    <w:rsid w:val="006F7CFF"/>
    <w:rsid w:val="00701497"/>
    <w:rsid w:val="007044E3"/>
    <w:rsid w:val="007150BA"/>
    <w:rsid w:val="00721B7B"/>
    <w:rsid w:val="00726035"/>
    <w:rsid w:val="00726051"/>
    <w:rsid w:val="00733696"/>
    <w:rsid w:val="00735831"/>
    <w:rsid w:val="0073712A"/>
    <w:rsid w:val="00744253"/>
    <w:rsid w:val="00750BA1"/>
    <w:rsid w:val="0075178D"/>
    <w:rsid w:val="007553BB"/>
    <w:rsid w:val="00760DDB"/>
    <w:rsid w:val="00761CE9"/>
    <w:rsid w:val="0076207D"/>
    <w:rsid w:val="00763A5B"/>
    <w:rsid w:val="00767D5F"/>
    <w:rsid w:val="007700DD"/>
    <w:rsid w:val="00771923"/>
    <w:rsid w:val="00772225"/>
    <w:rsid w:val="00776FE7"/>
    <w:rsid w:val="00777B7F"/>
    <w:rsid w:val="00777E1D"/>
    <w:rsid w:val="0078221C"/>
    <w:rsid w:val="00787B6F"/>
    <w:rsid w:val="00796740"/>
    <w:rsid w:val="007B0229"/>
    <w:rsid w:val="007B08BB"/>
    <w:rsid w:val="007B57DC"/>
    <w:rsid w:val="007C17AD"/>
    <w:rsid w:val="007D2B70"/>
    <w:rsid w:val="007D6E77"/>
    <w:rsid w:val="007E222E"/>
    <w:rsid w:val="007F2653"/>
    <w:rsid w:val="007F5586"/>
    <w:rsid w:val="008210CC"/>
    <w:rsid w:val="008242FF"/>
    <w:rsid w:val="00826529"/>
    <w:rsid w:val="00831AE9"/>
    <w:rsid w:val="00835C82"/>
    <w:rsid w:val="00842080"/>
    <w:rsid w:val="008435FB"/>
    <w:rsid w:val="00844547"/>
    <w:rsid w:val="00845C26"/>
    <w:rsid w:val="00850B94"/>
    <w:rsid w:val="00861BC6"/>
    <w:rsid w:val="0086203D"/>
    <w:rsid w:val="00870751"/>
    <w:rsid w:val="00872F8F"/>
    <w:rsid w:val="00877472"/>
    <w:rsid w:val="00896B66"/>
    <w:rsid w:val="008A025B"/>
    <w:rsid w:val="008B1A3F"/>
    <w:rsid w:val="008C51D2"/>
    <w:rsid w:val="008D33E2"/>
    <w:rsid w:val="008D4234"/>
    <w:rsid w:val="008D5081"/>
    <w:rsid w:val="008D50CE"/>
    <w:rsid w:val="008E06D8"/>
    <w:rsid w:val="008E1ACC"/>
    <w:rsid w:val="008E2001"/>
    <w:rsid w:val="008F2C33"/>
    <w:rsid w:val="008F3AAA"/>
    <w:rsid w:val="008F67CF"/>
    <w:rsid w:val="008F7172"/>
    <w:rsid w:val="008F771E"/>
    <w:rsid w:val="00906367"/>
    <w:rsid w:val="009148C3"/>
    <w:rsid w:val="0091748A"/>
    <w:rsid w:val="00917E40"/>
    <w:rsid w:val="00922C48"/>
    <w:rsid w:val="00924F6B"/>
    <w:rsid w:val="00925EBB"/>
    <w:rsid w:val="00932032"/>
    <w:rsid w:val="00940045"/>
    <w:rsid w:val="009409D0"/>
    <w:rsid w:val="009478DC"/>
    <w:rsid w:val="00950458"/>
    <w:rsid w:val="00960271"/>
    <w:rsid w:val="00963875"/>
    <w:rsid w:val="009663B6"/>
    <w:rsid w:val="009734DE"/>
    <w:rsid w:val="00975EB6"/>
    <w:rsid w:val="0098404B"/>
    <w:rsid w:val="0098762E"/>
    <w:rsid w:val="00992229"/>
    <w:rsid w:val="00992F48"/>
    <w:rsid w:val="009950BD"/>
    <w:rsid w:val="009A0303"/>
    <w:rsid w:val="009A75B1"/>
    <w:rsid w:val="009B08D0"/>
    <w:rsid w:val="009C24F8"/>
    <w:rsid w:val="009C358E"/>
    <w:rsid w:val="009C56E6"/>
    <w:rsid w:val="009C5E1C"/>
    <w:rsid w:val="009C6262"/>
    <w:rsid w:val="009C7C2A"/>
    <w:rsid w:val="009D16CF"/>
    <w:rsid w:val="009D2065"/>
    <w:rsid w:val="009D7414"/>
    <w:rsid w:val="009E0D6A"/>
    <w:rsid w:val="009E1FE0"/>
    <w:rsid w:val="009F0F5F"/>
    <w:rsid w:val="009F7D4C"/>
    <w:rsid w:val="00A001C6"/>
    <w:rsid w:val="00A05DD0"/>
    <w:rsid w:val="00A06363"/>
    <w:rsid w:val="00A137FF"/>
    <w:rsid w:val="00A13F0E"/>
    <w:rsid w:val="00A2034A"/>
    <w:rsid w:val="00A20A80"/>
    <w:rsid w:val="00A346EB"/>
    <w:rsid w:val="00A44C7C"/>
    <w:rsid w:val="00A46613"/>
    <w:rsid w:val="00A47451"/>
    <w:rsid w:val="00A53911"/>
    <w:rsid w:val="00A5493B"/>
    <w:rsid w:val="00A55B1A"/>
    <w:rsid w:val="00A57DEE"/>
    <w:rsid w:val="00A654D1"/>
    <w:rsid w:val="00A75AAA"/>
    <w:rsid w:val="00A8078F"/>
    <w:rsid w:val="00A810DB"/>
    <w:rsid w:val="00A81770"/>
    <w:rsid w:val="00A817EA"/>
    <w:rsid w:val="00A850F2"/>
    <w:rsid w:val="00A92664"/>
    <w:rsid w:val="00A97A49"/>
    <w:rsid w:val="00AA0EE3"/>
    <w:rsid w:val="00AA1150"/>
    <w:rsid w:val="00AA1BFE"/>
    <w:rsid w:val="00AA2C5A"/>
    <w:rsid w:val="00AA2E1B"/>
    <w:rsid w:val="00AB3621"/>
    <w:rsid w:val="00AB524C"/>
    <w:rsid w:val="00AC19B6"/>
    <w:rsid w:val="00AC20F1"/>
    <w:rsid w:val="00AD2302"/>
    <w:rsid w:val="00AD29EF"/>
    <w:rsid w:val="00AD7ADA"/>
    <w:rsid w:val="00AE56B2"/>
    <w:rsid w:val="00AE72D5"/>
    <w:rsid w:val="00AE7C38"/>
    <w:rsid w:val="00AF6166"/>
    <w:rsid w:val="00B023CF"/>
    <w:rsid w:val="00B10CA2"/>
    <w:rsid w:val="00B120BF"/>
    <w:rsid w:val="00B15059"/>
    <w:rsid w:val="00B21226"/>
    <w:rsid w:val="00B22341"/>
    <w:rsid w:val="00B265FB"/>
    <w:rsid w:val="00B30B2D"/>
    <w:rsid w:val="00B33291"/>
    <w:rsid w:val="00B33D51"/>
    <w:rsid w:val="00B354D7"/>
    <w:rsid w:val="00B437D3"/>
    <w:rsid w:val="00B46F6F"/>
    <w:rsid w:val="00B502E0"/>
    <w:rsid w:val="00B578BF"/>
    <w:rsid w:val="00B57A11"/>
    <w:rsid w:val="00B60524"/>
    <w:rsid w:val="00B63365"/>
    <w:rsid w:val="00B63495"/>
    <w:rsid w:val="00B71FB4"/>
    <w:rsid w:val="00B754BD"/>
    <w:rsid w:val="00B759A8"/>
    <w:rsid w:val="00B83139"/>
    <w:rsid w:val="00B85B4E"/>
    <w:rsid w:val="00B915B7"/>
    <w:rsid w:val="00B93F9D"/>
    <w:rsid w:val="00B95DD2"/>
    <w:rsid w:val="00BA175C"/>
    <w:rsid w:val="00BA4C89"/>
    <w:rsid w:val="00BA5A2F"/>
    <w:rsid w:val="00BB7F2E"/>
    <w:rsid w:val="00BC259F"/>
    <w:rsid w:val="00BD06FF"/>
    <w:rsid w:val="00BD26D1"/>
    <w:rsid w:val="00BD4774"/>
    <w:rsid w:val="00BD5888"/>
    <w:rsid w:val="00BE01B7"/>
    <w:rsid w:val="00BE255F"/>
    <w:rsid w:val="00BE2B22"/>
    <w:rsid w:val="00BE4561"/>
    <w:rsid w:val="00BF7A1F"/>
    <w:rsid w:val="00C006B1"/>
    <w:rsid w:val="00C032EC"/>
    <w:rsid w:val="00C05B8B"/>
    <w:rsid w:val="00C06043"/>
    <w:rsid w:val="00C07F44"/>
    <w:rsid w:val="00C11A78"/>
    <w:rsid w:val="00C17FA2"/>
    <w:rsid w:val="00C23D37"/>
    <w:rsid w:val="00C23F24"/>
    <w:rsid w:val="00C34720"/>
    <w:rsid w:val="00C417E5"/>
    <w:rsid w:val="00C44F63"/>
    <w:rsid w:val="00C4534F"/>
    <w:rsid w:val="00C56F54"/>
    <w:rsid w:val="00C619F2"/>
    <w:rsid w:val="00C62D31"/>
    <w:rsid w:val="00C62D6B"/>
    <w:rsid w:val="00C63BCA"/>
    <w:rsid w:val="00C6643F"/>
    <w:rsid w:val="00C71666"/>
    <w:rsid w:val="00C718DE"/>
    <w:rsid w:val="00C71BAC"/>
    <w:rsid w:val="00C74C29"/>
    <w:rsid w:val="00C77C62"/>
    <w:rsid w:val="00C865BC"/>
    <w:rsid w:val="00C866B2"/>
    <w:rsid w:val="00C87CD4"/>
    <w:rsid w:val="00C9575E"/>
    <w:rsid w:val="00CA5476"/>
    <w:rsid w:val="00CB1079"/>
    <w:rsid w:val="00CB26EE"/>
    <w:rsid w:val="00CB3D07"/>
    <w:rsid w:val="00CB7561"/>
    <w:rsid w:val="00CC203E"/>
    <w:rsid w:val="00CD20CC"/>
    <w:rsid w:val="00CD5DEB"/>
    <w:rsid w:val="00CF0AD4"/>
    <w:rsid w:val="00CF5836"/>
    <w:rsid w:val="00CF6BAE"/>
    <w:rsid w:val="00D03DDD"/>
    <w:rsid w:val="00D14512"/>
    <w:rsid w:val="00D16074"/>
    <w:rsid w:val="00D17E23"/>
    <w:rsid w:val="00D21960"/>
    <w:rsid w:val="00D25B6D"/>
    <w:rsid w:val="00D27BBD"/>
    <w:rsid w:val="00D33E26"/>
    <w:rsid w:val="00D40639"/>
    <w:rsid w:val="00D41BBE"/>
    <w:rsid w:val="00D45C92"/>
    <w:rsid w:val="00D52171"/>
    <w:rsid w:val="00D542EB"/>
    <w:rsid w:val="00D569BF"/>
    <w:rsid w:val="00D71541"/>
    <w:rsid w:val="00D74471"/>
    <w:rsid w:val="00D777EB"/>
    <w:rsid w:val="00D80009"/>
    <w:rsid w:val="00D844B2"/>
    <w:rsid w:val="00D86935"/>
    <w:rsid w:val="00D93B5A"/>
    <w:rsid w:val="00D9675B"/>
    <w:rsid w:val="00D97695"/>
    <w:rsid w:val="00DA1ACE"/>
    <w:rsid w:val="00DA1CC0"/>
    <w:rsid w:val="00DA1F6B"/>
    <w:rsid w:val="00DA689D"/>
    <w:rsid w:val="00DB12D8"/>
    <w:rsid w:val="00DC03F6"/>
    <w:rsid w:val="00DC1E75"/>
    <w:rsid w:val="00DC365B"/>
    <w:rsid w:val="00DC5900"/>
    <w:rsid w:val="00DC629D"/>
    <w:rsid w:val="00DD1206"/>
    <w:rsid w:val="00DD2ADF"/>
    <w:rsid w:val="00DD3C22"/>
    <w:rsid w:val="00DD530E"/>
    <w:rsid w:val="00DD647A"/>
    <w:rsid w:val="00DF1E4F"/>
    <w:rsid w:val="00DF6062"/>
    <w:rsid w:val="00DF7737"/>
    <w:rsid w:val="00E02A00"/>
    <w:rsid w:val="00E108E4"/>
    <w:rsid w:val="00E14704"/>
    <w:rsid w:val="00E20AE1"/>
    <w:rsid w:val="00E20B1D"/>
    <w:rsid w:val="00E241E9"/>
    <w:rsid w:val="00E27CDA"/>
    <w:rsid w:val="00E35C63"/>
    <w:rsid w:val="00E45A05"/>
    <w:rsid w:val="00E57756"/>
    <w:rsid w:val="00E61A39"/>
    <w:rsid w:val="00E72F02"/>
    <w:rsid w:val="00E758A1"/>
    <w:rsid w:val="00E77FA6"/>
    <w:rsid w:val="00E87756"/>
    <w:rsid w:val="00E911D5"/>
    <w:rsid w:val="00E93C97"/>
    <w:rsid w:val="00E968FF"/>
    <w:rsid w:val="00E96AC3"/>
    <w:rsid w:val="00E974A1"/>
    <w:rsid w:val="00EA59DF"/>
    <w:rsid w:val="00EA6C18"/>
    <w:rsid w:val="00EB28D0"/>
    <w:rsid w:val="00EB3C86"/>
    <w:rsid w:val="00EB55A4"/>
    <w:rsid w:val="00EB5EAD"/>
    <w:rsid w:val="00EB60F1"/>
    <w:rsid w:val="00EC24DB"/>
    <w:rsid w:val="00ED1FE4"/>
    <w:rsid w:val="00ED5BEC"/>
    <w:rsid w:val="00EE4070"/>
    <w:rsid w:val="00EE7E8D"/>
    <w:rsid w:val="00EF7CAC"/>
    <w:rsid w:val="00F00E55"/>
    <w:rsid w:val="00F051B1"/>
    <w:rsid w:val="00F06653"/>
    <w:rsid w:val="00F06C12"/>
    <w:rsid w:val="00F07F2A"/>
    <w:rsid w:val="00F11EC5"/>
    <w:rsid w:val="00F12C76"/>
    <w:rsid w:val="00F17488"/>
    <w:rsid w:val="00F17514"/>
    <w:rsid w:val="00F17B02"/>
    <w:rsid w:val="00F21637"/>
    <w:rsid w:val="00F22944"/>
    <w:rsid w:val="00F2355B"/>
    <w:rsid w:val="00F24F1C"/>
    <w:rsid w:val="00F25DFB"/>
    <w:rsid w:val="00F2633C"/>
    <w:rsid w:val="00F26816"/>
    <w:rsid w:val="00F3550F"/>
    <w:rsid w:val="00F37FB5"/>
    <w:rsid w:val="00F40561"/>
    <w:rsid w:val="00F44BFE"/>
    <w:rsid w:val="00F55DB2"/>
    <w:rsid w:val="00F57E66"/>
    <w:rsid w:val="00F604A9"/>
    <w:rsid w:val="00F72E11"/>
    <w:rsid w:val="00F74B58"/>
    <w:rsid w:val="00F84890"/>
    <w:rsid w:val="00F941B5"/>
    <w:rsid w:val="00F97CA3"/>
    <w:rsid w:val="00FA55C1"/>
    <w:rsid w:val="00FB42D5"/>
    <w:rsid w:val="00FB501D"/>
    <w:rsid w:val="00FB7EE4"/>
    <w:rsid w:val="00FC0AB8"/>
    <w:rsid w:val="00FC15A1"/>
    <w:rsid w:val="00FC2921"/>
    <w:rsid w:val="00FD5E42"/>
    <w:rsid w:val="00FE411A"/>
    <w:rsid w:val="00FE47BE"/>
    <w:rsid w:val="00FE6DDD"/>
    <w:rsid w:val="00FF07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7461E"/>
  <w15:docId w15:val="{925E289F-05FF-4A3C-B13B-59EF04F69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link w:val="10"/>
    <w:uiPriority w:val="9"/>
    <w:qFormat/>
    <w:rsid w:val="001B0A04"/>
    <w:pPr>
      <w:spacing w:before="100" w:beforeAutospacing="1" w:after="100" w:afterAutospacing="1"/>
      <w:outlineLvl w:val="0"/>
    </w:pPr>
    <w:rPr>
      <w:rFonts w:eastAsia="Times New Roman" w:cs="Times New Roman"/>
      <w:b/>
      <w:bCs/>
      <w:kern w:val="36"/>
      <w:sz w:val="48"/>
      <w:szCs w:val="48"/>
      <w:lang w:eastAsia="ru-RU"/>
    </w:rPr>
  </w:style>
  <w:style w:type="paragraph" w:styleId="3">
    <w:name w:val="heading 3"/>
    <w:basedOn w:val="a"/>
    <w:next w:val="a"/>
    <w:link w:val="30"/>
    <w:uiPriority w:val="9"/>
    <w:semiHidden/>
    <w:unhideWhenUsed/>
    <w:qFormat/>
    <w:rsid w:val="00CF583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AF6166"/>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F6166"/>
    <w:pPr>
      <w:tabs>
        <w:tab w:val="center" w:pos="4677"/>
        <w:tab w:val="right" w:pos="9355"/>
      </w:tabs>
      <w:spacing w:after="0"/>
    </w:pPr>
    <w:rPr>
      <w:rFonts w:ascii="Calibri" w:eastAsia="Times New Roman" w:hAnsi="Calibri" w:cs="Times New Roman"/>
      <w:sz w:val="22"/>
      <w:lang w:eastAsia="ru-RU"/>
    </w:rPr>
  </w:style>
  <w:style w:type="character" w:customStyle="1" w:styleId="a5">
    <w:name w:val="Верхний колонтитул Знак"/>
    <w:basedOn w:val="a0"/>
    <w:link w:val="a4"/>
    <w:uiPriority w:val="99"/>
    <w:rsid w:val="00AF6166"/>
    <w:rPr>
      <w:rFonts w:ascii="Calibri" w:eastAsia="Times New Roman" w:hAnsi="Calibri" w:cs="Times New Roman"/>
      <w:lang w:eastAsia="ru-RU"/>
    </w:rPr>
  </w:style>
  <w:style w:type="table" w:styleId="a3">
    <w:name w:val="Table Grid"/>
    <w:basedOn w:val="a1"/>
    <w:uiPriority w:val="59"/>
    <w:rsid w:val="00AF61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rsid w:val="0046615C"/>
    <w:rPr>
      <w:color w:val="0000FF"/>
      <w:u w:val="single"/>
    </w:rPr>
  </w:style>
  <w:style w:type="paragraph" w:styleId="a7">
    <w:name w:val="footer"/>
    <w:basedOn w:val="a"/>
    <w:link w:val="a8"/>
    <w:uiPriority w:val="99"/>
    <w:unhideWhenUsed/>
    <w:rsid w:val="009C5E1C"/>
    <w:pPr>
      <w:tabs>
        <w:tab w:val="center" w:pos="4677"/>
        <w:tab w:val="right" w:pos="9355"/>
      </w:tabs>
      <w:spacing w:after="0"/>
    </w:pPr>
  </w:style>
  <w:style w:type="character" w:customStyle="1" w:styleId="a8">
    <w:name w:val="Нижний колонтитул Знак"/>
    <w:basedOn w:val="a0"/>
    <w:link w:val="a7"/>
    <w:uiPriority w:val="99"/>
    <w:rsid w:val="009C5E1C"/>
    <w:rPr>
      <w:rFonts w:ascii="Times New Roman" w:hAnsi="Times New Roman"/>
      <w:sz w:val="28"/>
    </w:rPr>
  </w:style>
  <w:style w:type="paragraph" w:styleId="a9">
    <w:name w:val="List Paragraph"/>
    <w:aliases w:val="N_List Paragraph,Bullet Number,маркированный,strich,2nd Tier Header,List Paragraph,Heading1,Colorful List - Accent 11,Bullet List,FooterText,numbered,Абзац,Средняя сетка 1 - Акцент 21,Colorful List - Accent 11CxSpLast,H1-1,Заголовок3,Списки"/>
    <w:basedOn w:val="a"/>
    <w:link w:val="aa"/>
    <w:uiPriority w:val="34"/>
    <w:qFormat/>
    <w:rsid w:val="00E14704"/>
    <w:pPr>
      <w:ind w:left="720"/>
      <w:contextualSpacing/>
    </w:pPr>
  </w:style>
  <w:style w:type="character" w:customStyle="1" w:styleId="aa">
    <w:name w:val="Абзац списка Знак"/>
    <w:aliases w:val="N_List Paragraph Знак,Bullet Number Знак,маркированный Знак,strich Знак,2nd Tier Header Знак,List Paragraph Знак,Heading1 Знак,Colorful List - Accent 11 Знак,Bullet List Знак,FooterText Знак,numbered Знак,Абзац Знак,H1-1 Знак"/>
    <w:link w:val="a9"/>
    <w:uiPriority w:val="34"/>
    <w:qFormat/>
    <w:locked/>
    <w:rsid w:val="00E14704"/>
    <w:rPr>
      <w:rFonts w:ascii="Times New Roman" w:hAnsi="Times New Roman"/>
      <w:sz w:val="28"/>
    </w:rPr>
  </w:style>
  <w:style w:type="paragraph" w:styleId="ab">
    <w:name w:val="Balloon Text"/>
    <w:basedOn w:val="a"/>
    <w:link w:val="ac"/>
    <w:uiPriority w:val="99"/>
    <w:semiHidden/>
    <w:unhideWhenUsed/>
    <w:rsid w:val="009A75B1"/>
    <w:pPr>
      <w:spacing w:after="0"/>
    </w:pPr>
    <w:rPr>
      <w:rFonts w:ascii="Segoe UI" w:hAnsi="Segoe UI" w:cs="Segoe UI"/>
      <w:sz w:val="18"/>
      <w:szCs w:val="18"/>
    </w:rPr>
  </w:style>
  <w:style w:type="character" w:customStyle="1" w:styleId="ac">
    <w:name w:val="Текст выноски Знак"/>
    <w:basedOn w:val="a0"/>
    <w:link w:val="ab"/>
    <w:uiPriority w:val="99"/>
    <w:semiHidden/>
    <w:rsid w:val="009A75B1"/>
    <w:rPr>
      <w:rFonts w:ascii="Segoe UI" w:hAnsi="Segoe UI" w:cs="Segoe UI"/>
      <w:sz w:val="18"/>
      <w:szCs w:val="18"/>
    </w:rPr>
  </w:style>
  <w:style w:type="paragraph" w:styleId="ad">
    <w:name w:val="Normal (Web)"/>
    <w:basedOn w:val="a"/>
    <w:uiPriority w:val="99"/>
    <w:semiHidden/>
    <w:unhideWhenUsed/>
    <w:rsid w:val="00A137FF"/>
    <w:pPr>
      <w:spacing w:before="100" w:beforeAutospacing="1" w:after="100" w:afterAutospacing="1"/>
    </w:pPr>
    <w:rPr>
      <w:rFonts w:eastAsia="Times New Roman" w:cs="Times New Roman"/>
      <w:sz w:val="24"/>
      <w:szCs w:val="24"/>
      <w:lang w:eastAsia="ru-RU"/>
    </w:rPr>
  </w:style>
  <w:style w:type="character" w:customStyle="1" w:styleId="10">
    <w:name w:val="Заголовок 1 Знак"/>
    <w:basedOn w:val="a0"/>
    <w:link w:val="1"/>
    <w:uiPriority w:val="9"/>
    <w:rsid w:val="001B0A04"/>
    <w:rPr>
      <w:rFonts w:ascii="Times New Roman" w:eastAsia="Times New Roman" w:hAnsi="Times New Roman" w:cs="Times New Roman"/>
      <w:b/>
      <w:bCs/>
      <w:kern w:val="36"/>
      <w:sz w:val="48"/>
      <w:szCs w:val="48"/>
      <w:lang w:eastAsia="ru-RU"/>
    </w:rPr>
  </w:style>
  <w:style w:type="paragraph" w:styleId="ae">
    <w:name w:val="No Spacing"/>
    <w:uiPriority w:val="1"/>
    <w:qFormat/>
    <w:rsid w:val="00576038"/>
    <w:pPr>
      <w:spacing w:after="0" w:line="240" w:lineRule="auto"/>
    </w:pPr>
    <w:rPr>
      <w:rFonts w:ascii="Calibri" w:eastAsia="Calibri" w:hAnsi="Calibri" w:cs="Times New Roman"/>
    </w:rPr>
  </w:style>
  <w:style w:type="character" w:customStyle="1" w:styleId="30">
    <w:name w:val="Заголовок 3 Знак"/>
    <w:basedOn w:val="a0"/>
    <w:link w:val="3"/>
    <w:uiPriority w:val="9"/>
    <w:semiHidden/>
    <w:rsid w:val="00CF583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6802">
      <w:bodyDiv w:val="1"/>
      <w:marLeft w:val="0"/>
      <w:marRight w:val="0"/>
      <w:marTop w:val="0"/>
      <w:marBottom w:val="0"/>
      <w:divBdr>
        <w:top w:val="none" w:sz="0" w:space="0" w:color="auto"/>
        <w:left w:val="none" w:sz="0" w:space="0" w:color="auto"/>
        <w:bottom w:val="none" w:sz="0" w:space="0" w:color="auto"/>
        <w:right w:val="none" w:sz="0" w:space="0" w:color="auto"/>
      </w:divBdr>
    </w:div>
    <w:div w:id="36979732">
      <w:bodyDiv w:val="1"/>
      <w:marLeft w:val="0"/>
      <w:marRight w:val="0"/>
      <w:marTop w:val="0"/>
      <w:marBottom w:val="0"/>
      <w:divBdr>
        <w:top w:val="none" w:sz="0" w:space="0" w:color="auto"/>
        <w:left w:val="none" w:sz="0" w:space="0" w:color="auto"/>
        <w:bottom w:val="none" w:sz="0" w:space="0" w:color="auto"/>
        <w:right w:val="none" w:sz="0" w:space="0" w:color="auto"/>
      </w:divBdr>
    </w:div>
    <w:div w:id="63380345">
      <w:bodyDiv w:val="1"/>
      <w:marLeft w:val="0"/>
      <w:marRight w:val="0"/>
      <w:marTop w:val="0"/>
      <w:marBottom w:val="0"/>
      <w:divBdr>
        <w:top w:val="none" w:sz="0" w:space="0" w:color="auto"/>
        <w:left w:val="none" w:sz="0" w:space="0" w:color="auto"/>
        <w:bottom w:val="none" w:sz="0" w:space="0" w:color="auto"/>
        <w:right w:val="none" w:sz="0" w:space="0" w:color="auto"/>
      </w:divBdr>
    </w:div>
    <w:div w:id="84541673">
      <w:bodyDiv w:val="1"/>
      <w:marLeft w:val="0"/>
      <w:marRight w:val="0"/>
      <w:marTop w:val="0"/>
      <w:marBottom w:val="0"/>
      <w:divBdr>
        <w:top w:val="none" w:sz="0" w:space="0" w:color="auto"/>
        <w:left w:val="none" w:sz="0" w:space="0" w:color="auto"/>
        <w:bottom w:val="none" w:sz="0" w:space="0" w:color="auto"/>
        <w:right w:val="none" w:sz="0" w:space="0" w:color="auto"/>
      </w:divBdr>
      <w:divsChild>
        <w:div w:id="1029112298">
          <w:marLeft w:val="0"/>
          <w:marRight w:val="0"/>
          <w:marTop w:val="0"/>
          <w:marBottom w:val="0"/>
          <w:divBdr>
            <w:top w:val="none" w:sz="0" w:space="0" w:color="auto"/>
            <w:left w:val="none" w:sz="0" w:space="0" w:color="auto"/>
            <w:bottom w:val="none" w:sz="0" w:space="0" w:color="auto"/>
            <w:right w:val="none" w:sz="0" w:space="0" w:color="auto"/>
          </w:divBdr>
        </w:div>
      </w:divsChild>
    </w:div>
    <w:div w:id="97409616">
      <w:bodyDiv w:val="1"/>
      <w:marLeft w:val="0"/>
      <w:marRight w:val="0"/>
      <w:marTop w:val="0"/>
      <w:marBottom w:val="0"/>
      <w:divBdr>
        <w:top w:val="none" w:sz="0" w:space="0" w:color="auto"/>
        <w:left w:val="none" w:sz="0" w:space="0" w:color="auto"/>
        <w:bottom w:val="none" w:sz="0" w:space="0" w:color="auto"/>
        <w:right w:val="none" w:sz="0" w:space="0" w:color="auto"/>
      </w:divBdr>
    </w:div>
    <w:div w:id="182210973">
      <w:bodyDiv w:val="1"/>
      <w:marLeft w:val="0"/>
      <w:marRight w:val="0"/>
      <w:marTop w:val="0"/>
      <w:marBottom w:val="0"/>
      <w:divBdr>
        <w:top w:val="none" w:sz="0" w:space="0" w:color="auto"/>
        <w:left w:val="none" w:sz="0" w:space="0" w:color="auto"/>
        <w:bottom w:val="none" w:sz="0" w:space="0" w:color="auto"/>
        <w:right w:val="none" w:sz="0" w:space="0" w:color="auto"/>
      </w:divBdr>
      <w:divsChild>
        <w:div w:id="564148218">
          <w:marLeft w:val="0"/>
          <w:marRight w:val="0"/>
          <w:marTop w:val="0"/>
          <w:marBottom w:val="0"/>
          <w:divBdr>
            <w:top w:val="none" w:sz="0" w:space="0" w:color="auto"/>
            <w:left w:val="none" w:sz="0" w:space="0" w:color="auto"/>
            <w:bottom w:val="none" w:sz="0" w:space="0" w:color="auto"/>
            <w:right w:val="none" w:sz="0" w:space="0" w:color="auto"/>
          </w:divBdr>
        </w:div>
      </w:divsChild>
    </w:div>
    <w:div w:id="196090532">
      <w:bodyDiv w:val="1"/>
      <w:marLeft w:val="0"/>
      <w:marRight w:val="0"/>
      <w:marTop w:val="0"/>
      <w:marBottom w:val="0"/>
      <w:divBdr>
        <w:top w:val="none" w:sz="0" w:space="0" w:color="auto"/>
        <w:left w:val="none" w:sz="0" w:space="0" w:color="auto"/>
        <w:bottom w:val="none" w:sz="0" w:space="0" w:color="auto"/>
        <w:right w:val="none" w:sz="0" w:space="0" w:color="auto"/>
      </w:divBdr>
    </w:div>
    <w:div w:id="210382460">
      <w:bodyDiv w:val="1"/>
      <w:marLeft w:val="0"/>
      <w:marRight w:val="0"/>
      <w:marTop w:val="0"/>
      <w:marBottom w:val="0"/>
      <w:divBdr>
        <w:top w:val="none" w:sz="0" w:space="0" w:color="auto"/>
        <w:left w:val="none" w:sz="0" w:space="0" w:color="auto"/>
        <w:bottom w:val="none" w:sz="0" w:space="0" w:color="auto"/>
        <w:right w:val="none" w:sz="0" w:space="0" w:color="auto"/>
      </w:divBdr>
    </w:div>
    <w:div w:id="404299515">
      <w:bodyDiv w:val="1"/>
      <w:marLeft w:val="0"/>
      <w:marRight w:val="0"/>
      <w:marTop w:val="0"/>
      <w:marBottom w:val="0"/>
      <w:divBdr>
        <w:top w:val="none" w:sz="0" w:space="0" w:color="auto"/>
        <w:left w:val="none" w:sz="0" w:space="0" w:color="auto"/>
        <w:bottom w:val="none" w:sz="0" w:space="0" w:color="auto"/>
        <w:right w:val="none" w:sz="0" w:space="0" w:color="auto"/>
      </w:divBdr>
    </w:div>
    <w:div w:id="462962817">
      <w:bodyDiv w:val="1"/>
      <w:marLeft w:val="0"/>
      <w:marRight w:val="0"/>
      <w:marTop w:val="0"/>
      <w:marBottom w:val="0"/>
      <w:divBdr>
        <w:top w:val="none" w:sz="0" w:space="0" w:color="auto"/>
        <w:left w:val="none" w:sz="0" w:space="0" w:color="auto"/>
        <w:bottom w:val="none" w:sz="0" w:space="0" w:color="auto"/>
        <w:right w:val="none" w:sz="0" w:space="0" w:color="auto"/>
      </w:divBdr>
    </w:div>
    <w:div w:id="491679569">
      <w:bodyDiv w:val="1"/>
      <w:marLeft w:val="0"/>
      <w:marRight w:val="0"/>
      <w:marTop w:val="0"/>
      <w:marBottom w:val="0"/>
      <w:divBdr>
        <w:top w:val="none" w:sz="0" w:space="0" w:color="auto"/>
        <w:left w:val="none" w:sz="0" w:space="0" w:color="auto"/>
        <w:bottom w:val="none" w:sz="0" w:space="0" w:color="auto"/>
        <w:right w:val="none" w:sz="0" w:space="0" w:color="auto"/>
      </w:divBdr>
    </w:div>
    <w:div w:id="524635683">
      <w:bodyDiv w:val="1"/>
      <w:marLeft w:val="0"/>
      <w:marRight w:val="0"/>
      <w:marTop w:val="0"/>
      <w:marBottom w:val="0"/>
      <w:divBdr>
        <w:top w:val="none" w:sz="0" w:space="0" w:color="auto"/>
        <w:left w:val="none" w:sz="0" w:space="0" w:color="auto"/>
        <w:bottom w:val="none" w:sz="0" w:space="0" w:color="auto"/>
        <w:right w:val="none" w:sz="0" w:space="0" w:color="auto"/>
      </w:divBdr>
      <w:divsChild>
        <w:div w:id="201285606">
          <w:marLeft w:val="0"/>
          <w:marRight w:val="0"/>
          <w:marTop w:val="0"/>
          <w:marBottom w:val="0"/>
          <w:divBdr>
            <w:top w:val="none" w:sz="0" w:space="0" w:color="auto"/>
            <w:left w:val="none" w:sz="0" w:space="0" w:color="auto"/>
            <w:bottom w:val="none" w:sz="0" w:space="0" w:color="auto"/>
            <w:right w:val="none" w:sz="0" w:space="0" w:color="auto"/>
          </w:divBdr>
        </w:div>
      </w:divsChild>
    </w:div>
    <w:div w:id="709038331">
      <w:bodyDiv w:val="1"/>
      <w:marLeft w:val="0"/>
      <w:marRight w:val="0"/>
      <w:marTop w:val="0"/>
      <w:marBottom w:val="0"/>
      <w:divBdr>
        <w:top w:val="none" w:sz="0" w:space="0" w:color="auto"/>
        <w:left w:val="none" w:sz="0" w:space="0" w:color="auto"/>
        <w:bottom w:val="none" w:sz="0" w:space="0" w:color="auto"/>
        <w:right w:val="none" w:sz="0" w:space="0" w:color="auto"/>
      </w:divBdr>
    </w:div>
    <w:div w:id="728116363">
      <w:bodyDiv w:val="1"/>
      <w:marLeft w:val="0"/>
      <w:marRight w:val="0"/>
      <w:marTop w:val="0"/>
      <w:marBottom w:val="0"/>
      <w:divBdr>
        <w:top w:val="none" w:sz="0" w:space="0" w:color="auto"/>
        <w:left w:val="none" w:sz="0" w:space="0" w:color="auto"/>
        <w:bottom w:val="none" w:sz="0" w:space="0" w:color="auto"/>
        <w:right w:val="none" w:sz="0" w:space="0" w:color="auto"/>
      </w:divBdr>
    </w:div>
    <w:div w:id="741635954">
      <w:bodyDiv w:val="1"/>
      <w:marLeft w:val="0"/>
      <w:marRight w:val="0"/>
      <w:marTop w:val="0"/>
      <w:marBottom w:val="0"/>
      <w:divBdr>
        <w:top w:val="none" w:sz="0" w:space="0" w:color="auto"/>
        <w:left w:val="none" w:sz="0" w:space="0" w:color="auto"/>
        <w:bottom w:val="none" w:sz="0" w:space="0" w:color="auto"/>
        <w:right w:val="none" w:sz="0" w:space="0" w:color="auto"/>
      </w:divBdr>
    </w:div>
    <w:div w:id="749160708">
      <w:bodyDiv w:val="1"/>
      <w:marLeft w:val="0"/>
      <w:marRight w:val="0"/>
      <w:marTop w:val="0"/>
      <w:marBottom w:val="0"/>
      <w:divBdr>
        <w:top w:val="none" w:sz="0" w:space="0" w:color="auto"/>
        <w:left w:val="none" w:sz="0" w:space="0" w:color="auto"/>
        <w:bottom w:val="none" w:sz="0" w:space="0" w:color="auto"/>
        <w:right w:val="none" w:sz="0" w:space="0" w:color="auto"/>
      </w:divBdr>
    </w:div>
    <w:div w:id="831334835">
      <w:bodyDiv w:val="1"/>
      <w:marLeft w:val="0"/>
      <w:marRight w:val="0"/>
      <w:marTop w:val="0"/>
      <w:marBottom w:val="0"/>
      <w:divBdr>
        <w:top w:val="none" w:sz="0" w:space="0" w:color="auto"/>
        <w:left w:val="none" w:sz="0" w:space="0" w:color="auto"/>
        <w:bottom w:val="none" w:sz="0" w:space="0" w:color="auto"/>
        <w:right w:val="none" w:sz="0" w:space="0" w:color="auto"/>
      </w:divBdr>
    </w:div>
    <w:div w:id="989863381">
      <w:bodyDiv w:val="1"/>
      <w:marLeft w:val="0"/>
      <w:marRight w:val="0"/>
      <w:marTop w:val="0"/>
      <w:marBottom w:val="0"/>
      <w:divBdr>
        <w:top w:val="none" w:sz="0" w:space="0" w:color="auto"/>
        <w:left w:val="none" w:sz="0" w:space="0" w:color="auto"/>
        <w:bottom w:val="none" w:sz="0" w:space="0" w:color="auto"/>
        <w:right w:val="none" w:sz="0" w:space="0" w:color="auto"/>
      </w:divBdr>
    </w:div>
    <w:div w:id="1011296888">
      <w:bodyDiv w:val="1"/>
      <w:marLeft w:val="0"/>
      <w:marRight w:val="0"/>
      <w:marTop w:val="0"/>
      <w:marBottom w:val="0"/>
      <w:divBdr>
        <w:top w:val="none" w:sz="0" w:space="0" w:color="auto"/>
        <w:left w:val="none" w:sz="0" w:space="0" w:color="auto"/>
        <w:bottom w:val="none" w:sz="0" w:space="0" w:color="auto"/>
        <w:right w:val="none" w:sz="0" w:space="0" w:color="auto"/>
      </w:divBdr>
    </w:div>
    <w:div w:id="1037319603">
      <w:bodyDiv w:val="1"/>
      <w:marLeft w:val="0"/>
      <w:marRight w:val="0"/>
      <w:marTop w:val="0"/>
      <w:marBottom w:val="0"/>
      <w:divBdr>
        <w:top w:val="none" w:sz="0" w:space="0" w:color="auto"/>
        <w:left w:val="none" w:sz="0" w:space="0" w:color="auto"/>
        <w:bottom w:val="none" w:sz="0" w:space="0" w:color="auto"/>
        <w:right w:val="none" w:sz="0" w:space="0" w:color="auto"/>
      </w:divBdr>
    </w:div>
    <w:div w:id="1124496878">
      <w:bodyDiv w:val="1"/>
      <w:marLeft w:val="0"/>
      <w:marRight w:val="0"/>
      <w:marTop w:val="0"/>
      <w:marBottom w:val="0"/>
      <w:divBdr>
        <w:top w:val="none" w:sz="0" w:space="0" w:color="auto"/>
        <w:left w:val="none" w:sz="0" w:space="0" w:color="auto"/>
        <w:bottom w:val="none" w:sz="0" w:space="0" w:color="auto"/>
        <w:right w:val="none" w:sz="0" w:space="0" w:color="auto"/>
      </w:divBdr>
    </w:div>
    <w:div w:id="1185636252">
      <w:bodyDiv w:val="1"/>
      <w:marLeft w:val="0"/>
      <w:marRight w:val="0"/>
      <w:marTop w:val="0"/>
      <w:marBottom w:val="0"/>
      <w:divBdr>
        <w:top w:val="none" w:sz="0" w:space="0" w:color="auto"/>
        <w:left w:val="none" w:sz="0" w:space="0" w:color="auto"/>
        <w:bottom w:val="none" w:sz="0" w:space="0" w:color="auto"/>
        <w:right w:val="none" w:sz="0" w:space="0" w:color="auto"/>
      </w:divBdr>
    </w:div>
    <w:div w:id="1223908709">
      <w:bodyDiv w:val="1"/>
      <w:marLeft w:val="0"/>
      <w:marRight w:val="0"/>
      <w:marTop w:val="0"/>
      <w:marBottom w:val="0"/>
      <w:divBdr>
        <w:top w:val="none" w:sz="0" w:space="0" w:color="auto"/>
        <w:left w:val="none" w:sz="0" w:space="0" w:color="auto"/>
        <w:bottom w:val="none" w:sz="0" w:space="0" w:color="auto"/>
        <w:right w:val="none" w:sz="0" w:space="0" w:color="auto"/>
      </w:divBdr>
    </w:div>
    <w:div w:id="1258320581">
      <w:bodyDiv w:val="1"/>
      <w:marLeft w:val="0"/>
      <w:marRight w:val="0"/>
      <w:marTop w:val="0"/>
      <w:marBottom w:val="0"/>
      <w:divBdr>
        <w:top w:val="none" w:sz="0" w:space="0" w:color="auto"/>
        <w:left w:val="none" w:sz="0" w:space="0" w:color="auto"/>
        <w:bottom w:val="none" w:sz="0" w:space="0" w:color="auto"/>
        <w:right w:val="none" w:sz="0" w:space="0" w:color="auto"/>
      </w:divBdr>
    </w:div>
    <w:div w:id="1276670187">
      <w:bodyDiv w:val="1"/>
      <w:marLeft w:val="0"/>
      <w:marRight w:val="0"/>
      <w:marTop w:val="0"/>
      <w:marBottom w:val="0"/>
      <w:divBdr>
        <w:top w:val="none" w:sz="0" w:space="0" w:color="auto"/>
        <w:left w:val="none" w:sz="0" w:space="0" w:color="auto"/>
        <w:bottom w:val="none" w:sz="0" w:space="0" w:color="auto"/>
        <w:right w:val="none" w:sz="0" w:space="0" w:color="auto"/>
      </w:divBdr>
    </w:div>
    <w:div w:id="1294406231">
      <w:bodyDiv w:val="1"/>
      <w:marLeft w:val="0"/>
      <w:marRight w:val="0"/>
      <w:marTop w:val="0"/>
      <w:marBottom w:val="0"/>
      <w:divBdr>
        <w:top w:val="none" w:sz="0" w:space="0" w:color="auto"/>
        <w:left w:val="none" w:sz="0" w:space="0" w:color="auto"/>
        <w:bottom w:val="none" w:sz="0" w:space="0" w:color="auto"/>
        <w:right w:val="none" w:sz="0" w:space="0" w:color="auto"/>
      </w:divBdr>
    </w:div>
    <w:div w:id="1298342794">
      <w:bodyDiv w:val="1"/>
      <w:marLeft w:val="0"/>
      <w:marRight w:val="0"/>
      <w:marTop w:val="0"/>
      <w:marBottom w:val="0"/>
      <w:divBdr>
        <w:top w:val="none" w:sz="0" w:space="0" w:color="auto"/>
        <w:left w:val="none" w:sz="0" w:space="0" w:color="auto"/>
        <w:bottom w:val="none" w:sz="0" w:space="0" w:color="auto"/>
        <w:right w:val="none" w:sz="0" w:space="0" w:color="auto"/>
      </w:divBdr>
    </w:div>
    <w:div w:id="1354922898">
      <w:bodyDiv w:val="1"/>
      <w:marLeft w:val="0"/>
      <w:marRight w:val="0"/>
      <w:marTop w:val="0"/>
      <w:marBottom w:val="0"/>
      <w:divBdr>
        <w:top w:val="none" w:sz="0" w:space="0" w:color="auto"/>
        <w:left w:val="none" w:sz="0" w:space="0" w:color="auto"/>
        <w:bottom w:val="none" w:sz="0" w:space="0" w:color="auto"/>
        <w:right w:val="none" w:sz="0" w:space="0" w:color="auto"/>
      </w:divBdr>
    </w:div>
    <w:div w:id="1360818091">
      <w:bodyDiv w:val="1"/>
      <w:marLeft w:val="0"/>
      <w:marRight w:val="0"/>
      <w:marTop w:val="0"/>
      <w:marBottom w:val="0"/>
      <w:divBdr>
        <w:top w:val="none" w:sz="0" w:space="0" w:color="auto"/>
        <w:left w:val="none" w:sz="0" w:space="0" w:color="auto"/>
        <w:bottom w:val="none" w:sz="0" w:space="0" w:color="auto"/>
        <w:right w:val="none" w:sz="0" w:space="0" w:color="auto"/>
      </w:divBdr>
    </w:div>
    <w:div w:id="1382093564">
      <w:bodyDiv w:val="1"/>
      <w:marLeft w:val="0"/>
      <w:marRight w:val="0"/>
      <w:marTop w:val="0"/>
      <w:marBottom w:val="0"/>
      <w:divBdr>
        <w:top w:val="none" w:sz="0" w:space="0" w:color="auto"/>
        <w:left w:val="none" w:sz="0" w:space="0" w:color="auto"/>
        <w:bottom w:val="none" w:sz="0" w:space="0" w:color="auto"/>
        <w:right w:val="none" w:sz="0" w:space="0" w:color="auto"/>
      </w:divBdr>
    </w:div>
    <w:div w:id="1423800284">
      <w:bodyDiv w:val="1"/>
      <w:marLeft w:val="0"/>
      <w:marRight w:val="0"/>
      <w:marTop w:val="0"/>
      <w:marBottom w:val="0"/>
      <w:divBdr>
        <w:top w:val="none" w:sz="0" w:space="0" w:color="auto"/>
        <w:left w:val="none" w:sz="0" w:space="0" w:color="auto"/>
        <w:bottom w:val="none" w:sz="0" w:space="0" w:color="auto"/>
        <w:right w:val="none" w:sz="0" w:space="0" w:color="auto"/>
      </w:divBdr>
    </w:div>
    <w:div w:id="1454254924">
      <w:bodyDiv w:val="1"/>
      <w:marLeft w:val="0"/>
      <w:marRight w:val="0"/>
      <w:marTop w:val="0"/>
      <w:marBottom w:val="0"/>
      <w:divBdr>
        <w:top w:val="none" w:sz="0" w:space="0" w:color="auto"/>
        <w:left w:val="none" w:sz="0" w:space="0" w:color="auto"/>
        <w:bottom w:val="none" w:sz="0" w:space="0" w:color="auto"/>
        <w:right w:val="none" w:sz="0" w:space="0" w:color="auto"/>
      </w:divBdr>
    </w:div>
    <w:div w:id="1583174982">
      <w:bodyDiv w:val="1"/>
      <w:marLeft w:val="0"/>
      <w:marRight w:val="0"/>
      <w:marTop w:val="0"/>
      <w:marBottom w:val="0"/>
      <w:divBdr>
        <w:top w:val="none" w:sz="0" w:space="0" w:color="auto"/>
        <w:left w:val="none" w:sz="0" w:space="0" w:color="auto"/>
        <w:bottom w:val="none" w:sz="0" w:space="0" w:color="auto"/>
        <w:right w:val="none" w:sz="0" w:space="0" w:color="auto"/>
      </w:divBdr>
    </w:div>
    <w:div w:id="1859662837">
      <w:bodyDiv w:val="1"/>
      <w:marLeft w:val="0"/>
      <w:marRight w:val="0"/>
      <w:marTop w:val="0"/>
      <w:marBottom w:val="0"/>
      <w:divBdr>
        <w:top w:val="none" w:sz="0" w:space="0" w:color="auto"/>
        <w:left w:val="none" w:sz="0" w:space="0" w:color="auto"/>
        <w:bottom w:val="none" w:sz="0" w:space="0" w:color="auto"/>
        <w:right w:val="none" w:sz="0" w:space="0" w:color="auto"/>
      </w:divBdr>
    </w:div>
    <w:div w:id="1871918356">
      <w:bodyDiv w:val="1"/>
      <w:marLeft w:val="0"/>
      <w:marRight w:val="0"/>
      <w:marTop w:val="0"/>
      <w:marBottom w:val="0"/>
      <w:divBdr>
        <w:top w:val="none" w:sz="0" w:space="0" w:color="auto"/>
        <w:left w:val="none" w:sz="0" w:space="0" w:color="auto"/>
        <w:bottom w:val="none" w:sz="0" w:space="0" w:color="auto"/>
        <w:right w:val="none" w:sz="0" w:space="0" w:color="auto"/>
      </w:divBdr>
    </w:div>
    <w:div w:id="1924215105">
      <w:bodyDiv w:val="1"/>
      <w:marLeft w:val="0"/>
      <w:marRight w:val="0"/>
      <w:marTop w:val="0"/>
      <w:marBottom w:val="0"/>
      <w:divBdr>
        <w:top w:val="none" w:sz="0" w:space="0" w:color="auto"/>
        <w:left w:val="none" w:sz="0" w:space="0" w:color="auto"/>
        <w:bottom w:val="none" w:sz="0" w:space="0" w:color="auto"/>
        <w:right w:val="none" w:sz="0" w:space="0" w:color="auto"/>
      </w:divBdr>
    </w:div>
    <w:div w:id="2012753861">
      <w:bodyDiv w:val="1"/>
      <w:marLeft w:val="0"/>
      <w:marRight w:val="0"/>
      <w:marTop w:val="0"/>
      <w:marBottom w:val="0"/>
      <w:divBdr>
        <w:top w:val="none" w:sz="0" w:space="0" w:color="auto"/>
        <w:left w:val="none" w:sz="0" w:space="0" w:color="auto"/>
        <w:bottom w:val="none" w:sz="0" w:space="0" w:color="auto"/>
        <w:right w:val="none" w:sz="0" w:space="0" w:color="auto"/>
      </w:divBdr>
    </w:div>
    <w:div w:id="211609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32BB7-E8DA-49B4-82D7-A0CD0589A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5</Pages>
  <Words>1546</Words>
  <Characters>8816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Санжар Утемисов</dc:creator>
  <cp:lastModifiedBy>Хангелди Нурдаулет</cp:lastModifiedBy>
  <cp:revision>78</cp:revision>
  <cp:lastPrinted>2023-06-02T10:54:00Z</cp:lastPrinted>
  <dcterms:created xsi:type="dcterms:W3CDTF">2023-06-05T03:34:00Z</dcterms:created>
  <dcterms:modified xsi:type="dcterms:W3CDTF">2023-06-15T05:08:00Z</dcterms:modified>
</cp:coreProperties>
</file>