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AF0BE2" w:rsidTr="00AF0BE2">
        <w:tblPrEx>
          <w:tblCellMar>
            <w:top w:w="0" w:type="dxa"/>
            <w:bottom w:w="0" w:type="dxa"/>
          </w:tblCellMar>
        </w:tblPrEx>
        <w:tc>
          <w:tcPr>
            <w:tcW w:w="9637" w:type="dxa"/>
            <w:shd w:val="clear" w:color="auto" w:fill="auto"/>
          </w:tcPr>
          <w:p w:rsidR="00AF0BE2" w:rsidRDefault="00AF0BE2" w:rsidP="00AF0BE2">
            <w:pPr>
              <w:spacing w:after="0" w:line="240" w:lineRule="auto"/>
              <w:rPr>
                <w:rFonts w:ascii="Times New Roman" w:hAnsi="Times New Roman" w:cs="Times New Roman"/>
                <w:color w:val="0C0000"/>
                <w:sz w:val="24"/>
                <w:lang w:val="en-US"/>
              </w:rPr>
            </w:pPr>
            <w:bookmarkStart w:id="0" w:name="_GoBack"/>
            <w:bookmarkEnd w:id="0"/>
            <w:r>
              <w:rPr>
                <w:rFonts w:ascii="Times New Roman" w:hAnsi="Times New Roman" w:cs="Times New Roman"/>
                <w:color w:val="0C0000"/>
                <w:sz w:val="24"/>
                <w:lang w:val="en-US"/>
              </w:rPr>
              <w:t>№ исх: 12-07/5787 дз   от: 13.01.2024</w:t>
            </w:r>
          </w:p>
          <w:p w:rsidR="00AF0BE2" w:rsidRPr="00AF0BE2" w:rsidRDefault="00AF0BE2" w:rsidP="00AF0BE2">
            <w:pPr>
              <w:spacing w:after="0" w:line="240" w:lineRule="auto"/>
              <w:rPr>
                <w:rFonts w:ascii="Times New Roman" w:hAnsi="Times New Roman" w:cs="Times New Roman"/>
                <w:color w:val="0C0000"/>
                <w:sz w:val="24"/>
                <w:lang w:val="en-US"/>
              </w:rPr>
            </w:pPr>
            <w:r>
              <w:rPr>
                <w:rFonts w:ascii="Times New Roman" w:hAnsi="Times New Roman" w:cs="Times New Roman"/>
                <w:color w:val="0C0000"/>
                <w:sz w:val="24"/>
                <w:lang w:val="en-US"/>
              </w:rPr>
              <w:t>№ вх.196//12-07/5787дз/ДС-483  от: 15.01.2024</w:t>
            </w:r>
          </w:p>
        </w:tc>
      </w:tr>
    </w:tbl>
    <w:p w:rsidR="00CD0420" w:rsidRPr="0084531B" w:rsidRDefault="00CD0420" w:rsidP="00AF0BE2">
      <w:pPr>
        <w:spacing w:after="0" w:line="240" w:lineRule="auto"/>
        <w:rPr>
          <w:lang w:val="en-US"/>
        </w:rPr>
      </w:pPr>
    </w:p>
    <w:p w:rsidR="00791EEB" w:rsidRPr="0084531B" w:rsidRDefault="00791EEB" w:rsidP="00791EEB">
      <w:pPr>
        <w:spacing w:after="0" w:line="240" w:lineRule="auto"/>
        <w:rPr>
          <w:lang w:val="en-US"/>
        </w:rPr>
      </w:pPr>
    </w:p>
    <w:p w:rsidR="00791EEB" w:rsidRPr="0084531B" w:rsidRDefault="00791EEB" w:rsidP="00791EEB">
      <w:pPr>
        <w:spacing w:after="0" w:line="20" w:lineRule="atLeast"/>
        <w:ind w:firstLine="5670"/>
        <w:jc w:val="center"/>
        <w:rPr>
          <w:rFonts w:ascii="Times New Roman" w:hAnsi="Times New Roman" w:cs="Times New Roman"/>
          <w:b/>
          <w:sz w:val="28"/>
          <w:szCs w:val="28"/>
          <w:shd w:val="clear" w:color="auto" w:fill="FFFFFF"/>
          <w:lang w:val="kk-KZ"/>
        </w:rPr>
      </w:pPr>
      <w:r w:rsidRPr="0084531B">
        <w:rPr>
          <w:rFonts w:ascii="Times New Roman" w:hAnsi="Times New Roman" w:cs="Times New Roman"/>
          <w:b/>
          <w:sz w:val="28"/>
          <w:szCs w:val="28"/>
          <w:shd w:val="clear" w:color="auto" w:fill="FFFFFF"/>
          <w:lang w:val="kk-KZ"/>
        </w:rPr>
        <w:t>Қазақстан Республикасы</w:t>
      </w:r>
    </w:p>
    <w:p w:rsidR="00791EEB" w:rsidRPr="0084531B" w:rsidRDefault="00791EEB" w:rsidP="00791EEB">
      <w:pPr>
        <w:spacing w:after="0" w:line="20" w:lineRule="atLeast"/>
        <w:ind w:firstLine="5670"/>
        <w:jc w:val="center"/>
        <w:rPr>
          <w:rFonts w:ascii="Times New Roman" w:hAnsi="Times New Roman" w:cs="Times New Roman"/>
          <w:b/>
          <w:sz w:val="28"/>
          <w:szCs w:val="28"/>
          <w:shd w:val="clear" w:color="auto" w:fill="FFFFFF"/>
          <w:lang w:val="kk-KZ"/>
        </w:rPr>
      </w:pPr>
      <w:r w:rsidRPr="0084531B">
        <w:rPr>
          <w:rFonts w:ascii="Times New Roman" w:hAnsi="Times New Roman" w:cs="Times New Roman"/>
          <w:b/>
          <w:sz w:val="28"/>
          <w:szCs w:val="28"/>
          <w:shd w:val="clear" w:color="auto" w:fill="FFFFFF"/>
          <w:lang w:val="kk-KZ"/>
        </w:rPr>
        <w:t>Парламенті Мәжілісінің</w:t>
      </w:r>
    </w:p>
    <w:p w:rsidR="00791EEB" w:rsidRPr="0084531B" w:rsidRDefault="00791EEB" w:rsidP="00791EEB">
      <w:pPr>
        <w:spacing w:after="0" w:line="20" w:lineRule="atLeast"/>
        <w:ind w:firstLine="5670"/>
        <w:jc w:val="center"/>
        <w:rPr>
          <w:rFonts w:ascii="Times New Roman" w:hAnsi="Times New Roman" w:cs="Times New Roman"/>
          <w:b/>
          <w:sz w:val="28"/>
          <w:szCs w:val="28"/>
          <w:shd w:val="clear" w:color="auto" w:fill="FFFFFF"/>
          <w:lang w:val="kk-KZ"/>
        </w:rPr>
      </w:pPr>
      <w:r w:rsidRPr="0084531B">
        <w:rPr>
          <w:rFonts w:ascii="Times New Roman" w:hAnsi="Times New Roman" w:cs="Times New Roman"/>
          <w:b/>
          <w:sz w:val="28"/>
          <w:szCs w:val="28"/>
          <w:shd w:val="clear" w:color="auto" w:fill="FFFFFF"/>
          <w:lang w:val="kk-KZ"/>
        </w:rPr>
        <w:t>депутаттары – Жалпыұлттық</w:t>
      </w:r>
    </w:p>
    <w:p w:rsidR="00791EEB" w:rsidRPr="0084531B" w:rsidRDefault="00791EEB" w:rsidP="00791EEB">
      <w:pPr>
        <w:spacing w:after="0" w:line="20" w:lineRule="atLeast"/>
        <w:ind w:firstLine="5670"/>
        <w:jc w:val="center"/>
        <w:rPr>
          <w:rFonts w:ascii="Times New Roman" w:hAnsi="Times New Roman" w:cs="Times New Roman"/>
          <w:b/>
          <w:sz w:val="28"/>
          <w:szCs w:val="28"/>
          <w:shd w:val="clear" w:color="auto" w:fill="FFFFFF"/>
          <w:lang w:val="kk-KZ"/>
        </w:rPr>
      </w:pPr>
      <w:r w:rsidRPr="0084531B">
        <w:rPr>
          <w:rFonts w:ascii="Times New Roman" w:hAnsi="Times New Roman" w:cs="Times New Roman"/>
          <w:b/>
          <w:sz w:val="28"/>
          <w:szCs w:val="28"/>
          <w:shd w:val="clear" w:color="auto" w:fill="FFFFFF"/>
          <w:lang w:val="kk-KZ"/>
        </w:rPr>
        <w:t>социал-демократиялық</w:t>
      </w:r>
    </w:p>
    <w:p w:rsidR="00791EEB" w:rsidRPr="0084531B" w:rsidRDefault="00791EEB" w:rsidP="00791EEB">
      <w:pPr>
        <w:spacing w:after="0" w:line="20" w:lineRule="atLeast"/>
        <w:ind w:firstLine="5529"/>
        <w:jc w:val="center"/>
        <w:rPr>
          <w:rFonts w:ascii="Times New Roman" w:hAnsi="Times New Roman" w:cs="Times New Roman"/>
          <w:b/>
          <w:sz w:val="28"/>
          <w:szCs w:val="28"/>
          <w:shd w:val="clear" w:color="auto" w:fill="FFFFFF"/>
          <w:lang w:val="kk-KZ"/>
        </w:rPr>
      </w:pPr>
      <w:r w:rsidRPr="0084531B">
        <w:rPr>
          <w:rFonts w:ascii="Times New Roman" w:hAnsi="Times New Roman" w:cs="Times New Roman"/>
          <w:b/>
          <w:sz w:val="28"/>
          <w:szCs w:val="28"/>
          <w:shd w:val="clear" w:color="auto" w:fill="FFFFFF"/>
          <w:lang w:val="kk-KZ"/>
        </w:rPr>
        <w:t>фракциясының мүшелеріне</w:t>
      </w:r>
    </w:p>
    <w:p w:rsidR="00791EEB" w:rsidRPr="0084531B" w:rsidRDefault="00791EEB" w:rsidP="00791EEB">
      <w:pPr>
        <w:spacing w:after="0" w:line="240" w:lineRule="auto"/>
        <w:ind w:left="-709" w:right="565" w:firstLine="6805"/>
        <w:jc w:val="center"/>
        <w:rPr>
          <w:rFonts w:ascii="Times New Roman" w:hAnsi="Times New Roman" w:cs="Times New Roman"/>
          <w:b/>
          <w:sz w:val="28"/>
          <w:szCs w:val="28"/>
          <w:shd w:val="clear" w:color="auto" w:fill="FFFFFF"/>
          <w:lang w:val="kk-KZ"/>
        </w:rPr>
      </w:pPr>
      <w:r w:rsidRPr="0084531B">
        <w:rPr>
          <w:rFonts w:ascii="Times New Roman" w:hAnsi="Times New Roman" w:cs="Times New Roman"/>
          <w:b/>
          <w:sz w:val="28"/>
          <w:szCs w:val="28"/>
          <w:shd w:val="clear" w:color="auto" w:fill="FFFFFF"/>
          <w:lang w:val="kk-KZ"/>
        </w:rPr>
        <w:t>(тізім бойынша)</w:t>
      </w:r>
    </w:p>
    <w:p w:rsidR="00791EEB" w:rsidRPr="00F66CD0" w:rsidRDefault="00791EEB" w:rsidP="00791EEB">
      <w:pPr>
        <w:spacing w:after="0" w:line="240" w:lineRule="auto"/>
        <w:jc w:val="center"/>
        <w:rPr>
          <w:rFonts w:ascii="Times New Roman" w:hAnsi="Times New Roman" w:cs="Times New Roman"/>
          <w:b/>
          <w:i/>
          <w:sz w:val="28"/>
          <w:szCs w:val="28"/>
          <w:lang w:val="kk-KZ"/>
        </w:rPr>
      </w:pPr>
    </w:p>
    <w:p w:rsidR="00791EEB" w:rsidRPr="00F66CD0" w:rsidRDefault="00791EEB" w:rsidP="00791EEB">
      <w:pPr>
        <w:spacing w:after="0" w:line="240" w:lineRule="auto"/>
        <w:jc w:val="right"/>
        <w:rPr>
          <w:rFonts w:ascii="Times New Roman" w:hAnsi="Times New Roman" w:cs="Times New Roman"/>
          <w:i/>
          <w:sz w:val="28"/>
          <w:szCs w:val="28"/>
          <w:lang w:val="kk-KZ"/>
        </w:rPr>
      </w:pPr>
    </w:p>
    <w:p w:rsidR="00665ACA" w:rsidRPr="0084531B" w:rsidRDefault="00791EEB" w:rsidP="00791EEB">
      <w:pPr>
        <w:spacing w:after="0" w:line="240" w:lineRule="auto"/>
        <w:rPr>
          <w:rFonts w:ascii="Times New Roman" w:hAnsi="Times New Roman" w:cs="Times New Roman"/>
          <w:i/>
          <w:lang w:val="kk-KZ"/>
        </w:rPr>
      </w:pPr>
      <w:r w:rsidRPr="0084531B">
        <w:rPr>
          <w:rFonts w:ascii="Times New Roman" w:hAnsi="Times New Roman" w:cs="Times New Roman"/>
          <w:i/>
          <w:lang w:val="kk-KZ"/>
        </w:rPr>
        <w:t xml:space="preserve">2023 жылғы 14 желтоқсандағы </w:t>
      </w:r>
    </w:p>
    <w:p w:rsidR="00791EEB" w:rsidRPr="0084531B" w:rsidRDefault="00791EEB" w:rsidP="00791EEB">
      <w:pPr>
        <w:spacing w:after="0" w:line="240" w:lineRule="auto"/>
        <w:rPr>
          <w:rFonts w:ascii="Times New Roman" w:hAnsi="Times New Roman" w:cs="Times New Roman"/>
          <w:i/>
          <w:lang w:val="kk-KZ"/>
        </w:rPr>
      </w:pPr>
      <w:r w:rsidRPr="0084531B">
        <w:rPr>
          <w:rFonts w:ascii="Times New Roman" w:hAnsi="Times New Roman" w:cs="Times New Roman"/>
          <w:i/>
          <w:lang w:val="kk-KZ"/>
        </w:rPr>
        <w:t xml:space="preserve">№ ДС-483 депутаттық сауалға </w:t>
      </w:r>
    </w:p>
    <w:p w:rsidR="00791EEB" w:rsidRPr="0084531B" w:rsidRDefault="00791EEB" w:rsidP="00791EEB">
      <w:pPr>
        <w:spacing w:after="0" w:line="240" w:lineRule="auto"/>
        <w:rPr>
          <w:rFonts w:ascii="Times New Roman" w:hAnsi="Times New Roman" w:cs="Times New Roman"/>
          <w:sz w:val="6"/>
          <w:szCs w:val="28"/>
          <w:lang w:val="kk-KZ"/>
        </w:rPr>
      </w:pPr>
    </w:p>
    <w:p w:rsidR="00791EEB" w:rsidRPr="0084531B" w:rsidRDefault="00791EEB" w:rsidP="00791EEB">
      <w:pPr>
        <w:spacing w:after="0" w:line="240" w:lineRule="auto"/>
        <w:rPr>
          <w:rFonts w:ascii="Times New Roman" w:hAnsi="Times New Roman" w:cs="Times New Roman"/>
          <w:sz w:val="28"/>
          <w:szCs w:val="28"/>
          <w:lang w:val="kk-KZ"/>
        </w:rPr>
      </w:pPr>
    </w:p>
    <w:p w:rsidR="00791EEB" w:rsidRPr="0084531B" w:rsidRDefault="00791EEB" w:rsidP="00791EEB">
      <w:pPr>
        <w:spacing w:after="0" w:line="240" w:lineRule="auto"/>
        <w:jc w:val="center"/>
        <w:rPr>
          <w:rFonts w:ascii="Times New Roman" w:hAnsi="Times New Roman" w:cs="Times New Roman"/>
          <w:b/>
          <w:sz w:val="28"/>
          <w:szCs w:val="28"/>
          <w:lang w:val="kk-KZ"/>
        </w:rPr>
      </w:pPr>
      <w:r w:rsidRPr="0084531B">
        <w:rPr>
          <w:rFonts w:ascii="Times New Roman" w:hAnsi="Times New Roman" w:cs="Times New Roman"/>
          <w:b/>
          <w:sz w:val="28"/>
          <w:szCs w:val="28"/>
          <w:lang w:val="kk-KZ"/>
        </w:rPr>
        <w:t>Құрметті депутаттар!</w:t>
      </w:r>
    </w:p>
    <w:p w:rsidR="00791EEB" w:rsidRPr="0084531B" w:rsidRDefault="00791EEB" w:rsidP="00791EEB">
      <w:pPr>
        <w:spacing w:after="0" w:line="240" w:lineRule="auto"/>
        <w:rPr>
          <w:rFonts w:ascii="Times New Roman" w:hAnsi="Times New Roman" w:cs="Times New Roman"/>
          <w:i/>
          <w:sz w:val="28"/>
          <w:szCs w:val="28"/>
          <w:lang w:val="kk-KZ"/>
        </w:rPr>
      </w:pPr>
    </w:p>
    <w:p w:rsidR="005B4EA6" w:rsidRPr="0084531B" w:rsidRDefault="005B4EA6" w:rsidP="005B4EA6">
      <w:pPr>
        <w:spacing w:after="0" w:line="240" w:lineRule="auto"/>
        <w:ind w:firstLine="708"/>
        <w:contextualSpacing/>
        <w:jc w:val="both"/>
        <w:rPr>
          <w:rFonts w:ascii="Times New Roman" w:eastAsia="Calibri" w:hAnsi="Times New Roman" w:cs="Times New Roman"/>
          <w:sz w:val="28"/>
          <w:szCs w:val="28"/>
          <w:lang w:val="kk-KZ"/>
        </w:rPr>
      </w:pPr>
      <w:r w:rsidRPr="0084531B">
        <w:rPr>
          <w:rFonts w:ascii="Times New Roman" w:eastAsia="Calibri" w:hAnsi="Times New Roman" w:cs="Times New Roman"/>
          <w:sz w:val="28"/>
          <w:szCs w:val="28"/>
          <w:lang w:val="kk-KZ"/>
        </w:rPr>
        <w:t>Сіздердің депутаттық сауалыңызды қарап, мынаны хабарлаймын.</w:t>
      </w:r>
    </w:p>
    <w:p w:rsidR="00791EEB" w:rsidRPr="0084531B" w:rsidRDefault="00791EEB" w:rsidP="00791EEB">
      <w:pPr>
        <w:spacing w:after="0" w:line="240" w:lineRule="auto"/>
        <w:ind w:firstLine="709"/>
        <w:jc w:val="both"/>
        <w:rPr>
          <w:rFonts w:ascii="Times New Roman" w:eastAsia="Times New Roman" w:hAnsi="Times New Roman" w:cs="Times New Roman"/>
          <w:i/>
          <w:sz w:val="28"/>
          <w:szCs w:val="28"/>
          <w:lang w:val="kk-KZ" w:eastAsia="ru-RU"/>
        </w:rPr>
      </w:pPr>
      <w:r w:rsidRPr="0084531B">
        <w:rPr>
          <w:rFonts w:ascii="Times New Roman" w:eastAsia="Times New Roman" w:hAnsi="Times New Roman" w:cs="Times New Roman"/>
          <w:i/>
          <w:sz w:val="28"/>
          <w:szCs w:val="28"/>
          <w:lang w:val="kk-KZ" w:eastAsia="ru-RU"/>
        </w:rPr>
        <w:t xml:space="preserve">Аудиторлық қызмет жөніндегі </w:t>
      </w:r>
      <w:r w:rsidR="0058181E">
        <w:rPr>
          <w:rFonts w:ascii="Times New Roman" w:eastAsia="Times New Roman" w:hAnsi="Times New Roman" w:cs="Times New Roman"/>
          <w:i/>
          <w:sz w:val="28"/>
          <w:szCs w:val="28"/>
          <w:lang w:val="kk-KZ" w:eastAsia="ru-RU"/>
        </w:rPr>
        <w:t>к</w:t>
      </w:r>
      <w:r w:rsidRPr="0084531B">
        <w:rPr>
          <w:rFonts w:ascii="Times New Roman" w:eastAsia="Times New Roman" w:hAnsi="Times New Roman" w:cs="Times New Roman"/>
          <w:i/>
          <w:sz w:val="28"/>
          <w:szCs w:val="28"/>
          <w:lang w:val="kk-KZ" w:eastAsia="ru-RU"/>
        </w:rPr>
        <w:t>әсіби кеңес құруға қатысты</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Аудиторлық қызметтегі заңнамалық реформа Қазақстанда аудиторлық қызметтердің сап</w:t>
      </w:r>
      <w:r w:rsidR="00C975BF">
        <w:rPr>
          <w:rFonts w:ascii="Times New Roman" w:eastAsia="Times New Roman" w:hAnsi="Times New Roman" w:cs="Times New Roman"/>
          <w:sz w:val="28"/>
          <w:szCs w:val="28"/>
          <w:lang w:val="kk-KZ" w:eastAsia="ru-RU"/>
        </w:rPr>
        <w:t xml:space="preserve">асын қамтамасыз етуге арналған </w:t>
      </w:r>
      <w:r w:rsidR="0058181E">
        <w:rPr>
          <w:rFonts w:ascii="Times New Roman" w:eastAsia="Times New Roman" w:hAnsi="Times New Roman" w:cs="Times New Roman"/>
          <w:sz w:val="28"/>
          <w:szCs w:val="28"/>
          <w:lang w:val="kk-KZ" w:eastAsia="ru-RU"/>
        </w:rPr>
        <w:t>Аудиторлық қызмет жөніндегі к</w:t>
      </w:r>
      <w:r w:rsidR="0058181E" w:rsidRPr="0058181E">
        <w:rPr>
          <w:rFonts w:ascii="Times New Roman" w:eastAsia="Times New Roman" w:hAnsi="Times New Roman" w:cs="Times New Roman"/>
          <w:sz w:val="28"/>
          <w:szCs w:val="28"/>
          <w:lang w:val="kk-KZ" w:eastAsia="ru-RU"/>
        </w:rPr>
        <w:t xml:space="preserve">әсіби кеңес </w:t>
      </w:r>
      <w:r w:rsidR="0058181E" w:rsidRPr="0058181E">
        <w:rPr>
          <w:rFonts w:ascii="Times New Roman" w:eastAsia="Times New Roman" w:hAnsi="Times New Roman" w:cs="Times New Roman"/>
          <w:i/>
          <w:sz w:val="24"/>
          <w:szCs w:val="28"/>
          <w:lang w:val="kk-KZ" w:eastAsia="ru-RU"/>
        </w:rPr>
        <w:t>(бұдан әрі – Кәсіби кеңес)</w:t>
      </w:r>
      <w:r w:rsidR="0058181E" w:rsidRPr="0058181E">
        <w:rPr>
          <w:rFonts w:ascii="Times New Roman" w:eastAsia="Times New Roman" w:hAnsi="Times New Roman" w:cs="Times New Roman"/>
          <w:sz w:val="24"/>
          <w:szCs w:val="28"/>
          <w:lang w:val="kk-KZ" w:eastAsia="ru-RU"/>
        </w:rPr>
        <w:t xml:space="preserve"> </w:t>
      </w:r>
      <w:r w:rsidRPr="0084531B">
        <w:rPr>
          <w:rFonts w:ascii="Times New Roman" w:eastAsia="Times New Roman" w:hAnsi="Times New Roman" w:cs="Times New Roman"/>
          <w:sz w:val="28"/>
          <w:szCs w:val="28"/>
          <w:lang w:val="kk-KZ" w:eastAsia="ru-RU"/>
        </w:rPr>
        <w:t>құруға мүмкіндік берді.</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Халықаралық тәжірибе аудиторлық кәсіпке тәуелсіз қадағалаудың қажеттілігін көрсетеді, ол </w:t>
      </w:r>
      <w:r w:rsidR="00B761A3">
        <w:rPr>
          <w:rFonts w:ascii="Times New Roman" w:eastAsia="Times New Roman" w:hAnsi="Times New Roman" w:cs="Times New Roman"/>
          <w:sz w:val="28"/>
          <w:szCs w:val="28"/>
          <w:lang w:val="kk-KZ" w:eastAsia="ru-RU"/>
        </w:rPr>
        <w:t>к</w:t>
      </w:r>
      <w:r w:rsidRPr="0084531B">
        <w:rPr>
          <w:rFonts w:ascii="Times New Roman" w:eastAsia="Times New Roman" w:hAnsi="Times New Roman" w:cs="Times New Roman"/>
          <w:sz w:val="28"/>
          <w:szCs w:val="28"/>
          <w:lang w:val="kk-KZ" w:eastAsia="ru-RU"/>
        </w:rPr>
        <w:t xml:space="preserve">әсіби аудиторлық ұйымдар </w:t>
      </w:r>
      <w:r w:rsidRPr="00A640F6">
        <w:rPr>
          <w:rFonts w:ascii="Times New Roman" w:eastAsia="Times New Roman" w:hAnsi="Times New Roman" w:cs="Times New Roman"/>
          <w:i/>
          <w:sz w:val="24"/>
          <w:szCs w:val="28"/>
          <w:lang w:val="kk-KZ" w:eastAsia="ru-RU"/>
        </w:rPr>
        <w:t>(бұдан әрі – КАҰ)</w:t>
      </w:r>
      <w:r w:rsidRPr="0084531B">
        <w:rPr>
          <w:rFonts w:ascii="Times New Roman" w:eastAsia="Times New Roman" w:hAnsi="Times New Roman" w:cs="Times New Roman"/>
          <w:sz w:val="28"/>
          <w:szCs w:val="28"/>
          <w:lang w:val="kk-KZ" w:eastAsia="ru-RU"/>
        </w:rPr>
        <w:t xml:space="preserve"> маңызды компаниялардың аудит сапасына сыртқы бақылау жүргізуі кезінде мүдделер қақ</w:t>
      </w:r>
      <w:r w:rsidR="0058181E">
        <w:rPr>
          <w:rFonts w:ascii="Times New Roman" w:eastAsia="Times New Roman" w:hAnsi="Times New Roman" w:cs="Times New Roman"/>
          <w:sz w:val="28"/>
          <w:szCs w:val="28"/>
          <w:lang w:val="kk-KZ" w:eastAsia="ru-RU"/>
        </w:rPr>
        <w:t>тығысын болдырмауға негізделеді.</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Аудит саласында тәуелсіз қадағалау органын құру компаниялардың қаржылық есептілігінің сапасы мен сенімділігін қамтамасыз етуде, инвесторлар мен жұртшылықтың мүдделерін қорғауда, сондай-ақ қаржы нарықтарының тиімді жұмыс істеуін қолдауда шешуші рөл атқарады.</w:t>
      </w:r>
    </w:p>
    <w:p w:rsidR="00791EEB" w:rsidRPr="0084531B" w:rsidRDefault="00791EEB" w:rsidP="00791EEB">
      <w:pPr>
        <w:spacing w:after="0" w:line="240" w:lineRule="auto"/>
        <w:ind w:firstLine="709"/>
        <w:jc w:val="both"/>
        <w:rPr>
          <w:rFonts w:ascii="Times New Roman" w:eastAsia="Times New Roman" w:hAnsi="Times New Roman" w:cs="Times New Roman"/>
          <w:i/>
          <w:sz w:val="28"/>
          <w:szCs w:val="28"/>
          <w:lang w:val="kk-KZ" w:eastAsia="ru-RU"/>
        </w:rPr>
      </w:pPr>
      <w:r w:rsidRPr="0084531B">
        <w:rPr>
          <w:rFonts w:ascii="Times New Roman" w:eastAsia="Times New Roman" w:hAnsi="Times New Roman" w:cs="Times New Roman"/>
          <w:i/>
          <w:sz w:val="28"/>
          <w:szCs w:val="28"/>
          <w:lang w:val="kk-KZ" w:eastAsia="ru-RU"/>
        </w:rPr>
        <w:t xml:space="preserve">Бизнес </w:t>
      </w:r>
      <w:r w:rsidR="0084531B" w:rsidRPr="0084531B">
        <w:rPr>
          <w:rFonts w:ascii="Times New Roman" w:eastAsia="Times New Roman" w:hAnsi="Times New Roman" w:cs="Times New Roman"/>
          <w:i/>
          <w:sz w:val="28"/>
          <w:szCs w:val="28"/>
          <w:lang w:val="kk-KZ" w:eastAsia="ru-RU"/>
        </w:rPr>
        <w:t>табысының төмендеуіне</w:t>
      </w:r>
      <w:r w:rsidRPr="0084531B">
        <w:rPr>
          <w:rFonts w:ascii="Times New Roman" w:eastAsia="Times New Roman" w:hAnsi="Times New Roman" w:cs="Times New Roman"/>
          <w:i/>
          <w:sz w:val="28"/>
          <w:szCs w:val="28"/>
          <w:lang w:val="kk-KZ" w:eastAsia="ru-RU"/>
        </w:rPr>
        <w:t xml:space="preserve"> қатысты</w:t>
      </w:r>
    </w:p>
    <w:p w:rsidR="00791EEB" w:rsidRPr="0084531B" w:rsidRDefault="00A640F6"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 </w:t>
      </w:r>
      <w:r w:rsidR="00791EEB" w:rsidRPr="0084531B">
        <w:rPr>
          <w:rFonts w:ascii="Times New Roman" w:eastAsia="Times New Roman" w:hAnsi="Times New Roman" w:cs="Times New Roman"/>
          <w:sz w:val="28"/>
          <w:szCs w:val="28"/>
          <w:lang w:val="kk-KZ" w:eastAsia="ru-RU"/>
        </w:rPr>
        <w:t xml:space="preserve">«Аудиторлық қызмет туралы» ҚР Заңының </w:t>
      </w:r>
      <w:r w:rsidR="00791EEB" w:rsidRPr="00A640F6">
        <w:rPr>
          <w:rFonts w:ascii="Times New Roman" w:eastAsia="Times New Roman" w:hAnsi="Times New Roman" w:cs="Times New Roman"/>
          <w:i/>
          <w:sz w:val="24"/>
          <w:szCs w:val="24"/>
          <w:lang w:val="kk-KZ" w:eastAsia="ru-RU"/>
        </w:rPr>
        <w:t>(бұдан әрі – Заң)</w:t>
      </w:r>
      <w:r w:rsidR="00791EEB" w:rsidRPr="0084531B">
        <w:rPr>
          <w:rFonts w:ascii="Times New Roman" w:eastAsia="Times New Roman" w:hAnsi="Times New Roman" w:cs="Times New Roman"/>
          <w:sz w:val="28"/>
          <w:szCs w:val="28"/>
          <w:lang w:val="kk-KZ" w:eastAsia="ru-RU"/>
        </w:rPr>
        <w:t xml:space="preserve"> 1-бабының </w:t>
      </w:r>
      <w:r w:rsidR="00C90993" w:rsidRPr="0084531B">
        <w:rPr>
          <w:rFonts w:ascii="Times New Roman" w:eastAsia="Times New Roman" w:hAnsi="Times New Roman" w:cs="Times New Roman"/>
          <w:sz w:val="28"/>
          <w:szCs w:val="28"/>
          <w:lang w:val="kk-KZ" w:eastAsia="ru-RU"/>
        </w:rPr>
        <w:br/>
      </w:r>
      <w:r w:rsidR="00791EEB" w:rsidRPr="0084531B">
        <w:rPr>
          <w:rFonts w:ascii="Times New Roman" w:eastAsia="Times New Roman" w:hAnsi="Times New Roman" w:cs="Times New Roman"/>
          <w:sz w:val="28"/>
          <w:szCs w:val="28"/>
          <w:lang w:val="kk-KZ" w:eastAsia="ru-RU"/>
        </w:rPr>
        <w:t>1) тармақшасына сәйкес аккредиттелген КАҰ – аудиторлар мен аудиторлық ұйымдарды біріктіретін коммерциялық емес ұйым.</w:t>
      </w:r>
    </w:p>
    <w:p w:rsidR="00A640F6" w:rsidRPr="0084531B" w:rsidRDefault="00A640F6" w:rsidP="00A640F6">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«Коммерциялық емес ұйымдар туралы» ҚР Заңының 4-бабына сәйкес коммерциялық емес ұйымдар әлеуметтiк, мәдени, ғылыми, бiлiм беру, қайырымдылық, басқару мақсаттарына қол жеткiзу; азаматтардың рухани және өзге қажеттiлiктерiн қанағаттандыру; заң көмегiн көрсету үшiн, сондай-ақ қоғамдық игiлiктердi және өз мүшелерiнiң (қатысушылардың) игiлiктерiн қамтамасыз етуге бағытталған басқа да мақсаттарда құрылуы мүмкiн.</w:t>
      </w:r>
    </w:p>
    <w:p w:rsidR="00791EEB" w:rsidRPr="00680634"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680634">
        <w:rPr>
          <w:rFonts w:ascii="Times New Roman" w:eastAsia="Times New Roman" w:hAnsi="Times New Roman" w:cs="Times New Roman"/>
          <w:sz w:val="28"/>
          <w:szCs w:val="28"/>
          <w:lang w:val="kk-KZ" w:eastAsia="ru-RU"/>
        </w:rPr>
        <w:lastRenderedPageBreak/>
        <w:t>КАҰ коммерциялық емес ұйымдар болғандықтан, қысқарту мәселесі бойынша Альянстың өтініші бастама жасалған табыс алу оларды құру мақсаттарына сәйкес келмейді.</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680634">
        <w:rPr>
          <w:rFonts w:ascii="Times New Roman" w:eastAsia="Times New Roman" w:hAnsi="Times New Roman" w:cs="Times New Roman"/>
          <w:sz w:val="28"/>
          <w:szCs w:val="28"/>
          <w:lang w:val="kk-KZ" w:eastAsia="ru-RU"/>
        </w:rPr>
        <w:t>Сонымен қатар, КАҰ-ға Заңның</w:t>
      </w:r>
      <w:r w:rsidR="00B72C27" w:rsidRPr="00680634">
        <w:rPr>
          <w:rFonts w:ascii="Times New Roman" w:eastAsia="Times New Roman" w:hAnsi="Times New Roman" w:cs="Times New Roman"/>
          <w:sz w:val="28"/>
          <w:szCs w:val="28"/>
          <w:lang w:val="kk-KZ" w:eastAsia="ru-RU"/>
        </w:rPr>
        <w:t xml:space="preserve"> </w:t>
      </w:r>
      <w:r w:rsidRPr="00680634">
        <w:rPr>
          <w:rFonts w:ascii="Times New Roman" w:eastAsia="Times New Roman" w:hAnsi="Times New Roman" w:cs="Times New Roman"/>
          <w:sz w:val="28"/>
          <w:szCs w:val="28"/>
          <w:lang w:val="kk-KZ" w:eastAsia="ru-RU"/>
        </w:rPr>
        <w:t>11-бабында аудитті дамытуға, оның тиімділігін арттыруға, аудиторлар мен аудиторлық ұйымдардың қызметін ұйымдастыруға және үйлестіруге арналған құқықтар мен міндеттер жүктелген.</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Осылайша, КАҰ жеке бизнес өкілдері бола алмайды.</w:t>
      </w:r>
    </w:p>
    <w:p w:rsidR="00791EEB" w:rsidRPr="0084531B" w:rsidRDefault="00791EEB" w:rsidP="00791EEB">
      <w:pPr>
        <w:spacing w:after="0" w:line="240" w:lineRule="auto"/>
        <w:ind w:firstLine="709"/>
        <w:jc w:val="both"/>
        <w:rPr>
          <w:rFonts w:ascii="Times New Roman" w:eastAsia="Times New Roman" w:hAnsi="Times New Roman" w:cs="Times New Roman"/>
          <w:i/>
          <w:sz w:val="28"/>
          <w:szCs w:val="28"/>
          <w:lang w:val="kk-KZ" w:eastAsia="ru-RU"/>
        </w:rPr>
      </w:pPr>
      <w:r w:rsidRPr="0084531B">
        <w:rPr>
          <w:rFonts w:ascii="Times New Roman" w:eastAsia="Times New Roman" w:hAnsi="Times New Roman" w:cs="Times New Roman"/>
          <w:i/>
          <w:sz w:val="28"/>
          <w:szCs w:val="28"/>
          <w:lang w:val="kk-KZ" w:eastAsia="ru-RU"/>
        </w:rPr>
        <w:t>Сапаны сыртқы бақылау мен емтихандарға қатысты</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Заңның 19-бабының 2-тармағына сәйкес сапаны сыртқы бақылауды кәсіби ұйым </w:t>
      </w:r>
      <w:r w:rsidR="004A3AF6">
        <w:rPr>
          <w:rFonts w:ascii="Times New Roman" w:eastAsia="Times New Roman" w:hAnsi="Times New Roman" w:cs="Times New Roman"/>
          <w:sz w:val="28"/>
          <w:szCs w:val="28"/>
          <w:lang w:val="kk-KZ" w:eastAsia="ru-RU"/>
        </w:rPr>
        <w:t xml:space="preserve">және </w:t>
      </w:r>
      <w:r w:rsidR="00B761A3" w:rsidRPr="00B761A3">
        <w:rPr>
          <w:rFonts w:ascii="Times New Roman" w:eastAsia="Times New Roman" w:hAnsi="Times New Roman" w:cs="Times New Roman"/>
          <w:sz w:val="28"/>
          <w:szCs w:val="28"/>
          <w:lang w:val="kk-KZ" w:eastAsia="ru-RU"/>
        </w:rPr>
        <w:t>К</w:t>
      </w:r>
      <w:r w:rsidRPr="00B761A3">
        <w:rPr>
          <w:rFonts w:ascii="Times New Roman" w:eastAsia="Times New Roman" w:hAnsi="Times New Roman" w:cs="Times New Roman"/>
          <w:sz w:val="28"/>
          <w:szCs w:val="28"/>
          <w:lang w:val="kk-KZ" w:eastAsia="ru-RU"/>
        </w:rPr>
        <w:t>әсіби</w:t>
      </w:r>
      <w:r w:rsidRPr="0084531B">
        <w:rPr>
          <w:rFonts w:ascii="Times New Roman" w:eastAsia="Times New Roman" w:hAnsi="Times New Roman" w:cs="Times New Roman"/>
          <w:sz w:val="28"/>
          <w:szCs w:val="28"/>
          <w:lang w:val="kk-KZ" w:eastAsia="ru-RU"/>
        </w:rPr>
        <w:t xml:space="preserve"> кеңес</w:t>
      </w:r>
      <w:r w:rsidR="004A3AF6">
        <w:rPr>
          <w:rFonts w:ascii="Times New Roman" w:eastAsia="Times New Roman" w:hAnsi="Times New Roman" w:cs="Times New Roman"/>
          <w:sz w:val="28"/>
          <w:szCs w:val="28"/>
          <w:lang w:val="kk-KZ" w:eastAsia="ru-RU"/>
        </w:rPr>
        <w:t xml:space="preserve"> </w:t>
      </w:r>
      <w:r w:rsidRPr="0084531B">
        <w:rPr>
          <w:rFonts w:ascii="Times New Roman" w:eastAsia="Times New Roman" w:hAnsi="Times New Roman" w:cs="Times New Roman"/>
          <w:sz w:val="28"/>
          <w:szCs w:val="28"/>
          <w:lang w:val="kk-KZ" w:eastAsia="ru-RU"/>
        </w:rPr>
        <w:t>аудиторлық ұйымдарға қатысты үш жылда бiр реттен сиретпей жүзеге асырады.</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Кәсіби кеңес барлық ұйымдар бойынша емес, тек нақты маңызы бар компаниялар бойынша аудит сапасына сыртқы бақылау жүргізеді </w:t>
      </w:r>
      <w:r w:rsidRPr="0084531B">
        <w:rPr>
          <w:rFonts w:ascii="Times New Roman" w:eastAsia="Times New Roman" w:hAnsi="Times New Roman" w:cs="Times New Roman"/>
          <w:i/>
          <w:sz w:val="24"/>
          <w:szCs w:val="28"/>
          <w:lang w:val="kk-KZ" w:eastAsia="ru-RU"/>
        </w:rPr>
        <w:t>(тізім Заңмен айқындалады)</w:t>
      </w:r>
      <w:r w:rsidRPr="0084531B">
        <w:rPr>
          <w:rFonts w:ascii="Times New Roman" w:eastAsia="Times New Roman" w:hAnsi="Times New Roman" w:cs="Times New Roman"/>
          <w:sz w:val="28"/>
          <w:szCs w:val="28"/>
          <w:lang w:val="kk-KZ" w:eastAsia="ru-RU"/>
        </w:rPr>
        <w:t>. Қалған ұйымдар бойынша</w:t>
      </w:r>
      <w:r w:rsidR="00C975BF">
        <w:rPr>
          <w:rFonts w:ascii="Times New Roman" w:eastAsia="Times New Roman" w:hAnsi="Times New Roman" w:cs="Times New Roman"/>
          <w:sz w:val="28"/>
          <w:szCs w:val="28"/>
          <w:lang w:val="kk-KZ" w:eastAsia="ru-RU"/>
        </w:rPr>
        <w:t xml:space="preserve"> сапаға сыртқы бақылау жүргізу </w:t>
      </w:r>
      <w:r w:rsidR="004A3AF6" w:rsidRPr="0084531B">
        <w:rPr>
          <w:rFonts w:ascii="Times New Roman" w:eastAsia="Times New Roman" w:hAnsi="Times New Roman" w:cs="Times New Roman"/>
          <w:sz w:val="28"/>
          <w:szCs w:val="28"/>
          <w:lang w:val="kk-KZ" w:eastAsia="ru-RU"/>
        </w:rPr>
        <w:t>КАҰ-да</w:t>
      </w:r>
      <w:r w:rsidRPr="0084531B">
        <w:rPr>
          <w:rFonts w:ascii="Times New Roman" w:eastAsia="Times New Roman" w:hAnsi="Times New Roman" w:cs="Times New Roman"/>
          <w:sz w:val="28"/>
          <w:szCs w:val="28"/>
          <w:lang w:val="kk-KZ" w:eastAsia="ru-RU"/>
        </w:rPr>
        <w:t xml:space="preserve"> қалады.</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Осылайша, аталған қызмет Кәсіби кеңесте де, КАҰ-да да ақылы болып табылады және Заңдағы жаңашылдықтарға дейін ақылы бол</w:t>
      </w:r>
      <w:r w:rsidR="00C90993" w:rsidRPr="0084531B">
        <w:rPr>
          <w:rFonts w:ascii="Times New Roman" w:eastAsia="Times New Roman" w:hAnsi="Times New Roman" w:cs="Times New Roman"/>
          <w:sz w:val="28"/>
          <w:szCs w:val="28"/>
          <w:lang w:val="kk-KZ" w:eastAsia="ru-RU"/>
        </w:rPr>
        <w:t>ған</w:t>
      </w:r>
      <w:r w:rsidRPr="0084531B">
        <w:rPr>
          <w:rFonts w:ascii="Times New Roman" w:eastAsia="Times New Roman" w:hAnsi="Times New Roman" w:cs="Times New Roman"/>
          <w:sz w:val="28"/>
          <w:szCs w:val="28"/>
          <w:lang w:val="kk-KZ" w:eastAsia="ru-RU"/>
        </w:rPr>
        <w:t>.</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Сапаны сыртқы бақылау үш жылда бір рет жүргізілетінін ескерсек, онда шығыстар нарықта жұмыс істейтін аудиторлық ұйымдар үшін тұрақты және ауыр болып табылмайды.</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Қазақстанда аудиторға кандидат үшін 2023 жылы 1 емтиханның құны </w:t>
      </w:r>
      <w:r w:rsidRPr="0084531B">
        <w:rPr>
          <w:rFonts w:ascii="Times New Roman" w:eastAsia="Times New Roman" w:hAnsi="Times New Roman" w:cs="Times New Roman"/>
          <w:sz w:val="28"/>
          <w:szCs w:val="28"/>
          <w:lang w:val="kk-KZ" w:eastAsia="ru-RU"/>
        </w:rPr>
        <w:br/>
        <w:t xml:space="preserve">20 АЕК-ті немесе 69 мың теңгені құрайды. Мысалы, Ресей Федерациясында </w:t>
      </w:r>
      <w:r w:rsidRPr="0084531B">
        <w:rPr>
          <w:rFonts w:ascii="Times New Roman" w:eastAsia="Times New Roman" w:hAnsi="Times New Roman" w:cs="Times New Roman"/>
          <w:sz w:val="28"/>
          <w:szCs w:val="28"/>
          <w:lang w:val="kk-KZ" w:eastAsia="ru-RU"/>
        </w:rPr>
        <w:br/>
        <w:t>1 емтиханның құны 6 мыңнан 13 мың рубльге дейін немесе 67 мың теңгені құрайды. Бұл ретте бірыңғай аттестаттау Еуразиялық экономикалық одақ шеңберінде аудиторлық қызметті жүзеге асыру туралы халықаралық талаптарға және Келісімге сәйкес келетін аудиторға кандидаттардың білімін тексеру деңгейіне кепілдік береді.</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Өткен емтихандарға қатысты 2023 жылғы күзгі сессияның қорытындысы бойынша 20 емтихан сәтті тапсырылғанын хабарлаймыз, онда үміткерлер бір немесе бірнеше пән бойынша емтихан тапсыруға құқылы болды.</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Кәсіби кеңес пен Бірыңғай біліктілік комиссиясы құрылғаннан кейін аудиторға кандидаттарды аттестаттау бойынша емтихандар</w:t>
      </w:r>
      <w:r w:rsidR="002E62A9">
        <w:rPr>
          <w:rFonts w:ascii="Times New Roman" w:eastAsia="Times New Roman" w:hAnsi="Times New Roman" w:cs="Times New Roman"/>
          <w:sz w:val="28"/>
          <w:szCs w:val="28"/>
          <w:lang w:val="kk-KZ" w:eastAsia="ru-RU"/>
        </w:rPr>
        <w:t xml:space="preserve"> саны көбеймегенін атап өтеміз </w:t>
      </w:r>
      <w:r w:rsidRPr="0084531B">
        <w:rPr>
          <w:rFonts w:ascii="Times New Roman" w:eastAsia="Times New Roman" w:hAnsi="Times New Roman" w:cs="Times New Roman"/>
          <w:i/>
          <w:sz w:val="24"/>
          <w:szCs w:val="28"/>
          <w:lang w:val="kk-KZ" w:eastAsia="ru-RU"/>
        </w:rPr>
        <w:t>(7 пән бойынша 6 емтихан)</w:t>
      </w:r>
      <w:r w:rsidRPr="0084531B">
        <w:rPr>
          <w:rFonts w:ascii="Times New Roman" w:eastAsia="Times New Roman" w:hAnsi="Times New Roman" w:cs="Times New Roman"/>
          <w:sz w:val="28"/>
          <w:szCs w:val="28"/>
          <w:lang w:val="kk-KZ" w:eastAsia="ru-RU"/>
        </w:rPr>
        <w:t>.</w:t>
      </w:r>
    </w:p>
    <w:p w:rsidR="00791EEB" w:rsidRPr="0084531B" w:rsidRDefault="00791EEB" w:rsidP="00791EEB">
      <w:pPr>
        <w:spacing w:after="0" w:line="240" w:lineRule="auto"/>
        <w:ind w:firstLine="709"/>
        <w:jc w:val="both"/>
        <w:rPr>
          <w:rFonts w:ascii="Times New Roman" w:eastAsia="Times New Roman" w:hAnsi="Times New Roman" w:cs="Times New Roman"/>
          <w:i/>
          <w:sz w:val="28"/>
          <w:szCs w:val="28"/>
          <w:lang w:val="kk-KZ" w:eastAsia="ru-RU"/>
        </w:rPr>
      </w:pPr>
      <w:r w:rsidRPr="0084531B">
        <w:rPr>
          <w:rFonts w:ascii="Times New Roman" w:eastAsia="Times New Roman" w:hAnsi="Times New Roman" w:cs="Times New Roman"/>
          <w:i/>
          <w:sz w:val="28"/>
          <w:szCs w:val="28"/>
          <w:lang w:val="kk-KZ" w:eastAsia="ru-RU"/>
        </w:rPr>
        <w:t>Аудиторлық ұйымдардың санына қатысты</w:t>
      </w:r>
    </w:p>
    <w:p w:rsidR="0084531B" w:rsidRPr="0084531B" w:rsidRDefault="0084531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2018-2021 жылдарда аттестатталған аудиторлар санының өсуіне байланысты </w:t>
      </w:r>
      <w:r w:rsidRPr="002E62A9">
        <w:rPr>
          <w:rFonts w:ascii="Times New Roman" w:eastAsia="Times New Roman" w:hAnsi="Times New Roman" w:cs="Times New Roman"/>
          <w:i/>
          <w:sz w:val="24"/>
          <w:szCs w:val="24"/>
          <w:lang w:val="kk-KZ" w:eastAsia="ru-RU"/>
        </w:rPr>
        <w:t>(1089-дан 2458-ге дейін)</w:t>
      </w:r>
      <w:r w:rsidRPr="0084531B">
        <w:rPr>
          <w:rFonts w:ascii="Times New Roman" w:eastAsia="Times New Roman" w:hAnsi="Times New Roman" w:cs="Times New Roman"/>
          <w:sz w:val="28"/>
          <w:szCs w:val="28"/>
          <w:lang w:val="kk-KZ" w:eastAsia="ru-RU"/>
        </w:rPr>
        <w:t xml:space="preserve"> 2019-2021 жылдар аралығында аудиторлық ұйымдар саны күрт өсті </w:t>
      </w:r>
      <w:r w:rsidRPr="002E62A9">
        <w:rPr>
          <w:rFonts w:ascii="Times New Roman" w:eastAsia="Times New Roman" w:hAnsi="Times New Roman" w:cs="Times New Roman"/>
          <w:i/>
          <w:sz w:val="24"/>
          <w:szCs w:val="24"/>
          <w:lang w:val="kk-KZ" w:eastAsia="ru-RU"/>
        </w:rPr>
        <w:t>(263-тен 480-ге дейін, атап айтқанда құрылған компаниялар саны 2019 жылы - 66, 2020 жылы - 64, 2021 жылы - 131)</w:t>
      </w:r>
      <w:r w:rsidRPr="0084531B">
        <w:rPr>
          <w:rFonts w:ascii="Times New Roman" w:eastAsia="Times New Roman" w:hAnsi="Times New Roman" w:cs="Times New Roman"/>
          <w:sz w:val="28"/>
          <w:szCs w:val="28"/>
          <w:lang w:val="kk-KZ" w:eastAsia="ru-RU"/>
        </w:rPr>
        <w:t>.</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Осылайша, 2022-2023 жылдары жұмыс істемейтін ұйымдарды жабу арқылы аудиторлық компаниялардың санын «теңестірудің» табиғи процесі жүріп жатыр.</w:t>
      </w:r>
    </w:p>
    <w:p w:rsidR="00791EEB" w:rsidRPr="0084531B" w:rsidRDefault="00791EEB" w:rsidP="00791EEB">
      <w:pPr>
        <w:spacing w:after="0" w:line="240" w:lineRule="auto"/>
        <w:ind w:firstLine="709"/>
        <w:jc w:val="both"/>
        <w:rPr>
          <w:rFonts w:ascii="Times New Roman" w:eastAsia="Times New Roman" w:hAnsi="Times New Roman" w:cs="Times New Roman"/>
          <w:i/>
          <w:sz w:val="28"/>
          <w:szCs w:val="28"/>
          <w:lang w:val="kk-KZ" w:eastAsia="ru-RU"/>
        </w:rPr>
      </w:pPr>
      <w:r w:rsidRPr="0084531B">
        <w:rPr>
          <w:rFonts w:ascii="Times New Roman" w:eastAsia="Times New Roman" w:hAnsi="Times New Roman" w:cs="Times New Roman"/>
          <w:i/>
          <w:sz w:val="28"/>
          <w:szCs w:val="28"/>
          <w:lang w:val="kk-KZ" w:eastAsia="ru-RU"/>
        </w:rPr>
        <w:t>Бәсекелестікті қорғау және дамыту агенттігінің Кедергілер жөніндегі кеңесіне қатысты</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2023 жылғы 31 қаңтардағы Бәсекелестікті қорғау және дамыту агенттігі </w:t>
      </w:r>
      <w:r w:rsidRPr="0084531B">
        <w:rPr>
          <w:rFonts w:ascii="Times New Roman" w:eastAsia="Times New Roman" w:hAnsi="Times New Roman" w:cs="Times New Roman"/>
          <w:i/>
          <w:sz w:val="24"/>
          <w:szCs w:val="28"/>
          <w:lang w:val="kk-KZ" w:eastAsia="ru-RU"/>
        </w:rPr>
        <w:t>(бұдан әрі – БҚДА)</w:t>
      </w:r>
      <w:r w:rsidRPr="0084531B">
        <w:rPr>
          <w:rFonts w:ascii="Times New Roman" w:eastAsia="Times New Roman" w:hAnsi="Times New Roman" w:cs="Times New Roman"/>
          <w:sz w:val="28"/>
          <w:szCs w:val="28"/>
          <w:lang w:val="kk-KZ" w:eastAsia="ru-RU"/>
        </w:rPr>
        <w:t xml:space="preserve"> жанындағы Кедергілер ж</w:t>
      </w:r>
      <w:r w:rsidR="00C975BF">
        <w:rPr>
          <w:rFonts w:ascii="Times New Roman" w:eastAsia="Times New Roman" w:hAnsi="Times New Roman" w:cs="Times New Roman"/>
          <w:sz w:val="28"/>
          <w:szCs w:val="28"/>
          <w:lang w:val="kk-KZ" w:eastAsia="ru-RU"/>
        </w:rPr>
        <w:t>өніндегі кеңестің хаттамасында К</w:t>
      </w:r>
      <w:r w:rsidRPr="0084531B">
        <w:rPr>
          <w:rFonts w:ascii="Times New Roman" w:eastAsia="Times New Roman" w:hAnsi="Times New Roman" w:cs="Times New Roman"/>
          <w:sz w:val="28"/>
          <w:szCs w:val="28"/>
          <w:lang w:val="kk-KZ" w:eastAsia="ru-RU"/>
        </w:rPr>
        <w:t xml:space="preserve">әсіби кеңесті кедергілер картасына енгізу туралы шешім жоқ. Онда БҚДА-ның </w:t>
      </w:r>
      <w:r w:rsidR="0033091C">
        <w:rPr>
          <w:rFonts w:ascii="Times New Roman" w:eastAsia="Times New Roman" w:hAnsi="Times New Roman" w:cs="Times New Roman"/>
          <w:sz w:val="28"/>
          <w:szCs w:val="28"/>
          <w:lang w:val="kk-KZ" w:eastAsia="ru-RU"/>
        </w:rPr>
        <w:t xml:space="preserve">Қаржы </w:t>
      </w:r>
      <w:r w:rsidRPr="0084531B">
        <w:rPr>
          <w:rFonts w:ascii="Times New Roman" w:eastAsia="Times New Roman" w:hAnsi="Times New Roman" w:cs="Times New Roman"/>
          <w:sz w:val="28"/>
          <w:szCs w:val="28"/>
          <w:lang w:val="kk-KZ" w:eastAsia="ru-RU"/>
        </w:rPr>
        <w:lastRenderedPageBreak/>
        <w:t>Министрлікпен бірлесіп аудиторлық қызмет саласындағы кедергілердің болуы мәселелерін пысықтау қажеттігі туралы тұжырымдар қамтылған.</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Осылайша, Кедергілер жөніндегі кеңес Кәсіби кеңес пен Бірыңғай біліктілік комиссиясына қатысты нақты шешім қабылдаған жоқ.</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Бұдан басқа, Жоғарғы Соттың 2023 жылғы 17 қаңтардағы, 2023 жылғы </w:t>
      </w:r>
      <w:r w:rsidRPr="0084531B">
        <w:rPr>
          <w:rFonts w:ascii="Times New Roman" w:eastAsia="Times New Roman" w:hAnsi="Times New Roman" w:cs="Times New Roman"/>
          <w:sz w:val="28"/>
          <w:szCs w:val="28"/>
          <w:lang w:val="kk-KZ" w:eastAsia="ru-RU"/>
        </w:rPr>
        <w:br/>
        <w:t>14 наурыздағы және 2023 жылғы 27 сәуірдегі қаулыларына сәйкес сапаны сыртқы бақылау және аудиторларды аттестаттау функциялары бар Кәсіби кеңес құру заңнамаға сәйкес келеді. Мәселен, соттар бірыңғай Кәсіби кеңес құру және оған Заңда көрсетілген функцияларды беру кезінде материалдық құқық нормаларын бұзушылықтың жоқ екені туралы қорытынды жасады.</w:t>
      </w:r>
    </w:p>
    <w:p w:rsidR="00791EEB" w:rsidRPr="0084531B" w:rsidRDefault="00791EEB" w:rsidP="00791EEB">
      <w:pPr>
        <w:spacing w:after="0" w:line="240" w:lineRule="auto"/>
        <w:ind w:firstLine="709"/>
        <w:jc w:val="both"/>
        <w:rPr>
          <w:rFonts w:ascii="Times New Roman" w:eastAsia="Times New Roman" w:hAnsi="Times New Roman" w:cs="Times New Roman"/>
          <w:i/>
          <w:sz w:val="28"/>
          <w:szCs w:val="28"/>
          <w:lang w:val="kk-KZ" w:eastAsia="ru-RU"/>
        </w:rPr>
      </w:pPr>
      <w:r w:rsidRPr="0084531B">
        <w:rPr>
          <w:rFonts w:ascii="Times New Roman" w:eastAsia="Times New Roman" w:hAnsi="Times New Roman" w:cs="Times New Roman"/>
          <w:i/>
          <w:sz w:val="28"/>
          <w:szCs w:val="28"/>
          <w:lang w:val="kk-KZ" w:eastAsia="ru-RU"/>
        </w:rPr>
        <w:t>Кәсіби кеңестің сайтына материалдарды орналастыру</w:t>
      </w:r>
      <w:r w:rsidR="00377280" w:rsidRPr="0084531B">
        <w:rPr>
          <w:rFonts w:ascii="Times New Roman" w:eastAsia="Times New Roman" w:hAnsi="Times New Roman" w:cs="Times New Roman"/>
          <w:i/>
          <w:sz w:val="28"/>
          <w:szCs w:val="28"/>
          <w:lang w:val="kk-KZ" w:eastAsia="ru-RU"/>
        </w:rPr>
        <w:t xml:space="preserve"> бойынша</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Заңның 13</w:t>
      </w:r>
      <w:r w:rsidR="00C975BF">
        <w:rPr>
          <w:rFonts w:ascii="Times New Roman" w:eastAsia="Times New Roman" w:hAnsi="Times New Roman" w:cs="Times New Roman"/>
          <w:sz w:val="28"/>
          <w:szCs w:val="28"/>
          <w:lang w:val="kk-KZ" w:eastAsia="ru-RU"/>
        </w:rPr>
        <w:t>-1-бабының 11-тармағына сәйкес К</w:t>
      </w:r>
      <w:r w:rsidRPr="0084531B">
        <w:rPr>
          <w:rFonts w:ascii="Times New Roman" w:eastAsia="Times New Roman" w:hAnsi="Times New Roman" w:cs="Times New Roman"/>
          <w:sz w:val="28"/>
          <w:szCs w:val="28"/>
          <w:lang w:val="kk-KZ" w:eastAsia="ru-RU"/>
        </w:rPr>
        <w:t>әсіби кеңес уәкілетті органға және қаржы нарығы мен қаржы ұйымдарын реттеу, бақылау және қадағалау жөніндегі уәкілетті органға қызметі туралы жылдық есептілікті басқарма оны бекіткен күннен бастап күнтізбелік отыз күннен кешіктірілмейтін мерзімде жібереді.</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Кәсіби кеңестің қызметі бойынша барлық қажетті материалдар мен ақпарат (жұмыс органдарының ережелері, сапаны бақылау бойынша бағалау, аудиторға кандидаттарды даярлау үшін алдыңғы сессияның емтихан модульдері, емтихан кестесі және өзге де материалдар) </w:t>
      </w:r>
      <w:hyperlink r:id="rId6" w:history="1">
        <w:r w:rsidRPr="0084531B">
          <w:rPr>
            <w:rStyle w:val="a9"/>
            <w:rFonts w:ascii="Times New Roman" w:eastAsia="Times New Roman" w:hAnsi="Times New Roman" w:cs="Times New Roman"/>
            <w:color w:val="000000" w:themeColor="text1"/>
            <w:sz w:val="28"/>
            <w:szCs w:val="28"/>
            <w:lang w:val="kk-KZ" w:eastAsia="ru-RU"/>
          </w:rPr>
          <w:t>www.psad.kz</w:t>
        </w:r>
      </w:hyperlink>
      <w:r w:rsidRPr="0084531B">
        <w:rPr>
          <w:rFonts w:ascii="Times New Roman" w:eastAsia="Times New Roman" w:hAnsi="Times New Roman" w:cs="Times New Roman"/>
          <w:sz w:val="28"/>
          <w:szCs w:val="28"/>
          <w:lang w:val="kk-KZ" w:eastAsia="ru-RU"/>
        </w:rPr>
        <w:t xml:space="preserve"> сайтында орналастырылған.</w:t>
      </w:r>
    </w:p>
    <w:p w:rsidR="00791EEB" w:rsidRPr="0084531B" w:rsidRDefault="00791EEB" w:rsidP="00791EEB">
      <w:pPr>
        <w:spacing w:after="0" w:line="240" w:lineRule="auto"/>
        <w:ind w:firstLine="709"/>
        <w:jc w:val="both"/>
        <w:rPr>
          <w:rFonts w:ascii="Times New Roman" w:eastAsia="Times New Roman" w:hAnsi="Times New Roman" w:cs="Times New Roman"/>
          <w:i/>
          <w:sz w:val="28"/>
          <w:szCs w:val="28"/>
          <w:lang w:val="kk-KZ" w:eastAsia="ru-RU"/>
        </w:rPr>
      </w:pPr>
      <w:r w:rsidRPr="0084531B">
        <w:rPr>
          <w:rFonts w:ascii="Times New Roman" w:eastAsia="Times New Roman" w:hAnsi="Times New Roman" w:cs="Times New Roman"/>
          <w:i/>
          <w:sz w:val="28"/>
          <w:szCs w:val="28"/>
          <w:lang w:val="kk-KZ" w:eastAsia="ru-RU"/>
        </w:rPr>
        <w:t xml:space="preserve">Мемлекеттік орган өкілінің қадағалау органына қатысуына және </w:t>
      </w:r>
      <w:r w:rsidR="00C975BF">
        <w:rPr>
          <w:rFonts w:ascii="Times New Roman" w:eastAsia="Times New Roman" w:hAnsi="Times New Roman" w:cs="Times New Roman"/>
          <w:i/>
          <w:sz w:val="28"/>
          <w:szCs w:val="28"/>
          <w:lang w:val="kk-KZ" w:eastAsia="ru-RU"/>
        </w:rPr>
        <w:t>К</w:t>
      </w:r>
      <w:r w:rsidRPr="0084531B">
        <w:rPr>
          <w:rFonts w:ascii="Times New Roman" w:eastAsia="Times New Roman" w:hAnsi="Times New Roman" w:cs="Times New Roman"/>
          <w:i/>
          <w:sz w:val="28"/>
          <w:szCs w:val="28"/>
          <w:lang w:val="kk-KZ" w:eastAsia="ru-RU"/>
        </w:rPr>
        <w:t>әсіби кеңестің қабылданған шешімдеріне қатысты мәселелер бойынша</w:t>
      </w:r>
    </w:p>
    <w:p w:rsidR="00791EEB" w:rsidRPr="0084531B" w:rsidRDefault="00C975BF" w:rsidP="00791EE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Мемлекеттің К</w:t>
      </w:r>
      <w:r w:rsidR="00791EEB" w:rsidRPr="0084531B">
        <w:rPr>
          <w:rFonts w:ascii="Times New Roman" w:eastAsia="Times New Roman" w:hAnsi="Times New Roman" w:cs="Times New Roman"/>
          <w:sz w:val="28"/>
          <w:szCs w:val="28"/>
          <w:lang w:val="kk-KZ" w:eastAsia="ru-RU"/>
        </w:rPr>
        <w:t>әсіби кеңеске қатысуы ашықтықты қамтамасыз етуде шешуші рөл атқарады және халықаралық тәжірибеге сәйкес келеді.</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Мысалы, PCAOB (Public Company Accounting Oversight Board) Басқармасының – АҚШ-тың жария компанияларының аудиттерін орындайтын аудиторлық фирмаларды қадағалауға жауапты ұйымның мүшелері мен Төрағасын SEC (Securities and Exchange Commission) – PCAOB қаржы нарықтарын реттеуге жауапты мемлекеттік ведомствосы тағайындайды. Жапонияда Қаржылық қызмет агенттігі шеңберінде құрылған тәуелсіз реттеуші органның мүшелерін Парламенттің екі палатасының келісімімен Премьер-Министр тағайындайды.</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«Сыбайлас жемқорлыққа қарсы іс-қимыл туралы» ҚР Заңының 13-бабы </w:t>
      </w:r>
      <w:r w:rsidRPr="0084531B">
        <w:rPr>
          <w:rFonts w:ascii="Times New Roman" w:eastAsia="Times New Roman" w:hAnsi="Times New Roman" w:cs="Times New Roman"/>
          <w:sz w:val="28"/>
          <w:szCs w:val="28"/>
          <w:lang w:val="kk-KZ" w:eastAsia="ru-RU"/>
        </w:rPr>
        <w:br/>
        <w:t>1-тармағының 1) тармақшасына сәйкес жауапты мемлекеттік лауазымды атқаратын адамдарға,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 тыйым салынады.</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Заңның 13-1-бабының 4-тармағына сәйкес </w:t>
      </w:r>
      <w:r w:rsidR="00C975BF">
        <w:rPr>
          <w:rFonts w:ascii="Times New Roman" w:hAnsi="Times New Roman" w:cs="Times New Roman"/>
          <w:sz w:val="28"/>
          <w:szCs w:val="28"/>
          <w:lang w:val="kk-KZ"/>
        </w:rPr>
        <w:t>басқарма К</w:t>
      </w:r>
      <w:r w:rsidRPr="0084531B">
        <w:rPr>
          <w:rFonts w:ascii="Times New Roman" w:hAnsi="Times New Roman" w:cs="Times New Roman"/>
          <w:sz w:val="28"/>
          <w:szCs w:val="28"/>
          <w:lang w:val="kk-KZ"/>
        </w:rPr>
        <w:t>әсіби кеңестің жоғары басқару органы болып табылады, оның қарауына Қазақст</w:t>
      </w:r>
      <w:r w:rsidR="00C975BF">
        <w:rPr>
          <w:rFonts w:ascii="Times New Roman" w:hAnsi="Times New Roman" w:cs="Times New Roman"/>
          <w:sz w:val="28"/>
          <w:szCs w:val="28"/>
          <w:lang w:val="kk-KZ"/>
        </w:rPr>
        <w:t>ан Республикасының заңдарында, К</w:t>
      </w:r>
      <w:r w:rsidRPr="0084531B">
        <w:rPr>
          <w:rFonts w:ascii="Times New Roman" w:hAnsi="Times New Roman" w:cs="Times New Roman"/>
          <w:sz w:val="28"/>
          <w:szCs w:val="28"/>
          <w:lang w:val="kk-KZ"/>
        </w:rPr>
        <w:t xml:space="preserve">әсіби кеңестің жарғысында және </w:t>
      </w:r>
      <w:r w:rsidR="00C975BF">
        <w:rPr>
          <w:rFonts w:ascii="Times New Roman" w:hAnsi="Times New Roman" w:cs="Times New Roman"/>
          <w:sz w:val="28"/>
          <w:szCs w:val="28"/>
          <w:lang w:val="kk-KZ"/>
        </w:rPr>
        <w:t>К</w:t>
      </w:r>
      <w:r w:rsidRPr="0084531B">
        <w:rPr>
          <w:rFonts w:ascii="Times New Roman" w:hAnsi="Times New Roman" w:cs="Times New Roman"/>
          <w:sz w:val="28"/>
          <w:szCs w:val="28"/>
          <w:lang w:val="kk-KZ"/>
        </w:rPr>
        <w:t>әсіби кеңестің ішкі құжаттарында айқындалған</w:t>
      </w:r>
      <w:r w:rsidR="00C975BF">
        <w:rPr>
          <w:rFonts w:ascii="Times New Roman" w:hAnsi="Times New Roman" w:cs="Times New Roman"/>
          <w:sz w:val="28"/>
          <w:szCs w:val="28"/>
          <w:lang w:val="kk-KZ"/>
        </w:rPr>
        <w:t>, К</w:t>
      </w:r>
      <w:r w:rsidRPr="0084531B">
        <w:rPr>
          <w:rFonts w:ascii="Times New Roman" w:hAnsi="Times New Roman" w:cs="Times New Roman"/>
          <w:sz w:val="28"/>
          <w:szCs w:val="28"/>
          <w:lang w:val="kk-KZ"/>
        </w:rPr>
        <w:t>әсіби кеңестің қызметі мәселелері бойынша шешімдер қабылдау жатады.</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Заңның 13-1-бабының 5-тармағына сәйкес Басқарма құрамына:</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1) </w:t>
      </w:r>
      <w:r w:rsidR="004A3AF6" w:rsidRPr="0084531B">
        <w:rPr>
          <w:rFonts w:ascii="Times New Roman" w:eastAsia="Times New Roman" w:hAnsi="Times New Roman" w:cs="Times New Roman"/>
          <w:sz w:val="28"/>
          <w:szCs w:val="28"/>
          <w:lang w:val="kk-KZ" w:eastAsia="ru-RU"/>
        </w:rPr>
        <w:t>КАҰ-</w:t>
      </w:r>
      <w:r w:rsidRPr="0084531B">
        <w:rPr>
          <w:rFonts w:ascii="Times New Roman" w:eastAsia="Times New Roman" w:hAnsi="Times New Roman" w:cs="Times New Roman"/>
          <w:sz w:val="28"/>
          <w:szCs w:val="28"/>
          <w:lang w:val="kk-KZ" w:eastAsia="ru-RU"/>
        </w:rPr>
        <w:t>дан - саны бірдей;</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2) уәкілетті органнан (басқарма төрағасы болып табылатын, аудиторлық қызмет саласында мемлекеттік реттеуді жүзеге асыруға қатысты мәселелер бойынша басшы немесе оның орынбасары);</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3) аудитке қатысты мәселелер бойынша – «Қазақстан қор биржасы» акционерлік қоғамынан;</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4) «Астана» халықаралық қаржы орталығынан;</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5) жоғары оқу орындарынан және (немесе) ғылыми ұйымдардан өкілдер;</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6) сондай-ақ «аудитор» біліктілік куәлігі және (немесе) Халықаралық бухгалтерлер федерациясы таныған аудит саласындағы халықаралық сертификаттардың бірі бар тәуелсіз директор кіреді.</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«Қазақстан Республикасы Қаржы министрлігінің кейбір мәселелері туралы» Қазақстан Республикасы Үкіметінің 2008 жылғы 24 сәуірдегі </w:t>
      </w:r>
      <w:r w:rsidR="00CC2CF5">
        <w:rPr>
          <w:rFonts w:ascii="Times New Roman" w:eastAsia="Times New Roman" w:hAnsi="Times New Roman" w:cs="Times New Roman"/>
          <w:sz w:val="28"/>
          <w:szCs w:val="28"/>
          <w:lang w:val="kk-KZ" w:eastAsia="ru-RU"/>
        </w:rPr>
        <w:br/>
      </w:r>
      <w:r w:rsidRPr="0084531B">
        <w:rPr>
          <w:rFonts w:ascii="Times New Roman" w:eastAsia="Times New Roman" w:hAnsi="Times New Roman" w:cs="Times New Roman"/>
          <w:sz w:val="28"/>
          <w:szCs w:val="28"/>
          <w:lang w:val="kk-KZ" w:eastAsia="ru-RU"/>
        </w:rPr>
        <w:t>№ 387 қаулысымен бекітілген Қазақстан Республикасы Қаржы министрлігі туралы ереженің 16-тармағының 1) тармақшасына сәйкес орталық аппараттың функциясына аудиторлық қызмет саласындағы мемлекеттік саясатты қалыптастыру және іске асыру кіреді.</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Осылайша, уәкілетті орган (Қаржы министрлігі) өкілінің Кәсіби кеңес басқармасының құрамына қатысуы Заңда көзделген және оның лауазымдық міндеттеріне кіреді.</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Заңның 13-1-бабының 7-тармағына сәйкес Басқарма өкілдеріне сыйақы төленбейді. Сонымен қатар, Басқарма Төрағасының заңнама бойынша басым дауыс беру құқығы жоқ, Басқарманың тең құқылы жеті мүшесінің бірі болып табылады және жеке-дара шешім қабылдамайды.</w:t>
      </w:r>
    </w:p>
    <w:p w:rsidR="00791EEB" w:rsidRPr="0084531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 xml:space="preserve">Сонымен қатар, барлық мүдделі тұлғалардың (оның ішінде аудиторлық қызметтерді пайдаланушылар мен аудиторлардың) Басқарма </w:t>
      </w:r>
      <w:r w:rsidR="00C975BF">
        <w:rPr>
          <w:rFonts w:ascii="Times New Roman" w:eastAsia="Times New Roman" w:hAnsi="Times New Roman" w:cs="Times New Roman"/>
          <w:sz w:val="28"/>
          <w:szCs w:val="28"/>
          <w:lang w:val="kk-KZ" w:eastAsia="ru-RU"/>
        </w:rPr>
        <w:t>құрамына кіруін ескере отырып, К</w:t>
      </w:r>
      <w:r w:rsidRPr="0084531B">
        <w:rPr>
          <w:rFonts w:ascii="Times New Roman" w:eastAsia="Times New Roman" w:hAnsi="Times New Roman" w:cs="Times New Roman"/>
          <w:sz w:val="28"/>
          <w:szCs w:val="28"/>
          <w:lang w:val="kk-KZ" w:eastAsia="ru-RU"/>
        </w:rPr>
        <w:t>әсіби кеңес басқарудың корпоративтік әдісі және шешім қабылдаудың алқалы тетігі көзделетін алқалы орган болып табылады.</w:t>
      </w:r>
    </w:p>
    <w:p w:rsidR="00791EEB" w:rsidRPr="0084531B" w:rsidRDefault="00791EEB" w:rsidP="00791EEB">
      <w:pPr>
        <w:spacing w:after="0" w:line="240" w:lineRule="auto"/>
        <w:jc w:val="both"/>
        <w:rPr>
          <w:rFonts w:ascii="Times New Roman" w:eastAsia="Times New Roman" w:hAnsi="Times New Roman" w:cs="Times New Roman"/>
          <w:sz w:val="28"/>
          <w:szCs w:val="28"/>
          <w:lang w:val="kk-KZ" w:eastAsia="ru-RU"/>
        </w:rPr>
      </w:pPr>
      <w:r w:rsidRPr="0084531B">
        <w:rPr>
          <w:rFonts w:ascii="Times New Roman" w:eastAsia="Times New Roman" w:hAnsi="Times New Roman" w:cs="Times New Roman"/>
          <w:sz w:val="28"/>
          <w:szCs w:val="28"/>
          <w:lang w:val="kk-KZ" w:eastAsia="ru-RU"/>
        </w:rPr>
        <w:tab/>
        <w:t xml:space="preserve">Сонымен қатар, 2023 жылғы 26 желтоқсанда ҚР Парламенті Сенатының депутаттары бастамашылық жасаған дөңгелек үстел отырысында Кәсіби кеңестің аудиторлық қоғамдастықпен жұмысын одан әрі жетілдіру жөнінде уағдаластыққа қол жеткізілгенін атап өтеміз. </w:t>
      </w:r>
    </w:p>
    <w:p w:rsidR="00791EE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p>
    <w:p w:rsidR="00D946D5" w:rsidRPr="0084531B" w:rsidRDefault="00D946D5" w:rsidP="00791EEB">
      <w:pPr>
        <w:spacing w:after="0" w:line="240" w:lineRule="auto"/>
        <w:ind w:firstLine="709"/>
        <w:jc w:val="both"/>
        <w:rPr>
          <w:rFonts w:ascii="Times New Roman" w:eastAsia="Times New Roman" w:hAnsi="Times New Roman" w:cs="Times New Roman"/>
          <w:sz w:val="28"/>
          <w:szCs w:val="28"/>
          <w:lang w:val="kk-KZ" w:eastAsia="ru-RU"/>
        </w:rPr>
      </w:pPr>
    </w:p>
    <w:p w:rsidR="00791EEB" w:rsidRPr="0084531B" w:rsidRDefault="00791EEB" w:rsidP="00665ACA">
      <w:pPr>
        <w:spacing w:after="0" w:line="240" w:lineRule="auto"/>
        <w:ind w:firstLine="709"/>
        <w:jc w:val="right"/>
        <w:rPr>
          <w:rFonts w:ascii="Times New Roman" w:eastAsia="Calibri" w:hAnsi="Times New Roman" w:cs="Times New Roman"/>
          <w:b/>
          <w:sz w:val="28"/>
          <w:szCs w:val="28"/>
          <w:lang w:val="kk-KZ"/>
        </w:rPr>
      </w:pPr>
      <w:r w:rsidRPr="0084531B">
        <w:rPr>
          <w:rFonts w:ascii="Times New Roman" w:eastAsia="Calibri" w:hAnsi="Times New Roman" w:cs="Times New Roman"/>
          <w:b/>
          <w:sz w:val="28"/>
          <w:szCs w:val="28"/>
          <w:lang w:val="kk-KZ"/>
        </w:rPr>
        <w:t xml:space="preserve">Е. Жамаубаев </w:t>
      </w:r>
    </w:p>
    <w:p w:rsidR="00791EEB" w:rsidRDefault="00791EEB" w:rsidP="00791EEB">
      <w:pPr>
        <w:spacing w:after="0" w:line="240" w:lineRule="auto"/>
        <w:ind w:firstLine="709"/>
        <w:jc w:val="both"/>
        <w:rPr>
          <w:rFonts w:ascii="Times New Roman" w:eastAsia="Times New Roman" w:hAnsi="Times New Roman" w:cs="Times New Roman"/>
          <w:sz w:val="28"/>
          <w:szCs w:val="28"/>
          <w:lang w:val="kk-KZ" w:eastAsia="ru-RU"/>
        </w:rPr>
      </w:pPr>
    </w:p>
    <w:p w:rsidR="00D946D5" w:rsidRDefault="00D946D5" w:rsidP="00791EEB">
      <w:pPr>
        <w:spacing w:after="0" w:line="240" w:lineRule="auto"/>
        <w:ind w:firstLine="709"/>
        <w:jc w:val="both"/>
        <w:rPr>
          <w:rFonts w:ascii="Times New Roman" w:eastAsia="Times New Roman" w:hAnsi="Times New Roman" w:cs="Times New Roman"/>
          <w:sz w:val="28"/>
          <w:szCs w:val="28"/>
          <w:lang w:val="kk-KZ" w:eastAsia="ru-RU"/>
        </w:rPr>
      </w:pPr>
    </w:p>
    <w:p w:rsidR="00D946D5" w:rsidRDefault="00D946D5" w:rsidP="00791EEB">
      <w:pPr>
        <w:spacing w:after="0" w:line="240" w:lineRule="auto"/>
        <w:ind w:firstLine="709"/>
        <w:jc w:val="both"/>
        <w:rPr>
          <w:rFonts w:ascii="Times New Roman" w:eastAsia="Times New Roman" w:hAnsi="Times New Roman" w:cs="Times New Roman"/>
          <w:sz w:val="28"/>
          <w:szCs w:val="28"/>
          <w:lang w:val="kk-KZ" w:eastAsia="ru-RU"/>
        </w:rPr>
      </w:pPr>
    </w:p>
    <w:p w:rsidR="00CC2CF5" w:rsidRDefault="00CC2CF5" w:rsidP="00791EEB">
      <w:pPr>
        <w:spacing w:after="0" w:line="240" w:lineRule="auto"/>
        <w:ind w:firstLine="709"/>
        <w:jc w:val="both"/>
        <w:rPr>
          <w:rFonts w:ascii="Times New Roman" w:eastAsia="Times New Roman" w:hAnsi="Times New Roman" w:cs="Times New Roman"/>
          <w:sz w:val="28"/>
          <w:szCs w:val="28"/>
          <w:lang w:val="kk-KZ" w:eastAsia="ru-RU"/>
        </w:rPr>
      </w:pPr>
    </w:p>
    <w:p w:rsidR="00D946D5" w:rsidRPr="0084531B" w:rsidRDefault="00D946D5" w:rsidP="00791EEB">
      <w:pPr>
        <w:spacing w:after="0" w:line="240" w:lineRule="auto"/>
        <w:ind w:firstLine="709"/>
        <w:jc w:val="both"/>
        <w:rPr>
          <w:rFonts w:ascii="Times New Roman" w:eastAsia="Times New Roman" w:hAnsi="Times New Roman" w:cs="Times New Roman"/>
          <w:sz w:val="28"/>
          <w:szCs w:val="28"/>
          <w:lang w:val="kk-KZ" w:eastAsia="ru-RU"/>
        </w:rPr>
      </w:pPr>
    </w:p>
    <w:p w:rsidR="00791EEB" w:rsidRPr="0084531B" w:rsidRDefault="00791EEB" w:rsidP="00791EEB">
      <w:pPr>
        <w:tabs>
          <w:tab w:val="left" w:pos="6171"/>
        </w:tabs>
        <w:spacing w:after="0" w:line="240" w:lineRule="auto"/>
        <w:ind w:firstLine="709"/>
        <w:rPr>
          <w:rFonts w:ascii="Times New Roman" w:hAnsi="Times New Roman" w:cs="Times New Roman"/>
          <w:i/>
          <w:sz w:val="24"/>
          <w:szCs w:val="24"/>
          <w:lang w:val="kk-KZ"/>
        </w:rPr>
      </w:pPr>
      <w:r w:rsidRPr="0084531B">
        <w:rPr>
          <w:rFonts w:ascii="Times New Roman" w:hAnsi="Times New Roman" w:cs="Times New Roman"/>
          <w:i/>
          <w:sz w:val="24"/>
          <w:szCs w:val="28"/>
          <w:lang w:val="kk-KZ"/>
        </w:rPr>
        <w:t>Орынд.:</w:t>
      </w:r>
      <w:r w:rsidRPr="0084531B">
        <w:rPr>
          <w:rFonts w:ascii="Times New Roman" w:hAnsi="Times New Roman" w:cs="Times New Roman"/>
          <w:i/>
          <w:sz w:val="24"/>
          <w:szCs w:val="24"/>
          <w:lang w:val="kk-KZ"/>
        </w:rPr>
        <w:t xml:space="preserve"> Е. Ошақбаев</w:t>
      </w:r>
    </w:p>
    <w:p w:rsidR="00791EEB" w:rsidRPr="0084531B" w:rsidRDefault="00791EEB" w:rsidP="00791EEB">
      <w:pPr>
        <w:tabs>
          <w:tab w:val="left" w:pos="6171"/>
        </w:tabs>
        <w:spacing w:after="0" w:line="240" w:lineRule="auto"/>
        <w:ind w:firstLine="709"/>
        <w:rPr>
          <w:rFonts w:ascii="Times New Roman" w:hAnsi="Times New Roman" w:cs="Times New Roman"/>
          <w:i/>
          <w:sz w:val="24"/>
          <w:szCs w:val="24"/>
          <w:lang w:val="kk-KZ"/>
        </w:rPr>
      </w:pPr>
      <w:r w:rsidRPr="0084531B">
        <w:rPr>
          <w:rFonts w:ascii="Times New Roman" w:hAnsi="Times New Roman" w:cs="Times New Roman"/>
          <w:i/>
          <w:sz w:val="24"/>
          <w:szCs w:val="24"/>
          <w:lang w:val="kk-KZ"/>
        </w:rPr>
        <w:t>Тел.: 75-00-09</w:t>
      </w:r>
    </w:p>
    <w:p w:rsidR="001B5A7F" w:rsidRPr="0084531B" w:rsidRDefault="001B5A7F" w:rsidP="00791EEB">
      <w:pPr>
        <w:tabs>
          <w:tab w:val="left" w:pos="6171"/>
        </w:tabs>
        <w:spacing w:after="0" w:line="240" w:lineRule="auto"/>
        <w:ind w:firstLine="709"/>
        <w:rPr>
          <w:rFonts w:ascii="Times New Roman" w:hAnsi="Times New Roman" w:cs="Times New Roman"/>
          <w:i/>
          <w:sz w:val="24"/>
          <w:szCs w:val="24"/>
          <w:lang w:val="kk-KZ"/>
        </w:rPr>
      </w:pPr>
    </w:p>
    <w:p w:rsidR="00791EEB" w:rsidRPr="0084531B" w:rsidRDefault="00791EEB" w:rsidP="00791EEB">
      <w:pPr>
        <w:spacing w:after="0" w:line="20" w:lineRule="atLeast"/>
        <w:ind w:firstLine="851"/>
        <w:jc w:val="center"/>
        <w:rPr>
          <w:rFonts w:ascii="Times New Roman" w:hAnsi="Times New Roman" w:cs="Times New Roman"/>
          <w:b/>
          <w:sz w:val="28"/>
          <w:szCs w:val="28"/>
          <w:lang w:val="kk-KZ"/>
        </w:rPr>
      </w:pPr>
      <w:r w:rsidRPr="0084531B">
        <w:rPr>
          <w:rFonts w:ascii="Times New Roman" w:hAnsi="Times New Roman" w:cs="Times New Roman"/>
          <w:b/>
          <w:sz w:val="28"/>
          <w:szCs w:val="28"/>
          <w:shd w:val="clear" w:color="auto" w:fill="FFFFFF"/>
          <w:lang w:val="kk-KZ"/>
        </w:rPr>
        <w:t>Жалпыұлттық социал-демокартиялық фракциясы</w:t>
      </w:r>
      <w:r w:rsidRPr="0084531B">
        <w:rPr>
          <w:rFonts w:ascii="Times New Roman" w:hAnsi="Times New Roman" w:cs="Times New Roman"/>
          <w:b/>
          <w:sz w:val="28"/>
          <w:szCs w:val="28"/>
          <w:lang w:val="kk-KZ"/>
        </w:rPr>
        <w:t xml:space="preserve"> </w:t>
      </w:r>
    </w:p>
    <w:p w:rsidR="00791EEB" w:rsidRPr="0084531B" w:rsidRDefault="00791EEB" w:rsidP="00791EEB">
      <w:pPr>
        <w:spacing w:after="0" w:line="20" w:lineRule="atLeast"/>
        <w:ind w:firstLine="851"/>
        <w:jc w:val="center"/>
        <w:rPr>
          <w:rFonts w:ascii="Times New Roman" w:hAnsi="Times New Roman" w:cs="Times New Roman"/>
          <w:b/>
          <w:sz w:val="28"/>
          <w:szCs w:val="28"/>
          <w:shd w:val="clear" w:color="auto" w:fill="FFFFFF"/>
          <w:lang w:val="kk-KZ"/>
        </w:rPr>
      </w:pPr>
      <w:r w:rsidRPr="0084531B">
        <w:rPr>
          <w:rFonts w:ascii="Times New Roman" w:hAnsi="Times New Roman" w:cs="Times New Roman"/>
          <w:b/>
          <w:sz w:val="28"/>
          <w:szCs w:val="28"/>
          <w:lang w:val="kk-KZ"/>
        </w:rPr>
        <w:t>депутаттарының тізімі:</w:t>
      </w:r>
    </w:p>
    <w:p w:rsidR="00791EEB" w:rsidRPr="0084531B" w:rsidRDefault="00791EEB" w:rsidP="00791EEB">
      <w:pPr>
        <w:spacing w:after="0" w:line="240" w:lineRule="auto"/>
        <w:ind w:firstLine="567"/>
        <w:jc w:val="both"/>
        <w:rPr>
          <w:rFonts w:ascii="Times New Roman" w:hAnsi="Times New Roman" w:cs="Times New Roman"/>
          <w:b/>
          <w:sz w:val="28"/>
          <w:szCs w:val="28"/>
          <w:lang w:val="kk-KZ"/>
        </w:rPr>
      </w:pPr>
    </w:p>
    <w:p w:rsidR="00791EEB" w:rsidRPr="0084531B" w:rsidRDefault="00791EEB" w:rsidP="00791EEB">
      <w:pPr>
        <w:spacing w:after="0" w:line="20" w:lineRule="atLeast"/>
        <w:ind w:left="4536" w:hanging="4536"/>
        <w:jc w:val="both"/>
        <w:rPr>
          <w:rFonts w:ascii="Times New Roman" w:hAnsi="Times New Roman" w:cs="Times New Roman"/>
          <w:b/>
          <w:sz w:val="28"/>
          <w:szCs w:val="28"/>
          <w:shd w:val="clear" w:color="auto" w:fill="FFFFFF"/>
          <w:lang w:val="kk-KZ"/>
        </w:rPr>
      </w:pPr>
      <w:r w:rsidRPr="0084531B">
        <w:rPr>
          <w:rFonts w:ascii="Times New Roman" w:hAnsi="Times New Roman" w:cs="Times New Roman"/>
          <w:b/>
          <w:sz w:val="28"/>
          <w:szCs w:val="28"/>
          <w:shd w:val="clear" w:color="auto" w:fill="FFFFFF"/>
          <w:lang w:val="kk-KZ"/>
        </w:rPr>
        <w:t>Н. Сайлаубай</w:t>
      </w:r>
    </w:p>
    <w:p w:rsidR="00791EEB" w:rsidRPr="0084531B" w:rsidRDefault="00791EEB" w:rsidP="00791EEB">
      <w:pPr>
        <w:spacing w:after="0" w:line="20" w:lineRule="atLeast"/>
        <w:ind w:left="4536" w:hanging="4536"/>
        <w:jc w:val="both"/>
        <w:rPr>
          <w:rFonts w:ascii="Times New Roman" w:hAnsi="Times New Roman" w:cs="Times New Roman"/>
          <w:b/>
          <w:sz w:val="28"/>
          <w:szCs w:val="28"/>
          <w:shd w:val="clear" w:color="auto" w:fill="FFFFFF"/>
          <w:lang w:val="kk-KZ"/>
        </w:rPr>
      </w:pPr>
      <w:r w:rsidRPr="0084531B">
        <w:rPr>
          <w:rFonts w:ascii="Times New Roman" w:hAnsi="Times New Roman" w:cs="Times New Roman"/>
          <w:b/>
          <w:sz w:val="28"/>
          <w:szCs w:val="28"/>
          <w:shd w:val="clear" w:color="auto" w:fill="FFFFFF"/>
          <w:lang w:val="kk-KZ"/>
        </w:rPr>
        <w:t>Н. Әуесбаев</w:t>
      </w:r>
    </w:p>
    <w:p w:rsidR="00791EEB" w:rsidRPr="0084531B" w:rsidRDefault="00791EEB" w:rsidP="00791EEB">
      <w:pPr>
        <w:spacing w:after="0" w:line="20" w:lineRule="atLeast"/>
        <w:ind w:left="4536" w:hanging="4536"/>
        <w:jc w:val="both"/>
        <w:rPr>
          <w:rFonts w:ascii="Times New Roman" w:hAnsi="Times New Roman" w:cs="Times New Roman"/>
          <w:b/>
          <w:sz w:val="28"/>
          <w:szCs w:val="28"/>
          <w:shd w:val="clear" w:color="auto" w:fill="FFFFFF"/>
          <w:lang w:val="kk-KZ"/>
        </w:rPr>
      </w:pPr>
      <w:r w:rsidRPr="0084531B">
        <w:rPr>
          <w:rFonts w:ascii="Times New Roman" w:hAnsi="Times New Roman" w:cs="Times New Roman"/>
          <w:b/>
          <w:sz w:val="28"/>
          <w:szCs w:val="28"/>
          <w:shd w:val="clear" w:color="auto" w:fill="FFFFFF"/>
          <w:lang w:val="kk-KZ"/>
        </w:rPr>
        <w:t xml:space="preserve">А. Рақымжанов </w:t>
      </w:r>
    </w:p>
    <w:p w:rsidR="00791EEB" w:rsidRPr="0084531B" w:rsidRDefault="00791EEB" w:rsidP="00791EEB">
      <w:pPr>
        <w:spacing w:after="0" w:line="20" w:lineRule="atLeast"/>
        <w:ind w:left="4536" w:hanging="4536"/>
        <w:jc w:val="both"/>
        <w:rPr>
          <w:rFonts w:ascii="Times New Roman" w:hAnsi="Times New Roman" w:cs="Times New Roman"/>
          <w:b/>
          <w:sz w:val="28"/>
          <w:szCs w:val="28"/>
          <w:shd w:val="clear" w:color="auto" w:fill="FFFFFF"/>
          <w:lang w:val="kk-KZ"/>
        </w:rPr>
      </w:pPr>
      <w:r w:rsidRPr="0084531B">
        <w:rPr>
          <w:rFonts w:ascii="Times New Roman" w:hAnsi="Times New Roman" w:cs="Times New Roman"/>
          <w:b/>
          <w:sz w:val="28"/>
          <w:szCs w:val="28"/>
          <w:shd w:val="clear" w:color="auto" w:fill="FFFFFF"/>
          <w:lang w:val="kk-KZ"/>
        </w:rPr>
        <w:t>А. Сағандықова</w:t>
      </w:r>
    </w:p>
    <w:p w:rsidR="00791EEB" w:rsidRPr="0084531B" w:rsidRDefault="00791EEB" w:rsidP="00791EEB">
      <w:pPr>
        <w:spacing w:after="0" w:line="240" w:lineRule="auto"/>
        <w:ind w:firstLine="709"/>
        <w:rPr>
          <w:rFonts w:ascii="Times New Roman" w:hAnsi="Times New Roman" w:cs="Times New Roman"/>
          <w:i/>
          <w:sz w:val="28"/>
          <w:szCs w:val="28"/>
          <w:lang w:val="kk-KZ"/>
        </w:rPr>
      </w:pPr>
    </w:p>
    <w:p w:rsidR="00791EEB" w:rsidRPr="0084531B" w:rsidRDefault="00791EEB" w:rsidP="00791EEB">
      <w:pPr>
        <w:spacing w:after="0" w:line="240" w:lineRule="auto"/>
        <w:rPr>
          <w:rFonts w:ascii="Times New Roman" w:hAnsi="Times New Roman" w:cs="Times New Roman"/>
          <w:sz w:val="28"/>
          <w:szCs w:val="28"/>
          <w:lang w:val="kk-KZ"/>
        </w:rPr>
      </w:pPr>
    </w:p>
    <w:p w:rsidR="00791EEB" w:rsidRPr="0084531B" w:rsidRDefault="00791EEB" w:rsidP="00791EEB">
      <w:pPr>
        <w:spacing w:after="0" w:line="240" w:lineRule="auto"/>
        <w:rPr>
          <w:lang w:val="en-US"/>
        </w:rPr>
      </w:pPr>
    </w:p>
    <w:sectPr w:rsidR="00791EEB" w:rsidRPr="0084531B" w:rsidSect="00A640F6">
      <w:headerReference w:type="default" r:id="rId7"/>
      <w:headerReference w:type="first" r:id="rId8"/>
      <w:pgSz w:w="11906" w:h="16838"/>
      <w:pgMar w:top="851" w:right="851" w:bottom="1134" w:left="1418"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30" w:rsidRDefault="003D3C30" w:rsidP="00F55F2E">
      <w:pPr>
        <w:spacing w:after="0" w:line="240" w:lineRule="auto"/>
      </w:pPr>
      <w:r>
        <w:separator/>
      </w:r>
    </w:p>
  </w:endnote>
  <w:endnote w:type="continuationSeparator" w:id="0">
    <w:p w:rsidR="003D3C30" w:rsidRDefault="003D3C30"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30" w:rsidRDefault="003D3C30" w:rsidP="00F55F2E">
      <w:pPr>
        <w:spacing w:after="0" w:line="240" w:lineRule="auto"/>
      </w:pPr>
      <w:r>
        <w:separator/>
      </w:r>
    </w:p>
  </w:footnote>
  <w:footnote w:type="continuationSeparator" w:id="0">
    <w:p w:rsidR="003D3C30" w:rsidRDefault="003D3C30" w:rsidP="00F55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08145"/>
      <w:docPartObj>
        <w:docPartGallery w:val="Page Numbers (Top of Page)"/>
        <w:docPartUnique/>
      </w:docPartObj>
    </w:sdtPr>
    <w:sdtEndPr>
      <w:rPr>
        <w:rFonts w:ascii="Times New Roman" w:hAnsi="Times New Roman" w:cs="Times New Roman"/>
        <w:sz w:val="24"/>
        <w:szCs w:val="24"/>
      </w:rPr>
    </w:sdtEndPr>
    <w:sdtContent>
      <w:p w:rsidR="00791EEB" w:rsidRPr="00A640F6" w:rsidRDefault="00791EEB" w:rsidP="00A640F6">
        <w:pPr>
          <w:pStyle w:val="a5"/>
          <w:jc w:val="center"/>
          <w:rPr>
            <w:rFonts w:ascii="Times New Roman" w:hAnsi="Times New Roman" w:cs="Times New Roman"/>
            <w:sz w:val="24"/>
            <w:szCs w:val="24"/>
          </w:rPr>
        </w:pPr>
        <w:r w:rsidRPr="00791EEB">
          <w:rPr>
            <w:rFonts w:ascii="Times New Roman" w:hAnsi="Times New Roman" w:cs="Times New Roman"/>
            <w:sz w:val="24"/>
            <w:szCs w:val="24"/>
          </w:rPr>
          <w:fldChar w:fldCharType="begin"/>
        </w:r>
        <w:r w:rsidRPr="00791EEB">
          <w:rPr>
            <w:rFonts w:ascii="Times New Roman" w:hAnsi="Times New Roman" w:cs="Times New Roman"/>
            <w:sz w:val="24"/>
            <w:szCs w:val="24"/>
          </w:rPr>
          <w:instrText>PAGE   \* MERGEFORMAT</w:instrText>
        </w:r>
        <w:r w:rsidRPr="00791EEB">
          <w:rPr>
            <w:rFonts w:ascii="Times New Roman" w:hAnsi="Times New Roman" w:cs="Times New Roman"/>
            <w:sz w:val="24"/>
            <w:szCs w:val="24"/>
          </w:rPr>
          <w:fldChar w:fldCharType="separate"/>
        </w:r>
        <w:r w:rsidR="00AF0BE2">
          <w:rPr>
            <w:rFonts w:ascii="Times New Roman" w:hAnsi="Times New Roman" w:cs="Times New Roman"/>
            <w:noProof/>
            <w:sz w:val="24"/>
            <w:szCs w:val="24"/>
          </w:rPr>
          <w:t>2</w:t>
        </w:r>
        <w:r w:rsidRPr="00791EEB">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44" w:rsidRDefault="003E0E42">
    <w:pPr>
      <w:pStyle w:val="a5"/>
    </w:pPr>
    <w:r>
      <w:rPr>
        <w:noProof/>
        <w:lang w:eastAsia="ru-RU"/>
      </w:rPr>
      <w:drawing>
        <wp:inline distT="0" distB="0" distL="0" distR="0">
          <wp:extent cx="6477000" cy="1895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4671E"/>
    <w:rsid w:val="0009414E"/>
    <w:rsid w:val="000A2792"/>
    <w:rsid w:val="000C3DD5"/>
    <w:rsid w:val="001B5A7F"/>
    <w:rsid w:val="001F2A85"/>
    <w:rsid w:val="00217544"/>
    <w:rsid w:val="002C13C5"/>
    <w:rsid w:val="002E62A9"/>
    <w:rsid w:val="00310770"/>
    <w:rsid w:val="0033091C"/>
    <w:rsid w:val="00342808"/>
    <w:rsid w:val="00361652"/>
    <w:rsid w:val="00377280"/>
    <w:rsid w:val="00387A74"/>
    <w:rsid w:val="003D3C30"/>
    <w:rsid w:val="003E0E42"/>
    <w:rsid w:val="004522C5"/>
    <w:rsid w:val="004A3AF6"/>
    <w:rsid w:val="004E07EE"/>
    <w:rsid w:val="0053529D"/>
    <w:rsid w:val="00562E8A"/>
    <w:rsid w:val="0058181E"/>
    <w:rsid w:val="005B4EA6"/>
    <w:rsid w:val="005C46D0"/>
    <w:rsid w:val="005C5934"/>
    <w:rsid w:val="006006E7"/>
    <w:rsid w:val="00665ACA"/>
    <w:rsid w:val="00680634"/>
    <w:rsid w:val="00791A8D"/>
    <w:rsid w:val="00791EEB"/>
    <w:rsid w:val="008219DA"/>
    <w:rsid w:val="00823B67"/>
    <w:rsid w:val="0084531B"/>
    <w:rsid w:val="008B59F1"/>
    <w:rsid w:val="008C668C"/>
    <w:rsid w:val="008F1A8B"/>
    <w:rsid w:val="009C1F7B"/>
    <w:rsid w:val="00A40F19"/>
    <w:rsid w:val="00A640F6"/>
    <w:rsid w:val="00AF0BE2"/>
    <w:rsid w:val="00B72C27"/>
    <w:rsid w:val="00B761A3"/>
    <w:rsid w:val="00BE110E"/>
    <w:rsid w:val="00C90993"/>
    <w:rsid w:val="00C975BF"/>
    <w:rsid w:val="00CC2CF5"/>
    <w:rsid w:val="00CD0420"/>
    <w:rsid w:val="00CD0550"/>
    <w:rsid w:val="00D81F07"/>
    <w:rsid w:val="00D90060"/>
    <w:rsid w:val="00D946D5"/>
    <w:rsid w:val="00DB4801"/>
    <w:rsid w:val="00DB5DD0"/>
    <w:rsid w:val="00DF1E95"/>
    <w:rsid w:val="00E75133"/>
    <w:rsid w:val="00EB452D"/>
    <w:rsid w:val="00F10AC0"/>
    <w:rsid w:val="00F55F2E"/>
    <w:rsid w:val="00F6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87A2BB6-7F6E-498A-B107-D00C7F3A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E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 w:type="character" w:styleId="a9">
    <w:name w:val="Hyperlink"/>
    <w:basedOn w:val="a0"/>
    <w:uiPriority w:val="99"/>
    <w:unhideWhenUsed/>
    <w:rsid w:val="00791E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1573">
      <w:bodyDiv w:val="1"/>
      <w:marLeft w:val="0"/>
      <w:marRight w:val="0"/>
      <w:marTop w:val="0"/>
      <w:marBottom w:val="0"/>
      <w:divBdr>
        <w:top w:val="none" w:sz="0" w:space="0" w:color="auto"/>
        <w:left w:val="none" w:sz="0" w:space="0" w:color="auto"/>
        <w:bottom w:val="none" w:sz="0" w:space="0" w:color="auto"/>
        <w:right w:val="none" w:sz="0" w:space="0" w:color="auto"/>
      </w:divBdr>
    </w:div>
    <w:div w:id="768505932">
      <w:bodyDiv w:val="1"/>
      <w:marLeft w:val="0"/>
      <w:marRight w:val="0"/>
      <w:marTop w:val="0"/>
      <w:marBottom w:val="0"/>
      <w:divBdr>
        <w:top w:val="none" w:sz="0" w:space="0" w:color="auto"/>
        <w:left w:val="none" w:sz="0" w:space="0" w:color="auto"/>
        <w:bottom w:val="none" w:sz="0" w:space="0" w:color="auto"/>
        <w:right w:val="none" w:sz="0" w:space="0" w:color="auto"/>
      </w:divBdr>
    </w:div>
    <w:div w:id="1879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ad.k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1428</Words>
  <Characters>8145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Ынтыкбаева Нурилла</cp:lastModifiedBy>
  <cp:revision>4</cp:revision>
  <cp:lastPrinted>2024-01-12T12:53:00Z</cp:lastPrinted>
  <dcterms:created xsi:type="dcterms:W3CDTF">2024-01-12T12:49:00Z</dcterms:created>
  <dcterms:modified xsi:type="dcterms:W3CDTF">2024-01-16T05:34:00Z</dcterms:modified>
</cp:coreProperties>
</file>