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A8" w:rsidRDefault="00CD6CBD">
      <w:r>
        <w:rPr>
          <w:noProof/>
          <w:lang w:eastAsia="ru-RU"/>
        </w:rPr>
        <w:drawing>
          <wp:inline distT="0" distB="0" distL="0" distR="0">
            <wp:extent cx="6458712" cy="2231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ки письмо Заглавны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712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65" w:rsidRPr="002B318E" w:rsidRDefault="00C51A65" w:rsidP="00C51A65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B318E">
        <w:rPr>
          <w:rFonts w:ascii="Times New Roman" w:hAnsi="Times New Roman"/>
          <w:b/>
          <w:sz w:val="28"/>
          <w:szCs w:val="28"/>
        </w:rPr>
        <w:t xml:space="preserve">Депутатам </w:t>
      </w:r>
    </w:p>
    <w:p w:rsidR="00C51A65" w:rsidRPr="002B318E" w:rsidRDefault="00C51A65" w:rsidP="00C51A65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  <w:r w:rsidRPr="002B318E">
        <w:rPr>
          <w:rFonts w:ascii="Times New Roman" w:hAnsi="Times New Roman"/>
          <w:b/>
          <w:sz w:val="28"/>
          <w:szCs w:val="28"/>
        </w:rPr>
        <w:t>Мажилиса Парламента</w:t>
      </w:r>
    </w:p>
    <w:p w:rsidR="00C51A65" w:rsidRPr="002B318E" w:rsidRDefault="00C51A65" w:rsidP="00C51A65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  <w:r w:rsidRPr="002B318E">
        <w:rPr>
          <w:rFonts w:ascii="Times New Roman" w:hAnsi="Times New Roman"/>
          <w:b/>
          <w:sz w:val="28"/>
          <w:szCs w:val="28"/>
        </w:rPr>
        <w:t>Республики Казахстан</w:t>
      </w:r>
    </w:p>
    <w:p w:rsidR="00C51A65" w:rsidRPr="002B318E" w:rsidRDefault="00C51A65" w:rsidP="00C51A65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  <w:r w:rsidRPr="002B318E">
        <w:rPr>
          <w:rFonts w:ascii="Times New Roman" w:hAnsi="Times New Roman"/>
          <w:b/>
          <w:sz w:val="28"/>
          <w:szCs w:val="28"/>
        </w:rPr>
        <w:t xml:space="preserve">К. </w:t>
      </w:r>
      <w:proofErr w:type="spellStart"/>
      <w:r w:rsidRPr="002B318E">
        <w:rPr>
          <w:rFonts w:ascii="Times New Roman" w:hAnsi="Times New Roman"/>
          <w:b/>
          <w:sz w:val="28"/>
          <w:szCs w:val="28"/>
        </w:rPr>
        <w:t>Сейтжану</w:t>
      </w:r>
      <w:proofErr w:type="spellEnd"/>
      <w:r w:rsidRPr="002B318E">
        <w:rPr>
          <w:rFonts w:ascii="Times New Roman" w:hAnsi="Times New Roman"/>
          <w:b/>
          <w:sz w:val="28"/>
          <w:szCs w:val="28"/>
        </w:rPr>
        <w:t xml:space="preserve">, М. </w:t>
      </w:r>
      <w:proofErr w:type="spellStart"/>
      <w:r w:rsidRPr="002B318E">
        <w:rPr>
          <w:rFonts w:ascii="Times New Roman" w:hAnsi="Times New Roman"/>
          <w:b/>
          <w:sz w:val="28"/>
          <w:szCs w:val="28"/>
        </w:rPr>
        <w:t>Магеррамову</w:t>
      </w:r>
      <w:proofErr w:type="spellEnd"/>
      <w:r w:rsidRPr="002B318E">
        <w:rPr>
          <w:rFonts w:ascii="Times New Roman" w:hAnsi="Times New Roman"/>
          <w:b/>
          <w:sz w:val="28"/>
          <w:szCs w:val="28"/>
        </w:rPr>
        <w:t xml:space="preserve">, </w:t>
      </w:r>
    </w:p>
    <w:p w:rsidR="00C51A65" w:rsidRPr="002B318E" w:rsidRDefault="00C51A65" w:rsidP="00C51A65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  <w:r w:rsidRPr="002B318E"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 w:rsidRPr="002B318E">
        <w:rPr>
          <w:rFonts w:ascii="Times New Roman" w:hAnsi="Times New Roman"/>
          <w:b/>
          <w:sz w:val="28"/>
          <w:szCs w:val="28"/>
        </w:rPr>
        <w:t>Танашевой</w:t>
      </w:r>
      <w:proofErr w:type="spellEnd"/>
      <w:r w:rsidRPr="002B318E">
        <w:rPr>
          <w:rFonts w:ascii="Times New Roman" w:hAnsi="Times New Roman"/>
          <w:b/>
          <w:sz w:val="28"/>
          <w:szCs w:val="28"/>
        </w:rPr>
        <w:t xml:space="preserve">, И. Смирновой, </w:t>
      </w:r>
    </w:p>
    <w:p w:rsidR="00C51A65" w:rsidRPr="002B318E" w:rsidRDefault="00C51A65" w:rsidP="00C51A65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B318E">
        <w:rPr>
          <w:rFonts w:ascii="Times New Roman" w:hAnsi="Times New Roman"/>
          <w:b/>
          <w:sz w:val="28"/>
          <w:szCs w:val="28"/>
        </w:rPr>
        <w:t>И.Сункар</w:t>
      </w:r>
      <w:proofErr w:type="spellEnd"/>
      <w:r w:rsidRPr="002B318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B318E">
        <w:rPr>
          <w:rFonts w:ascii="Times New Roman" w:hAnsi="Times New Roman"/>
          <w:b/>
          <w:sz w:val="28"/>
          <w:szCs w:val="28"/>
        </w:rPr>
        <w:t>Е.Абдиеву</w:t>
      </w:r>
      <w:proofErr w:type="spellEnd"/>
      <w:r w:rsidRPr="002B318E">
        <w:rPr>
          <w:rFonts w:ascii="Times New Roman" w:hAnsi="Times New Roman"/>
          <w:b/>
          <w:sz w:val="28"/>
          <w:szCs w:val="28"/>
        </w:rPr>
        <w:t xml:space="preserve">, </w:t>
      </w:r>
    </w:p>
    <w:p w:rsidR="00C51A65" w:rsidRPr="002B318E" w:rsidRDefault="00C51A65" w:rsidP="00C51A65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B318E">
        <w:rPr>
          <w:rFonts w:ascii="Times New Roman" w:hAnsi="Times New Roman"/>
          <w:b/>
          <w:sz w:val="28"/>
          <w:szCs w:val="28"/>
        </w:rPr>
        <w:t>Т.Серикову</w:t>
      </w:r>
      <w:proofErr w:type="spellEnd"/>
      <w:r w:rsidRPr="002B318E">
        <w:rPr>
          <w:rFonts w:ascii="Times New Roman" w:hAnsi="Times New Roman"/>
          <w:b/>
          <w:sz w:val="28"/>
          <w:szCs w:val="28"/>
        </w:rPr>
        <w:t xml:space="preserve">, А. </w:t>
      </w:r>
      <w:proofErr w:type="spellStart"/>
      <w:r w:rsidRPr="002B318E">
        <w:rPr>
          <w:rFonts w:ascii="Times New Roman" w:hAnsi="Times New Roman"/>
          <w:b/>
          <w:sz w:val="28"/>
          <w:szCs w:val="28"/>
        </w:rPr>
        <w:t>Сагындыковой</w:t>
      </w:r>
      <w:proofErr w:type="spellEnd"/>
    </w:p>
    <w:p w:rsidR="00C51A65" w:rsidRPr="002B318E" w:rsidRDefault="00C51A65" w:rsidP="00C51A65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</w:p>
    <w:p w:rsidR="00C51A65" w:rsidRPr="00C51A65" w:rsidRDefault="00C51A65" w:rsidP="00C51A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1A65" w:rsidRPr="00C51A65" w:rsidRDefault="00C51A65" w:rsidP="00C51A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1A65">
        <w:rPr>
          <w:rFonts w:ascii="Times New Roman" w:hAnsi="Times New Roman"/>
          <w:i/>
          <w:sz w:val="28"/>
          <w:szCs w:val="28"/>
        </w:rPr>
        <w:tab/>
      </w:r>
      <w:r w:rsidRPr="00C51A65">
        <w:rPr>
          <w:rFonts w:ascii="Times New Roman" w:hAnsi="Times New Roman"/>
          <w:i/>
          <w:sz w:val="24"/>
          <w:szCs w:val="24"/>
        </w:rPr>
        <w:t>На № ДЗ-125 от 20.03.2024 г.</w:t>
      </w:r>
    </w:p>
    <w:p w:rsidR="00C51A65" w:rsidRPr="00C51A65" w:rsidRDefault="00C51A65" w:rsidP="00C51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A65" w:rsidRDefault="00C51A65" w:rsidP="00C5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A65" w:rsidRPr="00C51A65" w:rsidRDefault="00C51A65" w:rsidP="00C5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A65">
        <w:rPr>
          <w:rFonts w:ascii="Times New Roman" w:hAnsi="Times New Roman"/>
          <w:b/>
          <w:sz w:val="28"/>
          <w:szCs w:val="28"/>
        </w:rPr>
        <w:t>Уважаемые депутаты!</w:t>
      </w:r>
    </w:p>
    <w:p w:rsidR="00C51A65" w:rsidRPr="00C51A65" w:rsidRDefault="00C51A65" w:rsidP="00C5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A65" w:rsidRDefault="00C51A65" w:rsidP="00C51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A65">
        <w:rPr>
          <w:rFonts w:ascii="Times New Roman" w:hAnsi="Times New Roman"/>
          <w:b/>
          <w:sz w:val="28"/>
          <w:szCs w:val="28"/>
        </w:rPr>
        <w:tab/>
      </w:r>
      <w:r w:rsidRPr="00C51A65">
        <w:rPr>
          <w:rFonts w:ascii="Times New Roman" w:hAnsi="Times New Roman"/>
          <w:sz w:val="28"/>
          <w:szCs w:val="28"/>
        </w:rPr>
        <w:t>Министерство культуры и информации Республики Казахстан, рассмотрев ваш запрос касательно</w:t>
      </w:r>
      <w:r w:rsidR="00426956">
        <w:rPr>
          <w:rFonts w:ascii="Times New Roman" w:hAnsi="Times New Roman"/>
          <w:sz w:val="28"/>
          <w:szCs w:val="28"/>
        </w:rPr>
        <w:t xml:space="preserve"> деятельности театров,</w:t>
      </w:r>
      <w:r w:rsidR="00E5402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54022">
        <w:rPr>
          <w:rFonts w:ascii="Times New Roman" w:hAnsi="Times New Roman"/>
          <w:sz w:val="28"/>
          <w:szCs w:val="28"/>
        </w:rPr>
        <w:t>сообщает следующее</w:t>
      </w:r>
      <w:r w:rsidRPr="00C51A65">
        <w:rPr>
          <w:rFonts w:ascii="Times New Roman" w:hAnsi="Times New Roman"/>
          <w:sz w:val="28"/>
          <w:szCs w:val="28"/>
        </w:rPr>
        <w:t>.</w:t>
      </w:r>
    </w:p>
    <w:p w:rsidR="00970112" w:rsidRPr="00970112" w:rsidRDefault="00E54022" w:rsidP="0097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0112" w:rsidRPr="00970112">
        <w:rPr>
          <w:rFonts w:ascii="Times New Roman" w:hAnsi="Times New Roman"/>
          <w:sz w:val="28"/>
          <w:szCs w:val="28"/>
        </w:rPr>
        <w:t>В настоящее время в стране официально функционирует 67 театров, в том числе 57 государственных и 10 частных.</w:t>
      </w:r>
    </w:p>
    <w:p w:rsidR="00970112" w:rsidRPr="00970112" w:rsidRDefault="00970112" w:rsidP="0097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ab/>
        <w:t xml:space="preserve">В 2023 году создано два новых театра - </w:t>
      </w:r>
      <w:proofErr w:type="spellStart"/>
      <w:r w:rsidRPr="00970112">
        <w:rPr>
          <w:rFonts w:ascii="Times New Roman" w:hAnsi="Times New Roman"/>
          <w:sz w:val="28"/>
          <w:szCs w:val="28"/>
        </w:rPr>
        <w:t>Жастар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театры в </w:t>
      </w:r>
      <w:proofErr w:type="spellStart"/>
      <w:r w:rsidRPr="00970112">
        <w:rPr>
          <w:rFonts w:ascii="Times New Roman" w:hAnsi="Times New Roman"/>
          <w:sz w:val="28"/>
          <w:szCs w:val="28"/>
        </w:rPr>
        <w:t>г.Кызылорда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70112">
        <w:rPr>
          <w:rFonts w:ascii="Times New Roman" w:hAnsi="Times New Roman"/>
          <w:sz w:val="28"/>
          <w:szCs w:val="28"/>
        </w:rPr>
        <w:t>Атырауский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молодежный театр.</w:t>
      </w:r>
    </w:p>
    <w:p w:rsidR="00970112" w:rsidRPr="00445104" w:rsidRDefault="00970112" w:rsidP="009701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ab/>
      </w:r>
      <w:r w:rsidRPr="00445104">
        <w:rPr>
          <w:rFonts w:ascii="Times New Roman" w:hAnsi="Times New Roman"/>
          <w:i/>
          <w:sz w:val="28"/>
          <w:szCs w:val="28"/>
        </w:rPr>
        <w:t xml:space="preserve">Касательно статусов «Академический» и «Национальный» </w:t>
      </w:r>
    </w:p>
    <w:p w:rsidR="00970112" w:rsidRDefault="00970112" w:rsidP="0097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ab/>
        <w:t>Вопрос присвоения театрам статусов «Академический» и «Национальный» регулируется Правилами и условиями присвоения статуса «Академический» государственным организациям культуры, отдельным профессиональным художественным и творческим коллективам, утверждёнными Приказ Министра культуры и спорта Республики Казахстан от 5 марта 2015 года № 85, а также Правилами и условиями присвоения статуса «Национальный» государственным организациям культуры, отдельным профессиональным художественным, творческим коллективам, утверждёнными Указом Президента Республики Казахстан от 10 мая 2011 года № 76.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 xml:space="preserve">Согласно вышеуказанным правилам статус «Академический» присваивается организациям, являющимися ведущими в своей сфере, за значительный вклад в формирование, развитие и пропаганду национальных культур и искусства. Значительный вклад определяется на основании следующих критерий: 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lastRenderedPageBreak/>
        <w:t xml:space="preserve">- осуществляют деятельность не менее двадцати пяти лет; внедряют инновации в своей деятельности для повышения профессионализма, эффективности и качества работы; 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 xml:space="preserve">- осуществляют выявление и воспитание молодых талантливых кадров; осуществляют показ не менее двухсот спектаклей в год, включая новые постановки, или проводят не менее шестидесяти концертов в год; 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 xml:space="preserve">- имеют профессиональный квалифицированный состав, в котором не менее восьмидесяти процентов творческих работников с высшим образованием в области культуры, не менее двадцати пяти процентов творческих работников награждены государственными наградами СССР и (или) Республики Казахстан, не менее двадцати пяти процентов творческих работников являются лауреатами и дипломантами республиканских, международных конкурсов и фестивалей и (или) отдельные профессиональные художественные и творческие коллективы имеют не менее десяти званий лауреатов и дипломантов республиканских и международных конкурсов и фестивалей; 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- имеют не менее десяти публикаций о деятельности за последние три года в республиканских и (или) иностранных периодических печатных изданиях.</w:t>
      </w:r>
    </w:p>
    <w:p w:rsidR="00970112" w:rsidRDefault="00970112" w:rsidP="0097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ab/>
        <w:t>Статус «Национальный» присваивается государственным организациям культуры, отдельным профессиональным художественным, творческим коллективам, деятельность которых имеет в области культуры особую государственную и общественную значимость и соответствующим следующим требованиям: театры имеют статус «Академический», присвоенный в порядке, утверждаемом уполномоченным органом в области культуры, осуществляют показ не менее двухсот спектаклей в год, включая новые постановки, имеют отдельно стоящее здание.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 xml:space="preserve">За последние 13 лет 9 театрам, в том числе 6 региональным, присвоен статус «Академический» (в 2011 году Казахскому музыкально-драматическому театру имени К. </w:t>
      </w:r>
      <w:proofErr w:type="spellStart"/>
      <w:r w:rsidRPr="00970112">
        <w:rPr>
          <w:rFonts w:ascii="Times New Roman" w:hAnsi="Times New Roman"/>
          <w:sz w:val="28"/>
          <w:szCs w:val="28"/>
        </w:rPr>
        <w:t>Куанышбаева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, Русскому драматическому театру имени М. Горького;  в 2015 году  </w:t>
      </w:r>
      <w:proofErr w:type="spellStart"/>
      <w:r w:rsidRPr="00970112">
        <w:rPr>
          <w:rFonts w:ascii="Times New Roman" w:hAnsi="Times New Roman"/>
          <w:sz w:val="28"/>
          <w:szCs w:val="28"/>
        </w:rPr>
        <w:t>Шымкентскому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казахскому драматическому театру имени </w:t>
      </w:r>
      <w:proofErr w:type="spellStart"/>
      <w:r w:rsidRPr="00970112">
        <w:rPr>
          <w:rFonts w:ascii="Times New Roman" w:hAnsi="Times New Roman"/>
          <w:sz w:val="28"/>
          <w:szCs w:val="28"/>
        </w:rPr>
        <w:t>Ж.Шанина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; в 2017 году Государственному республиканскому уйгурскому театру музыкальной комедии им. К. </w:t>
      </w:r>
      <w:proofErr w:type="spellStart"/>
      <w:r w:rsidRPr="00970112">
        <w:rPr>
          <w:rFonts w:ascii="Times New Roman" w:hAnsi="Times New Roman"/>
          <w:sz w:val="28"/>
          <w:szCs w:val="28"/>
        </w:rPr>
        <w:t>Кужамьярова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, Государственному республиканскому корейскому театру музыкальной комедии, Республиканскому немецкому драматическому театру; в 2018 году </w:t>
      </w:r>
      <w:proofErr w:type="spellStart"/>
      <w:r w:rsidRPr="00970112">
        <w:rPr>
          <w:rFonts w:ascii="Times New Roman" w:hAnsi="Times New Roman"/>
          <w:sz w:val="28"/>
          <w:szCs w:val="28"/>
        </w:rPr>
        <w:t>Атыраускому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областному казахскому драматическому театру имени Махамбета; в 2019 году </w:t>
      </w:r>
      <w:proofErr w:type="spellStart"/>
      <w:r w:rsidRPr="00970112">
        <w:rPr>
          <w:rFonts w:ascii="Times New Roman" w:hAnsi="Times New Roman"/>
          <w:sz w:val="28"/>
          <w:szCs w:val="28"/>
        </w:rPr>
        <w:t>Кызылординскому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областному казахскому музыкально-драматическому театру имени Н. </w:t>
      </w:r>
      <w:proofErr w:type="spellStart"/>
      <w:r w:rsidRPr="00970112">
        <w:rPr>
          <w:rFonts w:ascii="Times New Roman" w:hAnsi="Times New Roman"/>
          <w:sz w:val="28"/>
          <w:szCs w:val="28"/>
        </w:rPr>
        <w:t>Бекежанова</w:t>
      </w:r>
      <w:proofErr w:type="spellEnd"/>
      <w:r w:rsidRPr="00970112">
        <w:rPr>
          <w:rFonts w:ascii="Times New Roman" w:hAnsi="Times New Roman"/>
          <w:sz w:val="28"/>
          <w:szCs w:val="28"/>
        </w:rPr>
        <w:t>, Карагандинскому областному драматическому театру имени С. Сейфуллина).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 xml:space="preserve">В 2020 году трем республиканским театрам присвоен статус «Национальный»: Казахский национальный театр оперы и балета имени Абая, Казахский национальный театр драмы имени </w:t>
      </w:r>
      <w:proofErr w:type="spellStart"/>
      <w:r w:rsidRPr="00970112">
        <w:rPr>
          <w:rFonts w:ascii="Times New Roman" w:hAnsi="Times New Roman"/>
          <w:sz w:val="28"/>
          <w:szCs w:val="28"/>
        </w:rPr>
        <w:t>Мухтара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112">
        <w:rPr>
          <w:rFonts w:ascii="Times New Roman" w:hAnsi="Times New Roman"/>
          <w:sz w:val="28"/>
          <w:szCs w:val="28"/>
        </w:rPr>
        <w:t>Ауэзова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, Национальный русский театр драмы имени Михаила Лермонтова и в 2023 году Казахскому музыкально-драматическому театру имени К. </w:t>
      </w:r>
      <w:proofErr w:type="spellStart"/>
      <w:r w:rsidRPr="00970112">
        <w:rPr>
          <w:rFonts w:ascii="Times New Roman" w:hAnsi="Times New Roman"/>
          <w:sz w:val="28"/>
          <w:szCs w:val="28"/>
        </w:rPr>
        <w:t>Куанышбаева</w:t>
      </w:r>
      <w:proofErr w:type="spellEnd"/>
      <w:r w:rsidRPr="00970112">
        <w:rPr>
          <w:rFonts w:ascii="Times New Roman" w:hAnsi="Times New Roman"/>
          <w:sz w:val="28"/>
          <w:szCs w:val="28"/>
        </w:rPr>
        <w:t>.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Таким образом, все ходатайства местных исполнительных органов касательно присвоения статуса тому или иному театру рассматриваются в порядке, определенном действующим законодательством.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70112">
        <w:rPr>
          <w:rFonts w:ascii="Times New Roman" w:hAnsi="Times New Roman"/>
          <w:i/>
          <w:sz w:val="28"/>
          <w:szCs w:val="28"/>
        </w:rPr>
        <w:t>Касательно присвоения почетных званий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lastRenderedPageBreak/>
        <w:t>Наградные листы на присвоение почетных званий рассматриваются Комиссией по государственным наградам при Президенте Республики Казахстан согласно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Казахстан, утвержденной распоряжением Президента Республики Казахстан от 8 ноября 1999 года № 90.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 xml:space="preserve">Кроме того, почетные звания присваиваются Указом Президента Республики Казахстан в соответствии с Законом Республики Казахстан «О государственных наградах». 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За последние два года (2022-2023 гг.) почетное звание «</w:t>
      </w:r>
      <w:proofErr w:type="spellStart"/>
      <w:r w:rsidRPr="00970112">
        <w:rPr>
          <w:rFonts w:ascii="Times New Roman" w:hAnsi="Times New Roman"/>
          <w:sz w:val="28"/>
          <w:szCs w:val="28"/>
        </w:rPr>
        <w:t>Қазақстанның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112">
        <w:rPr>
          <w:rFonts w:ascii="Times New Roman" w:hAnsi="Times New Roman"/>
          <w:sz w:val="28"/>
          <w:szCs w:val="28"/>
        </w:rPr>
        <w:t>еңбек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112">
        <w:rPr>
          <w:rFonts w:ascii="Times New Roman" w:hAnsi="Times New Roman"/>
          <w:sz w:val="28"/>
          <w:szCs w:val="28"/>
        </w:rPr>
        <w:t>сіңірген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112">
        <w:rPr>
          <w:rFonts w:ascii="Times New Roman" w:hAnsi="Times New Roman"/>
          <w:sz w:val="28"/>
          <w:szCs w:val="28"/>
        </w:rPr>
        <w:t>қайраткері</w:t>
      </w:r>
      <w:proofErr w:type="spellEnd"/>
      <w:r w:rsidRPr="00970112">
        <w:rPr>
          <w:rFonts w:ascii="Times New Roman" w:hAnsi="Times New Roman"/>
          <w:sz w:val="28"/>
          <w:szCs w:val="28"/>
        </w:rPr>
        <w:t>» было присвоено 60 деятелям культуры (музыка, кино, театр, музеи, библиотеки, историко-культурное наследие), в том числе 6 сотрудникам региональных театров (</w:t>
      </w:r>
      <w:proofErr w:type="spellStart"/>
      <w:r w:rsidRPr="00970112">
        <w:rPr>
          <w:rFonts w:ascii="Times New Roman" w:hAnsi="Times New Roman"/>
          <w:sz w:val="28"/>
          <w:szCs w:val="28"/>
        </w:rPr>
        <w:t>Ж.Алимбекову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артисту </w:t>
      </w:r>
      <w:proofErr w:type="spellStart"/>
      <w:r w:rsidRPr="00970112">
        <w:rPr>
          <w:rFonts w:ascii="Times New Roman" w:hAnsi="Times New Roman"/>
          <w:sz w:val="28"/>
          <w:szCs w:val="28"/>
        </w:rPr>
        <w:t>Жамбылского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областного казахского драматического театра имени А. </w:t>
      </w:r>
      <w:proofErr w:type="spellStart"/>
      <w:r w:rsidRPr="00970112">
        <w:rPr>
          <w:rFonts w:ascii="Times New Roman" w:hAnsi="Times New Roman"/>
          <w:sz w:val="28"/>
          <w:szCs w:val="28"/>
        </w:rPr>
        <w:t>Токпанова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; Б. </w:t>
      </w:r>
      <w:proofErr w:type="spellStart"/>
      <w:r w:rsidRPr="00970112">
        <w:rPr>
          <w:rFonts w:ascii="Times New Roman" w:hAnsi="Times New Roman"/>
          <w:sz w:val="28"/>
          <w:szCs w:val="28"/>
        </w:rPr>
        <w:t>Бахтыгерееву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директору </w:t>
      </w:r>
      <w:proofErr w:type="spellStart"/>
      <w:r w:rsidRPr="00970112">
        <w:rPr>
          <w:rFonts w:ascii="Times New Roman" w:hAnsi="Times New Roman"/>
          <w:sz w:val="28"/>
          <w:szCs w:val="28"/>
        </w:rPr>
        <w:t>Акмолинского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областного русского драматического </w:t>
      </w:r>
      <w:proofErr w:type="spellStart"/>
      <w:r w:rsidRPr="00970112">
        <w:rPr>
          <w:rFonts w:ascii="Times New Roman" w:hAnsi="Times New Roman"/>
          <w:sz w:val="28"/>
          <w:szCs w:val="28"/>
        </w:rPr>
        <w:t>теата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; А. </w:t>
      </w:r>
      <w:proofErr w:type="spellStart"/>
      <w:r w:rsidRPr="00970112">
        <w:rPr>
          <w:rFonts w:ascii="Times New Roman" w:hAnsi="Times New Roman"/>
          <w:sz w:val="28"/>
          <w:szCs w:val="28"/>
        </w:rPr>
        <w:t>Мырзахан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руководителю </w:t>
      </w:r>
      <w:proofErr w:type="spellStart"/>
      <w:r w:rsidRPr="00970112">
        <w:rPr>
          <w:rFonts w:ascii="Times New Roman" w:hAnsi="Times New Roman"/>
          <w:sz w:val="28"/>
          <w:szCs w:val="28"/>
        </w:rPr>
        <w:t>Костанайского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областного казахского театра драмы имени И. </w:t>
      </w:r>
      <w:proofErr w:type="spellStart"/>
      <w:r w:rsidRPr="00970112">
        <w:rPr>
          <w:rFonts w:ascii="Times New Roman" w:hAnsi="Times New Roman"/>
          <w:sz w:val="28"/>
          <w:szCs w:val="28"/>
        </w:rPr>
        <w:t>Омарова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; Г. </w:t>
      </w:r>
      <w:proofErr w:type="spellStart"/>
      <w:r w:rsidRPr="00970112">
        <w:rPr>
          <w:rFonts w:ascii="Times New Roman" w:hAnsi="Times New Roman"/>
          <w:sz w:val="28"/>
          <w:szCs w:val="28"/>
        </w:rPr>
        <w:t>Темербаевой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Pr="00970112">
        <w:rPr>
          <w:rFonts w:ascii="Times New Roman" w:hAnsi="Times New Roman"/>
          <w:sz w:val="28"/>
          <w:szCs w:val="28"/>
        </w:rPr>
        <w:t>Нұрхалық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артистам </w:t>
      </w:r>
      <w:proofErr w:type="spellStart"/>
      <w:r w:rsidRPr="00970112">
        <w:rPr>
          <w:rFonts w:ascii="Times New Roman" w:hAnsi="Times New Roman"/>
          <w:sz w:val="28"/>
          <w:szCs w:val="28"/>
        </w:rPr>
        <w:t>Талдыкорганского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драматического театра имени Б. </w:t>
      </w:r>
      <w:proofErr w:type="spellStart"/>
      <w:r w:rsidRPr="00970112">
        <w:rPr>
          <w:rFonts w:ascii="Times New Roman" w:hAnsi="Times New Roman"/>
          <w:sz w:val="28"/>
          <w:szCs w:val="28"/>
        </w:rPr>
        <w:t>Римовой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; Б. </w:t>
      </w:r>
      <w:proofErr w:type="spellStart"/>
      <w:r w:rsidRPr="00970112">
        <w:rPr>
          <w:rFonts w:ascii="Times New Roman" w:hAnsi="Times New Roman"/>
          <w:sz w:val="28"/>
          <w:szCs w:val="28"/>
        </w:rPr>
        <w:t>Сраилову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директору </w:t>
      </w:r>
      <w:proofErr w:type="spellStart"/>
      <w:r w:rsidRPr="00970112">
        <w:rPr>
          <w:rFonts w:ascii="Times New Roman" w:hAnsi="Times New Roman"/>
          <w:sz w:val="28"/>
          <w:szCs w:val="28"/>
        </w:rPr>
        <w:t>Жетысайского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драматического театра имени К. </w:t>
      </w:r>
      <w:proofErr w:type="spellStart"/>
      <w:r w:rsidRPr="00970112">
        <w:rPr>
          <w:rFonts w:ascii="Times New Roman" w:hAnsi="Times New Roman"/>
          <w:sz w:val="28"/>
          <w:szCs w:val="28"/>
        </w:rPr>
        <w:t>Жандарбекова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.). 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Таким образом квота, выделяемая на сферу культуры, распределяется равномерно и работа в этом направлении будет продолжена.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70112">
        <w:rPr>
          <w:rFonts w:ascii="Times New Roman" w:hAnsi="Times New Roman"/>
          <w:i/>
          <w:sz w:val="28"/>
          <w:szCs w:val="28"/>
        </w:rPr>
        <w:t xml:space="preserve">Касательно повышения заработной платы работникам театра 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 xml:space="preserve">По поручению Главы Государства К.К. </w:t>
      </w:r>
      <w:proofErr w:type="spellStart"/>
      <w:r w:rsidRPr="00970112">
        <w:rPr>
          <w:rFonts w:ascii="Times New Roman" w:hAnsi="Times New Roman"/>
          <w:sz w:val="28"/>
          <w:szCs w:val="28"/>
        </w:rPr>
        <w:t>Токаева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с 1 января 2020 года на 50% и 35% была повышена заработная плата работникам организаций культуры. Повышение зарплаты коснулось порядка 36,4 тысяч человек.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Установлены специальные ежемесячные денежные выплаты артистам балета со стажем работы по специальности в размере 60% от заработной платы до достижения ими пенсионного возраста.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Начиная с 2022 года должностные оклады гражданских служащих, работников организаций, содержащихся за счет средств государственного бюджета, работников казенных предприятий (далее – ДО) определяются с применением поправочного коэффициента к установленным размерам ДО в соответствии с Постановлением Правительства Республики Казахстан № 1193 от 31 декабря 2015 года (далее – Постановление): с 1 января 2022 года в размере 1,23; с 1 января 2023 года в размере 1,45; с 1 января 2024 года в размере 1,71; с 1 января 2025 года в размере 2,0.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Более того, согласно Постановлению, осуществляется доплата за профессиональное мастерство артистам до 50% от должностного оклада.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70112">
        <w:rPr>
          <w:rFonts w:ascii="Times New Roman" w:hAnsi="Times New Roman"/>
          <w:i/>
          <w:sz w:val="28"/>
          <w:szCs w:val="28"/>
        </w:rPr>
        <w:t xml:space="preserve">Касательно инклюзивных театров 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Сегодня при государственных театрах и домах культуры функционируют инклюзивные театры и труппы, такие как «</w:t>
      </w:r>
      <w:proofErr w:type="spellStart"/>
      <w:r w:rsidRPr="00970112">
        <w:rPr>
          <w:rFonts w:ascii="Times New Roman" w:hAnsi="Times New Roman"/>
          <w:sz w:val="28"/>
          <w:szCs w:val="28"/>
        </w:rPr>
        <w:t>Qanattylar</w:t>
      </w:r>
      <w:proofErr w:type="spellEnd"/>
      <w:r w:rsidRPr="00970112">
        <w:rPr>
          <w:rFonts w:ascii="Times New Roman" w:hAnsi="Times New Roman"/>
          <w:sz w:val="28"/>
          <w:szCs w:val="28"/>
        </w:rPr>
        <w:t>» при театре «</w:t>
      </w:r>
      <w:proofErr w:type="spellStart"/>
      <w:r w:rsidRPr="00970112">
        <w:rPr>
          <w:rFonts w:ascii="Times New Roman" w:hAnsi="Times New Roman"/>
          <w:sz w:val="28"/>
          <w:szCs w:val="28"/>
        </w:rPr>
        <w:t>Жастар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» </w:t>
      </w:r>
      <w:r w:rsidR="00A75472" w:rsidRPr="00970112">
        <w:rPr>
          <w:rFonts w:ascii="Times New Roman" w:hAnsi="Times New Roman"/>
          <w:sz w:val="28"/>
          <w:szCs w:val="28"/>
        </w:rPr>
        <w:t>г. Астаны</w:t>
      </w:r>
      <w:r w:rsidRPr="00970112">
        <w:rPr>
          <w:rFonts w:ascii="Times New Roman" w:hAnsi="Times New Roman"/>
          <w:sz w:val="28"/>
          <w:szCs w:val="28"/>
        </w:rPr>
        <w:t xml:space="preserve">, театр клоунады для людей с нарушением слуха и речи «Мы вас любим» при городском казахском общества глухих в г. </w:t>
      </w:r>
      <w:proofErr w:type="spellStart"/>
      <w:r w:rsidRPr="00970112">
        <w:rPr>
          <w:rFonts w:ascii="Times New Roman" w:hAnsi="Times New Roman"/>
          <w:sz w:val="28"/>
          <w:szCs w:val="28"/>
        </w:rPr>
        <w:t>Актобе</w:t>
      </w:r>
      <w:proofErr w:type="spellEnd"/>
      <w:r w:rsidRPr="00970112">
        <w:rPr>
          <w:rFonts w:ascii="Times New Roman" w:hAnsi="Times New Roman"/>
          <w:sz w:val="28"/>
          <w:szCs w:val="28"/>
        </w:rPr>
        <w:t>, драматический кружок при Доме культуры слепых и слабовидящих в г. Караганде, инклюзивный театр «</w:t>
      </w:r>
      <w:proofErr w:type="spellStart"/>
      <w:r w:rsidRPr="00970112">
        <w:rPr>
          <w:rFonts w:ascii="Times New Roman" w:hAnsi="Times New Roman"/>
          <w:sz w:val="28"/>
          <w:szCs w:val="28"/>
        </w:rPr>
        <w:t>Арман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» в </w:t>
      </w:r>
      <w:r w:rsidRPr="00970112">
        <w:rPr>
          <w:rFonts w:ascii="Times New Roman" w:hAnsi="Times New Roman"/>
          <w:sz w:val="28"/>
          <w:szCs w:val="28"/>
        </w:rPr>
        <w:lastRenderedPageBreak/>
        <w:t xml:space="preserve">городе </w:t>
      </w:r>
      <w:proofErr w:type="spellStart"/>
      <w:r w:rsidRPr="00970112">
        <w:rPr>
          <w:rFonts w:ascii="Times New Roman" w:hAnsi="Times New Roman"/>
          <w:sz w:val="28"/>
          <w:szCs w:val="28"/>
        </w:rPr>
        <w:t>Кызылорде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, инклюзивный театр при доме культуры имени </w:t>
      </w:r>
      <w:proofErr w:type="spellStart"/>
      <w:r w:rsidRPr="00970112">
        <w:rPr>
          <w:rFonts w:ascii="Times New Roman" w:hAnsi="Times New Roman"/>
          <w:sz w:val="28"/>
          <w:szCs w:val="28"/>
        </w:rPr>
        <w:t>Сабиры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112">
        <w:rPr>
          <w:rFonts w:ascii="Times New Roman" w:hAnsi="Times New Roman"/>
          <w:sz w:val="28"/>
          <w:szCs w:val="28"/>
        </w:rPr>
        <w:t>Майкановой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в поселке </w:t>
      </w:r>
      <w:proofErr w:type="spellStart"/>
      <w:r w:rsidRPr="00970112">
        <w:rPr>
          <w:rFonts w:ascii="Times New Roman" w:hAnsi="Times New Roman"/>
          <w:sz w:val="28"/>
          <w:szCs w:val="28"/>
        </w:rPr>
        <w:t>Тасбөгет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112">
        <w:rPr>
          <w:rFonts w:ascii="Times New Roman" w:hAnsi="Times New Roman"/>
          <w:sz w:val="28"/>
          <w:szCs w:val="28"/>
        </w:rPr>
        <w:t>Кызылординской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области, театральный кружок для ЛСИ «Театр без границ» при Павлодарском областном русском театре драмы имени </w:t>
      </w:r>
      <w:proofErr w:type="spellStart"/>
      <w:r w:rsidRPr="00970112">
        <w:rPr>
          <w:rFonts w:ascii="Times New Roman" w:hAnsi="Times New Roman"/>
          <w:sz w:val="28"/>
          <w:szCs w:val="28"/>
        </w:rPr>
        <w:t>А.Чехова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. Все эти театры финансируются из государственного бюджета. Также </w:t>
      </w:r>
      <w:proofErr w:type="spellStart"/>
      <w:r w:rsidRPr="00970112">
        <w:rPr>
          <w:rFonts w:ascii="Times New Roman" w:hAnsi="Times New Roman"/>
          <w:sz w:val="28"/>
          <w:szCs w:val="28"/>
        </w:rPr>
        <w:t>акиматом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г. Астаны рассматривается вопрос создания ГККП «Театр «</w:t>
      </w:r>
      <w:proofErr w:type="spellStart"/>
      <w:r w:rsidRPr="00970112">
        <w:rPr>
          <w:rFonts w:ascii="Times New Roman" w:hAnsi="Times New Roman"/>
          <w:sz w:val="28"/>
          <w:szCs w:val="28"/>
        </w:rPr>
        <w:t>Qanattylar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». 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Вместе с тем Министерство в целом поддерживает инициативу создания условий для обучения студентов с особыми потребностями творческим актерским специальностям в профильных организациях высшего и (или) послевузовского образования (далее – ОВПО) страны.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970112">
        <w:rPr>
          <w:rFonts w:ascii="Times New Roman" w:hAnsi="Times New Roman"/>
          <w:sz w:val="28"/>
          <w:szCs w:val="28"/>
        </w:rPr>
        <w:t xml:space="preserve">подготовку кадров в сфере театрального искусства (артист театра) осуществляют две ОВПО: РГУ «Казахский национальный университет искусств» (далее – Университет) и РГУ «Казахская национальная академия искусств имени </w:t>
      </w:r>
      <w:proofErr w:type="spellStart"/>
      <w:r w:rsidRPr="00970112">
        <w:rPr>
          <w:rFonts w:ascii="Times New Roman" w:hAnsi="Times New Roman"/>
          <w:sz w:val="28"/>
          <w:szCs w:val="28"/>
        </w:rPr>
        <w:t>Темирбека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112">
        <w:rPr>
          <w:rFonts w:ascii="Times New Roman" w:hAnsi="Times New Roman"/>
          <w:sz w:val="28"/>
          <w:szCs w:val="28"/>
        </w:rPr>
        <w:t>Жургенова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» (далее – Академия). 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 xml:space="preserve">На сегодняшний день в данных ОВПО обучаются ЛСИ по специальностям художник, режиссер кино (слабовидящий), звукорежиссер (незрячий), а одна выпускница Академии </w:t>
      </w:r>
      <w:proofErr w:type="spellStart"/>
      <w:r w:rsidRPr="00970112">
        <w:rPr>
          <w:rFonts w:ascii="Times New Roman" w:hAnsi="Times New Roman"/>
          <w:sz w:val="28"/>
          <w:szCs w:val="28"/>
        </w:rPr>
        <w:t>Анар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0112">
        <w:rPr>
          <w:rFonts w:ascii="Times New Roman" w:hAnsi="Times New Roman"/>
          <w:sz w:val="28"/>
          <w:szCs w:val="28"/>
        </w:rPr>
        <w:t>Абжанова</w:t>
      </w:r>
      <w:proofErr w:type="spellEnd"/>
      <w:r w:rsidRPr="00970112">
        <w:rPr>
          <w:rFonts w:ascii="Times New Roman" w:hAnsi="Times New Roman"/>
          <w:sz w:val="28"/>
          <w:szCs w:val="28"/>
        </w:rPr>
        <w:t xml:space="preserve"> (глухонемая) была принята в штат в качестве преподавателя.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 xml:space="preserve">Подготовка ЛСИ по специальности «артист театра» требует дополнительного финансирования из государственного бюджета, так как необходимо обеспечить образовательные учреждения специальными аудиториями и оборудованием, в том числе сценическим, с учетом ограничения возможности, привлечь профильных специалистов (логопеды, психологи), подготовить профессорско-преподавательский состав по инклюзивному образованию. 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Также необходимо разработать нормативно-правовую базу и образовательные программы.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В случае запуска образовательных программ потребуется время (не менее 3 лет) для проведения подготовительной работы. При этом отдельно возникает вопрос набора обучающихся в группу и дальнейшее трудоустройство будущих выпускников ОВПО.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Вместе с тем, Академия готова подготовить для работы в инклюзивных театрах специалистов в качестве руководителей и педагогов и разработать образовательную программу для 2-х годичной магистратуры научно-педагогического направления и профильной магистратуры, с привлечением к разработке образовательной программы представителей инклюзивных театров в качестве консультантов.</w:t>
      </w:r>
    </w:p>
    <w:p w:rsidR="00970112" w:rsidRPr="00970112" w:rsidRDefault="00970112" w:rsidP="009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112">
        <w:rPr>
          <w:rFonts w:ascii="Times New Roman" w:hAnsi="Times New Roman"/>
          <w:sz w:val="28"/>
          <w:szCs w:val="28"/>
        </w:rPr>
        <w:t>В этой связи вопрос внесения поправок в действующее законодательства в части инклюзивных театров будет рассмотрен после разработки и утверждения соответствующих образовательных программ.</w:t>
      </w:r>
    </w:p>
    <w:p w:rsidR="00E54022" w:rsidRPr="00C51A65" w:rsidRDefault="00E54022" w:rsidP="00C51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A65" w:rsidRPr="00C51A65" w:rsidRDefault="00C51A65" w:rsidP="00C51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05D" w:rsidRDefault="00C51A65" w:rsidP="00C51A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1A65">
        <w:rPr>
          <w:rFonts w:ascii="Times New Roman" w:hAnsi="Times New Roman"/>
          <w:sz w:val="28"/>
          <w:szCs w:val="28"/>
        </w:rPr>
        <w:tab/>
      </w:r>
      <w:r w:rsidR="0011005D">
        <w:rPr>
          <w:rFonts w:ascii="Times New Roman" w:hAnsi="Times New Roman"/>
          <w:b/>
          <w:sz w:val="28"/>
          <w:szCs w:val="28"/>
        </w:rPr>
        <w:t>Исполняющий обязанности</w:t>
      </w:r>
    </w:p>
    <w:p w:rsidR="00EA736D" w:rsidRDefault="0011005D" w:rsidP="00EA736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Министра </w:t>
      </w:r>
      <w:r w:rsidR="00EA736D">
        <w:rPr>
          <w:rFonts w:ascii="Times New Roman" w:hAnsi="Times New Roman"/>
          <w:b/>
          <w:sz w:val="28"/>
          <w:szCs w:val="28"/>
        </w:rPr>
        <w:t xml:space="preserve">культуры и информации </w:t>
      </w:r>
    </w:p>
    <w:p w:rsidR="00C51A65" w:rsidRPr="00C51A65" w:rsidRDefault="00EA736D" w:rsidP="00EA736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Казахстан </w:t>
      </w:r>
      <w:r w:rsidR="00C51A65" w:rsidRPr="00C51A6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К. </w:t>
      </w:r>
      <w:proofErr w:type="spellStart"/>
      <w:r>
        <w:rPr>
          <w:rFonts w:ascii="Times New Roman" w:hAnsi="Times New Roman"/>
          <w:b/>
          <w:sz w:val="28"/>
          <w:szCs w:val="28"/>
        </w:rPr>
        <w:t>Искаков</w:t>
      </w:r>
      <w:proofErr w:type="spellEnd"/>
      <w:r w:rsidR="00C51A65" w:rsidRPr="00C51A65">
        <w:rPr>
          <w:rFonts w:ascii="Times New Roman" w:hAnsi="Times New Roman"/>
          <w:b/>
          <w:sz w:val="28"/>
          <w:szCs w:val="28"/>
        </w:rPr>
        <w:t xml:space="preserve"> </w:t>
      </w:r>
    </w:p>
    <w:p w:rsidR="004F40FF" w:rsidRPr="00C51A65" w:rsidRDefault="004F40FF" w:rsidP="004F4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A65" w:rsidRPr="00C51A65" w:rsidRDefault="00CA2A73" w:rsidP="00CA2A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x-none"/>
        </w:rPr>
      </w:pPr>
      <w:r w:rsidRPr="00C51A65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А. Нурбекова, +7 7172 -74-04-75, </w:t>
      </w:r>
    </w:p>
    <w:p w:rsidR="00904FA8" w:rsidRPr="00C51A65" w:rsidRDefault="00040D79" w:rsidP="00CA2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A2A73" w:rsidRPr="00C51A65">
          <w:rPr>
            <w:rStyle w:val="a5"/>
            <w:rFonts w:ascii="Times New Roman" w:hAnsi="Times New Roman" w:cs="Times New Roman"/>
            <w:i/>
            <w:sz w:val="20"/>
            <w:szCs w:val="20"/>
            <w:lang w:eastAsia="x-none"/>
          </w:rPr>
          <w:t>a.nurbekova@mki.gov.kz</w:t>
        </w:r>
      </w:hyperlink>
    </w:p>
    <w:sectPr w:rsidR="00904FA8" w:rsidRPr="00C51A65" w:rsidSect="00FE2551">
      <w:headerReference w:type="default" r:id="rId8"/>
      <w:pgSz w:w="11906" w:h="16838"/>
      <w:pgMar w:top="42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79" w:rsidRDefault="00040D79" w:rsidP="00FE2551">
      <w:pPr>
        <w:spacing w:after="0" w:line="240" w:lineRule="auto"/>
      </w:pPr>
      <w:r>
        <w:separator/>
      </w:r>
    </w:p>
  </w:endnote>
  <w:endnote w:type="continuationSeparator" w:id="0">
    <w:p w:rsidR="00040D79" w:rsidRDefault="00040D79" w:rsidP="00FE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79" w:rsidRDefault="00040D79" w:rsidP="00FE2551">
      <w:pPr>
        <w:spacing w:after="0" w:line="240" w:lineRule="auto"/>
      </w:pPr>
      <w:r>
        <w:separator/>
      </w:r>
    </w:p>
  </w:footnote>
  <w:footnote w:type="continuationSeparator" w:id="0">
    <w:p w:rsidR="00040D79" w:rsidRDefault="00040D79" w:rsidP="00FE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162270"/>
      <w:docPartObj>
        <w:docPartGallery w:val="Page Numbers (Top of Page)"/>
        <w:docPartUnique/>
      </w:docPartObj>
    </w:sdtPr>
    <w:sdtContent>
      <w:p w:rsidR="00FE2551" w:rsidRDefault="00FE2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E2551" w:rsidRDefault="00FE25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C9"/>
    <w:rsid w:val="00040D79"/>
    <w:rsid w:val="0011005D"/>
    <w:rsid w:val="00176E14"/>
    <w:rsid w:val="0019350C"/>
    <w:rsid w:val="00281BBB"/>
    <w:rsid w:val="002B2A5D"/>
    <w:rsid w:val="0031689D"/>
    <w:rsid w:val="00334534"/>
    <w:rsid w:val="00346A54"/>
    <w:rsid w:val="00376E09"/>
    <w:rsid w:val="003E765F"/>
    <w:rsid w:val="00426956"/>
    <w:rsid w:val="00445104"/>
    <w:rsid w:val="004F40FF"/>
    <w:rsid w:val="0056432C"/>
    <w:rsid w:val="00594D62"/>
    <w:rsid w:val="006315BF"/>
    <w:rsid w:val="007064C9"/>
    <w:rsid w:val="00740A61"/>
    <w:rsid w:val="00904FA8"/>
    <w:rsid w:val="00970112"/>
    <w:rsid w:val="00A75472"/>
    <w:rsid w:val="00BC7711"/>
    <w:rsid w:val="00BE58B8"/>
    <w:rsid w:val="00BF45C9"/>
    <w:rsid w:val="00C335A8"/>
    <w:rsid w:val="00C51A65"/>
    <w:rsid w:val="00CA2A73"/>
    <w:rsid w:val="00CB2ECE"/>
    <w:rsid w:val="00CD6CBD"/>
    <w:rsid w:val="00D3534D"/>
    <w:rsid w:val="00E45380"/>
    <w:rsid w:val="00E54022"/>
    <w:rsid w:val="00EA736D"/>
    <w:rsid w:val="00F25B3A"/>
    <w:rsid w:val="00F25C32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D1B02-EB4F-4693-96AE-FAA7D01B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3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A2A7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E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551"/>
  </w:style>
  <w:style w:type="paragraph" w:styleId="a8">
    <w:name w:val="footer"/>
    <w:basedOn w:val="a"/>
    <w:link w:val="a9"/>
    <w:uiPriority w:val="99"/>
    <w:unhideWhenUsed/>
    <w:rsid w:val="00FE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nurbekova@mki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Алтынгуль Нурбекова</cp:lastModifiedBy>
  <cp:revision>12</cp:revision>
  <cp:lastPrinted>2024-03-11T13:10:00Z</cp:lastPrinted>
  <dcterms:created xsi:type="dcterms:W3CDTF">2024-04-09T11:42:00Z</dcterms:created>
  <dcterms:modified xsi:type="dcterms:W3CDTF">2024-04-16T04:54:00Z</dcterms:modified>
</cp:coreProperties>
</file>