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1E9C3" w14:textId="77777777" w:rsidR="00F0467C" w:rsidRDefault="00F0467C" w:rsidP="00F0467C">
      <w:pPr>
        <w:pStyle w:val="a3"/>
        <w:ind w:firstLine="709"/>
        <w:jc w:val="both"/>
        <w:rPr>
          <w:rFonts w:ascii="Times New Roman" w:hAnsi="Times New Roman"/>
          <w:sz w:val="28"/>
          <w:szCs w:val="28"/>
        </w:rPr>
      </w:pPr>
      <w:bookmarkStart w:id="0" w:name="_GoBack"/>
      <w:bookmarkEnd w:id="0"/>
    </w:p>
    <w:p w14:paraId="1FA18CAC" w14:textId="558953C2" w:rsidR="00F0467C" w:rsidRPr="00245F54" w:rsidRDefault="00D5408A" w:rsidP="00F0467C">
      <w:pPr>
        <w:pStyle w:val="a3"/>
        <w:ind w:firstLine="709"/>
        <w:jc w:val="right"/>
        <w:rPr>
          <w:rFonts w:ascii="Times New Roman" w:hAnsi="Times New Roman"/>
          <w:i/>
          <w:sz w:val="28"/>
          <w:szCs w:val="28"/>
        </w:rPr>
      </w:pPr>
      <w:r w:rsidRPr="005018D6">
        <w:rPr>
          <w:rFonts w:ascii="Times New Roman" w:hAnsi="Times New Roman"/>
          <w:i/>
          <w:sz w:val="24"/>
          <w:szCs w:val="28"/>
          <w:lang w:val="kk-KZ"/>
        </w:rPr>
        <w:t>Қосымша</w:t>
      </w:r>
      <w:r w:rsidR="00F0467C" w:rsidRPr="00245F54">
        <w:rPr>
          <w:rFonts w:ascii="Times New Roman" w:hAnsi="Times New Roman"/>
          <w:i/>
          <w:sz w:val="28"/>
          <w:szCs w:val="28"/>
        </w:rPr>
        <w:t xml:space="preserve"> </w:t>
      </w:r>
    </w:p>
    <w:p w14:paraId="139E6A1E" w14:textId="77777777" w:rsidR="00F0467C" w:rsidRDefault="00F0467C" w:rsidP="00F0467C">
      <w:pPr>
        <w:pStyle w:val="a3"/>
        <w:ind w:firstLine="709"/>
        <w:jc w:val="both"/>
        <w:rPr>
          <w:rFonts w:ascii="Times New Roman" w:hAnsi="Times New Roman"/>
          <w:sz w:val="28"/>
          <w:szCs w:val="28"/>
        </w:rPr>
      </w:pPr>
    </w:p>
    <w:p w14:paraId="3EAED62D" w14:textId="18AE3771" w:rsidR="00DC14AA" w:rsidRPr="005018D6" w:rsidRDefault="00DC14AA" w:rsidP="00F0467C">
      <w:pPr>
        <w:ind w:firstLine="709"/>
        <w:jc w:val="both"/>
        <w:rPr>
          <w:rFonts w:eastAsia="Calibri"/>
          <w:sz w:val="28"/>
          <w:szCs w:val="28"/>
          <w:lang w:val="kk-KZ" w:eastAsia="en-US"/>
        </w:rPr>
      </w:pPr>
      <w:r w:rsidRPr="005018D6">
        <w:rPr>
          <w:rFonts w:eastAsia="Calibri"/>
          <w:sz w:val="28"/>
          <w:szCs w:val="28"/>
          <w:lang w:val="kk-KZ" w:eastAsia="en-US"/>
        </w:rPr>
        <w:t>Ядролық сынақтардың салдарынан зардап шеккен азаматтардың құқықта</w:t>
      </w:r>
      <w:r w:rsidR="00D5408A" w:rsidRPr="005018D6">
        <w:rPr>
          <w:rFonts w:eastAsia="Calibri"/>
          <w:sz w:val="28"/>
          <w:szCs w:val="28"/>
          <w:lang w:val="kk-KZ" w:eastAsia="en-US"/>
        </w:rPr>
        <w:t>ры мен әлеуметтік кепілдіктері «Семей ядролық сынақ полигонындағы ядролық сынақтардың салдарынан зардап шеккен азаматтарды әлеуметтік қорғау туралы»</w:t>
      </w:r>
      <w:r w:rsidRPr="005018D6">
        <w:rPr>
          <w:rFonts w:eastAsia="Calibri"/>
          <w:sz w:val="28"/>
          <w:szCs w:val="28"/>
          <w:lang w:val="kk-KZ" w:eastAsia="en-US"/>
        </w:rPr>
        <w:t xml:space="preserve"> Заңмен </w:t>
      </w:r>
      <w:r w:rsidRPr="005018D6">
        <w:rPr>
          <w:rFonts w:eastAsia="Calibri"/>
          <w:i/>
          <w:szCs w:val="28"/>
          <w:lang w:val="kk-KZ" w:eastAsia="en-US"/>
        </w:rPr>
        <w:t>(бұдан әрі – СЯ</w:t>
      </w:r>
      <w:r w:rsidR="00D5408A" w:rsidRPr="005018D6">
        <w:rPr>
          <w:rFonts w:eastAsia="Calibri"/>
          <w:i/>
          <w:szCs w:val="28"/>
          <w:lang w:val="kk-KZ" w:eastAsia="en-US"/>
        </w:rPr>
        <w:t>С</w:t>
      </w:r>
      <w:r w:rsidRPr="005018D6">
        <w:rPr>
          <w:rFonts w:eastAsia="Calibri"/>
          <w:i/>
          <w:szCs w:val="28"/>
          <w:lang w:val="kk-KZ" w:eastAsia="en-US"/>
        </w:rPr>
        <w:t xml:space="preserve">П туралы </w:t>
      </w:r>
      <w:r w:rsidR="00D5408A" w:rsidRPr="005018D6">
        <w:rPr>
          <w:rFonts w:eastAsia="Calibri"/>
          <w:i/>
          <w:szCs w:val="28"/>
          <w:lang w:val="kk-KZ" w:eastAsia="en-US"/>
        </w:rPr>
        <w:t>з</w:t>
      </w:r>
      <w:r w:rsidRPr="005018D6">
        <w:rPr>
          <w:rFonts w:eastAsia="Calibri"/>
          <w:i/>
          <w:szCs w:val="28"/>
          <w:lang w:val="kk-KZ" w:eastAsia="en-US"/>
        </w:rPr>
        <w:t>аң)</w:t>
      </w:r>
      <w:r w:rsidRPr="005018D6">
        <w:rPr>
          <w:rFonts w:eastAsia="Calibri"/>
          <w:sz w:val="28"/>
          <w:szCs w:val="28"/>
          <w:lang w:val="kk-KZ" w:eastAsia="en-US"/>
        </w:rPr>
        <w:t>, сондай-ақ Қазақстан Республикасының зейнетақымен және әлеуметтік қамсыздандыру саласындағы өзге де заңнамалық актілер</w:t>
      </w:r>
      <w:r w:rsidR="00335A23" w:rsidRPr="005018D6">
        <w:rPr>
          <w:rFonts w:eastAsia="Calibri"/>
          <w:sz w:val="28"/>
          <w:szCs w:val="28"/>
          <w:lang w:val="kk-KZ" w:eastAsia="en-US"/>
        </w:rPr>
        <w:t>і</w:t>
      </w:r>
      <w:r w:rsidRPr="005018D6">
        <w:rPr>
          <w:rFonts w:eastAsia="Calibri"/>
          <w:sz w:val="28"/>
          <w:szCs w:val="28"/>
          <w:lang w:val="kk-KZ" w:eastAsia="en-US"/>
        </w:rPr>
        <w:t>мен реттеледі.</w:t>
      </w:r>
    </w:p>
    <w:p w14:paraId="7EC4EC24" w14:textId="77777777" w:rsidR="005018D6" w:rsidRPr="005018D6" w:rsidRDefault="005018D6" w:rsidP="005018D6">
      <w:pPr>
        <w:pBdr>
          <w:bottom w:val="single" w:sz="4" w:space="31" w:color="FFFFFF"/>
        </w:pBdr>
        <w:ind w:firstLine="709"/>
        <w:jc w:val="both"/>
        <w:rPr>
          <w:sz w:val="28"/>
          <w:szCs w:val="28"/>
          <w:lang w:val="kk-KZ"/>
        </w:rPr>
      </w:pPr>
      <w:r w:rsidRPr="005018D6">
        <w:rPr>
          <w:i/>
          <w:sz w:val="28"/>
          <w:szCs w:val="28"/>
          <w:lang w:val="kk-KZ"/>
        </w:rPr>
        <w:t>Зардап шеккен азаматтардың зейнетке шығу жасын төмендету және зейнетақыға үстемеақы алу құқығын барлық зейнеткерлерге беру, оның мөлшерін екі есе арттыру мәселесі бойынша</w:t>
      </w:r>
    </w:p>
    <w:p w14:paraId="704B3744" w14:textId="657A52A4" w:rsidR="005018D6" w:rsidRDefault="005018D6" w:rsidP="005018D6">
      <w:pPr>
        <w:pBdr>
          <w:bottom w:val="single" w:sz="4" w:space="31" w:color="FFFFFF"/>
        </w:pBdr>
        <w:ind w:firstLine="709"/>
        <w:jc w:val="both"/>
        <w:rPr>
          <w:rFonts w:eastAsia="MS Mincho"/>
          <w:sz w:val="28"/>
          <w:szCs w:val="28"/>
          <w:lang w:val="kk-KZ"/>
        </w:rPr>
      </w:pPr>
      <w:r>
        <w:rPr>
          <w:rFonts w:eastAsia="MS Mincho"/>
          <w:sz w:val="28"/>
          <w:szCs w:val="28"/>
          <w:lang w:val="kk-KZ"/>
        </w:rPr>
        <w:t xml:space="preserve">Ядролық сынақтар кезінде радиация әсеріне ұшыраған аумақтарда тұрған және тұрып жатқан азаматтарға ядролық сынақтар нәтижесінде келтірілген залал үшін 1949 – 1990 жылдар кезеңінде тұрған әрбір жылға радиациялық қауіпті аймағына қарай біржолғы ақшалай өтемақы алуға кепілдік беріледі. </w:t>
      </w:r>
    </w:p>
    <w:p w14:paraId="4A91EDA6" w14:textId="77777777" w:rsidR="005018D6" w:rsidRDefault="005018D6" w:rsidP="005018D6">
      <w:pPr>
        <w:pBdr>
          <w:bottom w:val="single" w:sz="4" w:space="31" w:color="FFFFFF"/>
        </w:pBdr>
        <w:ind w:firstLine="709"/>
        <w:jc w:val="both"/>
        <w:rPr>
          <w:rFonts w:eastAsia="MS Mincho"/>
          <w:sz w:val="28"/>
          <w:szCs w:val="28"/>
          <w:lang w:val="kk-KZ"/>
        </w:rPr>
      </w:pPr>
      <w:r>
        <w:rPr>
          <w:sz w:val="28"/>
          <w:szCs w:val="28"/>
          <w:lang w:val="kk-KZ"/>
        </w:rPr>
        <w:t xml:space="preserve">Бүгінгі күнге </w:t>
      </w:r>
      <w:r>
        <w:rPr>
          <w:rFonts w:eastAsia="MS Mincho"/>
          <w:sz w:val="28"/>
          <w:szCs w:val="28"/>
          <w:lang w:val="kk-KZ"/>
        </w:rPr>
        <w:t>біржолғы ақшалай өтемақыны 1,1 млн-нан астам азамат алды, өтемақының мөлшері тұратын аймағы мен кезеңіне қарай жеке анықталады.</w:t>
      </w:r>
    </w:p>
    <w:p w14:paraId="47BE1FAF" w14:textId="77777777" w:rsidR="005018D6" w:rsidRDefault="005018D6" w:rsidP="005018D6">
      <w:pPr>
        <w:pBdr>
          <w:bottom w:val="single" w:sz="4" w:space="31" w:color="FFFFFF"/>
        </w:pBdr>
        <w:ind w:firstLine="709"/>
        <w:jc w:val="both"/>
        <w:rPr>
          <w:rFonts w:eastAsia="MS Mincho"/>
          <w:sz w:val="28"/>
          <w:szCs w:val="28"/>
          <w:lang w:val="kk-KZ"/>
        </w:rPr>
      </w:pPr>
      <w:r w:rsidRPr="00D5408A">
        <w:rPr>
          <w:rFonts w:eastAsia="MS Mincho"/>
          <w:sz w:val="28"/>
          <w:szCs w:val="28"/>
          <w:lang w:val="kk-KZ"/>
        </w:rPr>
        <w:t>Зейнетақы</w:t>
      </w:r>
      <w:r>
        <w:rPr>
          <w:rFonts w:eastAsia="MS Mincho"/>
          <w:sz w:val="28"/>
          <w:szCs w:val="28"/>
          <w:lang w:val="kk-KZ"/>
        </w:rPr>
        <w:t>ға</w:t>
      </w:r>
      <w:r w:rsidRPr="00D5408A">
        <w:rPr>
          <w:rFonts w:eastAsia="MS Mincho"/>
          <w:sz w:val="28"/>
          <w:szCs w:val="28"/>
          <w:lang w:val="kk-KZ"/>
        </w:rPr>
        <w:t xml:space="preserve"> үст</w:t>
      </w:r>
      <w:r>
        <w:rPr>
          <w:rFonts w:eastAsia="MS Mincho"/>
          <w:sz w:val="28"/>
          <w:szCs w:val="28"/>
          <w:lang w:val="kk-KZ"/>
        </w:rPr>
        <w:t>емақыға келетін болсақ, олар т</w:t>
      </w:r>
      <w:r w:rsidRPr="00D5408A">
        <w:rPr>
          <w:rFonts w:eastAsia="MS Mincho"/>
          <w:sz w:val="28"/>
          <w:szCs w:val="28"/>
          <w:lang w:val="kk-KZ"/>
        </w:rPr>
        <w:t xml:space="preserve">өтенше және </w:t>
      </w:r>
      <w:r>
        <w:rPr>
          <w:rFonts w:eastAsia="MS Mincho"/>
          <w:sz w:val="28"/>
          <w:szCs w:val="28"/>
          <w:lang w:val="kk-KZ"/>
        </w:rPr>
        <w:t>е</w:t>
      </w:r>
      <w:r w:rsidRPr="00D5408A">
        <w:rPr>
          <w:rFonts w:eastAsia="MS Mincho"/>
          <w:sz w:val="28"/>
          <w:szCs w:val="28"/>
          <w:lang w:val="kk-KZ"/>
        </w:rPr>
        <w:t>ң жоғары радиациялық қауiптi аймақ</w:t>
      </w:r>
      <w:r>
        <w:rPr>
          <w:rFonts w:eastAsia="MS Mincho"/>
          <w:sz w:val="28"/>
          <w:szCs w:val="28"/>
          <w:lang w:val="kk-KZ"/>
        </w:rPr>
        <w:t>тарда</w:t>
      </w:r>
      <w:r w:rsidRPr="00D5408A">
        <w:rPr>
          <w:rFonts w:eastAsia="MS Mincho"/>
          <w:sz w:val="28"/>
          <w:szCs w:val="28"/>
          <w:lang w:val="kk-KZ"/>
        </w:rPr>
        <w:t xml:space="preserve"> тұратын және 1998 жыл</w:t>
      </w:r>
      <w:r>
        <w:rPr>
          <w:rFonts w:eastAsia="MS Mincho"/>
          <w:sz w:val="28"/>
          <w:szCs w:val="28"/>
          <w:lang w:val="kk-KZ"/>
        </w:rPr>
        <w:t>ғы</w:t>
      </w:r>
      <w:r w:rsidRPr="00D5408A">
        <w:rPr>
          <w:rFonts w:eastAsia="MS Mincho"/>
          <w:sz w:val="28"/>
          <w:szCs w:val="28"/>
          <w:lang w:val="kk-KZ"/>
        </w:rPr>
        <w:t xml:space="preserve"> 1 қаңтар</w:t>
      </w:r>
      <w:r>
        <w:rPr>
          <w:rFonts w:eastAsia="MS Mincho"/>
          <w:sz w:val="28"/>
          <w:szCs w:val="28"/>
          <w:lang w:val="kk-KZ"/>
        </w:rPr>
        <w:t>ға</w:t>
      </w:r>
      <w:r w:rsidRPr="00D5408A">
        <w:rPr>
          <w:rFonts w:eastAsia="MS Mincho"/>
          <w:sz w:val="28"/>
          <w:szCs w:val="28"/>
          <w:lang w:val="kk-KZ"/>
        </w:rPr>
        <w:t xml:space="preserve"> дейін зейнетке шыққан азаматтардың зейнетақыларына есептелді.</w:t>
      </w:r>
    </w:p>
    <w:p w14:paraId="380C7432" w14:textId="77777777" w:rsidR="005018D6" w:rsidRDefault="005018D6" w:rsidP="005018D6">
      <w:pPr>
        <w:pBdr>
          <w:bottom w:val="single" w:sz="4" w:space="31" w:color="FFFFFF"/>
        </w:pBdr>
        <w:ind w:firstLine="709"/>
        <w:jc w:val="both"/>
        <w:rPr>
          <w:rFonts w:eastAsia="MS Mincho"/>
          <w:sz w:val="28"/>
          <w:szCs w:val="28"/>
          <w:lang w:val="kk-KZ"/>
        </w:rPr>
      </w:pPr>
      <w:r w:rsidRPr="00D5408A">
        <w:rPr>
          <w:rFonts w:eastAsia="MS Mincho"/>
          <w:sz w:val="28"/>
          <w:szCs w:val="28"/>
          <w:lang w:val="kk-KZ"/>
        </w:rPr>
        <w:t>1998 жылғы 1 қаңтардан бастап ынтымақты зейнетақы тағайындау кезінде тек екі көрсеткіш ескеріледі: 1998 ж</w:t>
      </w:r>
      <w:r>
        <w:rPr>
          <w:rFonts w:eastAsia="MS Mincho"/>
          <w:sz w:val="28"/>
          <w:szCs w:val="28"/>
          <w:lang w:val="kk-KZ"/>
        </w:rPr>
        <w:t xml:space="preserve">ылғы 1 қаңтардағы </w:t>
      </w:r>
      <w:r w:rsidRPr="00D5408A">
        <w:rPr>
          <w:rFonts w:eastAsia="MS Mincho"/>
          <w:sz w:val="28"/>
          <w:szCs w:val="28"/>
          <w:lang w:val="kk-KZ"/>
        </w:rPr>
        <w:t xml:space="preserve">жағдай бойынша </w:t>
      </w:r>
      <w:r>
        <w:rPr>
          <w:rFonts w:eastAsia="MS Mincho"/>
          <w:sz w:val="28"/>
          <w:szCs w:val="28"/>
          <w:lang w:val="kk-KZ"/>
        </w:rPr>
        <w:t>жиналған</w:t>
      </w:r>
      <w:r w:rsidRPr="00D5408A">
        <w:rPr>
          <w:rFonts w:eastAsia="MS Mincho"/>
          <w:sz w:val="28"/>
          <w:szCs w:val="28"/>
          <w:lang w:val="kk-KZ"/>
        </w:rPr>
        <w:t xml:space="preserve"> еңбек өтілі және белгілі бір азаматтың зейнеткерлікке дейінгі кезеңдегі нақты кірісі. </w:t>
      </w:r>
    </w:p>
    <w:p w14:paraId="3F1EDD5A" w14:textId="1267ED6F" w:rsidR="005018D6" w:rsidRPr="00D5408A" w:rsidRDefault="005018D6" w:rsidP="005018D6">
      <w:pPr>
        <w:pBdr>
          <w:bottom w:val="single" w:sz="4" w:space="31" w:color="FFFFFF"/>
        </w:pBdr>
        <w:ind w:firstLine="709"/>
        <w:jc w:val="both"/>
        <w:rPr>
          <w:rFonts w:eastAsia="MS Mincho"/>
          <w:sz w:val="28"/>
          <w:szCs w:val="28"/>
          <w:lang w:val="kk-KZ"/>
        </w:rPr>
      </w:pPr>
      <w:r w:rsidRPr="00D5408A">
        <w:rPr>
          <w:rFonts w:eastAsia="MS Mincho"/>
          <w:sz w:val="28"/>
          <w:szCs w:val="28"/>
          <w:lang w:val="kk-KZ"/>
        </w:rPr>
        <w:t>Бұл ретте лауазымы, кәсібі, қызмет саласы, еңбегі, тұрғылықты жері және басқа да критерийлер зейнетақы төлемдерінің мөлшеріне әсер етпейді, өйткені зейнетақы бұрын алынған кірістерді алмастыру болып табылады.</w:t>
      </w:r>
    </w:p>
    <w:p w14:paraId="46F9A146" w14:textId="6BE63BD7" w:rsidR="005018D6" w:rsidRPr="00D878F3" w:rsidRDefault="005018D6" w:rsidP="005018D6">
      <w:pPr>
        <w:pBdr>
          <w:bottom w:val="single" w:sz="4" w:space="31" w:color="FFFFFF"/>
        </w:pBdr>
        <w:ind w:firstLine="709"/>
        <w:jc w:val="both"/>
        <w:rPr>
          <w:i/>
          <w:sz w:val="28"/>
          <w:szCs w:val="28"/>
          <w:lang w:val="kk-KZ"/>
        </w:rPr>
      </w:pPr>
      <w:r w:rsidRPr="00D878F3">
        <w:rPr>
          <w:i/>
          <w:sz w:val="28"/>
          <w:szCs w:val="28"/>
          <w:lang w:val="kk-KZ"/>
        </w:rPr>
        <w:t>Қосымша еңбекақы мөлшерін екі есе ұлғайтуды</w:t>
      </w:r>
      <w:r w:rsidR="00D878F3" w:rsidRPr="00D878F3">
        <w:rPr>
          <w:i/>
          <w:sz w:val="28"/>
          <w:szCs w:val="28"/>
          <w:lang w:val="kk-KZ"/>
        </w:rPr>
        <w:t xml:space="preserve"> және</w:t>
      </w:r>
      <w:r w:rsidRPr="00D878F3">
        <w:rPr>
          <w:i/>
          <w:sz w:val="28"/>
          <w:szCs w:val="28"/>
          <w:lang w:val="kk-KZ"/>
        </w:rPr>
        <w:t xml:space="preserve"> қосымша демалыс алуға мемлекеттен қолдау көрсету мәселесі бойынша</w:t>
      </w:r>
    </w:p>
    <w:p w14:paraId="71ACE08E" w14:textId="7F1A4B46" w:rsidR="005018D6" w:rsidRDefault="005018D6" w:rsidP="005018D6">
      <w:pPr>
        <w:pBdr>
          <w:bottom w:val="single" w:sz="4" w:space="31" w:color="FFFFFF"/>
        </w:pBdr>
        <w:ind w:firstLine="709"/>
        <w:jc w:val="both"/>
        <w:rPr>
          <w:sz w:val="28"/>
          <w:szCs w:val="28"/>
          <w:lang w:val="kk-KZ"/>
        </w:rPr>
      </w:pPr>
      <w:r>
        <w:rPr>
          <w:sz w:val="28"/>
          <w:szCs w:val="28"/>
          <w:lang w:val="kk-KZ"/>
        </w:rPr>
        <w:t>СЯСП туралы заңның 13-бабына сәйкес радиациялық қауіп-қатер аумақтарында тұратын тұрғындарға қосымша еңбекақыға және жыл сайынғы ақылы қосымша еңбек демалысына құқық беріледі.</w:t>
      </w:r>
    </w:p>
    <w:p w14:paraId="6213900C" w14:textId="77777777" w:rsidR="001201FF" w:rsidRDefault="00232B9F" w:rsidP="005018D6">
      <w:pPr>
        <w:pBdr>
          <w:bottom w:val="single" w:sz="4" w:space="31" w:color="FFFFFF"/>
        </w:pBdr>
        <w:ind w:firstLine="709"/>
        <w:jc w:val="both"/>
        <w:rPr>
          <w:sz w:val="28"/>
          <w:lang w:val="kk-KZ"/>
        </w:rPr>
      </w:pPr>
      <w:r w:rsidRPr="00232B9F">
        <w:rPr>
          <w:sz w:val="28"/>
          <w:lang w:val="kk-KZ"/>
        </w:rPr>
        <w:t>Төтенше және ең жоғары радиациялық тәуекел аймақтарында тұратын азаматтарға заңда 1-2 айлық есептік көрсеткіш шегінде қосымша еңбекақы төлеу көзделген.</w:t>
      </w:r>
    </w:p>
    <w:p w14:paraId="102F9788" w14:textId="1398A58B" w:rsidR="005018D6" w:rsidRDefault="005018D6" w:rsidP="005018D6">
      <w:pPr>
        <w:pBdr>
          <w:bottom w:val="single" w:sz="4" w:space="31" w:color="FFFFFF"/>
        </w:pBdr>
        <w:ind w:firstLine="709"/>
        <w:jc w:val="both"/>
        <w:rPr>
          <w:sz w:val="28"/>
          <w:szCs w:val="28"/>
          <w:lang w:val="kk-KZ"/>
        </w:rPr>
      </w:pPr>
      <w:r>
        <w:rPr>
          <w:sz w:val="28"/>
          <w:szCs w:val="28"/>
          <w:lang w:val="kk-KZ"/>
        </w:rPr>
        <w:t>Осының негізінде Заңда көрсетілген аумақтарда тұратын және тиісті куәліктермен расталған зардап шеккен мәртебесі бар жұмыс істейтін азаматтарға қосымша еңбекақы және жыл сайынғы ақылы қосымша еңбек демалысы беріледі.</w:t>
      </w:r>
    </w:p>
    <w:p w14:paraId="0CD4FE46" w14:textId="77777777" w:rsidR="005018D6" w:rsidRDefault="005018D6" w:rsidP="005018D6">
      <w:pPr>
        <w:pBdr>
          <w:bottom w:val="single" w:sz="4" w:space="31" w:color="FFFFFF"/>
        </w:pBdr>
        <w:ind w:firstLine="709"/>
        <w:jc w:val="both"/>
        <w:rPr>
          <w:sz w:val="28"/>
          <w:szCs w:val="28"/>
          <w:lang w:val="kk-KZ"/>
        </w:rPr>
      </w:pPr>
      <w:r>
        <w:rPr>
          <w:sz w:val="28"/>
          <w:szCs w:val="28"/>
          <w:lang w:val="kk-KZ"/>
        </w:rPr>
        <w:t xml:space="preserve">Заңның 19-бабына сәйкес, азаматтарды әлеуметтік қорғауды қаржыландыру көздері болып республикалық және жергілікті бюджеттердің, ұйымдардың </w:t>
      </w:r>
      <w:r>
        <w:rPr>
          <w:sz w:val="28"/>
          <w:szCs w:val="28"/>
          <w:lang w:val="kk-KZ"/>
        </w:rPr>
        <w:lastRenderedPageBreak/>
        <w:t>қаражаты, қайырымдылық көмектің, халықаралық қорлардың қаражаты айқындалады.</w:t>
      </w:r>
    </w:p>
    <w:p w14:paraId="622B69F1" w14:textId="77777777" w:rsidR="005018D6" w:rsidRDefault="005018D6" w:rsidP="005018D6">
      <w:pPr>
        <w:pBdr>
          <w:bottom w:val="single" w:sz="4" w:space="31" w:color="FFFFFF"/>
        </w:pBdr>
        <w:ind w:firstLine="709"/>
        <w:jc w:val="both"/>
        <w:rPr>
          <w:sz w:val="28"/>
          <w:szCs w:val="28"/>
          <w:lang w:val="kk-KZ"/>
        </w:rPr>
      </w:pPr>
      <w:r>
        <w:rPr>
          <w:sz w:val="28"/>
          <w:szCs w:val="28"/>
          <w:lang w:val="kk-KZ"/>
        </w:rPr>
        <w:t>Бұл ретте, мемлекет ядролық сынақтар салдарынан денсаулыққа келтірілген зиян үшін біржолғы ақшалай өтемақыны, радиациялық қауіпті аймақтарда тұратын және 1998 жылға дейін зейнеткерлікке шыққан азаматтарға зейнетақы үстемелерін, Семей ядролық сынақ полигонындағы ядролық сынақтардың салдарынан мүгедектігі бар адамдарға мемлекеттік әлеуметтік жәрдемақыларды төлеуге арналған шығыстарды мемлекеттік бюджеттен жүзеге асырады.</w:t>
      </w:r>
    </w:p>
    <w:p w14:paraId="368C2A54" w14:textId="4EB32EF5" w:rsidR="005018D6" w:rsidRDefault="005018D6" w:rsidP="005018D6">
      <w:pPr>
        <w:pBdr>
          <w:bottom w:val="single" w:sz="4" w:space="31" w:color="FFFFFF"/>
        </w:pBdr>
        <w:ind w:firstLine="709"/>
        <w:jc w:val="both"/>
        <w:rPr>
          <w:sz w:val="28"/>
          <w:szCs w:val="28"/>
          <w:lang w:val="kk-KZ"/>
        </w:rPr>
      </w:pPr>
      <w:r>
        <w:rPr>
          <w:sz w:val="28"/>
          <w:szCs w:val="28"/>
          <w:lang w:val="kk-KZ"/>
        </w:rPr>
        <w:t>Сондай-ақ, мемлекеттік бюджет қаражаты есебінен аумақтарды медициналық сауықтыру, әлеуметтік дамыту және экологиялық қауіпсіздікті қамтамасыз ету бойынша</w:t>
      </w:r>
      <w:r w:rsidR="000A6A13" w:rsidRPr="000A6A13">
        <w:rPr>
          <w:sz w:val="28"/>
          <w:szCs w:val="28"/>
          <w:lang w:val="kk-KZ"/>
        </w:rPr>
        <w:t xml:space="preserve"> </w:t>
      </w:r>
      <w:r w:rsidR="000A6A13">
        <w:rPr>
          <w:sz w:val="28"/>
          <w:szCs w:val="28"/>
          <w:lang w:val="kk-KZ"/>
        </w:rPr>
        <w:t xml:space="preserve">шаралар, </w:t>
      </w:r>
      <w:r w:rsidR="000A6A13" w:rsidRPr="000A6A13">
        <w:rPr>
          <w:sz w:val="28"/>
          <w:szCs w:val="28"/>
          <w:lang w:val="kk-KZ"/>
        </w:rPr>
        <w:t>қосымша еңбекақы және қосымша ақы төленетін демалыс беру бюджеттік ұйымдардың қызметкерлеріне жүзеге асырылады.</w:t>
      </w:r>
      <w:r>
        <w:rPr>
          <w:sz w:val="28"/>
          <w:szCs w:val="28"/>
          <w:lang w:val="kk-KZ"/>
        </w:rPr>
        <w:t xml:space="preserve"> </w:t>
      </w:r>
    </w:p>
    <w:p w14:paraId="3A40A1F2" w14:textId="6E3E1341" w:rsidR="005018D6" w:rsidRDefault="005018D6" w:rsidP="005018D6">
      <w:pPr>
        <w:pBdr>
          <w:bottom w:val="single" w:sz="4" w:space="31" w:color="FFFFFF"/>
        </w:pBdr>
        <w:ind w:firstLine="709"/>
        <w:jc w:val="both"/>
        <w:rPr>
          <w:sz w:val="28"/>
          <w:szCs w:val="28"/>
          <w:lang w:val="kk-KZ"/>
        </w:rPr>
      </w:pPr>
      <w:r>
        <w:rPr>
          <w:sz w:val="28"/>
          <w:szCs w:val="28"/>
          <w:lang w:val="kk-KZ"/>
        </w:rPr>
        <w:t xml:space="preserve">Бұл ретте Заңда көзделген қосымша жалақы мен қосымша ақы төленетін еңбек демалысы бойынша шығындарды </w:t>
      </w:r>
      <w:r w:rsidRPr="000A6A13">
        <w:rPr>
          <w:sz w:val="28"/>
          <w:szCs w:val="28"/>
          <w:u w:val="single"/>
          <w:lang w:val="kk-KZ"/>
        </w:rPr>
        <w:t>барлық жұмыс берушілер</w:t>
      </w:r>
      <w:r>
        <w:rPr>
          <w:sz w:val="28"/>
          <w:szCs w:val="28"/>
          <w:lang w:val="kk-KZ"/>
        </w:rPr>
        <w:t xml:space="preserve"> бірлесіп</w:t>
      </w:r>
      <w:r w:rsidR="001201FF" w:rsidRPr="001201FF">
        <w:rPr>
          <w:sz w:val="28"/>
          <w:szCs w:val="28"/>
          <w:lang w:val="kk-KZ"/>
        </w:rPr>
        <w:t xml:space="preserve"> </w:t>
      </w:r>
      <w:r>
        <w:rPr>
          <w:sz w:val="28"/>
          <w:szCs w:val="28"/>
          <w:lang w:val="kk-KZ"/>
        </w:rPr>
        <w:t xml:space="preserve">көтереді. </w:t>
      </w:r>
    </w:p>
    <w:p w14:paraId="5C919B0D" w14:textId="599A1E32" w:rsidR="005018D6" w:rsidRDefault="005018D6" w:rsidP="005018D6">
      <w:pPr>
        <w:pBdr>
          <w:bottom w:val="single" w:sz="4" w:space="31" w:color="FFFFFF"/>
        </w:pBdr>
        <w:ind w:firstLine="709"/>
        <w:jc w:val="both"/>
        <w:rPr>
          <w:sz w:val="28"/>
          <w:szCs w:val="28"/>
          <w:lang w:val="kk-KZ"/>
        </w:rPr>
      </w:pPr>
      <w:r>
        <w:rPr>
          <w:sz w:val="28"/>
          <w:szCs w:val="28"/>
          <w:lang w:val="kk-KZ"/>
        </w:rPr>
        <w:t>Аталған әлеуметтік қолдау Семей полигоны аумағынан кеткен азаматтарға</w:t>
      </w:r>
      <w:r w:rsidR="000A6A13">
        <w:rPr>
          <w:sz w:val="28"/>
          <w:szCs w:val="28"/>
          <w:lang w:val="kk-KZ"/>
        </w:rPr>
        <w:t xml:space="preserve"> </w:t>
      </w:r>
      <w:r>
        <w:rPr>
          <w:sz w:val="28"/>
          <w:szCs w:val="28"/>
          <w:lang w:val="kk-KZ"/>
        </w:rPr>
        <w:t>қолданылмайтынын айта кету керек.</w:t>
      </w:r>
    </w:p>
    <w:p w14:paraId="3B6BD5B8" w14:textId="77777777" w:rsidR="001201FF" w:rsidRDefault="001201FF" w:rsidP="005018D6">
      <w:pPr>
        <w:pBdr>
          <w:bottom w:val="single" w:sz="4" w:space="31" w:color="FFFFFF"/>
        </w:pBdr>
        <w:ind w:firstLine="709"/>
        <w:jc w:val="both"/>
        <w:rPr>
          <w:sz w:val="28"/>
          <w:szCs w:val="28"/>
          <w:lang w:val="kk-KZ"/>
        </w:rPr>
      </w:pPr>
      <w:r w:rsidRPr="001201FF">
        <w:rPr>
          <w:i/>
          <w:sz w:val="28"/>
          <w:szCs w:val="28"/>
          <w:lang w:val="kk-KZ"/>
        </w:rPr>
        <w:t>Кешенді медициналық тексеру, зардап шеккен азаматтарды жеке есепке алу және оңалту орталықтарында емдеу мәселесі бойынша</w:t>
      </w:r>
      <w:r w:rsidRPr="001201FF">
        <w:rPr>
          <w:sz w:val="28"/>
          <w:szCs w:val="28"/>
          <w:lang w:val="kk-KZ"/>
        </w:rPr>
        <w:t xml:space="preserve"> </w:t>
      </w:r>
    </w:p>
    <w:p w14:paraId="7086F202" w14:textId="35E62971" w:rsidR="001201FF" w:rsidRDefault="001201FF" w:rsidP="005018D6">
      <w:pPr>
        <w:pBdr>
          <w:bottom w:val="single" w:sz="4" w:space="31" w:color="FFFFFF"/>
        </w:pBdr>
        <w:ind w:firstLine="709"/>
        <w:jc w:val="both"/>
        <w:rPr>
          <w:sz w:val="28"/>
          <w:szCs w:val="28"/>
          <w:lang w:val="kk-KZ"/>
        </w:rPr>
      </w:pPr>
      <w:r w:rsidRPr="001201FF">
        <w:rPr>
          <w:sz w:val="28"/>
          <w:szCs w:val="28"/>
          <w:lang w:val="kk-KZ"/>
        </w:rPr>
        <w:t>Семей ядролық сынақ полигонындағы ядролық сынақтардың салдарынан зардап шеккен азаматтар СЯCП туралы Заңға сәйкес кешенді медициналық тексеруден өтеді.</w:t>
      </w:r>
    </w:p>
    <w:p w14:paraId="5DD65BAE" w14:textId="77777777" w:rsidR="00F12136" w:rsidRPr="00F12136" w:rsidRDefault="00F12136" w:rsidP="00F12136">
      <w:pPr>
        <w:pBdr>
          <w:bottom w:val="single" w:sz="4" w:space="31" w:color="FFFFFF"/>
        </w:pBdr>
        <w:ind w:firstLine="709"/>
        <w:jc w:val="both"/>
        <w:rPr>
          <w:sz w:val="28"/>
          <w:szCs w:val="28"/>
          <w:lang w:val="kk-KZ"/>
        </w:rPr>
      </w:pPr>
      <w:r w:rsidRPr="00F12136">
        <w:rPr>
          <w:sz w:val="28"/>
          <w:szCs w:val="28"/>
          <w:lang w:val="kk-KZ"/>
        </w:rPr>
        <w:t>Осыған байланысты, олар тұрғылықты жері бойынша емделуден басқа, ТМККК және (немесе) МӘМС жүйесі шеңберінде тіркелген жері бойынша емхананың жолдамасы бойынша «Семей медициналық университеті» КЕАҚ қарасты Радиациялық медицинаны және экологияны ғылыми-зерттеу институты жағдайында консультациялық-диагностикалық және стационарлық көмек ала алады.</w:t>
      </w:r>
    </w:p>
    <w:p w14:paraId="0387FE3A" w14:textId="77777777" w:rsidR="00F12136" w:rsidRPr="00F12136" w:rsidRDefault="00F12136" w:rsidP="00F12136">
      <w:pPr>
        <w:pBdr>
          <w:bottom w:val="single" w:sz="4" w:space="31" w:color="FFFFFF"/>
        </w:pBdr>
        <w:ind w:firstLine="709"/>
        <w:jc w:val="both"/>
        <w:rPr>
          <w:sz w:val="28"/>
          <w:szCs w:val="28"/>
          <w:lang w:val="kk-KZ"/>
        </w:rPr>
      </w:pPr>
      <w:r w:rsidRPr="00F12136">
        <w:rPr>
          <w:sz w:val="28"/>
          <w:szCs w:val="28"/>
          <w:lang w:val="kk-KZ"/>
        </w:rPr>
        <w:t>Сондай-ақ, радиациялық аурудан басқа, иондаушы сәулеленудің әсеріне байланысты аурулардың тізіміне жедел және созылмалы лейкемия, қатерлі ісіктер, жүрек-қан-тамыр жүйесінің, қан және қан түзуші органдардың аурулары (агранулоцитоз, гипопластикалық және апластикалық анемия), қалқанша без (аутоиммунды тиреоидит, диффузды түйіндік зоб), травматикалық, тамырлы және инфекциялық генездің энцефалопатиясына байланысты емес ақыл-ой кемістігі, микроцефалия; бет бас сүйегінің ақаулары, тірек-қимыл жүйесінің ақаулары.</w:t>
      </w:r>
    </w:p>
    <w:p w14:paraId="0A6844C3" w14:textId="1C5C7466" w:rsidR="00232B9F" w:rsidRDefault="00F12136" w:rsidP="00F12136">
      <w:pPr>
        <w:pBdr>
          <w:bottom w:val="single" w:sz="4" w:space="31" w:color="FFFFFF"/>
        </w:pBdr>
        <w:ind w:firstLine="709"/>
        <w:jc w:val="both"/>
        <w:rPr>
          <w:sz w:val="28"/>
          <w:szCs w:val="28"/>
          <w:lang w:val="kk-KZ"/>
        </w:rPr>
      </w:pPr>
      <w:r w:rsidRPr="00F12136">
        <w:rPr>
          <w:sz w:val="28"/>
          <w:szCs w:val="28"/>
          <w:lang w:val="kk-KZ"/>
        </w:rPr>
        <w:t>Аталған аурулары бар пациенттер тұрғылықты жері бойынша көп бейінді қалалық, облыстық ауруханалардың мамандандырылған бөлімшелерінде немесе еркін таңдау құқығы бойынша аурудың бейіні бойынша республикалық ұйымдарда ем ала алады.</w:t>
      </w:r>
    </w:p>
    <w:p w14:paraId="5C2A4AC3" w14:textId="77777777" w:rsidR="000A6A13" w:rsidRDefault="000A6A13" w:rsidP="000A6A13">
      <w:pPr>
        <w:pBdr>
          <w:bottom w:val="single" w:sz="4" w:space="31" w:color="FFFFFF"/>
        </w:pBdr>
        <w:ind w:firstLine="709"/>
        <w:jc w:val="both"/>
        <w:rPr>
          <w:rFonts w:eastAsia="MS Mincho"/>
          <w:i/>
          <w:sz w:val="28"/>
          <w:szCs w:val="28"/>
          <w:lang w:val="kk-KZ"/>
        </w:rPr>
      </w:pPr>
      <w:r w:rsidRPr="005018D6">
        <w:rPr>
          <w:rFonts w:eastAsia="MS Mincho"/>
          <w:i/>
          <w:sz w:val="28"/>
          <w:szCs w:val="28"/>
          <w:lang w:val="kk-KZ"/>
        </w:rPr>
        <w:lastRenderedPageBreak/>
        <w:t xml:space="preserve">Зардап шеккен азаматтардың зейнеткерлік жасын төмендету және </w:t>
      </w:r>
      <w:r>
        <w:rPr>
          <w:rFonts w:eastAsia="MS Mincho"/>
          <w:i/>
          <w:sz w:val="28"/>
          <w:szCs w:val="28"/>
          <w:lang w:val="kk-KZ"/>
        </w:rPr>
        <w:t>әйелдерді</w:t>
      </w:r>
      <w:r w:rsidRPr="00BC09DC">
        <w:rPr>
          <w:rFonts w:eastAsia="MS Mincho"/>
          <w:i/>
          <w:sz w:val="28"/>
          <w:szCs w:val="28"/>
          <w:lang w:val="kk-KZ"/>
        </w:rPr>
        <w:t xml:space="preserve"> 58 </w:t>
      </w:r>
      <w:r>
        <w:rPr>
          <w:rFonts w:eastAsia="MS Mincho"/>
          <w:i/>
          <w:sz w:val="28"/>
          <w:szCs w:val="28"/>
          <w:lang w:val="kk-KZ"/>
        </w:rPr>
        <w:t>жаста зейнеткерлікке шығару бойынша</w:t>
      </w:r>
    </w:p>
    <w:p w14:paraId="5D82FBCC" w14:textId="77777777" w:rsidR="000A6A13" w:rsidRDefault="000A6A13" w:rsidP="000A6A13">
      <w:pPr>
        <w:pBdr>
          <w:bottom w:val="single" w:sz="4" w:space="31" w:color="FFFFFF"/>
        </w:pBdr>
        <w:ind w:firstLine="709"/>
        <w:jc w:val="both"/>
        <w:rPr>
          <w:rFonts w:eastAsia="MS Mincho"/>
          <w:i/>
          <w:szCs w:val="28"/>
          <w:lang w:val="kk-KZ"/>
        </w:rPr>
      </w:pPr>
      <w:r w:rsidRPr="005018D6">
        <w:rPr>
          <w:rFonts w:eastAsia="MS Mincho"/>
          <w:sz w:val="28"/>
          <w:szCs w:val="28"/>
          <w:lang w:val="kk-KZ"/>
        </w:rPr>
        <w:t>Қолданыстағы заңнамаға сәйкес ерлер үшін зейнеткерлік жас 63 жас, әйелдер үшін – 61 жас</w:t>
      </w:r>
      <w:r w:rsidRPr="005018D6">
        <w:rPr>
          <w:rFonts w:eastAsia="MS Mincho"/>
          <w:i/>
          <w:sz w:val="28"/>
          <w:szCs w:val="28"/>
          <w:lang w:val="kk-KZ"/>
        </w:rPr>
        <w:t xml:space="preserve"> </w:t>
      </w:r>
      <w:r w:rsidRPr="00BC09DC">
        <w:rPr>
          <w:rFonts w:eastAsia="MS Mincho"/>
          <w:i/>
          <w:sz w:val="28"/>
          <w:szCs w:val="28"/>
          <w:lang w:val="kk-KZ"/>
        </w:rPr>
        <w:t xml:space="preserve">(2023 жылдан 2028 жылға дейін) </w:t>
      </w:r>
      <w:r w:rsidRPr="005018D6">
        <w:rPr>
          <w:rFonts w:eastAsia="MS Mincho"/>
          <w:sz w:val="28"/>
          <w:szCs w:val="28"/>
          <w:lang w:val="kk-KZ"/>
        </w:rPr>
        <w:t>деп белгіленген</w:t>
      </w:r>
      <w:r w:rsidRPr="005018D6">
        <w:rPr>
          <w:rFonts w:eastAsia="MS Mincho"/>
          <w:i/>
          <w:szCs w:val="28"/>
          <w:lang w:val="kk-KZ"/>
        </w:rPr>
        <w:t>.</w:t>
      </w:r>
    </w:p>
    <w:p w14:paraId="4B4E630D" w14:textId="77777777" w:rsidR="000A6A13" w:rsidRPr="000A6A13" w:rsidRDefault="000A6A13" w:rsidP="000A6A13">
      <w:pPr>
        <w:pBdr>
          <w:bottom w:val="single" w:sz="4" w:space="31" w:color="FFFFFF"/>
        </w:pBdr>
        <w:ind w:firstLine="709"/>
        <w:jc w:val="both"/>
        <w:rPr>
          <w:sz w:val="28"/>
          <w:szCs w:val="28"/>
          <w:lang w:val="kk-KZ"/>
        </w:rPr>
      </w:pPr>
      <w:r w:rsidRPr="000A6A13">
        <w:rPr>
          <w:sz w:val="28"/>
          <w:szCs w:val="28"/>
          <w:lang w:val="kk-KZ"/>
        </w:rPr>
        <w:t>Сонымен қатар әуе және жер үсті ядролық жарылыстары жүргізілген жылдары төтенше және ең жоғары радиациялық қауіп аймақтарында тұрған азаматтар үшін бұл аймақтардың тұрғындары сәулеленудің ең жоғары дозасын алған кезде зейнетке ерте шығу құқығы көзделген.</w:t>
      </w:r>
    </w:p>
    <w:p w14:paraId="193AB6E7" w14:textId="77777777" w:rsidR="000A6A13" w:rsidRPr="000A6A13" w:rsidRDefault="000A6A13" w:rsidP="000A6A13">
      <w:pPr>
        <w:pBdr>
          <w:bottom w:val="single" w:sz="4" w:space="31" w:color="FFFFFF"/>
        </w:pBdr>
        <w:ind w:firstLine="709"/>
        <w:jc w:val="both"/>
        <w:rPr>
          <w:sz w:val="28"/>
          <w:szCs w:val="28"/>
          <w:lang w:val="kk-KZ"/>
        </w:rPr>
      </w:pPr>
      <w:r w:rsidRPr="000A6A13">
        <w:rPr>
          <w:sz w:val="28"/>
          <w:szCs w:val="28"/>
          <w:lang w:val="kk-KZ"/>
        </w:rPr>
        <w:t xml:space="preserve">Мәселен, төтенше және радиация қаупі ең жоғары аймақтарда </w:t>
      </w:r>
      <w:r w:rsidRPr="000A6A13">
        <w:rPr>
          <w:sz w:val="28"/>
          <w:szCs w:val="28"/>
          <w:lang w:val="kk-KZ"/>
        </w:rPr>
        <w:br/>
        <w:t xml:space="preserve">1949 жылғы 29 тамыз – 1963 жылғы 5 шілде аралығындағы кезеңде кемінде </w:t>
      </w:r>
      <w:r w:rsidRPr="000A6A13">
        <w:rPr>
          <w:sz w:val="28"/>
          <w:szCs w:val="28"/>
          <w:lang w:val="kk-KZ"/>
        </w:rPr>
        <w:br/>
        <w:t>5 жыл тұрған азаматтардың СЯСП туралы заңға</w:t>
      </w:r>
      <w:r w:rsidRPr="000A6A13">
        <w:rPr>
          <w:i/>
          <w:szCs w:val="28"/>
          <w:lang w:val="kk-KZ"/>
        </w:rPr>
        <w:t xml:space="preserve"> </w:t>
      </w:r>
      <w:r w:rsidRPr="000A6A13">
        <w:rPr>
          <w:sz w:val="28"/>
          <w:szCs w:val="28"/>
          <w:lang w:val="kk-KZ"/>
        </w:rPr>
        <w:t xml:space="preserve">сәйкес </w:t>
      </w:r>
      <w:r w:rsidRPr="000A6A13">
        <w:rPr>
          <w:sz w:val="28"/>
          <w:szCs w:val="28"/>
          <w:u w:val="single"/>
          <w:lang w:val="kk-KZ"/>
        </w:rPr>
        <w:t>ерлердің – 50 жасқа толғанда, әйелдердің – 45 жасқа</w:t>
      </w:r>
      <w:r w:rsidRPr="000A6A13">
        <w:rPr>
          <w:sz w:val="28"/>
          <w:szCs w:val="28"/>
          <w:lang w:val="kk-KZ"/>
        </w:rPr>
        <w:t xml:space="preserve"> толғанда жасына байланысты зейнетақы төлемдері тағайындалуына құқығы бар.</w:t>
      </w:r>
    </w:p>
    <w:p w14:paraId="7C8772D6" w14:textId="46EF5FD8" w:rsidR="000A6A13" w:rsidRPr="000A6A13" w:rsidRDefault="000A6A13" w:rsidP="000A6A13">
      <w:pPr>
        <w:pBdr>
          <w:bottom w:val="single" w:sz="4" w:space="31" w:color="FFFFFF"/>
        </w:pBdr>
        <w:ind w:firstLine="709"/>
        <w:jc w:val="both"/>
        <w:rPr>
          <w:rFonts w:eastAsiaTheme="minorHAnsi" w:cstheme="minorBidi"/>
          <w:sz w:val="28"/>
          <w:szCs w:val="28"/>
          <w:lang w:val="kk-KZ"/>
        </w:rPr>
      </w:pPr>
      <w:r w:rsidRPr="000A6A13">
        <w:rPr>
          <w:sz w:val="28"/>
          <w:szCs w:val="28"/>
          <w:lang w:val="kk-KZ"/>
        </w:rPr>
        <w:t xml:space="preserve">Қазіргі уақытта барлық үш деңгейдегі зейнетақымен қамсыздандыру </w:t>
      </w:r>
      <w:r w:rsidRPr="000A6A13">
        <w:rPr>
          <w:i/>
          <w:sz w:val="28"/>
          <w:szCs w:val="28"/>
          <w:lang w:val="kk-KZ"/>
        </w:rPr>
        <w:t xml:space="preserve">(ынтымақты, базалық және жинақтаушы зейнетақы) </w:t>
      </w:r>
      <w:r w:rsidRPr="000A6A13">
        <w:rPr>
          <w:sz w:val="28"/>
          <w:szCs w:val="28"/>
          <w:lang w:val="kk-KZ"/>
        </w:rPr>
        <w:t>еңбек өтіліне байланысты екенін</w:t>
      </w:r>
      <w:r>
        <w:rPr>
          <w:sz w:val="28"/>
          <w:szCs w:val="28"/>
          <w:lang w:val="kk-KZ"/>
        </w:rPr>
        <w:t xml:space="preserve"> </w:t>
      </w:r>
      <w:r w:rsidRPr="000A6A13">
        <w:rPr>
          <w:sz w:val="28"/>
          <w:szCs w:val="28"/>
          <w:lang w:val="kk-KZ"/>
        </w:rPr>
        <w:t>атап өткен жөн.</w:t>
      </w:r>
    </w:p>
    <w:p w14:paraId="734D8169" w14:textId="77777777" w:rsidR="000A6A13" w:rsidRPr="000A6A13" w:rsidRDefault="000A6A13" w:rsidP="000A6A13">
      <w:pPr>
        <w:pBdr>
          <w:bottom w:val="single" w:sz="4" w:space="31" w:color="FFFFFF"/>
        </w:pBdr>
        <w:ind w:firstLine="709"/>
        <w:jc w:val="both"/>
        <w:rPr>
          <w:sz w:val="28"/>
          <w:szCs w:val="28"/>
          <w:lang w:val="kk-KZ"/>
        </w:rPr>
      </w:pPr>
      <w:r w:rsidRPr="000A6A13">
        <w:rPr>
          <w:sz w:val="28"/>
          <w:szCs w:val="28"/>
          <w:lang w:val="kk-KZ"/>
        </w:rPr>
        <w:t>Бұл ретте, ынтымақты зейнетақылардың мөлшері біртіндеп азаюда, өйткені оларды тағайындау кезінде тек 1998 жылғы 1 қаңтарға дейін, яғни жинақтаушы зейнетақы жүйесі енгізілгенге дейін жинақталған еңбек өтілі ескеріледі.</w:t>
      </w:r>
    </w:p>
    <w:p w14:paraId="7F6A9B24" w14:textId="77777777" w:rsidR="000A6A13" w:rsidRPr="000A6A13" w:rsidRDefault="000A6A13" w:rsidP="000A6A13">
      <w:pPr>
        <w:pBdr>
          <w:bottom w:val="single" w:sz="4" w:space="31" w:color="FFFFFF"/>
        </w:pBdr>
        <w:ind w:firstLine="709"/>
        <w:jc w:val="both"/>
        <w:rPr>
          <w:sz w:val="28"/>
          <w:szCs w:val="28"/>
          <w:lang w:val="kk-KZ"/>
        </w:rPr>
      </w:pPr>
      <w:r w:rsidRPr="000A6A13">
        <w:rPr>
          <w:sz w:val="28"/>
          <w:szCs w:val="28"/>
          <w:lang w:val="kk-KZ"/>
        </w:rPr>
        <w:t>1998 жылғы 1 қаңтардан кейінгі өтілі үшін міндетті зейнетақы жарналары жинақтаушы зейнетақы қорларына аударылған жағдайда жинақтаушы зейнетақы тағайындалады.</w:t>
      </w:r>
    </w:p>
    <w:p w14:paraId="048BBA5E" w14:textId="77777777" w:rsidR="000A6A13" w:rsidRPr="000A6A13" w:rsidRDefault="000A6A13" w:rsidP="000A6A13">
      <w:pPr>
        <w:pBdr>
          <w:bottom w:val="single" w:sz="4" w:space="31" w:color="FFFFFF"/>
        </w:pBdr>
        <w:ind w:firstLine="709"/>
        <w:jc w:val="both"/>
        <w:rPr>
          <w:rFonts w:eastAsia="MS Mincho"/>
          <w:sz w:val="28"/>
          <w:szCs w:val="28"/>
          <w:lang w:val="kk-KZ"/>
        </w:rPr>
      </w:pPr>
      <w:r w:rsidRPr="000A6A13">
        <w:rPr>
          <w:rFonts w:eastAsia="MS Mincho"/>
          <w:sz w:val="28"/>
          <w:szCs w:val="28"/>
          <w:lang w:val="kk-KZ"/>
        </w:rPr>
        <w:t>Зейнеткерлік жасқа толған адамдарға мемлекеттік базалық зейнетақы төлемі беріледі, оның мөлшері зейнетақы жүйесіне қатысу өтіліне байланысты ең төмен күнкөріс деңгейінің 60 %-нан 100 %-ға дейін тағайындалады (1998 жылға дейін де, осы күннен кейін де). Яғни, азамат неғұрлым ұзақ жұмыс істесе, базалық зейнетақы мөлшері соғұрлым жоғары болады.</w:t>
      </w:r>
    </w:p>
    <w:p w14:paraId="7F795B8C" w14:textId="77777777" w:rsidR="000A6A13" w:rsidRPr="000A6A13" w:rsidRDefault="000A6A13" w:rsidP="000A6A13">
      <w:pPr>
        <w:pBdr>
          <w:bottom w:val="single" w:sz="4" w:space="31" w:color="FFFFFF"/>
        </w:pBdr>
        <w:ind w:firstLine="709"/>
        <w:jc w:val="both"/>
        <w:rPr>
          <w:rFonts w:eastAsia="MS Mincho"/>
          <w:sz w:val="28"/>
          <w:szCs w:val="28"/>
          <w:lang w:val="kk-KZ"/>
        </w:rPr>
      </w:pPr>
      <w:r w:rsidRPr="000A6A13">
        <w:rPr>
          <w:rFonts w:eastAsia="MS Mincho"/>
          <w:sz w:val="28"/>
          <w:szCs w:val="28"/>
          <w:lang w:val="kk-KZ"/>
        </w:rPr>
        <w:t>Ынтымақты, сол сияқты базалық зейнетақыны да тағайындау үшін еңбек өтіліне жұмыс істемейтін ананың жас балаларды бағып-күткен, бірақ әрбір бала 3 жасқа толғанға дейін жалпы жиынтығы 12 жыл шегінен аспайтын кезең, 18 жасқа дейінгі мүгедек баланы бағып-күткен уақыт және бөгденің көмегіне мұқтаж бірінші топтағы мүгедекке, екінші топтағы жалғызбасты мүгедекке және жасына байланысты зейнеткерге, сондай-ақ сексен жасқа толған қартқа күтім жасаған уақыт және басқа кезеңдер есептелетіндігін атап өткен жөн.</w:t>
      </w:r>
    </w:p>
    <w:p w14:paraId="24B79578" w14:textId="528E0D09" w:rsidR="000A6A13" w:rsidRPr="000A6A13" w:rsidRDefault="000A6A13" w:rsidP="000A6A13">
      <w:pPr>
        <w:pBdr>
          <w:bottom w:val="single" w:sz="4" w:space="31" w:color="FFFFFF"/>
        </w:pBdr>
        <w:ind w:firstLine="709"/>
        <w:jc w:val="both"/>
        <w:rPr>
          <w:rFonts w:eastAsia="MS Mincho"/>
          <w:sz w:val="28"/>
          <w:szCs w:val="28"/>
          <w:lang w:val="kk-KZ"/>
        </w:rPr>
      </w:pPr>
      <w:r w:rsidRPr="000A6A13">
        <w:rPr>
          <w:rFonts w:eastAsia="MS Mincho"/>
          <w:sz w:val="28"/>
          <w:szCs w:val="28"/>
          <w:lang w:val="kk-KZ"/>
        </w:rPr>
        <w:t>Бұдан басқа, 1949 жылғы 29 тамыз бен 1963 жылғы 5 шілде аралығы кезеңіндегі жұмыс және әскери қызмет – үш есе мөлшерде, ал 1963 жылғы 6 шілде мен 1992 жылғы 1 қаңтар аралығындағы жұмыс және әскери қызмет – бір жарым есе мөлшерде есептеледі.</w:t>
      </w:r>
    </w:p>
    <w:p w14:paraId="03A5DC9E" w14:textId="77777777" w:rsidR="000A6A13" w:rsidRDefault="000A6A13" w:rsidP="000A6A13">
      <w:pPr>
        <w:pBdr>
          <w:bottom w:val="single" w:sz="4" w:space="31" w:color="FFFFFF"/>
        </w:pBdr>
        <w:ind w:firstLine="709"/>
        <w:jc w:val="both"/>
        <w:rPr>
          <w:rFonts w:eastAsia="MS Mincho"/>
          <w:sz w:val="28"/>
          <w:szCs w:val="28"/>
          <w:lang w:val="kk-KZ"/>
        </w:rPr>
      </w:pPr>
      <w:r w:rsidRPr="000A6A13">
        <w:rPr>
          <w:rFonts w:eastAsia="MS Mincho"/>
          <w:sz w:val="28"/>
          <w:szCs w:val="28"/>
          <w:lang w:val="kk-KZ"/>
        </w:rPr>
        <w:lastRenderedPageBreak/>
        <w:t>Бұл шаралар Семей ядролық сынақ полигоны аймағында тұратын адамдарға еліміздің басқа өңірлерінде тұратын зейнеткерлермен салыстырғанда анағұрлым жоғары мөлшерде зейнетақы алуға мүмкіндік береді.</w:t>
      </w:r>
    </w:p>
    <w:p w14:paraId="75867166" w14:textId="364809B7" w:rsidR="000A6A13" w:rsidRPr="000A6A13" w:rsidRDefault="000A6A13" w:rsidP="000A6A13">
      <w:pPr>
        <w:pBdr>
          <w:bottom w:val="single" w:sz="4" w:space="31" w:color="FFFFFF"/>
        </w:pBdr>
        <w:ind w:firstLine="709"/>
        <w:jc w:val="both"/>
        <w:rPr>
          <w:i/>
          <w:sz w:val="28"/>
          <w:szCs w:val="28"/>
          <w:lang w:val="kk-KZ"/>
        </w:rPr>
      </w:pPr>
      <w:r>
        <w:rPr>
          <w:i/>
          <w:sz w:val="28"/>
          <w:szCs w:val="28"/>
          <w:lang w:val="kk-KZ"/>
        </w:rPr>
        <w:t>М</w:t>
      </w:r>
      <w:r w:rsidRPr="000A6A13">
        <w:rPr>
          <w:i/>
          <w:sz w:val="28"/>
          <w:szCs w:val="28"/>
          <w:lang w:val="kk-KZ"/>
        </w:rPr>
        <w:t>індетті медициналық сақтандыру жарналарын мемлекет тарапынан төлеу мәселесі бойынша</w:t>
      </w:r>
    </w:p>
    <w:p w14:paraId="41B94494" w14:textId="77777777" w:rsidR="000A6A13" w:rsidRDefault="000A6A13" w:rsidP="000A6A13">
      <w:pPr>
        <w:pBdr>
          <w:bottom w:val="single" w:sz="4" w:space="31" w:color="FFFFFF"/>
        </w:pBdr>
        <w:ind w:firstLine="709"/>
        <w:jc w:val="both"/>
        <w:rPr>
          <w:sz w:val="28"/>
          <w:szCs w:val="28"/>
          <w:lang w:val="kk-KZ"/>
        </w:rPr>
      </w:pPr>
      <w:r>
        <w:rPr>
          <w:sz w:val="28"/>
          <w:szCs w:val="28"/>
          <w:lang w:val="kk-KZ"/>
        </w:rPr>
        <w:t xml:space="preserve">Міндетті әлеуметтік медициналық сақтандыру </w:t>
      </w:r>
      <w:r>
        <w:rPr>
          <w:i/>
          <w:szCs w:val="28"/>
          <w:lang w:val="kk-KZ"/>
        </w:rPr>
        <w:t>(бұдан әрі – МӘМС)</w:t>
      </w:r>
      <w:r>
        <w:rPr>
          <w:szCs w:val="28"/>
          <w:lang w:val="kk-KZ"/>
        </w:rPr>
        <w:t xml:space="preserve"> </w:t>
      </w:r>
      <w:r>
        <w:rPr>
          <w:sz w:val="28"/>
          <w:szCs w:val="28"/>
          <w:lang w:val="kk-KZ"/>
        </w:rPr>
        <w:t xml:space="preserve">жүйесінде мемлекет қандай да бір мән-жайлар бойынша табысы жоқ немесе халықтың әлеуметтік осал топтарына жататын адамдар үшін МӘМС жарналарын төлеу бойынша міндеттеме алады. </w:t>
      </w:r>
    </w:p>
    <w:p w14:paraId="7B88A92B" w14:textId="77777777" w:rsidR="000A6A13" w:rsidRDefault="000A6A13" w:rsidP="000A6A13">
      <w:pPr>
        <w:pBdr>
          <w:bottom w:val="single" w:sz="4" w:space="31" w:color="FFFFFF"/>
        </w:pBdr>
        <w:ind w:firstLine="709"/>
        <w:jc w:val="both"/>
        <w:rPr>
          <w:sz w:val="28"/>
          <w:szCs w:val="28"/>
          <w:lang w:val="kk-KZ"/>
        </w:rPr>
      </w:pPr>
      <w:r>
        <w:rPr>
          <w:sz w:val="28"/>
          <w:szCs w:val="28"/>
          <w:lang w:val="kk-KZ"/>
        </w:rPr>
        <w:t xml:space="preserve">Мәселен, «Міндетті әлеуметтік медициналық сақтандыру туралы» Заңның </w:t>
      </w:r>
      <w:r>
        <w:rPr>
          <w:i/>
          <w:szCs w:val="28"/>
          <w:lang w:val="kk-KZ"/>
        </w:rPr>
        <w:t>(бұдан әрі – МӘМС туралы заң)</w:t>
      </w:r>
      <w:r>
        <w:rPr>
          <w:szCs w:val="28"/>
          <w:lang w:val="kk-KZ"/>
        </w:rPr>
        <w:t xml:space="preserve"> </w:t>
      </w:r>
      <w:r>
        <w:rPr>
          <w:sz w:val="28"/>
          <w:szCs w:val="28"/>
          <w:lang w:val="kk-KZ"/>
        </w:rPr>
        <w:t xml:space="preserve">28-бабының 7-тармағына сәйкес осы Заңның 26-бабының 1-тармағында көрсетілген адамдар </w:t>
      </w:r>
      <w:r>
        <w:rPr>
          <w:i/>
          <w:szCs w:val="28"/>
          <w:lang w:val="kk-KZ"/>
        </w:rPr>
        <w:t xml:space="preserve">(балалар; жұмыссыз ретінде тіркелген адамдар; жұмыс істемейтін жүкті әйелдер; осы тармақтың </w:t>
      </w:r>
      <w:r>
        <w:rPr>
          <w:i/>
          <w:szCs w:val="28"/>
          <w:lang w:val="kk-KZ"/>
        </w:rPr>
        <w:br/>
        <w:t>5) тармақшасында көзделген адамдарды қоспағанда, баланы (балаларды) үш жасқа толғанға дейін тәрбиелеп отырған жұмыс істемейтін адам (баланың заңды өкілдерінің бірі); жүктілікке және босануға, жаңа туған баланы (балаларды) асырап алуға байланысты демалыста жүрген адамдар бала (балалар) үш жасқа толғанға дейін; мүгедек балаға күтім жасауды жүзеге асыратын жұмыс істемейтін адамдар; бала кезінен бірінші топтағы мүгедекке күтім жасауды жүзеге асыратын жұмыс істемейтін адам; зейнетақы төлемдерін алушылар, оның ішінде Ұлы Отан соғысының ардагерлері; қылмыстық-атқару (пенитенциарлық) жүйесі мекемелерінде (қауіпсіздігі ең төмен мекемелерді қоспағанда) сот үкімі бойынша жазасын өтеп жатқан адамдар; тергеу изоляторларында ұсталатын адамдар, сондай-ақ үй қамағына алу түріндегі бұлтартпау шарасы қолданылған жұмыс істемейтін адамдар; жұмыс істемейтін қандастар;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 мүгедектер; орта, техникалық және кәсіптік, орта білімнен кейінгі, жоғары білім беру, сондай-ақ жоғары оқу орнынан кейінгі білім беру ұйымдарында күндізгі оқу нысаны бойынша білім алатын адамдар; мемлекеттік атаулы әлеуметтік көмекті жұмыс істемейтін алушылар)</w:t>
      </w:r>
      <w:r>
        <w:rPr>
          <w:sz w:val="28"/>
          <w:szCs w:val="28"/>
          <w:lang w:val="kk-KZ"/>
        </w:rPr>
        <w:t xml:space="preserve"> «Әлеуметтік медициналық сақтандыру қоры» КЕАҚ жарналарын төлеуден босатылады. </w:t>
      </w:r>
    </w:p>
    <w:p w14:paraId="44CEDACB" w14:textId="77777777" w:rsidR="000A6A13" w:rsidRDefault="000A6A13" w:rsidP="000A6A13">
      <w:pPr>
        <w:pBdr>
          <w:bottom w:val="single" w:sz="4" w:space="31" w:color="FFFFFF"/>
        </w:pBdr>
        <w:ind w:firstLine="709"/>
        <w:jc w:val="both"/>
        <w:rPr>
          <w:sz w:val="28"/>
          <w:szCs w:val="28"/>
          <w:lang w:val="kk-KZ"/>
        </w:rPr>
      </w:pPr>
      <w:r>
        <w:rPr>
          <w:sz w:val="28"/>
          <w:szCs w:val="28"/>
          <w:lang w:val="kk-KZ"/>
        </w:rPr>
        <w:t xml:space="preserve">Осылайша, МӘМС туралы заңда ядролық сынақтардың салдарынан зардап шеккен азаматтарды МӘМС жарналарын төлеуден босату көзделмеген. </w:t>
      </w:r>
    </w:p>
    <w:p w14:paraId="4EAC8778" w14:textId="77777777" w:rsidR="000A6A13" w:rsidRDefault="000A6A13" w:rsidP="000A6A13">
      <w:pPr>
        <w:pBdr>
          <w:bottom w:val="single" w:sz="4" w:space="31" w:color="FFFFFF"/>
        </w:pBdr>
        <w:ind w:firstLine="709"/>
        <w:jc w:val="both"/>
        <w:rPr>
          <w:sz w:val="28"/>
          <w:szCs w:val="28"/>
          <w:lang w:val="kk-KZ"/>
        </w:rPr>
      </w:pPr>
      <w:r>
        <w:rPr>
          <w:sz w:val="28"/>
          <w:szCs w:val="28"/>
          <w:lang w:val="kk-KZ"/>
        </w:rPr>
        <w:t>Жоғарыда баяндалғанның негізінде, жеңілдікті санаттар тізбесіне Семей полигонындағы ядролық сынақтар салдарынан зардап шеккен адамдарды қосу басқа санаттар қатарынан әлеуметтік осал болып табылатын жұмыс істемейтін адамдар арасында наразылық көңіл-күйге және әлеуметтік шиеленістің өсуіне әкелетінін хабарлаймыз.</w:t>
      </w:r>
    </w:p>
    <w:p w14:paraId="7618A016" w14:textId="77777777" w:rsidR="000A6A13" w:rsidRDefault="000A6A13" w:rsidP="000A6A13">
      <w:pPr>
        <w:pBdr>
          <w:bottom w:val="single" w:sz="4" w:space="31" w:color="FFFFFF"/>
        </w:pBdr>
        <w:ind w:firstLine="709"/>
        <w:jc w:val="both"/>
        <w:rPr>
          <w:sz w:val="28"/>
          <w:szCs w:val="28"/>
          <w:lang w:val="kk-KZ"/>
        </w:rPr>
      </w:pPr>
      <w:r>
        <w:rPr>
          <w:sz w:val="28"/>
          <w:szCs w:val="28"/>
          <w:lang w:val="kk-KZ"/>
        </w:rPr>
        <w:t xml:space="preserve"> «Халық денсаулығы және денсаулық сақтау жүйесі туралы» Қазақстан Республикасы Кодексінің 196-бабына сәйкес тегін медициналық көмектің кепілдік берілген көлемі </w:t>
      </w:r>
      <w:r>
        <w:rPr>
          <w:i/>
          <w:szCs w:val="28"/>
          <w:lang w:val="kk-KZ"/>
        </w:rPr>
        <w:t>(бұдан әрі – ТМККК)</w:t>
      </w:r>
      <w:r>
        <w:rPr>
          <w:szCs w:val="28"/>
          <w:lang w:val="kk-KZ"/>
        </w:rPr>
        <w:t xml:space="preserve"> </w:t>
      </w:r>
      <w:r>
        <w:rPr>
          <w:sz w:val="28"/>
          <w:szCs w:val="28"/>
          <w:lang w:val="kk-KZ"/>
        </w:rPr>
        <w:t xml:space="preserve">МӘМС жүйесіндегі сақтандыру мәртебесіне қарамастан, Қазақстан Республикасының азаматтарына, қандастарға, босқындарға, </w:t>
      </w:r>
      <w:r>
        <w:rPr>
          <w:sz w:val="28"/>
          <w:szCs w:val="28"/>
          <w:lang w:val="kk-KZ"/>
        </w:rPr>
        <w:lastRenderedPageBreak/>
        <w:t>шетелдіктерге және Қазақстан Республикасының аумағында тұрақты тұратын азаматтығы жоқ адамдарға беріледі.</w:t>
      </w:r>
    </w:p>
    <w:p w14:paraId="181B9976" w14:textId="23119F4A" w:rsidR="008A6E49" w:rsidRPr="008E0E66" w:rsidRDefault="008E0E66" w:rsidP="000A6A13">
      <w:pPr>
        <w:pBdr>
          <w:bottom w:val="single" w:sz="4" w:space="31" w:color="FFFFFF"/>
        </w:pBdr>
        <w:ind w:firstLine="709"/>
        <w:jc w:val="both"/>
        <w:rPr>
          <w:b/>
          <w:sz w:val="28"/>
          <w:szCs w:val="28"/>
          <w:lang w:val="kk-KZ"/>
        </w:rPr>
      </w:pPr>
      <w:r>
        <w:rPr>
          <w:sz w:val="28"/>
          <w:szCs w:val="28"/>
          <w:lang w:val="kk-KZ"/>
        </w:rPr>
        <w:t>Жалпы, С</w:t>
      </w:r>
      <w:r w:rsidR="00DC14AA" w:rsidRPr="00D5408A">
        <w:rPr>
          <w:sz w:val="28"/>
          <w:szCs w:val="28"/>
          <w:lang w:val="kk-KZ"/>
        </w:rPr>
        <w:t>із көтер</w:t>
      </w:r>
      <w:r w:rsidR="00B02E27">
        <w:rPr>
          <w:sz w:val="28"/>
          <w:szCs w:val="28"/>
          <w:lang w:val="kk-KZ"/>
        </w:rPr>
        <w:t>іп отырған</w:t>
      </w:r>
      <w:r w:rsidR="00DC14AA" w:rsidRPr="00D5408A">
        <w:rPr>
          <w:sz w:val="28"/>
          <w:szCs w:val="28"/>
          <w:lang w:val="kk-KZ"/>
        </w:rPr>
        <w:t xml:space="preserve"> мәселелер уәкілетті орган мен Үкіметтің тұрақты бақылауында болады.</w:t>
      </w:r>
    </w:p>
    <w:sectPr w:rsidR="008A6E49" w:rsidRPr="008E0E66" w:rsidSect="00335A23">
      <w:headerReference w:type="default" r:id="rId6"/>
      <w:pgSz w:w="12240" w:h="15840"/>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47B7E" w14:textId="77777777" w:rsidR="00510FD5" w:rsidRDefault="00510FD5" w:rsidP="00613BF7">
      <w:r>
        <w:separator/>
      </w:r>
    </w:p>
  </w:endnote>
  <w:endnote w:type="continuationSeparator" w:id="0">
    <w:p w14:paraId="15A99547" w14:textId="77777777" w:rsidR="00510FD5" w:rsidRDefault="00510FD5" w:rsidP="0061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A23D0" w14:textId="77777777" w:rsidR="00510FD5" w:rsidRDefault="00510FD5" w:rsidP="00613BF7">
      <w:r>
        <w:separator/>
      </w:r>
    </w:p>
  </w:footnote>
  <w:footnote w:type="continuationSeparator" w:id="0">
    <w:p w14:paraId="6F2BCE44" w14:textId="77777777" w:rsidR="00510FD5" w:rsidRDefault="00510FD5" w:rsidP="00613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641284"/>
      <w:docPartObj>
        <w:docPartGallery w:val="Page Numbers (Top of Page)"/>
        <w:docPartUnique/>
      </w:docPartObj>
    </w:sdtPr>
    <w:sdtEndPr/>
    <w:sdtContent>
      <w:p w14:paraId="2F4FBF2A" w14:textId="1E5E839B" w:rsidR="00613BF7" w:rsidRDefault="00613BF7">
        <w:pPr>
          <w:pStyle w:val="a4"/>
          <w:jc w:val="center"/>
        </w:pPr>
        <w:r>
          <w:fldChar w:fldCharType="begin"/>
        </w:r>
        <w:r>
          <w:instrText>PAGE   \* MERGEFORMAT</w:instrText>
        </w:r>
        <w:r>
          <w:fldChar w:fldCharType="separate"/>
        </w:r>
        <w:r w:rsidR="00AB1BE1">
          <w:rPr>
            <w:noProof/>
          </w:rPr>
          <w:t>5</w:t>
        </w:r>
        <w:r>
          <w:fldChar w:fldCharType="end"/>
        </w:r>
      </w:p>
    </w:sdtContent>
  </w:sdt>
  <w:p w14:paraId="2165796A" w14:textId="77777777" w:rsidR="00613BF7" w:rsidRDefault="00613B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7C"/>
    <w:rsid w:val="000A6A13"/>
    <w:rsid w:val="001201FF"/>
    <w:rsid w:val="00232B9F"/>
    <w:rsid w:val="00245F54"/>
    <w:rsid w:val="003077D1"/>
    <w:rsid w:val="00335A23"/>
    <w:rsid w:val="005018D6"/>
    <w:rsid w:val="00502953"/>
    <w:rsid w:val="00510FD5"/>
    <w:rsid w:val="00613BF7"/>
    <w:rsid w:val="008A6E49"/>
    <w:rsid w:val="008E0E66"/>
    <w:rsid w:val="00A445B6"/>
    <w:rsid w:val="00A773E1"/>
    <w:rsid w:val="00AB1BE1"/>
    <w:rsid w:val="00B02E27"/>
    <w:rsid w:val="00B254F9"/>
    <w:rsid w:val="00B44ED3"/>
    <w:rsid w:val="00BC09DC"/>
    <w:rsid w:val="00D5408A"/>
    <w:rsid w:val="00D66619"/>
    <w:rsid w:val="00D878F3"/>
    <w:rsid w:val="00DB40F9"/>
    <w:rsid w:val="00DC14AA"/>
    <w:rsid w:val="00DF7AAF"/>
    <w:rsid w:val="00E1524A"/>
    <w:rsid w:val="00E91502"/>
    <w:rsid w:val="00F0467C"/>
    <w:rsid w:val="00F12136"/>
    <w:rsid w:val="00F91F26"/>
    <w:rsid w:val="00FE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95CA"/>
  <w15:chartTrackingRefBased/>
  <w15:docId w15:val="{48FD8BBC-18BE-4149-B20D-029729D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67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467C"/>
    <w:pPr>
      <w:spacing w:after="0" w:line="240" w:lineRule="auto"/>
    </w:pPr>
    <w:rPr>
      <w:rFonts w:ascii="Calibri" w:eastAsia="Calibri" w:hAnsi="Calibri" w:cs="Times New Roman"/>
      <w:lang w:val="ru-RU"/>
    </w:rPr>
  </w:style>
  <w:style w:type="paragraph" w:styleId="a4">
    <w:name w:val="header"/>
    <w:basedOn w:val="a"/>
    <w:link w:val="a5"/>
    <w:uiPriority w:val="99"/>
    <w:unhideWhenUsed/>
    <w:rsid w:val="00613BF7"/>
    <w:pPr>
      <w:tabs>
        <w:tab w:val="center" w:pos="4844"/>
        <w:tab w:val="right" w:pos="9689"/>
      </w:tabs>
    </w:pPr>
  </w:style>
  <w:style w:type="character" w:customStyle="1" w:styleId="a5">
    <w:name w:val="Верхний колонтитул Знак"/>
    <w:basedOn w:val="a0"/>
    <w:link w:val="a4"/>
    <w:uiPriority w:val="99"/>
    <w:rsid w:val="00613BF7"/>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613BF7"/>
    <w:pPr>
      <w:tabs>
        <w:tab w:val="center" w:pos="4844"/>
        <w:tab w:val="right" w:pos="9689"/>
      </w:tabs>
    </w:pPr>
  </w:style>
  <w:style w:type="character" w:customStyle="1" w:styleId="a7">
    <w:name w:val="Нижний колонтитул Знак"/>
    <w:basedOn w:val="a0"/>
    <w:link w:val="a6"/>
    <w:uiPriority w:val="99"/>
    <w:rsid w:val="00613BF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700180">
      <w:bodyDiv w:val="1"/>
      <w:marLeft w:val="0"/>
      <w:marRight w:val="0"/>
      <w:marTop w:val="0"/>
      <w:marBottom w:val="0"/>
      <w:divBdr>
        <w:top w:val="none" w:sz="0" w:space="0" w:color="auto"/>
        <w:left w:val="none" w:sz="0" w:space="0" w:color="auto"/>
        <w:bottom w:val="none" w:sz="0" w:space="0" w:color="auto"/>
        <w:right w:val="none" w:sz="0" w:space="0" w:color="auto"/>
      </w:divBdr>
    </w:div>
    <w:div w:id="11673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1546</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Дәулетханова Жадыра Дәулетханқызы</dc:creator>
  <cp:keywords/>
  <dc:description/>
  <cp:lastModifiedBy>Саманта Казиханова</cp:lastModifiedBy>
  <cp:revision>2</cp:revision>
  <dcterms:created xsi:type="dcterms:W3CDTF">2023-07-26T11:25:00Z</dcterms:created>
  <dcterms:modified xsi:type="dcterms:W3CDTF">2023-07-26T11:25:00Z</dcterms:modified>
</cp:coreProperties>
</file>