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D32B0F" w:rsidTr="00D32B0F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D32B0F" w:rsidRDefault="00D32B0F" w:rsidP="00D32B0F">
            <w:bookmarkStart w:id="0" w:name="_GoBack"/>
            <w:bookmarkEnd w:id="0"/>
            <w:r>
              <w:t>№ исх: 21-07/1159 дз   от: 11.04.2024</w:t>
            </w:r>
          </w:p>
          <w:p w:rsidR="00D32B0F" w:rsidRPr="00D32B0F" w:rsidRDefault="00D32B0F" w:rsidP="00D32B0F">
            <w:r>
              <w:t>№ вх: 1770-1//21-07/1159дз/ДС-93   от: 12.04.2024</w:t>
            </w:r>
          </w:p>
        </w:tc>
      </w:tr>
    </w:tbl>
    <w:p w:rsidR="00CC0F63" w:rsidRPr="00AD149C" w:rsidRDefault="00CC0F63" w:rsidP="00DF682F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  <w:r w:rsidRPr="00AD149C">
        <w:rPr>
          <w:rFonts w:ascii="Times New Roman" w:hAnsi="Times New Roman" w:cs="Times New Roman"/>
          <w:b/>
          <w:sz w:val="28"/>
        </w:rPr>
        <w:t>Депутатам</w:t>
      </w:r>
    </w:p>
    <w:p w:rsidR="00CC0F63" w:rsidRPr="00AD149C" w:rsidRDefault="005B06C4" w:rsidP="00DF682F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  <w:r w:rsidRPr="00AD149C">
        <w:rPr>
          <w:rFonts w:ascii="Times New Roman" w:hAnsi="Times New Roman" w:cs="Times New Roman"/>
          <w:b/>
          <w:sz w:val="28"/>
        </w:rPr>
        <w:t>Мажилис</w:t>
      </w:r>
      <w:r w:rsidR="00136801" w:rsidRPr="00AD149C">
        <w:rPr>
          <w:rFonts w:ascii="Times New Roman" w:hAnsi="Times New Roman" w:cs="Times New Roman"/>
          <w:b/>
          <w:sz w:val="28"/>
        </w:rPr>
        <w:t>а</w:t>
      </w:r>
      <w:r w:rsidR="00CC0F63" w:rsidRPr="00AD149C">
        <w:rPr>
          <w:rFonts w:ascii="Times New Roman" w:hAnsi="Times New Roman" w:cs="Times New Roman"/>
          <w:b/>
          <w:sz w:val="28"/>
        </w:rPr>
        <w:t xml:space="preserve"> Парламента</w:t>
      </w:r>
    </w:p>
    <w:p w:rsidR="00CC0F63" w:rsidRPr="00AD149C" w:rsidRDefault="00CC0F63" w:rsidP="00DF682F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  <w:r w:rsidRPr="00AD149C">
        <w:rPr>
          <w:rFonts w:ascii="Times New Roman" w:hAnsi="Times New Roman" w:cs="Times New Roman"/>
          <w:b/>
          <w:sz w:val="28"/>
        </w:rPr>
        <w:t>Республики Казахстан</w:t>
      </w:r>
    </w:p>
    <w:p w:rsidR="00CC0F63" w:rsidRPr="00AD149C" w:rsidRDefault="00CC0F63" w:rsidP="00DF682F">
      <w:pPr>
        <w:spacing w:after="0" w:line="240" w:lineRule="auto"/>
        <w:ind w:left="6480"/>
        <w:jc w:val="center"/>
        <w:rPr>
          <w:rFonts w:ascii="Times New Roman" w:hAnsi="Times New Roman" w:cs="Times New Roman"/>
          <w:i/>
          <w:sz w:val="24"/>
        </w:rPr>
      </w:pPr>
      <w:r w:rsidRPr="00AD149C">
        <w:rPr>
          <w:rFonts w:ascii="Times New Roman" w:hAnsi="Times New Roman" w:cs="Times New Roman"/>
          <w:i/>
          <w:sz w:val="24"/>
        </w:rPr>
        <w:t>(по списку)</w:t>
      </w:r>
    </w:p>
    <w:p w:rsidR="0020451E" w:rsidRPr="00AD149C" w:rsidRDefault="0020451E" w:rsidP="00DF682F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</w:p>
    <w:p w:rsidR="00762CBC" w:rsidRPr="00AD149C" w:rsidRDefault="00762CBC" w:rsidP="00DF682F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</w:p>
    <w:p w:rsidR="00CC0F63" w:rsidRPr="00AD149C" w:rsidRDefault="00CC0F63" w:rsidP="00405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D149C">
        <w:rPr>
          <w:rFonts w:ascii="Times New Roman" w:hAnsi="Times New Roman" w:cs="Times New Roman"/>
          <w:i/>
          <w:sz w:val="24"/>
        </w:rPr>
        <w:t xml:space="preserve">На № </w:t>
      </w:r>
      <w:r w:rsidR="004F26ED" w:rsidRPr="00AD149C">
        <w:rPr>
          <w:rFonts w:ascii="Times New Roman" w:hAnsi="Times New Roman" w:cs="Times New Roman"/>
          <w:i/>
          <w:sz w:val="24"/>
        </w:rPr>
        <w:t>Д</w:t>
      </w:r>
      <w:r w:rsidR="00AF403A">
        <w:rPr>
          <w:rFonts w:ascii="Times New Roman" w:hAnsi="Times New Roman" w:cs="Times New Roman"/>
          <w:i/>
          <w:sz w:val="24"/>
          <w:lang w:val="kk-KZ"/>
        </w:rPr>
        <w:t>С</w:t>
      </w:r>
      <w:r w:rsidR="005B06C4" w:rsidRPr="00AD149C">
        <w:rPr>
          <w:rFonts w:ascii="Times New Roman" w:hAnsi="Times New Roman" w:cs="Times New Roman"/>
          <w:i/>
          <w:sz w:val="24"/>
        </w:rPr>
        <w:t>-</w:t>
      </w:r>
      <w:r w:rsidR="00846C8D" w:rsidRPr="00AD149C">
        <w:rPr>
          <w:rFonts w:ascii="Times New Roman" w:hAnsi="Times New Roman" w:cs="Times New Roman"/>
          <w:i/>
          <w:sz w:val="24"/>
        </w:rPr>
        <w:t>9</w:t>
      </w:r>
      <w:r w:rsidR="0043561C" w:rsidRPr="00AD149C">
        <w:rPr>
          <w:rFonts w:ascii="Times New Roman" w:hAnsi="Times New Roman" w:cs="Times New Roman"/>
          <w:i/>
          <w:sz w:val="24"/>
        </w:rPr>
        <w:t>3</w:t>
      </w:r>
      <w:r w:rsidRPr="00AD149C">
        <w:rPr>
          <w:rFonts w:ascii="Times New Roman" w:hAnsi="Times New Roman" w:cs="Times New Roman"/>
          <w:i/>
          <w:sz w:val="24"/>
        </w:rPr>
        <w:t xml:space="preserve"> от </w:t>
      </w:r>
      <w:r w:rsidR="0043561C" w:rsidRPr="00AD149C">
        <w:rPr>
          <w:rFonts w:ascii="Times New Roman" w:hAnsi="Times New Roman" w:cs="Times New Roman"/>
          <w:i/>
          <w:sz w:val="24"/>
        </w:rPr>
        <w:t>6</w:t>
      </w:r>
      <w:r w:rsidRPr="00AD149C">
        <w:rPr>
          <w:rFonts w:ascii="Times New Roman" w:hAnsi="Times New Roman" w:cs="Times New Roman"/>
          <w:i/>
          <w:sz w:val="24"/>
        </w:rPr>
        <w:t xml:space="preserve"> </w:t>
      </w:r>
      <w:r w:rsidR="00846C8D" w:rsidRPr="00AD149C">
        <w:rPr>
          <w:rFonts w:ascii="Times New Roman" w:hAnsi="Times New Roman" w:cs="Times New Roman"/>
          <w:i/>
          <w:sz w:val="24"/>
        </w:rPr>
        <w:t>марта</w:t>
      </w:r>
      <w:r w:rsidRPr="00AD149C">
        <w:rPr>
          <w:rFonts w:ascii="Times New Roman" w:hAnsi="Times New Roman" w:cs="Times New Roman"/>
          <w:i/>
          <w:sz w:val="24"/>
        </w:rPr>
        <w:t xml:space="preserve"> 202</w:t>
      </w:r>
      <w:r w:rsidR="00846C8D" w:rsidRPr="00AD149C">
        <w:rPr>
          <w:rFonts w:ascii="Times New Roman" w:hAnsi="Times New Roman" w:cs="Times New Roman"/>
          <w:i/>
          <w:sz w:val="24"/>
        </w:rPr>
        <w:t>4</w:t>
      </w:r>
      <w:r w:rsidRPr="00AD149C">
        <w:rPr>
          <w:rFonts w:ascii="Times New Roman" w:hAnsi="Times New Roman" w:cs="Times New Roman"/>
          <w:i/>
          <w:sz w:val="24"/>
        </w:rPr>
        <w:t xml:space="preserve"> года</w:t>
      </w:r>
    </w:p>
    <w:p w:rsidR="00CC0F63" w:rsidRPr="00AD149C" w:rsidRDefault="00CC0F63" w:rsidP="0040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62CBC" w:rsidRPr="00AD149C" w:rsidRDefault="00762CBC" w:rsidP="0040503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0F63" w:rsidRPr="00AD149C" w:rsidRDefault="00CC0F63" w:rsidP="00405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149C">
        <w:rPr>
          <w:rFonts w:ascii="Times New Roman" w:hAnsi="Times New Roman" w:cs="Times New Roman"/>
          <w:b/>
          <w:sz w:val="28"/>
        </w:rPr>
        <w:t>Уважаемые депутаты!</w:t>
      </w:r>
    </w:p>
    <w:p w:rsidR="00CC0F63" w:rsidRPr="00AD149C" w:rsidRDefault="00CC0F63" w:rsidP="0040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561C" w:rsidRPr="00AD149C" w:rsidRDefault="0043561C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ваш депутатский запрос касательно задолженности по утилизационному платежу ТОО «Кайнар-АКБ», ТОО «ALTRA TYRES» 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(ранее ТОО «Кама-Центр»)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и ТОО «Торговый дом «Кама-Казахстан», сообщаем следующее.</w:t>
      </w:r>
    </w:p>
    <w:p w:rsidR="008E4D87" w:rsidRPr="00AD149C" w:rsidRDefault="008E4D87" w:rsidP="00760628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Касательно аккумуляторного завода ТОО «Кайнар-АКБ»</w:t>
      </w:r>
    </w:p>
    <w:p w:rsidR="002A546A" w:rsidRPr="00AD149C" w:rsidRDefault="00655126" w:rsidP="00760628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В 2023 году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546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сведений Национальной палаты предпринимателей «Атамекен» и Комитета государственных доходов Министерства финансов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Высшей аудиторской палатой </w:t>
      </w:r>
      <w:r w:rsidR="002A546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 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</w:t>
      </w:r>
      <w:r w:rsidR="002A546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ый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аудит</w:t>
      </w:r>
      <w:r w:rsidR="00760628" w:rsidRPr="00AD149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эффективности деятельности Министерства экологии и природных ресурсов </w:t>
      </w:r>
      <w:r w:rsidR="00760628" w:rsidRPr="00AD149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(далее – Министерство) 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и его подведомственных организаций</w:t>
      </w:r>
      <w:r w:rsidR="002A546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0628" w:rsidRPr="00AD149C" w:rsidRDefault="00372EAA" w:rsidP="00760628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A546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итогам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аудита 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выявлена неуплата утилизационных платежей, в том </w:t>
      </w:r>
      <w:r w:rsidR="00A57805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числе</w:t>
      </w:r>
      <w:r w:rsidR="00B27BB9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187B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27BB9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организаций,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производящих и импортирующих </w:t>
      </w:r>
      <w:r w:rsidR="00AC2EC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аккумуляторы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территорию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Казахстан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6062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A0291" w:rsidRPr="00AD149C" w:rsidRDefault="00B27BB9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AC2ECA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>Справочно:</w:t>
      </w:r>
      <w:r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 </w:t>
      </w:r>
      <w:r w:rsidR="009B5D19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общая сумма выявленных неуплаченных утилизационных платежей на</w:t>
      </w:r>
      <w:r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 сумму </w:t>
      </w:r>
      <w:r w:rsidR="009B5D19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391,2 млрд тенге, из них неуплата по ТОО «Кайнар-АКБ» по продукции (товарам) и упаковке произведенной на территории Республики Казахстан в период с 1 квартала 2022 года по первый квартал 2023 года </w:t>
      </w:r>
      <w:r w:rsidR="00A57805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составила порядка 85 млрд. </w:t>
      </w:r>
      <w:r w:rsidR="00FF1025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тенге и порядка 1 млрд. тенге со стороны ТОО «ALTRA TYRES» и ТОО «Торговый дом «Кама-Казахстан».</w:t>
      </w:r>
    </w:p>
    <w:p w:rsidR="00760628" w:rsidRPr="00AD149C" w:rsidRDefault="00760628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20"/>
        </w:rPr>
      </w:pPr>
    </w:p>
    <w:p w:rsidR="00EA593C" w:rsidRPr="00AD149C" w:rsidRDefault="00F43EC6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По этой причине</w:t>
      </w:r>
      <w:r w:rsidR="00EA593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АО «Жасыл даму» в ТОО «Кайнар-АКБ» направлено уведомление о предоставлении информации о массе и объемах произведенной продукции (товаров) за период с 1 квартала 2022 года по 1 квартал 2023 года в целях осуществления точного расчета задолженности по утилизационному платежу.</w:t>
      </w:r>
    </w:p>
    <w:p w:rsidR="00EA593C" w:rsidRPr="00AD149C" w:rsidRDefault="00EA593C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тем, согласно подпункту 1) пункта 6 статьи 386 Экологического кодекса</w:t>
      </w:r>
      <w:r w:rsidR="00CA254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254A" w:rsidRPr="00AD149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(далее – Кодекс)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расширенные обязательства производителей (импортеров) не распространяются на производителей аккумуляторных батарей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 условии использования для их производства не менее тридцати процентов использованных аккумуляторных батарей, переработанных и утилизированных на территории Республики Казахстан.</w:t>
      </w:r>
    </w:p>
    <w:p w:rsidR="00EA593C" w:rsidRPr="00AD149C" w:rsidRDefault="00EA593C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По этой причине ТОО «Кайнар-АКБ» представлена информация об использовании не менее 66% переработанного сырья и отказано в предоставлении подтверждающих документов.</w:t>
      </w:r>
    </w:p>
    <w:p w:rsidR="00EA593C" w:rsidRPr="00AD149C" w:rsidRDefault="003E188A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Специализированным межрайонным экономическим судом г. Астаны </w:t>
      </w:r>
      <w:r w:rsidR="0071403B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(далее – СМЭС)</w:t>
      </w:r>
      <w:r w:rsidR="0071403B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отказано в удовлетворении исков АО «Жасыл даму» </w:t>
      </w:r>
      <w:r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(14 декабря 2023 года и 9 февраля 2024 года)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принудительном подтверждении ТОО «Кайнар-АКБ» объемов производства товаров и использования переработанного сырья.</w:t>
      </w:r>
    </w:p>
    <w:p w:rsidR="00EA593C" w:rsidRPr="00AD149C" w:rsidRDefault="002F3E45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отметить, что основанием отказа являлось отсутствие</w:t>
      </w:r>
      <w:r w:rsidR="008E4D87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законодательного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порядка и механизма подтверждения производителями использования при производстве продукции 30 и более процентов переработанного и утилизированного сырья</w:t>
      </w:r>
      <w:r w:rsidR="00F26661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6661" w:rsidRPr="00AD149C" w:rsidRDefault="00F26661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 на сегодняшний день </w:t>
      </w:r>
      <w:r w:rsidR="003F3B84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CA254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F3B84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одекс</w:t>
      </w:r>
      <w:r w:rsidR="00CA254A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F3B84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предусмотрены полномочия Министерства по утверждению порядка определения доли использования переработанного и утилизированного сырья предприятиями</w:t>
      </w:r>
      <w:r w:rsidR="008E4D87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их освобождения от расширенных обязательств производителей (импортеров).</w:t>
      </w:r>
    </w:p>
    <w:p w:rsidR="00EA593C" w:rsidRDefault="00F43EC6" w:rsidP="00EA593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В этой связи</w:t>
      </w:r>
      <w:r w:rsidR="002F4206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D149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</w:t>
      </w:r>
      <w:r w:rsidR="00842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целью устранения указанной коллизии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46A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Министерством разработаны соответствующие п</w:t>
      </w:r>
      <w:r w:rsidR="002F4206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оправки </w:t>
      </w:r>
      <w:r w:rsidR="008422AB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в Экологический кодекс,</w:t>
      </w:r>
      <w:r w:rsidR="002F4206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46A8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которым </w:t>
      </w:r>
      <w:r w:rsidR="008422AB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ведется </w:t>
      </w:r>
      <w:r w:rsidR="00842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</w:t>
      </w:r>
      <w:r w:rsidR="00AD149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законотворческой деятельности Правительства</w:t>
      </w:r>
      <w:r w:rsidR="00AC2EC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E4D87" w:rsidRPr="00AD149C" w:rsidRDefault="008E4D87" w:rsidP="008E4D87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Касательно </w:t>
      </w:r>
      <w:r w:rsidR="00F929BF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компаний </w:t>
      </w:r>
      <w:r w:rsidR="0071403B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ТОО </w:t>
      </w:r>
      <w:r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</w:t>
      </w:r>
      <w:r w:rsidR="00E976CA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Торговый дом «</w:t>
      </w:r>
      <w:r w:rsidR="00F929BF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Кама Казахстан</w:t>
      </w:r>
      <w:r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</w:t>
      </w:r>
      <w:r w:rsidR="00F929BF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и </w:t>
      </w:r>
      <w:r w:rsidR="0071403B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ТОО </w:t>
      </w:r>
      <w:r w:rsidR="00F929BF" w:rsidRPr="00AD149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«ALTRA TYRES»</w:t>
      </w:r>
    </w:p>
    <w:p w:rsidR="0043561C" w:rsidRPr="00AD149C" w:rsidRDefault="00CA254A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 w:rsidR="0043561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гласно пункту 1 статьи 386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Кодекса</w:t>
      </w:r>
      <w:r w:rsidR="0043561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физические и юридические лица, осуществляющие производство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ввоз </w:t>
      </w:r>
      <w:r w:rsidR="0043561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территорию Республики Казахстан отдельных видов продукции (товаров) </w:t>
      </w:r>
      <w:r w:rsidR="00604124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(</w:t>
      </w:r>
      <w:r w:rsidR="0043561C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по перечню</w:t>
      </w:r>
      <w:r w:rsidR="00604124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 утвержденным </w:t>
      </w:r>
      <w:r w:rsidR="001C0E12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приказом Министра экологии, геологии и природных ресурсов от 9 ноября 2022 года № 689</w:t>
      </w:r>
      <w:r w:rsidR="00604124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)</w:t>
      </w:r>
      <w:r w:rsidR="0043561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обязаны обеспечивать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</w:t>
      </w:r>
      <w:r w:rsidR="00604124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04124"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(далее – расширенные обязательства производителей (импортеров)</w:t>
      </w:r>
      <w:r w:rsidR="0043561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561C" w:rsidRPr="00AD149C" w:rsidRDefault="001C0E12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производители и импортеры исполняют расширенные обязательства </w:t>
      </w:r>
      <w:r w:rsidR="0043561C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одним из следующих способов:</w:t>
      </w:r>
    </w:p>
    <w:p w:rsidR="0043561C" w:rsidRPr="00AD149C" w:rsidRDefault="0043561C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применение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 </w:t>
      </w:r>
      <w:r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(далее – собственная система)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561C" w:rsidRPr="00AD149C" w:rsidRDefault="001C0E12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</w:pPr>
      <w:r w:rsidRPr="00AD149C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>Справочно:</w:t>
      </w:r>
      <w:r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 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 xml:space="preserve">с 1 июля 2021 года исполнение 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расширенных обязательств производителей (импортеров)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с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применением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 xml:space="preserve"> собственной системы подтверждает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ся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 xml:space="preserve"> Министерство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м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.</w:t>
      </w:r>
    </w:p>
    <w:p w:rsidR="0043561C" w:rsidRPr="00AD149C" w:rsidRDefault="001C0E12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</w:pP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Соответствующий п</w:t>
      </w:r>
      <w:r w:rsidR="0043561C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орядок подтверждения собственной системы утвержден приказом Министра экологии и природных ресурсов 9 ноября 2022 года</w:t>
      </w:r>
      <w:r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 xml:space="preserve"> №</w:t>
      </w:r>
      <w:r w:rsidR="00E976CA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 690</w:t>
      </w:r>
      <w:r w:rsidR="00FF1025" w:rsidRPr="00AD149C">
        <w:rPr>
          <w:rFonts w:ascii="Times New Roman" w:eastAsia="Calibri" w:hAnsi="Times New Roman" w:cs="Times New Roman"/>
          <w:i/>
          <w:iCs/>
          <w:color w:val="000000"/>
          <w:sz w:val="24"/>
          <w:szCs w:val="28"/>
        </w:rPr>
        <w:t>.</w:t>
      </w:r>
    </w:p>
    <w:p w:rsidR="00FF1025" w:rsidRPr="00AC2ECA" w:rsidRDefault="00FF1025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12"/>
          <w:szCs w:val="12"/>
        </w:rPr>
      </w:pPr>
    </w:p>
    <w:p w:rsidR="0043561C" w:rsidRPr="00AD149C" w:rsidRDefault="0043561C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2) заключение с оператором</w:t>
      </w:r>
      <w:r w:rsidR="001C0E12" w:rsidRPr="00AD149C">
        <w:t xml:space="preserve"> </w:t>
      </w:r>
      <w:r w:rsidR="001C0E12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расширенных обязательств производителей (импортеров)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соответствующего договора и уплата утилизационного платежа.</w:t>
      </w:r>
    </w:p>
    <w:p w:rsidR="00E976CA" w:rsidRPr="00AD149C" w:rsidRDefault="0071403B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Принимая во внимание аудиторское заключение Высшей аудиторской палаты о неуплате ТОО «Торговый дом «Кама Казахстан» и ТОО «ALTRA 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TYRES» утилизационных платежей, АО «Жасыл даму» подан</w:t>
      </w:r>
      <w:r w:rsidR="00847FEF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847FEF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оответствующие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</w:t>
      </w:r>
      <w:r w:rsidR="00847FEF"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СМЭС о взыскании задолженности.</w:t>
      </w:r>
    </w:p>
    <w:p w:rsidR="00847FEF" w:rsidRPr="00AD149C" w:rsidRDefault="0071403B" w:rsidP="0043561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Так, 21 февраля 2024 года СМЭС в удовлетворении иска АО «Жасыл даму» в отношении ТОО «Торговый дом «Кама Казахстан» отказано по причине предоставления ответчиком всех необходимых документов, подтверждающих наличие собственной системы.</w:t>
      </w:r>
    </w:p>
    <w:p w:rsidR="00847FEF" w:rsidRPr="00AD149C" w:rsidRDefault="00847FEF" w:rsidP="00847FE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Вместе с тем, иск в отношении ТОО «ALTRA TYRES» в настоящее время рассматривается в СМЭС </w:t>
      </w:r>
      <w:r w:rsidRPr="00AD149C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(на 11 апреля 2024 года назначено рассмотрение)</w:t>
      </w:r>
      <w:r w:rsidRPr="00AD149C">
        <w:rPr>
          <w:rFonts w:ascii="Times New Roman" w:eastAsia="Calibri" w:hAnsi="Times New Roman" w:cs="Times New Roman"/>
          <w:color w:val="000000"/>
          <w:sz w:val="28"/>
          <w:szCs w:val="28"/>
        </w:rPr>
        <w:t>, где по итогам будет принято окончательное решение.</w:t>
      </w:r>
    </w:p>
    <w:p w:rsidR="00847FEF" w:rsidRPr="00AD149C" w:rsidRDefault="00847FEF" w:rsidP="00847FE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D149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соответствии с пунктом 1 статьи 1 Конституционного закона </w:t>
      </w:r>
      <w:r w:rsidRPr="00AD149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  <w:t xml:space="preserve">«О судебной системе и статусе судей Республики Казахстан» обращения, заявления и жалобы, подлежащие рассмотрению в порядке судопроизводства, </w:t>
      </w:r>
      <w:r w:rsidR="00E0345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AD149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не могут быть рассмотрены или взяты на контроль никакими другими органами, должностными или иными лицами.</w:t>
      </w:r>
    </w:p>
    <w:p w:rsidR="006E31D1" w:rsidRPr="00AD149C" w:rsidRDefault="006E31D1" w:rsidP="00BB7E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6E31D1" w:rsidRPr="00AD149C" w:rsidRDefault="006E31D1" w:rsidP="00BB7E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2C4FB9" w:rsidRPr="00AD149C" w:rsidRDefault="006D6F99" w:rsidP="006E31D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</w:rPr>
      </w:pPr>
      <w:r w:rsidRPr="00AD149C">
        <w:rPr>
          <w:rFonts w:ascii="Times New Roman" w:hAnsi="Times New Roman" w:cs="Times New Roman"/>
          <w:b/>
          <w:sz w:val="28"/>
        </w:rPr>
        <w:t>О. Бектенов</w:t>
      </w:r>
    </w:p>
    <w:p w:rsidR="00A55B59" w:rsidRPr="00AD149C" w:rsidRDefault="00A55B59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6C8D" w:rsidRPr="00AD149C" w:rsidRDefault="00846C8D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6C8D" w:rsidRPr="00AD149C" w:rsidRDefault="00846C8D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D2217E" w:rsidRPr="00AD149C" w:rsidRDefault="00D2217E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D2217E" w:rsidRPr="00AD149C" w:rsidRDefault="00D2217E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134294" w:rsidRPr="00AD149C" w:rsidRDefault="00134294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D2217E" w:rsidRPr="00AD149C" w:rsidRDefault="00D2217E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7FEF" w:rsidRPr="00AD149C" w:rsidRDefault="00847FEF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7FEF" w:rsidRPr="00AD149C" w:rsidRDefault="00847FEF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7FEF" w:rsidRPr="00AD149C" w:rsidRDefault="00847FEF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7FEF" w:rsidRDefault="00847FEF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E03455" w:rsidRPr="00725CB4" w:rsidRDefault="00E03455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D2217E" w:rsidRPr="00AD149C" w:rsidRDefault="00D2217E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D2217E" w:rsidRPr="00AD149C" w:rsidRDefault="00D2217E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6C8D" w:rsidRPr="00AD149C" w:rsidRDefault="00846C8D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46C8D" w:rsidRPr="00AD149C" w:rsidRDefault="00846C8D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A93D6B" w:rsidRPr="00AD149C" w:rsidRDefault="00587F3B" w:rsidP="00A04281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AD149C">
        <w:rPr>
          <w:rFonts w:ascii="Times New Roman" w:hAnsi="Times New Roman" w:cs="Times New Roman"/>
          <w:i/>
          <w:sz w:val="20"/>
        </w:rPr>
        <w:t xml:space="preserve">Исп. </w:t>
      </w:r>
      <w:r w:rsidR="00365F4C" w:rsidRPr="00AD149C">
        <w:rPr>
          <w:rFonts w:ascii="Times New Roman" w:hAnsi="Times New Roman" w:cs="Times New Roman"/>
          <w:i/>
          <w:sz w:val="20"/>
        </w:rPr>
        <w:t>Е</w:t>
      </w:r>
      <w:r w:rsidRPr="00AD149C">
        <w:rPr>
          <w:rFonts w:ascii="Times New Roman" w:hAnsi="Times New Roman" w:cs="Times New Roman"/>
          <w:i/>
          <w:sz w:val="20"/>
        </w:rPr>
        <w:t xml:space="preserve">. </w:t>
      </w:r>
      <w:r w:rsidR="00365F4C" w:rsidRPr="00AD149C">
        <w:rPr>
          <w:rFonts w:ascii="Times New Roman" w:hAnsi="Times New Roman" w:cs="Times New Roman"/>
          <w:i/>
          <w:sz w:val="20"/>
        </w:rPr>
        <w:t>Қуанышбае</w:t>
      </w:r>
      <w:r w:rsidRPr="00AD149C">
        <w:rPr>
          <w:rFonts w:ascii="Times New Roman" w:hAnsi="Times New Roman" w:cs="Times New Roman"/>
          <w:i/>
          <w:sz w:val="20"/>
        </w:rPr>
        <w:t>в</w:t>
      </w:r>
    </w:p>
    <w:p w:rsidR="006D6F99" w:rsidRPr="00AD149C" w:rsidRDefault="00365F4C" w:rsidP="00F36C68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AD149C">
        <w:rPr>
          <w:rFonts w:ascii="Times New Roman" w:hAnsi="Times New Roman" w:cs="Times New Roman"/>
          <w:i/>
          <w:sz w:val="20"/>
        </w:rPr>
        <w:t>Тел. 74-53-02</w:t>
      </w:r>
      <w:r w:rsidR="006D6F99" w:rsidRPr="00AD149C">
        <w:rPr>
          <w:rFonts w:ascii="Times New Roman" w:hAnsi="Times New Roman" w:cs="Times New Roman"/>
          <w:b/>
          <w:sz w:val="28"/>
        </w:rPr>
        <w:br w:type="page"/>
      </w:r>
    </w:p>
    <w:p w:rsidR="00846C8D" w:rsidRPr="00AD149C" w:rsidRDefault="00CC0F63" w:rsidP="00846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D149C">
        <w:rPr>
          <w:rFonts w:ascii="Times New Roman" w:hAnsi="Times New Roman" w:cs="Times New Roman"/>
          <w:b/>
          <w:sz w:val="28"/>
        </w:rPr>
        <w:lastRenderedPageBreak/>
        <w:t>Список</w:t>
      </w:r>
      <w:r w:rsidR="00BB7E96" w:rsidRPr="00AD149C">
        <w:rPr>
          <w:rFonts w:ascii="Times New Roman" w:hAnsi="Times New Roman" w:cs="Times New Roman"/>
          <w:b/>
          <w:sz w:val="28"/>
        </w:rPr>
        <w:t xml:space="preserve"> депутатов</w:t>
      </w:r>
      <w:r w:rsidR="00846C8D" w:rsidRPr="00AD149C">
        <w:rPr>
          <w:rFonts w:ascii="Times New Roman" w:hAnsi="Times New Roman" w:cs="Times New Roman"/>
          <w:b/>
          <w:sz w:val="28"/>
        </w:rPr>
        <w:t>:</w:t>
      </w:r>
    </w:p>
    <w:p w:rsidR="00846C8D" w:rsidRPr="00AD149C" w:rsidRDefault="00846C8D" w:rsidP="00846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43DB" w:rsidRPr="00AD149C" w:rsidRDefault="00AC4380" w:rsidP="006D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149C">
        <w:rPr>
          <w:rFonts w:ascii="Times New Roman" w:hAnsi="Times New Roman" w:cs="Times New Roman"/>
          <w:sz w:val="28"/>
        </w:rPr>
        <w:t xml:space="preserve">1. </w:t>
      </w:r>
      <w:r w:rsidR="00B743DB" w:rsidRPr="00AD149C">
        <w:rPr>
          <w:rFonts w:ascii="Times New Roman" w:hAnsi="Times New Roman" w:cs="Times New Roman"/>
          <w:sz w:val="28"/>
        </w:rPr>
        <w:t>Член фракции партии «AMANAT», депутат Керімбек Б</w:t>
      </w:r>
      <w:r w:rsidR="006D6F99" w:rsidRPr="00AD149C">
        <w:rPr>
          <w:rFonts w:ascii="Times New Roman" w:hAnsi="Times New Roman" w:cs="Times New Roman"/>
          <w:sz w:val="28"/>
        </w:rPr>
        <w:t>.</w:t>
      </w:r>
      <w:r w:rsidR="00AF403A">
        <w:rPr>
          <w:rFonts w:ascii="Times New Roman" w:hAnsi="Times New Roman" w:cs="Times New Roman"/>
          <w:sz w:val="28"/>
        </w:rPr>
        <w:t>;</w:t>
      </w:r>
    </w:p>
    <w:p w:rsidR="006D6F99" w:rsidRPr="00AF403A" w:rsidRDefault="006D6F99" w:rsidP="006D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403A">
        <w:rPr>
          <w:rFonts w:ascii="Times New Roman" w:hAnsi="Times New Roman" w:cs="Times New Roman"/>
          <w:sz w:val="28"/>
        </w:rPr>
        <w:t xml:space="preserve">2. </w:t>
      </w:r>
      <w:r w:rsidR="00AF403A" w:rsidRPr="00AF403A">
        <w:rPr>
          <w:rFonts w:ascii="Times New Roman" w:hAnsi="Times New Roman" w:cs="Times New Roman"/>
          <w:sz w:val="28"/>
          <w:lang w:val="kk-KZ"/>
        </w:rPr>
        <w:t xml:space="preserve">Член фракции Народно-демократической партии </w:t>
      </w:r>
      <w:r w:rsidR="00AF403A" w:rsidRPr="00AF403A">
        <w:rPr>
          <w:rFonts w:ascii="Times New Roman" w:hAnsi="Times New Roman" w:cs="Times New Roman"/>
          <w:sz w:val="28"/>
        </w:rPr>
        <w:t>«Ауыл»</w:t>
      </w:r>
      <w:r w:rsidR="00AF403A">
        <w:rPr>
          <w:rFonts w:ascii="Times New Roman" w:hAnsi="Times New Roman" w:cs="Times New Roman"/>
          <w:sz w:val="28"/>
        </w:rPr>
        <w:t>, депутат</w:t>
      </w:r>
      <w:r w:rsidR="00AF403A" w:rsidRPr="00AF403A">
        <w:rPr>
          <w:rFonts w:ascii="Times New Roman" w:hAnsi="Times New Roman" w:cs="Times New Roman"/>
          <w:sz w:val="28"/>
        </w:rPr>
        <w:t xml:space="preserve"> </w:t>
      </w:r>
      <w:r w:rsidR="00AF403A" w:rsidRPr="00AF403A">
        <w:rPr>
          <w:rFonts w:ascii="Times New Roman" w:hAnsi="Times New Roman" w:cs="Times New Roman"/>
          <w:bCs/>
          <w:color w:val="000000"/>
          <w:sz w:val="28"/>
          <w:szCs w:val="28"/>
        </w:rPr>
        <w:t>Баққожаев А.</w:t>
      </w:r>
      <w:r w:rsidR="00AF40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F403A" w:rsidRPr="00AF403A" w:rsidRDefault="006D6F99" w:rsidP="00AF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149C">
        <w:rPr>
          <w:rFonts w:ascii="Times New Roman" w:hAnsi="Times New Roman" w:cs="Times New Roman"/>
          <w:sz w:val="28"/>
        </w:rPr>
        <w:t xml:space="preserve">3. </w:t>
      </w:r>
      <w:r w:rsidR="00AF403A">
        <w:rPr>
          <w:rFonts w:ascii="Times New Roman" w:hAnsi="Times New Roman" w:cs="Times New Roman"/>
          <w:sz w:val="28"/>
        </w:rPr>
        <w:t xml:space="preserve">Член фракции «Народная партия Казахстана», </w:t>
      </w:r>
      <w:r w:rsidR="00AF403A" w:rsidRPr="00AF403A">
        <w:rPr>
          <w:rFonts w:ascii="Times New Roman" w:hAnsi="Times New Roman" w:cs="Times New Roman"/>
          <w:sz w:val="28"/>
        </w:rPr>
        <w:t xml:space="preserve">депутат </w:t>
      </w:r>
      <w:r w:rsidR="00AF403A" w:rsidRPr="00AF403A">
        <w:rPr>
          <w:rFonts w:ascii="Times New Roman" w:hAnsi="Times New Roman" w:cs="Times New Roman"/>
          <w:bCs/>
          <w:color w:val="000000"/>
          <w:sz w:val="28"/>
          <w:szCs w:val="28"/>
        </w:rPr>
        <w:t>Смирнова И.</w:t>
      </w:r>
    </w:p>
    <w:sectPr w:rsidR="00AF403A" w:rsidRPr="00AF403A" w:rsidSect="006E31D1">
      <w:headerReference w:type="default" r:id="rId8"/>
      <w:headerReference w:type="first" r:id="rId9"/>
      <w:pgSz w:w="11906" w:h="16838"/>
      <w:pgMar w:top="709" w:right="851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C6" w:rsidRDefault="00ED6DC6" w:rsidP="00587F3B">
      <w:pPr>
        <w:spacing w:after="0" w:line="240" w:lineRule="auto"/>
      </w:pPr>
      <w:r>
        <w:separator/>
      </w:r>
    </w:p>
  </w:endnote>
  <w:endnote w:type="continuationSeparator" w:id="0">
    <w:p w:rsidR="00ED6DC6" w:rsidRDefault="00ED6DC6" w:rsidP="0058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C6" w:rsidRDefault="00ED6DC6" w:rsidP="00587F3B">
      <w:pPr>
        <w:spacing w:after="0" w:line="240" w:lineRule="auto"/>
      </w:pPr>
      <w:r>
        <w:separator/>
      </w:r>
    </w:p>
  </w:footnote>
  <w:footnote w:type="continuationSeparator" w:id="0">
    <w:p w:rsidR="00ED6DC6" w:rsidRDefault="00ED6DC6" w:rsidP="0058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AB" w:rsidRDefault="001F34AB" w:rsidP="00725CB4">
    <w:pPr>
      <w:pStyle w:val="a3"/>
      <w:jc w:val="center"/>
      <w:rPr>
        <w:rFonts w:ascii="Times New Roman" w:hAnsi="Times New Roman" w:cs="Times New Roman"/>
        <w:sz w:val="24"/>
      </w:rPr>
    </w:pPr>
  </w:p>
  <w:p w:rsidR="00FD4D66" w:rsidRDefault="00D32B0F" w:rsidP="00725CB4">
    <w:pPr>
      <w:pStyle w:val="a3"/>
      <w:jc w:val="center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1333416669"/>
        <w:docPartObj>
          <w:docPartGallery w:val="Page Numbers (Top of Page)"/>
          <w:docPartUnique/>
        </w:docPartObj>
      </w:sdtPr>
      <w:sdtEndPr/>
      <w:sdtContent>
        <w:r w:rsidR="00D05FB7" w:rsidRPr="00587F3B">
          <w:rPr>
            <w:rFonts w:ascii="Times New Roman" w:hAnsi="Times New Roman" w:cs="Times New Roman"/>
            <w:sz w:val="24"/>
          </w:rPr>
          <w:fldChar w:fldCharType="begin"/>
        </w:r>
        <w:r w:rsidR="00D05FB7" w:rsidRPr="00587F3B">
          <w:rPr>
            <w:rFonts w:ascii="Times New Roman" w:hAnsi="Times New Roman" w:cs="Times New Roman"/>
            <w:sz w:val="24"/>
          </w:rPr>
          <w:instrText>PAGE   \* MERGEFORMAT</w:instrText>
        </w:r>
        <w:r w:rsidR="00D05FB7" w:rsidRPr="00587F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05FB7" w:rsidRPr="00587F3B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017877" w:rsidRDefault="00017877" w:rsidP="00725CB4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6" w:rsidRPr="001E77E2" w:rsidRDefault="00D32B0F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6275070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0F" w:rsidRPr="00D32B0F" w:rsidRDefault="00D32B0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25.04.2024 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1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MAmrgj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32B0F" w:rsidRPr="00D32B0F" w:rsidRDefault="00D32B0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25.04.2024  ЕСЭДО ГО (версия 7.23.0)  </w:t>
                    </w:r>
                  </w:p>
                </w:txbxContent>
              </v:textbox>
            </v:shape>
          </w:pict>
        </mc:Fallback>
      </mc:AlternateContent>
    </w:r>
    <w:r w:rsidR="00D05FB7">
      <w:rPr>
        <w:noProof/>
        <w:lang w:eastAsia="ru-RU"/>
      </w:rPr>
      <w:drawing>
        <wp:inline distT="0" distB="0" distL="0" distR="0" wp14:anchorId="026803B6" wp14:editId="6B6305CD">
          <wp:extent cx="6477000" cy="1895475"/>
          <wp:effectExtent l="0" t="0" r="0" b="9525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A1E"/>
    <w:multiLevelType w:val="hybridMultilevel"/>
    <w:tmpl w:val="FD9E3BE8"/>
    <w:name w:val="Нумерованный список 2"/>
    <w:lvl w:ilvl="0" w:tplc="9C3C250A">
      <w:start w:val="1"/>
      <w:numFmt w:val="decimal"/>
      <w:lvlText w:val="%1)"/>
      <w:lvlJc w:val="left"/>
      <w:pPr>
        <w:ind w:left="708" w:firstLine="0"/>
      </w:pPr>
      <w:rPr>
        <w:rFonts w:ascii="Times New Roman" w:eastAsiaTheme="minorHAnsi" w:hAnsi="Times New Roman" w:cs="Times New Roman"/>
      </w:rPr>
    </w:lvl>
    <w:lvl w:ilvl="1" w:tplc="0D1C36DC">
      <w:start w:val="1"/>
      <w:numFmt w:val="lowerLetter"/>
      <w:lvlText w:val="%2."/>
      <w:lvlJc w:val="left"/>
      <w:pPr>
        <w:ind w:left="1428" w:firstLine="0"/>
      </w:pPr>
    </w:lvl>
    <w:lvl w:ilvl="2" w:tplc="007AA560">
      <w:start w:val="1"/>
      <w:numFmt w:val="lowerRoman"/>
      <w:lvlText w:val="%3."/>
      <w:lvlJc w:val="left"/>
      <w:pPr>
        <w:ind w:left="2328" w:firstLine="0"/>
      </w:pPr>
    </w:lvl>
    <w:lvl w:ilvl="3" w:tplc="D8E8FA84">
      <w:start w:val="1"/>
      <w:numFmt w:val="decimal"/>
      <w:lvlText w:val="%4."/>
      <w:lvlJc w:val="left"/>
      <w:pPr>
        <w:ind w:left="2868" w:firstLine="0"/>
      </w:pPr>
    </w:lvl>
    <w:lvl w:ilvl="4" w:tplc="3006B18C">
      <w:start w:val="1"/>
      <w:numFmt w:val="lowerLetter"/>
      <w:lvlText w:val="%5."/>
      <w:lvlJc w:val="left"/>
      <w:pPr>
        <w:ind w:left="3588" w:firstLine="0"/>
      </w:pPr>
    </w:lvl>
    <w:lvl w:ilvl="5" w:tplc="FC68B95C">
      <w:start w:val="1"/>
      <w:numFmt w:val="lowerRoman"/>
      <w:lvlText w:val="%6."/>
      <w:lvlJc w:val="left"/>
      <w:pPr>
        <w:ind w:left="4488" w:firstLine="0"/>
      </w:pPr>
    </w:lvl>
    <w:lvl w:ilvl="6" w:tplc="99143282">
      <w:start w:val="1"/>
      <w:numFmt w:val="decimal"/>
      <w:lvlText w:val="%7."/>
      <w:lvlJc w:val="left"/>
      <w:pPr>
        <w:ind w:left="5028" w:firstLine="0"/>
      </w:pPr>
    </w:lvl>
    <w:lvl w:ilvl="7" w:tplc="13ACF322">
      <w:start w:val="1"/>
      <w:numFmt w:val="lowerLetter"/>
      <w:lvlText w:val="%8."/>
      <w:lvlJc w:val="left"/>
      <w:pPr>
        <w:ind w:left="5748" w:firstLine="0"/>
      </w:pPr>
    </w:lvl>
    <w:lvl w:ilvl="8" w:tplc="260C0A56">
      <w:start w:val="1"/>
      <w:numFmt w:val="lowerRoman"/>
      <w:lvlText w:val="%9."/>
      <w:lvlJc w:val="left"/>
      <w:pPr>
        <w:ind w:left="6648" w:firstLine="0"/>
      </w:pPr>
    </w:lvl>
  </w:abstractNum>
  <w:abstractNum w:abstractNumId="1">
    <w:nsid w:val="032E2C63"/>
    <w:multiLevelType w:val="hybridMultilevel"/>
    <w:tmpl w:val="28B2AB2C"/>
    <w:lvl w:ilvl="0" w:tplc="4DD08746">
      <w:start w:val="1"/>
      <w:numFmt w:val="decimal"/>
      <w:lvlText w:val="%1."/>
      <w:lvlJc w:val="left"/>
      <w:pPr>
        <w:ind w:left="708" w:firstLine="0"/>
      </w:pPr>
      <w:rPr>
        <w:rFonts w:ascii="Times New Roman" w:eastAsiaTheme="minorHAnsi" w:hAnsi="Times New Roman" w:cs="Times New Roman"/>
      </w:rPr>
    </w:lvl>
    <w:lvl w:ilvl="1" w:tplc="0D1C36DC">
      <w:start w:val="1"/>
      <w:numFmt w:val="lowerLetter"/>
      <w:lvlText w:val="%2."/>
      <w:lvlJc w:val="left"/>
      <w:pPr>
        <w:ind w:left="1428" w:firstLine="0"/>
      </w:pPr>
    </w:lvl>
    <w:lvl w:ilvl="2" w:tplc="007AA560">
      <w:start w:val="1"/>
      <w:numFmt w:val="lowerRoman"/>
      <w:lvlText w:val="%3."/>
      <w:lvlJc w:val="left"/>
      <w:pPr>
        <w:ind w:left="2328" w:firstLine="0"/>
      </w:pPr>
    </w:lvl>
    <w:lvl w:ilvl="3" w:tplc="D8E8FA84">
      <w:start w:val="1"/>
      <w:numFmt w:val="decimal"/>
      <w:lvlText w:val="%4."/>
      <w:lvlJc w:val="left"/>
      <w:pPr>
        <w:ind w:left="2868" w:firstLine="0"/>
      </w:pPr>
    </w:lvl>
    <w:lvl w:ilvl="4" w:tplc="3006B18C">
      <w:start w:val="1"/>
      <w:numFmt w:val="lowerLetter"/>
      <w:lvlText w:val="%5."/>
      <w:lvlJc w:val="left"/>
      <w:pPr>
        <w:ind w:left="3588" w:firstLine="0"/>
      </w:pPr>
    </w:lvl>
    <w:lvl w:ilvl="5" w:tplc="FC68B95C">
      <w:start w:val="1"/>
      <w:numFmt w:val="lowerRoman"/>
      <w:lvlText w:val="%6."/>
      <w:lvlJc w:val="left"/>
      <w:pPr>
        <w:ind w:left="4488" w:firstLine="0"/>
      </w:pPr>
    </w:lvl>
    <w:lvl w:ilvl="6" w:tplc="99143282">
      <w:start w:val="1"/>
      <w:numFmt w:val="decimal"/>
      <w:lvlText w:val="%7."/>
      <w:lvlJc w:val="left"/>
      <w:pPr>
        <w:ind w:left="5028" w:firstLine="0"/>
      </w:pPr>
    </w:lvl>
    <w:lvl w:ilvl="7" w:tplc="13ACF322">
      <w:start w:val="1"/>
      <w:numFmt w:val="lowerLetter"/>
      <w:lvlText w:val="%8."/>
      <w:lvlJc w:val="left"/>
      <w:pPr>
        <w:ind w:left="5748" w:firstLine="0"/>
      </w:pPr>
    </w:lvl>
    <w:lvl w:ilvl="8" w:tplc="260C0A56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1A0732C5"/>
    <w:multiLevelType w:val="hybridMultilevel"/>
    <w:tmpl w:val="5AA041B6"/>
    <w:lvl w:ilvl="0" w:tplc="4FFE20F4">
      <w:start w:val="1"/>
      <w:numFmt w:val="decimal"/>
      <w:lvlText w:val="%1."/>
      <w:lvlJc w:val="left"/>
      <w:pPr>
        <w:ind w:left="708" w:firstLine="0"/>
      </w:pPr>
      <w:rPr>
        <w:rFonts w:ascii="Times New Roman" w:eastAsia="Calibri" w:hAnsi="Times New Roman" w:cs="Times New Roman"/>
      </w:rPr>
    </w:lvl>
    <w:lvl w:ilvl="1" w:tplc="F328C722">
      <w:start w:val="1"/>
      <w:numFmt w:val="lowerLetter"/>
      <w:lvlText w:val="%2."/>
      <w:lvlJc w:val="left"/>
      <w:pPr>
        <w:ind w:left="1428" w:firstLine="0"/>
      </w:pPr>
    </w:lvl>
    <w:lvl w:ilvl="2" w:tplc="FD9E59BE">
      <w:start w:val="1"/>
      <w:numFmt w:val="lowerRoman"/>
      <w:lvlText w:val="%3."/>
      <w:lvlJc w:val="left"/>
      <w:pPr>
        <w:ind w:left="2328" w:firstLine="0"/>
      </w:pPr>
    </w:lvl>
    <w:lvl w:ilvl="3" w:tplc="269EC050">
      <w:start w:val="1"/>
      <w:numFmt w:val="decimal"/>
      <w:lvlText w:val="%4."/>
      <w:lvlJc w:val="left"/>
      <w:pPr>
        <w:ind w:left="2868" w:firstLine="0"/>
      </w:pPr>
    </w:lvl>
    <w:lvl w:ilvl="4" w:tplc="6706B8B6">
      <w:start w:val="1"/>
      <w:numFmt w:val="lowerLetter"/>
      <w:lvlText w:val="%5."/>
      <w:lvlJc w:val="left"/>
      <w:pPr>
        <w:ind w:left="3588" w:firstLine="0"/>
      </w:pPr>
    </w:lvl>
    <w:lvl w:ilvl="5" w:tplc="B35E9E0C">
      <w:start w:val="1"/>
      <w:numFmt w:val="lowerRoman"/>
      <w:lvlText w:val="%6."/>
      <w:lvlJc w:val="left"/>
      <w:pPr>
        <w:ind w:left="4488" w:firstLine="0"/>
      </w:pPr>
    </w:lvl>
    <w:lvl w:ilvl="6" w:tplc="B7BACC2A">
      <w:start w:val="1"/>
      <w:numFmt w:val="decimal"/>
      <w:lvlText w:val="%7."/>
      <w:lvlJc w:val="left"/>
      <w:pPr>
        <w:ind w:left="5028" w:firstLine="0"/>
      </w:pPr>
    </w:lvl>
    <w:lvl w:ilvl="7" w:tplc="EFE6014A">
      <w:start w:val="1"/>
      <w:numFmt w:val="lowerLetter"/>
      <w:lvlText w:val="%8."/>
      <w:lvlJc w:val="left"/>
      <w:pPr>
        <w:ind w:left="5748" w:firstLine="0"/>
      </w:pPr>
    </w:lvl>
    <w:lvl w:ilvl="8" w:tplc="B004132A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289D5902"/>
    <w:multiLevelType w:val="hybridMultilevel"/>
    <w:tmpl w:val="D4BA6DF6"/>
    <w:lvl w:ilvl="0" w:tplc="9A0AE57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974ADD"/>
    <w:multiLevelType w:val="hybridMultilevel"/>
    <w:tmpl w:val="92868FBC"/>
    <w:name w:val="Нумерованный список 1"/>
    <w:lvl w:ilvl="0" w:tplc="861688D8">
      <w:start w:val="1"/>
      <w:numFmt w:val="decimal"/>
      <w:lvlText w:val="%1)"/>
      <w:lvlJc w:val="left"/>
      <w:pPr>
        <w:ind w:left="708" w:firstLine="0"/>
      </w:pPr>
    </w:lvl>
    <w:lvl w:ilvl="1" w:tplc="3CE6A85E">
      <w:start w:val="1"/>
      <w:numFmt w:val="lowerLetter"/>
      <w:lvlText w:val="%2."/>
      <w:lvlJc w:val="left"/>
      <w:pPr>
        <w:ind w:left="1428" w:firstLine="0"/>
      </w:pPr>
    </w:lvl>
    <w:lvl w:ilvl="2" w:tplc="A7FC17F6">
      <w:start w:val="1"/>
      <w:numFmt w:val="lowerRoman"/>
      <w:lvlText w:val="%3."/>
      <w:lvlJc w:val="left"/>
      <w:pPr>
        <w:ind w:left="2328" w:firstLine="0"/>
      </w:pPr>
    </w:lvl>
    <w:lvl w:ilvl="3" w:tplc="B5809E5A">
      <w:start w:val="1"/>
      <w:numFmt w:val="decimal"/>
      <w:lvlText w:val="%4."/>
      <w:lvlJc w:val="left"/>
      <w:pPr>
        <w:ind w:left="2868" w:firstLine="0"/>
      </w:pPr>
    </w:lvl>
    <w:lvl w:ilvl="4" w:tplc="6734AE60">
      <w:start w:val="1"/>
      <w:numFmt w:val="lowerLetter"/>
      <w:lvlText w:val="%5."/>
      <w:lvlJc w:val="left"/>
      <w:pPr>
        <w:ind w:left="3588" w:firstLine="0"/>
      </w:pPr>
    </w:lvl>
    <w:lvl w:ilvl="5" w:tplc="4DFADD70">
      <w:start w:val="1"/>
      <w:numFmt w:val="lowerRoman"/>
      <w:lvlText w:val="%6."/>
      <w:lvlJc w:val="left"/>
      <w:pPr>
        <w:ind w:left="4488" w:firstLine="0"/>
      </w:pPr>
    </w:lvl>
    <w:lvl w:ilvl="6" w:tplc="915C224A">
      <w:start w:val="1"/>
      <w:numFmt w:val="decimal"/>
      <w:lvlText w:val="%7."/>
      <w:lvlJc w:val="left"/>
      <w:pPr>
        <w:ind w:left="5028" w:firstLine="0"/>
      </w:pPr>
    </w:lvl>
    <w:lvl w:ilvl="7" w:tplc="C500299E">
      <w:start w:val="1"/>
      <w:numFmt w:val="lowerLetter"/>
      <w:lvlText w:val="%8."/>
      <w:lvlJc w:val="left"/>
      <w:pPr>
        <w:ind w:left="5748" w:firstLine="0"/>
      </w:pPr>
    </w:lvl>
    <w:lvl w:ilvl="8" w:tplc="01DC9FDA">
      <w:start w:val="1"/>
      <w:numFmt w:val="lowerRoman"/>
      <w:lvlText w:val="%9."/>
      <w:lvlJc w:val="left"/>
      <w:pPr>
        <w:ind w:left="6648" w:firstLine="0"/>
      </w:pPr>
    </w:lvl>
  </w:abstractNum>
  <w:abstractNum w:abstractNumId="5">
    <w:nsid w:val="3E4A66F4"/>
    <w:multiLevelType w:val="hybridMultilevel"/>
    <w:tmpl w:val="D30048FA"/>
    <w:lvl w:ilvl="0" w:tplc="29A62E4E">
      <w:start w:val="1"/>
      <w:numFmt w:val="decimal"/>
      <w:lvlText w:val="%1."/>
      <w:lvlJc w:val="left"/>
      <w:pPr>
        <w:ind w:left="708" w:firstLine="0"/>
      </w:pPr>
    </w:lvl>
    <w:lvl w:ilvl="1" w:tplc="F678DAB8">
      <w:start w:val="1"/>
      <w:numFmt w:val="lowerLetter"/>
      <w:lvlText w:val="%2."/>
      <w:lvlJc w:val="left"/>
      <w:pPr>
        <w:ind w:left="1428" w:firstLine="0"/>
      </w:pPr>
    </w:lvl>
    <w:lvl w:ilvl="2" w:tplc="68A84ABE">
      <w:start w:val="1"/>
      <w:numFmt w:val="lowerRoman"/>
      <w:lvlText w:val="%3."/>
      <w:lvlJc w:val="left"/>
      <w:pPr>
        <w:ind w:left="2328" w:firstLine="0"/>
      </w:pPr>
    </w:lvl>
    <w:lvl w:ilvl="3" w:tplc="F10015E0">
      <w:start w:val="1"/>
      <w:numFmt w:val="decimal"/>
      <w:lvlText w:val="%4."/>
      <w:lvlJc w:val="left"/>
      <w:pPr>
        <w:ind w:left="2868" w:firstLine="0"/>
      </w:pPr>
    </w:lvl>
    <w:lvl w:ilvl="4" w:tplc="B2388094">
      <w:start w:val="1"/>
      <w:numFmt w:val="lowerLetter"/>
      <w:lvlText w:val="%5."/>
      <w:lvlJc w:val="left"/>
      <w:pPr>
        <w:ind w:left="3588" w:firstLine="0"/>
      </w:pPr>
    </w:lvl>
    <w:lvl w:ilvl="5" w:tplc="2454314E">
      <w:start w:val="1"/>
      <w:numFmt w:val="lowerRoman"/>
      <w:lvlText w:val="%6."/>
      <w:lvlJc w:val="left"/>
      <w:pPr>
        <w:ind w:left="4488" w:firstLine="0"/>
      </w:pPr>
    </w:lvl>
    <w:lvl w:ilvl="6" w:tplc="E24288D8">
      <w:start w:val="1"/>
      <w:numFmt w:val="decimal"/>
      <w:lvlText w:val="%7."/>
      <w:lvlJc w:val="left"/>
      <w:pPr>
        <w:ind w:left="5028" w:firstLine="0"/>
      </w:pPr>
    </w:lvl>
    <w:lvl w:ilvl="7" w:tplc="27FEBB28">
      <w:start w:val="1"/>
      <w:numFmt w:val="lowerLetter"/>
      <w:lvlText w:val="%8."/>
      <w:lvlJc w:val="left"/>
      <w:pPr>
        <w:ind w:left="5748" w:firstLine="0"/>
      </w:pPr>
    </w:lvl>
    <w:lvl w:ilvl="8" w:tplc="8CD08FE6">
      <w:start w:val="1"/>
      <w:numFmt w:val="lowerRoman"/>
      <w:lvlText w:val="%9."/>
      <w:lvlJc w:val="left"/>
      <w:pPr>
        <w:ind w:left="6648" w:firstLine="0"/>
      </w:pPr>
    </w:lvl>
  </w:abstractNum>
  <w:abstractNum w:abstractNumId="6">
    <w:nsid w:val="4C161A63"/>
    <w:multiLevelType w:val="hybridMultilevel"/>
    <w:tmpl w:val="A8DC6F4C"/>
    <w:lvl w:ilvl="0" w:tplc="F5D0DC1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0678E8"/>
    <w:multiLevelType w:val="hybridMultilevel"/>
    <w:tmpl w:val="AE5A6244"/>
    <w:lvl w:ilvl="0" w:tplc="F02C529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9"/>
    <w:rsid w:val="000055BC"/>
    <w:rsid w:val="00017877"/>
    <w:rsid w:val="00020A2F"/>
    <w:rsid w:val="00020FF4"/>
    <w:rsid w:val="0004587D"/>
    <w:rsid w:val="000458FB"/>
    <w:rsid w:val="00050A5E"/>
    <w:rsid w:val="00051C40"/>
    <w:rsid w:val="00052B7D"/>
    <w:rsid w:val="00075773"/>
    <w:rsid w:val="00077D50"/>
    <w:rsid w:val="00081E9C"/>
    <w:rsid w:val="000A0894"/>
    <w:rsid w:val="000A246C"/>
    <w:rsid w:val="000A3A45"/>
    <w:rsid w:val="000B3C75"/>
    <w:rsid w:val="000B58EB"/>
    <w:rsid w:val="000C69D1"/>
    <w:rsid w:val="000D3810"/>
    <w:rsid w:val="000E45AC"/>
    <w:rsid w:val="000E5877"/>
    <w:rsid w:val="000F71C6"/>
    <w:rsid w:val="00101DBC"/>
    <w:rsid w:val="0012453E"/>
    <w:rsid w:val="00124D1D"/>
    <w:rsid w:val="00131F74"/>
    <w:rsid w:val="00134294"/>
    <w:rsid w:val="00136801"/>
    <w:rsid w:val="00136837"/>
    <w:rsid w:val="00143FA1"/>
    <w:rsid w:val="0017208A"/>
    <w:rsid w:val="00175699"/>
    <w:rsid w:val="00180945"/>
    <w:rsid w:val="001861F2"/>
    <w:rsid w:val="00191D2C"/>
    <w:rsid w:val="001A0291"/>
    <w:rsid w:val="001A6146"/>
    <w:rsid w:val="001A7CD4"/>
    <w:rsid w:val="001C0E12"/>
    <w:rsid w:val="001D739C"/>
    <w:rsid w:val="001E5001"/>
    <w:rsid w:val="001F34AB"/>
    <w:rsid w:val="00202546"/>
    <w:rsid w:val="00203A7D"/>
    <w:rsid w:val="00204302"/>
    <w:rsid w:val="0020451E"/>
    <w:rsid w:val="002066F3"/>
    <w:rsid w:val="002214D4"/>
    <w:rsid w:val="00237AD6"/>
    <w:rsid w:val="002410DA"/>
    <w:rsid w:val="002558A0"/>
    <w:rsid w:val="00271585"/>
    <w:rsid w:val="00271AE4"/>
    <w:rsid w:val="0027354E"/>
    <w:rsid w:val="00280B42"/>
    <w:rsid w:val="00291769"/>
    <w:rsid w:val="002A546A"/>
    <w:rsid w:val="002B034B"/>
    <w:rsid w:val="002B4358"/>
    <w:rsid w:val="002B78E5"/>
    <w:rsid w:val="002C0FF4"/>
    <w:rsid w:val="002C4FB9"/>
    <w:rsid w:val="002D46B8"/>
    <w:rsid w:val="002D61A0"/>
    <w:rsid w:val="002E2F2A"/>
    <w:rsid w:val="002F3E45"/>
    <w:rsid w:val="002F4206"/>
    <w:rsid w:val="00300B1C"/>
    <w:rsid w:val="00307C7C"/>
    <w:rsid w:val="00316FB1"/>
    <w:rsid w:val="00322987"/>
    <w:rsid w:val="00330F29"/>
    <w:rsid w:val="00333813"/>
    <w:rsid w:val="003405A0"/>
    <w:rsid w:val="00365F4C"/>
    <w:rsid w:val="00372EAA"/>
    <w:rsid w:val="00375780"/>
    <w:rsid w:val="0038059D"/>
    <w:rsid w:val="003846AE"/>
    <w:rsid w:val="00385853"/>
    <w:rsid w:val="0038683A"/>
    <w:rsid w:val="003A4E2D"/>
    <w:rsid w:val="003B731B"/>
    <w:rsid w:val="003C5D50"/>
    <w:rsid w:val="003E0DBD"/>
    <w:rsid w:val="003E169E"/>
    <w:rsid w:val="003E188A"/>
    <w:rsid w:val="003E1B21"/>
    <w:rsid w:val="003E36B3"/>
    <w:rsid w:val="003E5BA7"/>
    <w:rsid w:val="003F187B"/>
    <w:rsid w:val="003F3B84"/>
    <w:rsid w:val="003F60BC"/>
    <w:rsid w:val="0040503A"/>
    <w:rsid w:val="00410730"/>
    <w:rsid w:val="00411087"/>
    <w:rsid w:val="00413AC6"/>
    <w:rsid w:val="004141D1"/>
    <w:rsid w:val="0043561C"/>
    <w:rsid w:val="004375C3"/>
    <w:rsid w:val="004458E7"/>
    <w:rsid w:val="004546A8"/>
    <w:rsid w:val="00464F73"/>
    <w:rsid w:val="00497078"/>
    <w:rsid w:val="00497093"/>
    <w:rsid w:val="004A17C6"/>
    <w:rsid w:val="004A481D"/>
    <w:rsid w:val="004B5233"/>
    <w:rsid w:val="004C3116"/>
    <w:rsid w:val="004D3035"/>
    <w:rsid w:val="004D7B76"/>
    <w:rsid w:val="004E788C"/>
    <w:rsid w:val="004F26ED"/>
    <w:rsid w:val="00505981"/>
    <w:rsid w:val="00511F1B"/>
    <w:rsid w:val="00525FCD"/>
    <w:rsid w:val="0053233D"/>
    <w:rsid w:val="00532A35"/>
    <w:rsid w:val="0054491D"/>
    <w:rsid w:val="00550811"/>
    <w:rsid w:val="005644F7"/>
    <w:rsid w:val="005654FD"/>
    <w:rsid w:val="00567592"/>
    <w:rsid w:val="00570D21"/>
    <w:rsid w:val="00587F3B"/>
    <w:rsid w:val="00594BBD"/>
    <w:rsid w:val="0059541A"/>
    <w:rsid w:val="00597D84"/>
    <w:rsid w:val="005B06C4"/>
    <w:rsid w:val="005B5C14"/>
    <w:rsid w:val="005E2DE9"/>
    <w:rsid w:val="005E5B46"/>
    <w:rsid w:val="00600C65"/>
    <w:rsid w:val="00604124"/>
    <w:rsid w:val="0061519A"/>
    <w:rsid w:val="00621347"/>
    <w:rsid w:val="006313AA"/>
    <w:rsid w:val="00636F18"/>
    <w:rsid w:val="00655126"/>
    <w:rsid w:val="00657ED5"/>
    <w:rsid w:val="00674E37"/>
    <w:rsid w:val="00675337"/>
    <w:rsid w:val="0068233B"/>
    <w:rsid w:val="006A46F5"/>
    <w:rsid w:val="006C0DF6"/>
    <w:rsid w:val="006D166B"/>
    <w:rsid w:val="006D6F99"/>
    <w:rsid w:val="006E31D1"/>
    <w:rsid w:val="006F0ECC"/>
    <w:rsid w:val="0070254B"/>
    <w:rsid w:val="0071403B"/>
    <w:rsid w:val="00714EEE"/>
    <w:rsid w:val="007166FC"/>
    <w:rsid w:val="00725CB4"/>
    <w:rsid w:val="00727472"/>
    <w:rsid w:val="0073510A"/>
    <w:rsid w:val="00760628"/>
    <w:rsid w:val="00762CBC"/>
    <w:rsid w:val="007A42CD"/>
    <w:rsid w:val="007A4C43"/>
    <w:rsid w:val="007A4E31"/>
    <w:rsid w:val="007C33F8"/>
    <w:rsid w:val="007D1664"/>
    <w:rsid w:val="008238C1"/>
    <w:rsid w:val="00823BAD"/>
    <w:rsid w:val="00833408"/>
    <w:rsid w:val="008422AB"/>
    <w:rsid w:val="008459A0"/>
    <w:rsid w:val="00846C8D"/>
    <w:rsid w:val="00847FEF"/>
    <w:rsid w:val="00852E3B"/>
    <w:rsid w:val="00855096"/>
    <w:rsid w:val="00855A9E"/>
    <w:rsid w:val="00862F7D"/>
    <w:rsid w:val="008677C7"/>
    <w:rsid w:val="00870E7E"/>
    <w:rsid w:val="00877B62"/>
    <w:rsid w:val="008804F9"/>
    <w:rsid w:val="008B1633"/>
    <w:rsid w:val="008C367C"/>
    <w:rsid w:val="008C614C"/>
    <w:rsid w:val="008C6394"/>
    <w:rsid w:val="008D77E5"/>
    <w:rsid w:val="008E4D87"/>
    <w:rsid w:val="008E4E54"/>
    <w:rsid w:val="008E684A"/>
    <w:rsid w:val="008F3337"/>
    <w:rsid w:val="008F36FF"/>
    <w:rsid w:val="008F40B0"/>
    <w:rsid w:val="00914F3D"/>
    <w:rsid w:val="00924CE9"/>
    <w:rsid w:val="00933771"/>
    <w:rsid w:val="00936185"/>
    <w:rsid w:val="00945AFF"/>
    <w:rsid w:val="00946937"/>
    <w:rsid w:val="00946FE3"/>
    <w:rsid w:val="00947C0D"/>
    <w:rsid w:val="00954B7B"/>
    <w:rsid w:val="00957291"/>
    <w:rsid w:val="009660E0"/>
    <w:rsid w:val="00970884"/>
    <w:rsid w:val="00995FA3"/>
    <w:rsid w:val="009A4B35"/>
    <w:rsid w:val="009B5D19"/>
    <w:rsid w:val="009D0F7F"/>
    <w:rsid w:val="009E7BD3"/>
    <w:rsid w:val="009F3035"/>
    <w:rsid w:val="009F3624"/>
    <w:rsid w:val="009F432F"/>
    <w:rsid w:val="00A0001D"/>
    <w:rsid w:val="00A03C66"/>
    <w:rsid w:val="00A04281"/>
    <w:rsid w:val="00A04406"/>
    <w:rsid w:val="00A1310B"/>
    <w:rsid w:val="00A16196"/>
    <w:rsid w:val="00A208F7"/>
    <w:rsid w:val="00A25D65"/>
    <w:rsid w:val="00A42277"/>
    <w:rsid w:val="00A500DB"/>
    <w:rsid w:val="00A54DCD"/>
    <w:rsid w:val="00A55B59"/>
    <w:rsid w:val="00A57805"/>
    <w:rsid w:val="00A673A6"/>
    <w:rsid w:val="00A72388"/>
    <w:rsid w:val="00A74B8C"/>
    <w:rsid w:val="00A9188C"/>
    <w:rsid w:val="00A93D6B"/>
    <w:rsid w:val="00A95B77"/>
    <w:rsid w:val="00AA1FF4"/>
    <w:rsid w:val="00AA2BBC"/>
    <w:rsid w:val="00AB4A16"/>
    <w:rsid w:val="00AB5B9F"/>
    <w:rsid w:val="00AC08D9"/>
    <w:rsid w:val="00AC2ECA"/>
    <w:rsid w:val="00AC4380"/>
    <w:rsid w:val="00AD149C"/>
    <w:rsid w:val="00AD2B8A"/>
    <w:rsid w:val="00AD2DAD"/>
    <w:rsid w:val="00AD5653"/>
    <w:rsid w:val="00AD766A"/>
    <w:rsid w:val="00AE7445"/>
    <w:rsid w:val="00AF403A"/>
    <w:rsid w:val="00B02730"/>
    <w:rsid w:val="00B03FE2"/>
    <w:rsid w:val="00B10420"/>
    <w:rsid w:val="00B13CE8"/>
    <w:rsid w:val="00B1452D"/>
    <w:rsid w:val="00B156FC"/>
    <w:rsid w:val="00B23B03"/>
    <w:rsid w:val="00B27BB9"/>
    <w:rsid w:val="00B37544"/>
    <w:rsid w:val="00B4327C"/>
    <w:rsid w:val="00B53A08"/>
    <w:rsid w:val="00B5525E"/>
    <w:rsid w:val="00B65397"/>
    <w:rsid w:val="00B743DB"/>
    <w:rsid w:val="00B91F8F"/>
    <w:rsid w:val="00BA1C85"/>
    <w:rsid w:val="00BB7E96"/>
    <w:rsid w:val="00BD624C"/>
    <w:rsid w:val="00BD7479"/>
    <w:rsid w:val="00BE563F"/>
    <w:rsid w:val="00BE607B"/>
    <w:rsid w:val="00BE7C72"/>
    <w:rsid w:val="00BF37B2"/>
    <w:rsid w:val="00BF608D"/>
    <w:rsid w:val="00C13479"/>
    <w:rsid w:val="00C1610F"/>
    <w:rsid w:val="00C1635D"/>
    <w:rsid w:val="00C22A35"/>
    <w:rsid w:val="00C23092"/>
    <w:rsid w:val="00C44813"/>
    <w:rsid w:val="00C504D9"/>
    <w:rsid w:val="00C76398"/>
    <w:rsid w:val="00C852E6"/>
    <w:rsid w:val="00C86C62"/>
    <w:rsid w:val="00C9525C"/>
    <w:rsid w:val="00CA254A"/>
    <w:rsid w:val="00CA6A5B"/>
    <w:rsid w:val="00CB3667"/>
    <w:rsid w:val="00CB381C"/>
    <w:rsid w:val="00CC0F63"/>
    <w:rsid w:val="00CC76ED"/>
    <w:rsid w:val="00CD29C5"/>
    <w:rsid w:val="00D0136B"/>
    <w:rsid w:val="00D02F93"/>
    <w:rsid w:val="00D05FB7"/>
    <w:rsid w:val="00D134B7"/>
    <w:rsid w:val="00D2217E"/>
    <w:rsid w:val="00D22BF6"/>
    <w:rsid w:val="00D32B0F"/>
    <w:rsid w:val="00D44AAC"/>
    <w:rsid w:val="00D46B2E"/>
    <w:rsid w:val="00D60B7B"/>
    <w:rsid w:val="00D832AB"/>
    <w:rsid w:val="00DA630D"/>
    <w:rsid w:val="00DC10B1"/>
    <w:rsid w:val="00DD3330"/>
    <w:rsid w:val="00DD37DF"/>
    <w:rsid w:val="00DE02B7"/>
    <w:rsid w:val="00DF682F"/>
    <w:rsid w:val="00E03455"/>
    <w:rsid w:val="00E11BA9"/>
    <w:rsid w:val="00E2391F"/>
    <w:rsid w:val="00E26895"/>
    <w:rsid w:val="00E32E0C"/>
    <w:rsid w:val="00E33911"/>
    <w:rsid w:val="00E563CC"/>
    <w:rsid w:val="00E70026"/>
    <w:rsid w:val="00E85047"/>
    <w:rsid w:val="00E8742D"/>
    <w:rsid w:val="00E925ED"/>
    <w:rsid w:val="00E92ADD"/>
    <w:rsid w:val="00E976AC"/>
    <w:rsid w:val="00E976CA"/>
    <w:rsid w:val="00EA0734"/>
    <w:rsid w:val="00EA593C"/>
    <w:rsid w:val="00EA756A"/>
    <w:rsid w:val="00EC44AA"/>
    <w:rsid w:val="00EC5205"/>
    <w:rsid w:val="00ED12EA"/>
    <w:rsid w:val="00ED5D7F"/>
    <w:rsid w:val="00ED6DC6"/>
    <w:rsid w:val="00ED7CC0"/>
    <w:rsid w:val="00EE73A9"/>
    <w:rsid w:val="00F067EC"/>
    <w:rsid w:val="00F10EA4"/>
    <w:rsid w:val="00F26661"/>
    <w:rsid w:val="00F36C68"/>
    <w:rsid w:val="00F43EC6"/>
    <w:rsid w:val="00F51132"/>
    <w:rsid w:val="00F6156B"/>
    <w:rsid w:val="00F66F88"/>
    <w:rsid w:val="00F84891"/>
    <w:rsid w:val="00F929BF"/>
    <w:rsid w:val="00F93C01"/>
    <w:rsid w:val="00FA2655"/>
    <w:rsid w:val="00FA7C16"/>
    <w:rsid w:val="00FB0CBD"/>
    <w:rsid w:val="00FD4D66"/>
    <w:rsid w:val="00FD686D"/>
    <w:rsid w:val="00FD6D6D"/>
    <w:rsid w:val="00FF0957"/>
    <w:rsid w:val="00FF1025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39A49-2ED9-40D3-89DE-2B5D8CAC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91F"/>
    <w:rPr>
      <w:lang w:val="ru-RU"/>
    </w:rPr>
  </w:style>
  <w:style w:type="paragraph" w:styleId="a5">
    <w:name w:val="footer"/>
    <w:basedOn w:val="a"/>
    <w:link w:val="a6"/>
    <w:uiPriority w:val="99"/>
    <w:unhideWhenUsed/>
    <w:rsid w:val="00587F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F3B"/>
    <w:rPr>
      <w:lang w:val="ru-RU"/>
    </w:rPr>
  </w:style>
  <w:style w:type="paragraph" w:styleId="a7">
    <w:name w:val="List Paragraph"/>
    <w:basedOn w:val="a"/>
    <w:qFormat/>
    <w:rsid w:val="00CC0F63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D6B"/>
    <w:rPr>
      <w:rFonts w:ascii="Segoe UI" w:hAnsi="Segoe UI" w:cs="Segoe UI"/>
      <w:sz w:val="18"/>
      <w:szCs w:val="18"/>
      <w:lang w:val="ru-RU"/>
    </w:rPr>
  </w:style>
  <w:style w:type="character" w:styleId="aa">
    <w:name w:val="annotation reference"/>
    <w:basedOn w:val="a0"/>
    <w:uiPriority w:val="99"/>
    <w:semiHidden/>
    <w:unhideWhenUsed/>
    <w:rsid w:val="00413A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3A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AC6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A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3AC6"/>
    <w:rPr>
      <w:b/>
      <w:bCs/>
      <w:sz w:val="20"/>
      <w:szCs w:val="20"/>
      <w:lang w:val="ru-RU"/>
    </w:rPr>
  </w:style>
  <w:style w:type="paragraph" w:customStyle="1" w:styleId="Default">
    <w:name w:val="Default"/>
    <w:rsid w:val="006D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No Spacing"/>
    <w:aliases w:val="ААА,Эльдар"/>
    <w:link w:val="af0"/>
    <w:uiPriority w:val="1"/>
    <w:qFormat/>
    <w:rsid w:val="006D6F99"/>
    <w:pPr>
      <w:spacing w:after="0" w:line="240" w:lineRule="auto"/>
    </w:pPr>
    <w:rPr>
      <w:rFonts w:eastAsiaTheme="minorEastAsia"/>
      <w:sz w:val="24"/>
      <w:szCs w:val="24"/>
      <w:lang w:val="ru-RU"/>
    </w:rPr>
  </w:style>
  <w:style w:type="character" w:customStyle="1" w:styleId="af0">
    <w:name w:val="Без интервала Знак"/>
    <w:aliases w:val="ААА Знак,Эльдар Знак"/>
    <w:link w:val="af"/>
    <w:uiPriority w:val="1"/>
    <w:locked/>
    <w:rsid w:val="006D6F99"/>
    <w:rPr>
      <w:rFonts w:eastAsiaTheme="minorEastAsia"/>
      <w:sz w:val="24"/>
      <w:szCs w:val="24"/>
      <w:lang w:val="ru-RU"/>
    </w:rPr>
  </w:style>
  <w:style w:type="character" w:customStyle="1" w:styleId="fontstyle01">
    <w:name w:val="fontstyle01"/>
    <w:basedOn w:val="a0"/>
    <w:rsid w:val="00945A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6787-2637-44BB-89E6-4E5363AE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Еденбаев Алтай Нурбаевич</dc:creator>
  <cp:keywords/>
  <dc:description/>
  <cp:lastModifiedBy>Таухан Мерей</cp:lastModifiedBy>
  <cp:revision>2</cp:revision>
  <cp:lastPrinted>2024-04-25T10:22:00Z</cp:lastPrinted>
  <dcterms:created xsi:type="dcterms:W3CDTF">2024-04-25T10:23:00Z</dcterms:created>
  <dcterms:modified xsi:type="dcterms:W3CDTF">2024-04-25T10:23:00Z</dcterms:modified>
</cp:coreProperties>
</file>