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2E" w:rsidRDefault="00731F2E" w:rsidP="00DE165B">
      <w:pPr>
        <w:widowControl w:val="0"/>
        <w:tabs>
          <w:tab w:val="left" w:pos="-426"/>
        </w:tabs>
        <w:suppressAutoHyphens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3DCE" w:rsidRPr="00A8433D" w:rsidRDefault="008A3DCE" w:rsidP="00DE165B">
      <w:pPr>
        <w:widowControl w:val="0"/>
        <w:tabs>
          <w:tab w:val="left" w:pos="-426"/>
        </w:tabs>
        <w:suppressAutoHyphens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</w:t>
      </w:r>
    </w:p>
    <w:p w:rsidR="008A3DCE" w:rsidRPr="00A8433D" w:rsidRDefault="005E70A5" w:rsidP="00DE165B">
      <w:pPr>
        <w:widowControl w:val="0"/>
        <w:tabs>
          <w:tab w:val="left" w:pos="-426"/>
        </w:tabs>
        <w:suppressAutoHyphens/>
        <w:spacing w:after="0" w:line="240" w:lineRule="auto"/>
        <w:ind w:firstLine="6663"/>
        <w:jc w:val="both"/>
        <w:rPr>
          <w:rFonts w:ascii="Times New Roman" w:eastAsia="Calibri" w:hAnsi="Times New Roman" w:cs="Times New Roman"/>
          <w:b/>
          <w:sz w:val="28"/>
        </w:rPr>
      </w:pPr>
      <w:r w:rsidRPr="00A8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Мажилиса</w:t>
      </w:r>
      <w:r w:rsidR="00A65668" w:rsidRPr="00A8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Парламента</w:t>
      </w:r>
    </w:p>
    <w:p w:rsidR="008A3DCE" w:rsidRPr="00A8433D" w:rsidRDefault="008A3DCE" w:rsidP="00DE165B">
      <w:pPr>
        <w:widowControl w:val="0"/>
        <w:tabs>
          <w:tab w:val="left" w:pos="-426"/>
        </w:tabs>
        <w:suppressAutoHyphens/>
        <w:spacing w:after="0" w:line="240" w:lineRule="auto"/>
        <w:ind w:firstLine="6663"/>
        <w:jc w:val="both"/>
        <w:rPr>
          <w:rFonts w:ascii="Times New Roman" w:eastAsia="Calibri" w:hAnsi="Times New Roman" w:cs="Times New Roman"/>
          <w:b/>
          <w:sz w:val="28"/>
        </w:rPr>
      </w:pPr>
      <w:r w:rsidRPr="00A8433D">
        <w:rPr>
          <w:rFonts w:ascii="Times New Roman" w:eastAsia="Calibri" w:hAnsi="Times New Roman" w:cs="Times New Roman"/>
          <w:b/>
          <w:sz w:val="28"/>
        </w:rPr>
        <w:t>Республики Казахстан</w:t>
      </w:r>
    </w:p>
    <w:p w:rsidR="008A3DCE" w:rsidRDefault="008A3DCE" w:rsidP="00DE165B">
      <w:pPr>
        <w:widowControl w:val="0"/>
        <w:tabs>
          <w:tab w:val="left" w:pos="-426"/>
        </w:tabs>
        <w:suppressAutoHyphens/>
        <w:spacing w:after="0" w:line="240" w:lineRule="auto"/>
        <w:ind w:firstLine="6663"/>
        <w:jc w:val="both"/>
        <w:rPr>
          <w:rFonts w:ascii="Times New Roman" w:eastAsia="Calibri" w:hAnsi="Times New Roman" w:cs="Times New Roman"/>
          <w:i/>
          <w:sz w:val="24"/>
        </w:rPr>
      </w:pPr>
      <w:r w:rsidRPr="00A8433D">
        <w:rPr>
          <w:rFonts w:ascii="Times New Roman" w:eastAsia="Calibri" w:hAnsi="Times New Roman" w:cs="Times New Roman"/>
          <w:i/>
          <w:sz w:val="24"/>
        </w:rPr>
        <w:t>(по списку)</w:t>
      </w:r>
    </w:p>
    <w:p w:rsidR="00767AC9" w:rsidRPr="00A8433D" w:rsidRDefault="00767AC9" w:rsidP="00DE165B">
      <w:pPr>
        <w:widowControl w:val="0"/>
        <w:tabs>
          <w:tab w:val="left" w:pos="-426"/>
        </w:tabs>
        <w:suppressAutoHyphens/>
        <w:spacing w:after="0" w:line="240" w:lineRule="auto"/>
        <w:ind w:firstLine="6663"/>
        <w:jc w:val="both"/>
        <w:rPr>
          <w:rFonts w:ascii="Times New Roman" w:eastAsia="Calibri" w:hAnsi="Times New Roman" w:cs="Times New Roman"/>
          <w:i/>
          <w:sz w:val="24"/>
        </w:rPr>
      </w:pPr>
    </w:p>
    <w:p w:rsidR="00C46891" w:rsidRPr="00A8433D" w:rsidRDefault="00C46891" w:rsidP="00DE165B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843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</w:t>
      </w:r>
      <w:r w:rsidR="00A65668" w:rsidRPr="00A8433D">
        <w:t xml:space="preserve"> </w:t>
      </w:r>
      <w:r w:rsidR="00A65668" w:rsidRPr="00A843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№ </w:t>
      </w:r>
      <w:r w:rsidR="000A06F2" w:rsidRPr="00A843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ДС-31</w:t>
      </w:r>
      <w:r w:rsidR="00A843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9</w:t>
      </w:r>
      <w:r w:rsidR="000A06F2" w:rsidRPr="00A843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от </w:t>
      </w:r>
      <w:r w:rsidR="00731F2E" w:rsidRPr="00C4531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15</w:t>
      </w:r>
      <w:r w:rsidR="000A06F2" w:rsidRPr="00A843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сентября 2023 года</w:t>
      </w:r>
    </w:p>
    <w:p w:rsidR="00DA456C" w:rsidRPr="00767AC9" w:rsidRDefault="00DA456C" w:rsidP="00DE1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E5697B" w:rsidRPr="00A8433D" w:rsidRDefault="00E5697B" w:rsidP="00DE16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4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Уважаемые депутаты!</w:t>
      </w:r>
    </w:p>
    <w:p w:rsidR="00E5697B" w:rsidRDefault="00E5697B" w:rsidP="00DE165B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697B" w:rsidRDefault="00A96240" w:rsidP="00DE1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Ваш запрос </w:t>
      </w:r>
      <w:r w:rsidRP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касательно </w:t>
      </w:r>
      <w:r w:rsidR="00A8433D" w:rsidRP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автомобильных дорог</w:t>
      </w:r>
      <w:r w:rsidRP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238" w:rsidRPr="00A84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сообщаю</w:t>
      </w:r>
      <w:r w:rsidR="00E5697B" w:rsidRPr="00A84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следующее.</w:t>
      </w:r>
    </w:p>
    <w:p w:rsidR="00A8433D" w:rsidRPr="004E2FF1" w:rsidRDefault="00A8433D" w:rsidP="00DE16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E2FF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Касательно своевременной сдачи автодорог в эксплуатацию</w:t>
      </w:r>
    </w:p>
    <w:p w:rsidR="00A8433D" w:rsidRDefault="008E378E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A8433D" w:rsidRPr="00A8433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032FA">
        <w:rPr>
          <w:rFonts w:ascii="Times New Roman" w:hAnsi="Times New Roman" w:cs="Times New Roman"/>
          <w:sz w:val="28"/>
          <w:szCs w:val="28"/>
        </w:rPr>
        <w:t>реализация</w:t>
      </w:r>
      <w:r w:rsidR="00A8433D" w:rsidRPr="00A8433D">
        <w:rPr>
          <w:rFonts w:ascii="Times New Roman" w:hAnsi="Times New Roman" w:cs="Times New Roman"/>
          <w:sz w:val="28"/>
          <w:szCs w:val="28"/>
        </w:rPr>
        <w:t xml:space="preserve"> </w:t>
      </w:r>
      <w:r w:rsidR="00D032FA" w:rsidRPr="00A8433D">
        <w:rPr>
          <w:rFonts w:ascii="Times New Roman" w:hAnsi="Times New Roman" w:cs="Times New Roman"/>
          <w:sz w:val="28"/>
          <w:szCs w:val="28"/>
        </w:rPr>
        <w:t xml:space="preserve">16 проектов </w:t>
      </w:r>
      <w:r w:rsidR="00A8433D" w:rsidRPr="00A8433D">
        <w:rPr>
          <w:rFonts w:ascii="Times New Roman" w:hAnsi="Times New Roman" w:cs="Times New Roman"/>
          <w:sz w:val="28"/>
          <w:szCs w:val="28"/>
        </w:rPr>
        <w:t>по строительству и реконструкции 3,6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3D" w:rsidRPr="00A8433D">
        <w:rPr>
          <w:rFonts w:ascii="Times New Roman" w:hAnsi="Times New Roman" w:cs="Times New Roman"/>
          <w:sz w:val="28"/>
          <w:szCs w:val="28"/>
        </w:rPr>
        <w:t>км дорог</w:t>
      </w:r>
      <w:r w:rsidR="00D032FA">
        <w:rPr>
          <w:rFonts w:ascii="Times New Roman" w:hAnsi="Times New Roman" w:cs="Times New Roman"/>
          <w:sz w:val="28"/>
          <w:szCs w:val="28"/>
        </w:rPr>
        <w:t>,</w:t>
      </w:r>
      <w:r w:rsidR="00A8433D" w:rsidRPr="00A8433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032FA">
        <w:rPr>
          <w:rFonts w:ascii="Times New Roman" w:hAnsi="Times New Roman" w:cs="Times New Roman"/>
          <w:sz w:val="28"/>
          <w:szCs w:val="28"/>
        </w:rPr>
        <w:t>ую</w:t>
      </w:r>
      <w:r w:rsidR="00A8433D" w:rsidRPr="00A8433D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032FA">
        <w:rPr>
          <w:rFonts w:ascii="Times New Roman" w:hAnsi="Times New Roman" w:cs="Times New Roman"/>
          <w:sz w:val="28"/>
          <w:szCs w:val="28"/>
        </w:rPr>
        <w:t>которых</w:t>
      </w:r>
      <w:r w:rsidR="00A8433D" w:rsidRPr="00A8433D">
        <w:rPr>
          <w:rFonts w:ascii="Times New Roman" w:hAnsi="Times New Roman" w:cs="Times New Roman"/>
          <w:sz w:val="28"/>
          <w:szCs w:val="28"/>
        </w:rPr>
        <w:t xml:space="preserve"> планируется завершить в 2024 году. </w:t>
      </w:r>
      <w:r w:rsidR="00D032FA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D032FA" w:rsidRPr="00A8433D">
        <w:rPr>
          <w:rFonts w:ascii="Times New Roman" w:hAnsi="Times New Roman" w:cs="Times New Roman"/>
          <w:sz w:val="28"/>
          <w:szCs w:val="28"/>
        </w:rPr>
        <w:t>отдельные участки дорог</w:t>
      </w:r>
      <w:r w:rsidR="00D032FA">
        <w:rPr>
          <w:rFonts w:ascii="Times New Roman" w:hAnsi="Times New Roman" w:cs="Times New Roman"/>
          <w:sz w:val="28"/>
          <w:szCs w:val="28"/>
        </w:rPr>
        <w:t xml:space="preserve"> вводятся в эксплуатацию.</w:t>
      </w:r>
    </w:p>
    <w:p w:rsidR="00A8433D" w:rsidRPr="00A8433D" w:rsidRDefault="00D032FA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в</w:t>
      </w:r>
      <w:r w:rsidR="00A8433D" w:rsidRPr="00A8433D">
        <w:rPr>
          <w:rFonts w:ascii="Times New Roman" w:hAnsi="Times New Roman" w:cs="Times New Roman"/>
          <w:sz w:val="28"/>
          <w:szCs w:val="28"/>
        </w:rPr>
        <w:t xml:space="preserve"> целях обеспечения качественной и своевременной сдачи автодорог в эксплуатацию планируется приступать к реализации новых проектов поэтапно, по мере завершения переходящих проектов, а также после определения источников финансирования.</w:t>
      </w:r>
    </w:p>
    <w:p w:rsid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 xml:space="preserve">Данная мера позволит обеспечить нормативное финансирование для своевременного завершения проектов, не допуская простоев работ и удорожания проектов. </w:t>
      </w:r>
    </w:p>
    <w:p w:rsidR="008E378E" w:rsidRPr="004E2FF1" w:rsidRDefault="008E378E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FF1">
        <w:rPr>
          <w:rFonts w:ascii="Times New Roman" w:hAnsi="Times New Roman" w:cs="Times New Roman"/>
          <w:b/>
          <w:i/>
          <w:sz w:val="28"/>
          <w:szCs w:val="28"/>
        </w:rPr>
        <w:t xml:space="preserve">Касательно включения стоимости полимеров и адгезионных смесей </w:t>
      </w:r>
      <w:r w:rsidR="004E2FF1" w:rsidRPr="004E2FF1">
        <w:rPr>
          <w:rFonts w:ascii="Times New Roman" w:hAnsi="Times New Roman" w:cs="Times New Roman"/>
          <w:b/>
          <w:i/>
          <w:sz w:val="28"/>
          <w:szCs w:val="28"/>
        </w:rPr>
        <w:t>в проектно-сметную документацию</w:t>
      </w:r>
    </w:p>
    <w:p w:rsidR="006F33B2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 xml:space="preserve">В Казахстане модификация дорожного битума полимерами активно применяется с 2013 года, как на дорогах республиканского значения, так и в городских условиях. 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>За этот период разработан ряд нормативно технических документов, в том числе СТ РК 2534-2014 «Битум и битумные вяжущие. Битумы нефтяные модифицированные, дорожные. Технические условия», в котором приведены все необходимые требования.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>Имеющаяся нормативная база позвол</w:t>
      </w:r>
      <w:r w:rsidR="00FC56F4">
        <w:rPr>
          <w:rFonts w:ascii="Times New Roman" w:hAnsi="Times New Roman" w:cs="Times New Roman"/>
          <w:sz w:val="28"/>
          <w:szCs w:val="28"/>
        </w:rPr>
        <w:t>яе</w:t>
      </w:r>
      <w:r w:rsidRPr="00A8433D">
        <w:rPr>
          <w:rFonts w:ascii="Times New Roman" w:hAnsi="Times New Roman" w:cs="Times New Roman"/>
          <w:sz w:val="28"/>
          <w:szCs w:val="28"/>
        </w:rPr>
        <w:t>т на практике закладывать полимермодифицированные битумы в проектно-сметную документацию и проходить вневедомственную экспертизу.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 xml:space="preserve">Начиная с 2022 года полимеры учтены в ресурсной сметно-нормативной </w:t>
      </w:r>
      <w:r w:rsidRPr="00A8433D">
        <w:rPr>
          <w:rFonts w:ascii="Times New Roman" w:hAnsi="Times New Roman" w:cs="Times New Roman"/>
          <w:sz w:val="28"/>
          <w:szCs w:val="28"/>
        </w:rPr>
        <w:lastRenderedPageBreak/>
        <w:t>базе (РСНБ) со сметными ценами.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FC56F4">
        <w:rPr>
          <w:rFonts w:ascii="Times New Roman" w:hAnsi="Times New Roman" w:cs="Times New Roman"/>
          <w:b/>
          <w:i/>
          <w:iCs/>
          <w:u w:val="single"/>
        </w:rPr>
        <w:t>Справочно</w:t>
      </w:r>
      <w:r w:rsidRPr="00FC56F4">
        <w:rPr>
          <w:rFonts w:ascii="Times New Roman" w:hAnsi="Times New Roman" w:cs="Times New Roman"/>
          <w:b/>
          <w:i/>
          <w:iCs/>
        </w:rPr>
        <w:t>:</w:t>
      </w:r>
      <w:r w:rsidR="00FC56F4" w:rsidRPr="00FC56F4">
        <w:rPr>
          <w:rFonts w:ascii="Times New Roman" w:hAnsi="Times New Roman" w:cs="Times New Roman"/>
          <w:b/>
          <w:i/>
          <w:iCs/>
        </w:rPr>
        <w:t xml:space="preserve"> </w:t>
      </w:r>
      <w:r w:rsidR="00A44CBF" w:rsidRPr="00A44CBF">
        <w:rPr>
          <w:rFonts w:ascii="Times New Roman" w:hAnsi="Times New Roman" w:cs="Times New Roman"/>
          <w:i/>
          <w:iCs/>
        </w:rPr>
        <w:t>г</w:t>
      </w:r>
      <w:r w:rsidRPr="00A8433D">
        <w:rPr>
          <w:rFonts w:ascii="Times New Roman" w:hAnsi="Times New Roman" w:cs="Times New Roman"/>
          <w:i/>
          <w:iCs/>
        </w:rPr>
        <w:t>руппа 212-504. Добавки к асфальтобетонным смесям.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>Цена полимерной добавки на ЩМА, асфальтобетонные смеси приведены в сборниках сметных цен, с кодами 212-504-0103, 212-504-0104, 212-504-0105, 212-504-0106.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>212-504-0103 Блоксополимер стирол-бутадиен-стирол (СБС) СТ РК 1223-2019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 xml:space="preserve">212-504-0104 Сополимер этилена, н-бутил акрилата и глицидил метакрилата СТ РК 1223-2019  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 xml:space="preserve">212-504-0105 Смесь различных полимеров, типа ПР-Пласт СТ РК 1223-2019  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 xml:space="preserve">212-504-0106 Смесь различных полимеров, типа ПР-Флекс СТ РК 1223-2019  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 xml:space="preserve">212-504-0201 Магнезиальный гидросиликатный порошок, МГП-19 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8433D">
        <w:rPr>
          <w:rFonts w:ascii="Times New Roman" w:hAnsi="Times New Roman" w:cs="Times New Roman"/>
          <w:i/>
          <w:iCs/>
        </w:rPr>
        <w:t>Затраты на полимерные добавки учитываются дополнительно (при обосновании).</w:t>
      </w:r>
    </w:p>
    <w:p w:rsidR="00A8433D" w:rsidRPr="004E2FF1" w:rsidRDefault="00FC56F4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FF1">
        <w:rPr>
          <w:rFonts w:ascii="Times New Roman" w:hAnsi="Times New Roman" w:cs="Times New Roman"/>
          <w:b/>
          <w:i/>
          <w:sz w:val="28"/>
          <w:szCs w:val="28"/>
        </w:rPr>
        <w:t xml:space="preserve">Касательно увеличения </w:t>
      </w:r>
      <w:r w:rsidR="006D0148" w:rsidRPr="004E2FF1">
        <w:rPr>
          <w:rFonts w:ascii="Times New Roman" w:hAnsi="Times New Roman" w:cs="Times New Roman"/>
          <w:b/>
          <w:i/>
          <w:sz w:val="28"/>
          <w:szCs w:val="28"/>
        </w:rPr>
        <w:t>количества автодорог с цементобетонным покрытием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>На сегодняшний день ведется разработка проектно-сметной документации на реконструкцию автодороги Караганды – Жезказган под первую техническую категорию, где предусмотрено бетонное покрытие в связи с большим объемом передвижения грузовых автотранспортных средств на данном маршруте.</w:t>
      </w:r>
    </w:p>
    <w:p w:rsidR="006D0148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 xml:space="preserve">Начало проектирования оставшихся автодорог планируется поэтапно, с учетом строительных мощностей и возможностей финансирования. 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D">
        <w:rPr>
          <w:rFonts w:ascii="Times New Roman" w:hAnsi="Times New Roman" w:cs="Times New Roman"/>
          <w:sz w:val="28"/>
          <w:szCs w:val="28"/>
        </w:rPr>
        <w:t>Так</w:t>
      </w:r>
      <w:r w:rsidR="006F33B2">
        <w:rPr>
          <w:rFonts w:ascii="Times New Roman" w:hAnsi="Times New Roman" w:cs="Times New Roman"/>
          <w:sz w:val="28"/>
          <w:szCs w:val="28"/>
        </w:rPr>
        <w:t>,</w:t>
      </w:r>
      <w:r w:rsidRPr="00A8433D">
        <w:rPr>
          <w:rFonts w:ascii="Times New Roman" w:hAnsi="Times New Roman" w:cs="Times New Roman"/>
          <w:sz w:val="28"/>
          <w:szCs w:val="28"/>
        </w:rPr>
        <w:t xml:space="preserve"> при проектировании на основе климатических особенностей, прогнозируемой интенсивности движения грузовых автотранспортных средств будет принято соответствующее решение о строительстве и реконструкции автодорог с бетонным покрытием на новых проектах. </w:t>
      </w:r>
    </w:p>
    <w:p w:rsidR="00A8433D" w:rsidRPr="004E2FF1" w:rsidRDefault="006D0148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FF1">
        <w:rPr>
          <w:rFonts w:ascii="Times New Roman" w:hAnsi="Times New Roman" w:cs="Times New Roman"/>
          <w:b/>
          <w:i/>
          <w:sz w:val="28"/>
          <w:szCs w:val="28"/>
        </w:rPr>
        <w:t>Касательно искоренен</w:t>
      </w:r>
      <w:r w:rsidR="004E2FF1">
        <w:rPr>
          <w:rFonts w:ascii="Times New Roman" w:hAnsi="Times New Roman" w:cs="Times New Roman"/>
          <w:b/>
          <w:i/>
          <w:sz w:val="28"/>
          <w:szCs w:val="28"/>
        </w:rPr>
        <w:t>ия коррупции в дорожной отрасли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системных нарушений при реализации автодорожных проектов, совместно с Генеральной прокуратурой принята Дорожная карта по дальнейшей модернизации и реформированию автодорожной отрасли </w:t>
      </w:r>
      <w:r w:rsidRPr="00CA7262">
        <w:rPr>
          <w:rFonts w:ascii="Times New Roman" w:hAnsi="Times New Roman" w:cs="Times New Roman"/>
          <w:i/>
          <w:color w:val="000000"/>
        </w:rPr>
        <w:t>(далее Дорожная карта)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>, в рамках которой предусмотрены мероприятия по в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>недрени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принципов ФИДИК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>инансирование экспертизы качества работ и материалов дорог общего пользования и улиц населенных пунктов в рамках Единого договора с Центром качества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767AC9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совместно с Агентством по противодействию коррупции утвержден 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по реализации Рекомендации внешнего анализа коррупционных рисков в деятельности Комитета автомобильных дорог </w:t>
      </w:r>
      <w:r w:rsidRPr="0007408D">
        <w:rPr>
          <w:rFonts w:ascii="Times New Roman" w:hAnsi="Times New Roman" w:cs="Times New Roman"/>
          <w:i/>
          <w:color w:val="000000"/>
          <w:szCs w:val="28"/>
        </w:rPr>
        <w:t>(далее – Рекомендация)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CA7262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65B">
        <w:rPr>
          <w:rFonts w:ascii="Times New Roman" w:hAnsi="Times New Roman" w:cs="Times New Roman"/>
          <w:color w:val="000000"/>
          <w:sz w:val="28"/>
          <w:szCs w:val="28"/>
        </w:rPr>
        <w:t>будут проработаны вопросы о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>казани</w:t>
      </w:r>
      <w:r w:rsidR="00DE16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консультационных услуг по внедрению информационных систем</w:t>
      </w:r>
      <w:r w:rsidR="00DE165B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>акуп услуг консультативного сопровождения концессионного и госу</w:t>
      </w:r>
      <w:r w:rsidR="00DE165B">
        <w:rPr>
          <w:rFonts w:ascii="Times New Roman" w:hAnsi="Times New Roman" w:cs="Times New Roman"/>
          <w:color w:val="000000"/>
          <w:sz w:val="28"/>
          <w:szCs w:val="28"/>
        </w:rPr>
        <w:t>дарственно-частного партнерства и другие.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D">
        <w:rPr>
          <w:rFonts w:ascii="Times New Roman" w:hAnsi="Times New Roman" w:cs="Times New Roman"/>
          <w:color w:val="000000"/>
          <w:sz w:val="28"/>
          <w:szCs w:val="28"/>
        </w:rPr>
        <w:t>Вопросы пресечения коррупционных рисков на постоянной основе прорабатываются в данных направлениях.</w:t>
      </w:r>
    </w:p>
    <w:p w:rsidR="00A8433D" w:rsidRPr="00A8433D" w:rsidRDefault="00DE165B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этом, отмечаем, что о</w:t>
      </w:r>
      <w:r w:rsidR="00A8433D" w:rsidRPr="00A8433D">
        <w:rPr>
          <w:rFonts w:ascii="Times New Roman" w:hAnsi="Times New Roman" w:cs="Times New Roman"/>
          <w:color w:val="000000"/>
          <w:sz w:val="28"/>
          <w:szCs w:val="28"/>
        </w:rPr>
        <w:t>тбор на руководящие должности государственных учреждений и предприятий, а также квазигосударственного сектора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433D"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основе Правил назначения и аттестации руководителя государственного предприятия, а также согласования его кандидатуры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433D"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приказом Министра национальной экономики </w:t>
      </w:r>
      <w:r w:rsidR="00A8433D" w:rsidRPr="006D0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(№70 от </w:t>
      </w:r>
      <w:r w:rsidR="00A8433D" w:rsidRPr="006D014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2.02.2015г.)</w:t>
      </w:r>
      <w:r w:rsidR="00A8433D" w:rsidRPr="00A843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33D" w:rsidRPr="00A8433D" w:rsidRDefault="00A8433D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D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DE16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 руководящих должностей, в том числе в сфере автомобильных дорог проводится строго в соответствии </w:t>
      </w:r>
      <w:r w:rsidR="00731F2E" w:rsidRPr="00A8433D">
        <w:rPr>
          <w:rFonts w:ascii="Times New Roman" w:hAnsi="Times New Roman" w:cs="Times New Roman"/>
          <w:color w:val="000000"/>
          <w:sz w:val="28"/>
          <w:szCs w:val="28"/>
        </w:rPr>
        <w:t>вышеуказанным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1D181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ам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>, в рамках котор</w:t>
      </w:r>
      <w:r w:rsidR="001D1813">
        <w:rPr>
          <w:rFonts w:ascii="Times New Roman" w:hAnsi="Times New Roman" w:cs="Times New Roman"/>
          <w:color w:val="000000"/>
          <w:sz w:val="28"/>
          <w:szCs w:val="28"/>
          <w:lang w:val="kk-KZ"/>
        </w:rPr>
        <w:t>ых</w:t>
      </w:r>
      <w:r w:rsidRPr="00A8433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порядок отбора, квалификационные требования, согласование кандидатуры, назначение на должность и прохождение аттестации.</w:t>
      </w:r>
    </w:p>
    <w:p w:rsidR="00A8433D" w:rsidRPr="00A8433D" w:rsidRDefault="00DE165B" w:rsidP="00DE165B">
      <w:pPr>
        <w:pStyle w:val="ab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вопросы развития автодорожной отрасли находится на постоянной основе Правительства.</w:t>
      </w:r>
    </w:p>
    <w:p w:rsidR="007E43F0" w:rsidRPr="00A8433D" w:rsidRDefault="007E43F0" w:rsidP="00DE165B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</w:p>
    <w:p w:rsidR="00134CAB" w:rsidRPr="00A8433D" w:rsidRDefault="00134CAB" w:rsidP="00DE165B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</w:p>
    <w:p w:rsidR="008A3DCE" w:rsidRDefault="00B6075B" w:rsidP="00DE165B">
      <w:pPr>
        <w:widowControl w:val="0"/>
        <w:tabs>
          <w:tab w:val="left" w:pos="-426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A8433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А. Смаилов</w:t>
      </w:r>
    </w:p>
    <w:p w:rsidR="00C4531B" w:rsidRDefault="00C4531B">
      <w:pP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br w:type="page"/>
      </w:r>
    </w:p>
    <w:p w:rsidR="00C4531B" w:rsidRPr="00C4531B" w:rsidRDefault="00C4531B" w:rsidP="00C4531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3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депутатов</w:t>
      </w:r>
    </w:p>
    <w:p w:rsidR="00C4531B" w:rsidRPr="00C4531B" w:rsidRDefault="00C4531B" w:rsidP="00C4531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31B">
        <w:rPr>
          <w:rFonts w:ascii="Times New Roman" w:hAnsi="Times New Roman" w:cs="Times New Roman"/>
          <w:b/>
          <w:bCs/>
          <w:sz w:val="28"/>
          <w:szCs w:val="28"/>
        </w:rPr>
        <w:t>Мажилиса Парламента Республики Казахстан</w:t>
      </w:r>
    </w:p>
    <w:p w:rsidR="00C4531B" w:rsidRPr="00C4531B" w:rsidRDefault="00C4531B" w:rsidP="00C4531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Депутаты фракции «Ак жол»</w:t>
            </w: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Е. Бейсенбаев</w:t>
            </w: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А. Перуашев</w:t>
            </w: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Д. Еспаева</w:t>
            </w: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Е. Барлыбаев</w:t>
            </w: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К. Иса</w:t>
            </w: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А. Садыков</w:t>
            </w:r>
          </w:p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Депутаты фракции «AMANAT»</w:t>
            </w: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Д. Исабеков</w:t>
            </w: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Депутаты фракции «Партия народа Казахстана»</w:t>
            </w: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Г. Танашева</w:t>
            </w:r>
          </w:p>
          <w:p w:rsid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531B" w:rsidRPr="00C4531B" w:rsidTr="0005070F"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Члены фракции партии «</w:t>
            </w:r>
            <w:r w:rsidRPr="00C4531B">
              <w:rPr>
                <w:rFonts w:ascii="Times New Roman" w:hAnsi="Times New Roman" w:cs="Times New Roman"/>
                <w:sz w:val="28"/>
                <w:szCs w:val="28"/>
              </w:rPr>
              <w:t>Respublica</w:t>
            </w: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42" w:type="dxa"/>
          </w:tcPr>
          <w:p w:rsidR="00C4531B" w:rsidRPr="00C4531B" w:rsidRDefault="00C4531B" w:rsidP="00C4531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1B">
              <w:rPr>
                <w:rFonts w:ascii="Times New Roman" w:hAnsi="Times New Roman" w:cs="Times New Roman"/>
                <w:bCs/>
                <w:sz w:val="28"/>
                <w:szCs w:val="28"/>
              </w:rPr>
              <w:t>Н. Тау</w:t>
            </w:r>
          </w:p>
        </w:tc>
      </w:tr>
    </w:tbl>
    <w:p w:rsidR="00C4531B" w:rsidRPr="00A8433D" w:rsidRDefault="00C4531B" w:rsidP="00DE165B">
      <w:pPr>
        <w:widowControl w:val="0"/>
        <w:tabs>
          <w:tab w:val="left" w:pos="-426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</w:p>
    <w:sectPr w:rsidR="00C4531B" w:rsidRPr="00A8433D" w:rsidSect="00767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7F" w:rsidRDefault="008F277F" w:rsidP="00F55F2E">
      <w:pPr>
        <w:spacing w:after="0" w:line="240" w:lineRule="auto"/>
      </w:pPr>
      <w:r>
        <w:separator/>
      </w:r>
    </w:p>
  </w:endnote>
  <w:endnote w:type="continuationSeparator" w:id="0">
    <w:p w:rsidR="008F277F" w:rsidRDefault="008F277F" w:rsidP="00F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51" w:rsidRDefault="00EC22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51" w:rsidRDefault="00EC22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51" w:rsidRDefault="00EC2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7F" w:rsidRDefault="008F277F" w:rsidP="00F55F2E">
      <w:pPr>
        <w:spacing w:after="0" w:line="240" w:lineRule="auto"/>
      </w:pPr>
      <w:r>
        <w:separator/>
      </w:r>
    </w:p>
  </w:footnote>
  <w:footnote w:type="continuationSeparator" w:id="0">
    <w:p w:rsidR="008F277F" w:rsidRDefault="008F277F" w:rsidP="00F5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51" w:rsidRDefault="00EC22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5E" w:rsidRPr="00AC075E" w:rsidRDefault="00AC075E" w:rsidP="004573CB">
    <w:pPr>
      <w:pStyle w:val="a5"/>
      <w:jc w:val="center"/>
      <w:rPr>
        <w:sz w:val="10"/>
      </w:rPr>
    </w:pPr>
  </w:p>
  <w:p w:rsidR="00F448FE" w:rsidRPr="004573CB" w:rsidRDefault="00997DAC" w:rsidP="004573CB">
    <w:pPr>
      <w:pStyle w:val="a5"/>
      <w:jc w:val="center"/>
    </w:pPr>
    <w:sdt>
      <w:sdtPr>
        <w:id w:val="-483548945"/>
        <w:docPartObj>
          <w:docPartGallery w:val="Page Numbers (Top of Page)"/>
          <w:docPartUnique/>
        </w:docPartObj>
      </w:sdtPr>
      <w:sdtEndPr/>
      <w:sdtContent>
        <w:r w:rsidR="004573CB">
          <w:fldChar w:fldCharType="begin"/>
        </w:r>
        <w:r w:rsidR="004573CB">
          <w:instrText>PAGE   \* MERGEFORMAT</w:instrText>
        </w:r>
        <w:r w:rsidR="004573CB">
          <w:fldChar w:fldCharType="separate"/>
        </w:r>
        <w:r>
          <w:rPr>
            <w:noProof/>
          </w:rPr>
          <w:t>2</w:t>
        </w:r>
        <w:r w:rsidR="004573CB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E2" w:rsidRPr="001E77E2" w:rsidRDefault="00EC2251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2251" w:rsidRPr="00EC2251" w:rsidRDefault="00EC22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10.11.2023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70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:rsidR="00EC2251" w:rsidRPr="00EC2251" w:rsidRDefault="00EC22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10.11.2023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-15pt;margin-top:-15pt;width:183.75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11-12/4165 дз   от: 16.10.2023&#10;№ вх: 4507//11-12/4165дз/ДС-319   от: 17.10.2023"/>
        </v:shape>
      </w:pict>
    </w:r>
    <w:r w:rsidR="00E31790">
      <w:rPr>
        <w:noProof/>
        <w:lang w:eastAsia="ru-RU"/>
      </w:rPr>
      <w:drawing>
        <wp:inline distT="0" distB="0" distL="0" distR="0">
          <wp:extent cx="6477000" cy="1895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C"/>
    <w:rsid w:val="0002168D"/>
    <w:rsid w:val="0006119D"/>
    <w:rsid w:val="0007408D"/>
    <w:rsid w:val="00077F53"/>
    <w:rsid w:val="00087328"/>
    <w:rsid w:val="000A06F2"/>
    <w:rsid w:val="000A10D3"/>
    <w:rsid w:val="000A2792"/>
    <w:rsid w:val="000B1AD8"/>
    <w:rsid w:val="000C2D9A"/>
    <w:rsid w:val="001230DD"/>
    <w:rsid w:val="00134CAB"/>
    <w:rsid w:val="0014049C"/>
    <w:rsid w:val="001722BE"/>
    <w:rsid w:val="00195F9A"/>
    <w:rsid w:val="001A4238"/>
    <w:rsid w:val="001D1813"/>
    <w:rsid w:val="001D36BD"/>
    <w:rsid w:val="001D619B"/>
    <w:rsid w:val="001E248A"/>
    <w:rsid w:val="001E77E2"/>
    <w:rsid w:val="00230CE7"/>
    <w:rsid w:val="002A6518"/>
    <w:rsid w:val="002C13C5"/>
    <w:rsid w:val="003032AF"/>
    <w:rsid w:val="00352DA6"/>
    <w:rsid w:val="00372A0E"/>
    <w:rsid w:val="00385543"/>
    <w:rsid w:val="003C0AEE"/>
    <w:rsid w:val="003F749A"/>
    <w:rsid w:val="004573CB"/>
    <w:rsid w:val="00461F56"/>
    <w:rsid w:val="00465C5D"/>
    <w:rsid w:val="0048181A"/>
    <w:rsid w:val="004E2FF1"/>
    <w:rsid w:val="00502041"/>
    <w:rsid w:val="00505954"/>
    <w:rsid w:val="00514E23"/>
    <w:rsid w:val="0053529D"/>
    <w:rsid w:val="00573EC6"/>
    <w:rsid w:val="005820B3"/>
    <w:rsid w:val="005B0004"/>
    <w:rsid w:val="005B0510"/>
    <w:rsid w:val="005E6CD6"/>
    <w:rsid w:val="005E70A5"/>
    <w:rsid w:val="00616B6B"/>
    <w:rsid w:val="00631089"/>
    <w:rsid w:val="0064617F"/>
    <w:rsid w:val="00684A32"/>
    <w:rsid w:val="006B3EF3"/>
    <w:rsid w:val="006C1326"/>
    <w:rsid w:val="006D0148"/>
    <w:rsid w:val="006F1A31"/>
    <w:rsid w:val="006F33B2"/>
    <w:rsid w:val="00731F2E"/>
    <w:rsid w:val="00766F6E"/>
    <w:rsid w:val="00767AC9"/>
    <w:rsid w:val="007E43F0"/>
    <w:rsid w:val="007E67CF"/>
    <w:rsid w:val="007F449C"/>
    <w:rsid w:val="00807882"/>
    <w:rsid w:val="008A3DCE"/>
    <w:rsid w:val="008C668C"/>
    <w:rsid w:val="008D0365"/>
    <w:rsid w:val="008E378E"/>
    <w:rsid w:val="008F277F"/>
    <w:rsid w:val="00965872"/>
    <w:rsid w:val="009718F9"/>
    <w:rsid w:val="009728D1"/>
    <w:rsid w:val="00977196"/>
    <w:rsid w:val="00997DAC"/>
    <w:rsid w:val="009A09C3"/>
    <w:rsid w:val="009C738A"/>
    <w:rsid w:val="009D1038"/>
    <w:rsid w:val="009F69AE"/>
    <w:rsid w:val="00A02053"/>
    <w:rsid w:val="00A17EB1"/>
    <w:rsid w:val="00A22927"/>
    <w:rsid w:val="00A44CBF"/>
    <w:rsid w:val="00A61185"/>
    <w:rsid w:val="00A65668"/>
    <w:rsid w:val="00A8433D"/>
    <w:rsid w:val="00A948DB"/>
    <w:rsid w:val="00A96240"/>
    <w:rsid w:val="00A963C6"/>
    <w:rsid w:val="00AA3991"/>
    <w:rsid w:val="00AC075E"/>
    <w:rsid w:val="00B001FC"/>
    <w:rsid w:val="00B02BCD"/>
    <w:rsid w:val="00B077D3"/>
    <w:rsid w:val="00B217D3"/>
    <w:rsid w:val="00B327EA"/>
    <w:rsid w:val="00B340E8"/>
    <w:rsid w:val="00B52889"/>
    <w:rsid w:val="00B6075B"/>
    <w:rsid w:val="00B86998"/>
    <w:rsid w:val="00B93316"/>
    <w:rsid w:val="00BC6806"/>
    <w:rsid w:val="00BF249F"/>
    <w:rsid w:val="00C4531B"/>
    <w:rsid w:val="00C46891"/>
    <w:rsid w:val="00C477A9"/>
    <w:rsid w:val="00C56A48"/>
    <w:rsid w:val="00C77952"/>
    <w:rsid w:val="00C96FCD"/>
    <w:rsid w:val="00CA2F36"/>
    <w:rsid w:val="00CA7262"/>
    <w:rsid w:val="00CD61AF"/>
    <w:rsid w:val="00CD7E02"/>
    <w:rsid w:val="00D032FA"/>
    <w:rsid w:val="00D15928"/>
    <w:rsid w:val="00DA456C"/>
    <w:rsid w:val="00DB15A2"/>
    <w:rsid w:val="00DE165B"/>
    <w:rsid w:val="00DF7DC0"/>
    <w:rsid w:val="00E05897"/>
    <w:rsid w:val="00E1459A"/>
    <w:rsid w:val="00E2310E"/>
    <w:rsid w:val="00E31790"/>
    <w:rsid w:val="00E5697B"/>
    <w:rsid w:val="00E74A91"/>
    <w:rsid w:val="00E84EEB"/>
    <w:rsid w:val="00EC2251"/>
    <w:rsid w:val="00EC69F6"/>
    <w:rsid w:val="00EE7E88"/>
    <w:rsid w:val="00F13BB0"/>
    <w:rsid w:val="00F448FE"/>
    <w:rsid w:val="00F55F2E"/>
    <w:rsid w:val="00F56029"/>
    <w:rsid w:val="00F62C4E"/>
    <w:rsid w:val="00F80DF5"/>
    <w:rsid w:val="00F82A83"/>
    <w:rsid w:val="00FB3875"/>
    <w:rsid w:val="00FC4F04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90DAAC9-015C-4DD8-BDE1-25BF552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F2E"/>
  </w:style>
  <w:style w:type="paragraph" w:styleId="a7">
    <w:name w:val="footer"/>
    <w:basedOn w:val="a"/>
    <w:link w:val="a8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F2E"/>
  </w:style>
  <w:style w:type="paragraph" w:styleId="a9">
    <w:name w:val="No Spacing"/>
    <w:aliases w:val="Обя,мелкий,No Spacing,для приказов,мой рабочий,Айгерим"/>
    <w:link w:val="aa"/>
    <w:uiPriority w:val="1"/>
    <w:qFormat/>
    <w:rsid w:val="00EE7E88"/>
    <w:pPr>
      <w:spacing w:after="0" w:line="240" w:lineRule="auto"/>
    </w:pPr>
  </w:style>
  <w:style w:type="character" w:customStyle="1" w:styleId="aa">
    <w:name w:val="Без интервала Знак"/>
    <w:aliases w:val="Обя Знак,мелкий Знак,No Spacing Знак,для приказов Знак,мой рабочий Знак,Айгерим Знак"/>
    <w:basedOn w:val="a0"/>
    <w:link w:val="a9"/>
    <w:uiPriority w:val="1"/>
    <w:qFormat/>
    <w:locked/>
    <w:rsid w:val="00EE7E88"/>
  </w:style>
  <w:style w:type="paragraph" w:styleId="ab">
    <w:name w:val="Body Text Indent"/>
    <w:basedOn w:val="a"/>
    <w:link w:val="ac"/>
    <w:uiPriority w:val="99"/>
    <w:unhideWhenUsed/>
    <w:rsid w:val="00A8433D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Calibri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433D"/>
    <w:rPr>
      <w:rFonts w:ascii="Arial" w:eastAsia="Lucida Sans Unicode" w:hAnsi="Arial" w:cs="Calibri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C45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531B"/>
  </w:style>
  <w:style w:type="table" w:styleId="ad">
    <w:name w:val="Table Grid"/>
    <w:basedOn w:val="a1"/>
    <w:uiPriority w:val="39"/>
    <w:rsid w:val="00C4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Серикова Зарема</cp:lastModifiedBy>
  <cp:revision>2</cp:revision>
  <cp:lastPrinted>2023-10-16T04:50:00Z</cp:lastPrinted>
  <dcterms:created xsi:type="dcterms:W3CDTF">2023-11-10T04:32:00Z</dcterms:created>
  <dcterms:modified xsi:type="dcterms:W3CDTF">2023-11-10T04:32:00Z</dcterms:modified>
</cp:coreProperties>
</file>