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5737" w:rsidRDefault="007A767B">
      <w:pPr>
        <w:pStyle w:val="af4"/>
        <w:ind w:right="282"/>
        <w:rPr>
          <w:rFonts w:ascii="Times New Roman" w:hAnsi="Times New Roman"/>
          <w:lang w:val="kk-KZ"/>
        </w:rPr>
      </w:pPr>
      <w:r>
        <w:rPr>
          <w:rFonts w:ascii="Times New Roman" w:hAnsi="Times New Roman"/>
          <w:lang w:val="kk-KZ"/>
        </w:rPr>
        <w:t>ҚАЗАҚСТАН РЕСПУБЛИКАСЫ ПАРЛАМЕНТІ МӘЖІЛІСІНІҢ</w:t>
      </w:r>
    </w:p>
    <w:p w:rsidR="005A5737" w:rsidRDefault="007A767B">
      <w:pPr>
        <w:ind w:right="282"/>
        <w:jc w:val="center"/>
        <w:rPr>
          <w:b/>
          <w:lang w:val="kk-KZ"/>
        </w:rPr>
      </w:pPr>
      <w:r>
        <w:rPr>
          <w:b/>
          <w:lang w:val="kk-KZ"/>
        </w:rPr>
        <w:t>ЖАЛПЫ ОТЫРЫСЫНДА ҚАРАУ ҮШІН ПАЛАТА</w:t>
      </w:r>
    </w:p>
    <w:p w:rsidR="005A5737" w:rsidRDefault="007A767B">
      <w:pPr>
        <w:pBdr>
          <w:bottom w:val="single" w:sz="12" w:space="0" w:color="auto"/>
        </w:pBdr>
        <w:ind w:right="282"/>
        <w:jc w:val="center"/>
        <w:rPr>
          <w:b/>
          <w:lang w:val="kk-KZ"/>
        </w:rPr>
      </w:pPr>
      <w:r>
        <w:rPr>
          <w:b/>
          <w:lang w:val="kk-KZ"/>
        </w:rPr>
        <w:t>БЮРОСЫ ҰСЫНЫП ОТЫРҒАН МӘСЕЛЕЛЕР</w:t>
      </w:r>
    </w:p>
    <w:p w:rsidR="005A5737" w:rsidRDefault="005A5737">
      <w:pPr>
        <w:pStyle w:val="ad"/>
        <w:tabs>
          <w:tab w:val="left" w:pos="900"/>
        </w:tabs>
        <w:ind w:left="960" w:right="-2"/>
        <w:jc w:val="center"/>
        <w:rPr>
          <w:sz w:val="6"/>
          <w:szCs w:val="6"/>
          <w:lang w:val="kk-KZ"/>
        </w:rPr>
      </w:pPr>
    </w:p>
    <w:p w:rsidR="005A5737" w:rsidRDefault="007A767B">
      <w:pPr>
        <w:pStyle w:val="ad"/>
        <w:numPr>
          <w:ilvl w:val="0"/>
          <w:numId w:val="28"/>
        </w:numPr>
        <w:tabs>
          <w:tab w:val="left" w:pos="900"/>
        </w:tabs>
        <w:ind w:right="-2"/>
        <w:jc w:val="center"/>
        <w:rPr>
          <w:lang w:val="kk-KZ"/>
        </w:rPr>
      </w:pPr>
      <w:r>
        <w:rPr>
          <w:lang w:val="kk-KZ"/>
        </w:rPr>
        <w:t xml:space="preserve">жылғы 24 мамыр         </w:t>
      </w:r>
      <w:r>
        <w:rPr>
          <w:lang w:val="kk-KZ"/>
        </w:rPr>
        <w:tab/>
      </w:r>
      <w:r>
        <w:rPr>
          <w:lang w:val="kk-KZ"/>
        </w:rPr>
        <w:t xml:space="preserve">                                                            </w:t>
      </w:r>
      <w:r>
        <w:rPr>
          <w:lang w:val="en-US"/>
        </w:rPr>
        <w:t xml:space="preserve"> </w:t>
      </w:r>
      <w:r>
        <w:rPr>
          <w:lang w:val="kk-KZ"/>
        </w:rPr>
        <w:t>сағат 10.00</w:t>
      </w:r>
      <w:bookmarkStart w:id="0" w:name="_Hlk97020118"/>
    </w:p>
    <w:p w:rsidR="005A5737" w:rsidRDefault="005A5737">
      <w:pPr>
        <w:pStyle w:val="ad"/>
        <w:tabs>
          <w:tab w:val="left" w:pos="900"/>
        </w:tabs>
        <w:ind w:left="960" w:right="-2"/>
        <w:jc w:val="center"/>
        <w:rPr>
          <w:lang w:val="kk-KZ"/>
        </w:rPr>
      </w:pPr>
    </w:p>
    <w:bookmarkEnd w:id="0"/>
    <w:p w:rsidR="005A5737" w:rsidRDefault="007A767B">
      <w:pPr>
        <w:ind w:right="-164"/>
        <w:jc w:val="both"/>
        <w:rPr>
          <w:b/>
          <w:color w:val="000000"/>
          <w:spacing w:val="2"/>
          <w:shd w:val="clear" w:color="auto" w:fill="FFFFFF"/>
          <w:lang w:val="kk-KZ"/>
        </w:rPr>
      </w:pPr>
      <w:r>
        <w:rPr>
          <w:b/>
          <w:color w:val="000000"/>
          <w:spacing w:val="2"/>
          <w:shd w:val="clear" w:color="auto" w:fill="FFFFFF"/>
          <w:lang w:val="kk-KZ"/>
        </w:rPr>
        <w:t xml:space="preserve">      </w:t>
      </w:r>
      <w:r>
        <w:rPr>
          <w:b/>
          <w:color w:val="000000"/>
          <w:spacing w:val="2"/>
          <w:shd w:val="clear" w:color="auto" w:fill="FFFFFF"/>
          <w:lang w:val="kk-KZ"/>
        </w:rPr>
        <w:tab/>
        <w:t>1. «Прокуратура туралы» Қазақстан Республикасының Конституциялық заңына өзгерістер мен толықтырулар енгізу туралы» Қазақстан Республикасы Конституциялық заңының жобасын қарауғ</w:t>
      </w:r>
      <w:r>
        <w:rPr>
          <w:b/>
          <w:color w:val="000000"/>
          <w:spacing w:val="2"/>
          <w:shd w:val="clear" w:color="auto" w:fill="FFFFFF"/>
          <w:lang w:val="kk-KZ"/>
        </w:rPr>
        <w:t>а қабылдау жөнінде</w:t>
      </w:r>
      <w:r>
        <w:rPr>
          <w:b/>
          <w:lang w:val="kk-KZ"/>
        </w:rPr>
        <w:t>.</w:t>
      </w:r>
    </w:p>
    <w:p w:rsidR="005A5737" w:rsidRDefault="007A767B">
      <w:pPr>
        <w:ind w:right="-164" w:firstLine="708"/>
        <w:jc w:val="both"/>
      </w:pPr>
      <w:r>
        <w:t>О принятии к рассмотрению проекта Конституционного закона Республики Казахстан «О внесении изменений и дополнений в Конституционный закон Республики Казахстан «О прокуратуре»</w:t>
      </w:r>
      <w:r>
        <w:rPr>
          <w:color w:val="000000"/>
          <w:spacing w:val="2"/>
          <w:shd w:val="clear" w:color="auto" w:fill="FFFFFF"/>
          <w:lang w:val="kk-KZ"/>
        </w:rPr>
        <w:t>.</w:t>
      </w:r>
    </w:p>
    <w:p w:rsidR="005A5737" w:rsidRDefault="005A5737">
      <w:pPr>
        <w:ind w:right="-164" w:firstLine="708"/>
        <w:jc w:val="center"/>
        <w:rPr>
          <w:color w:val="000000"/>
          <w:spacing w:val="2"/>
          <w:sz w:val="10"/>
          <w:szCs w:val="10"/>
          <w:shd w:val="clear" w:color="auto" w:fill="FFFFFF"/>
        </w:rPr>
      </w:pPr>
    </w:p>
    <w:tbl>
      <w:tblPr>
        <w:tblW w:w="8584" w:type="dxa"/>
        <w:tblInd w:w="704" w:type="dxa"/>
        <w:tblLayout w:type="fixed"/>
        <w:tblLook w:val="0000" w:firstRow="0" w:lastRow="0" w:firstColumn="0" w:lastColumn="0" w:noHBand="0" w:noVBand="0"/>
      </w:tblPr>
      <w:tblGrid>
        <w:gridCol w:w="2644"/>
        <w:gridCol w:w="5940"/>
      </w:tblGrid>
      <w:tr w:rsidR="005A5737">
        <w:trPr>
          <w:trHeight w:val="665"/>
        </w:trPr>
        <w:tc>
          <w:tcPr>
            <w:tcW w:w="2644" w:type="dxa"/>
            <w:shd w:val="clear" w:color="auto" w:fill="auto"/>
          </w:tcPr>
          <w:p w:rsidR="005A5737" w:rsidRDefault="007A767B">
            <w:pPr>
              <w:tabs>
                <w:tab w:val="left" w:pos="72"/>
                <w:tab w:val="left" w:pos="2157"/>
                <w:tab w:val="left" w:pos="9360"/>
              </w:tabs>
              <w:ind w:right="282"/>
            </w:pPr>
            <w:proofErr w:type="spellStart"/>
            <w:r>
              <w:t>Баянда</w:t>
            </w:r>
            <w:proofErr w:type="spellEnd"/>
            <w:r>
              <w:rPr>
                <w:lang w:val="kk-KZ"/>
              </w:rPr>
              <w:t>ма</w:t>
            </w:r>
            <w:proofErr w:type="spellStart"/>
            <w:r>
              <w:t>шы</w:t>
            </w:r>
            <w:proofErr w:type="spellEnd"/>
            <w:r>
              <w:t xml:space="preserve">     </w:t>
            </w:r>
            <w:r>
              <w:rPr>
                <w:lang w:val="kk-KZ"/>
              </w:rPr>
              <w:t xml:space="preserve">  </w:t>
            </w:r>
            <w:r>
              <w:t>-</w:t>
            </w:r>
          </w:p>
        </w:tc>
        <w:tc>
          <w:tcPr>
            <w:tcW w:w="5940" w:type="dxa"/>
            <w:shd w:val="clear" w:color="auto" w:fill="auto"/>
          </w:tcPr>
          <w:p w:rsidR="005A5737" w:rsidRDefault="007A767B">
            <w:pPr>
              <w:shd w:val="clear" w:color="auto" w:fill="FFFFFF"/>
              <w:jc w:val="both"/>
              <w:rPr>
                <w:bCs/>
                <w:lang w:val="kk-KZ"/>
              </w:rPr>
            </w:pPr>
            <w:r>
              <w:rPr>
                <w:bCs/>
                <w:lang w:val="kk-KZ"/>
              </w:rPr>
              <w:t xml:space="preserve">Заңнама және сот-құқықтық </w:t>
            </w:r>
            <w:r>
              <w:rPr>
                <w:bCs/>
                <w:lang w:val="kk-KZ"/>
              </w:rPr>
              <w:t>комитетінің хатшысы</w:t>
            </w:r>
          </w:p>
          <w:p w:rsidR="005A5737" w:rsidRDefault="007A767B">
            <w:pPr>
              <w:shd w:val="clear" w:color="auto" w:fill="FFFFFF"/>
              <w:jc w:val="both"/>
              <w:rPr>
                <w:bCs/>
                <w:lang w:val="kk-KZ"/>
              </w:rPr>
            </w:pPr>
            <w:r>
              <w:rPr>
                <w:bCs/>
                <w:lang w:val="kk-KZ"/>
              </w:rPr>
              <w:t>Магеррам Мамедович МАГЕРРАМОВ</w:t>
            </w:r>
          </w:p>
        </w:tc>
      </w:tr>
    </w:tbl>
    <w:p w:rsidR="005A5737" w:rsidRDefault="005A5737">
      <w:pPr>
        <w:ind w:right="-164" w:firstLine="708"/>
        <w:jc w:val="both"/>
        <w:rPr>
          <w:b/>
          <w:color w:val="000000"/>
          <w:spacing w:val="2"/>
          <w:shd w:val="clear" w:color="auto" w:fill="FFFFFF"/>
          <w:lang w:val="kk-KZ"/>
        </w:rPr>
      </w:pPr>
    </w:p>
    <w:p w:rsidR="005A5737" w:rsidRDefault="007A767B">
      <w:pPr>
        <w:ind w:right="-164"/>
        <w:jc w:val="both"/>
        <w:rPr>
          <w:b/>
          <w:color w:val="000000"/>
          <w:spacing w:val="2"/>
          <w:shd w:val="clear" w:color="auto" w:fill="FFFFFF"/>
          <w:lang w:val="kk-KZ"/>
        </w:rPr>
      </w:pPr>
      <w:r>
        <w:rPr>
          <w:b/>
          <w:color w:val="000000"/>
          <w:spacing w:val="2"/>
          <w:shd w:val="clear" w:color="auto" w:fill="FFFFFF"/>
          <w:lang w:val="kk-KZ"/>
        </w:rPr>
        <w:t xml:space="preserve">         2. «Заңсыз сатып алынған активтерді мемлекетке қайтару туралы» </w:t>
      </w:r>
      <w:r>
        <w:rPr>
          <w:b/>
          <w:lang w:val="kk-KZ"/>
        </w:rPr>
        <w:t>Қазақстан Республикасы Заңының жобасы бойынша</w:t>
      </w:r>
      <w:r>
        <w:rPr>
          <w:b/>
          <w:color w:val="000000"/>
          <w:spacing w:val="2"/>
          <w:shd w:val="clear" w:color="auto" w:fill="FFFFFF"/>
          <w:lang w:val="kk-KZ"/>
        </w:rPr>
        <w:t xml:space="preserve"> </w:t>
      </w:r>
      <w:r>
        <w:rPr>
          <w:b/>
          <w:lang w:val="kk-KZ"/>
        </w:rPr>
        <w:t>қорытынды әзірлеу жөнінде.</w:t>
      </w:r>
    </w:p>
    <w:p w:rsidR="005A5737" w:rsidRDefault="007A767B">
      <w:pPr>
        <w:ind w:right="-164"/>
        <w:jc w:val="both"/>
        <w:rPr>
          <w:color w:val="000000"/>
          <w:spacing w:val="2"/>
          <w:shd w:val="clear" w:color="auto" w:fill="FFFFFF"/>
          <w:lang w:val="kk-KZ"/>
        </w:rPr>
      </w:pPr>
      <w:r>
        <w:rPr>
          <w:lang w:val="kk-KZ"/>
        </w:rPr>
        <w:t xml:space="preserve">         </w:t>
      </w:r>
      <w:r>
        <w:t>О подготовке заключения по проекту Закона</w:t>
      </w:r>
      <w:r>
        <w:rPr>
          <w:lang w:val="kk-KZ"/>
        </w:rPr>
        <w:t xml:space="preserve"> </w:t>
      </w:r>
      <w:r>
        <w:t>Республики Казахстан</w:t>
      </w:r>
      <w:r>
        <w:rPr>
          <w:lang w:val="kk-KZ"/>
        </w:rPr>
        <w:t xml:space="preserve"> </w:t>
      </w:r>
      <w:r>
        <w:rPr>
          <w:lang w:val="kk-KZ"/>
        </w:rPr>
        <w:br/>
      </w:r>
      <w:r>
        <w:rPr>
          <w:color w:val="000000"/>
          <w:spacing w:val="2"/>
          <w:shd w:val="clear" w:color="auto" w:fill="FFFFFF"/>
          <w:lang w:val="kk-KZ"/>
        </w:rPr>
        <w:t>«О возврате государству незаконно приобретенных активов».</w:t>
      </w:r>
    </w:p>
    <w:p w:rsidR="005A5737" w:rsidRDefault="005A5737">
      <w:pPr>
        <w:ind w:right="-164"/>
        <w:jc w:val="both"/>
        <w:rPr>
          <w:color w:val="000000"/>
          <w:spacing w:val="2"/>
          <w:sz w:val="10"/>
          <w:szCs w:val="10"/>
          <w:shd w:val="clear" w:color="auto" w:fill="FFFFFF"/>
          <w:lang w:val="kk-KZ"/>
        </w:rPr>
      </w:pPr>
    </w:p>
    <w:tbl>
      <w:tblPr>
        <w:tblW w:w="8584" w:type="dxa"/>
        <w:tblInd w:w="704" w:type="dxa"/>
        <w:tblLayout w:type="fixed"/>
        <w:tblLook w:val="0000" w:firstRow="0" w:lastRow="0" w:firstColumn="0" w:lastColumn="0" w:noHBand="0" w:noVBand="0"/>
      </w:tblPr>
      <w:tblGrid>
        <w:gridCol w:w="2644"/>
        <w:gridCol w:w="5940"/>
      </w:tblGrid>
      <w:tr w:rsidR="005A5737">
        <w:trPr>
          <w:trHeight w:val="665"/>
        </w:trPr>
        <w:tc>
          <w:tcPr>
            <w:tcW w:w="2644" w:type="dxa"/>
            <w:shd w:val="clear" w:color="auto" w:fill="auto"/>
          </w:tcPr>
          <w:p w:rsidR="005A5737" w:rsidRDefault="007A767B">
            <w:pPr>
              <w:tabs>
                <w:tab w:val="left" w:pos="72"/>
                <w:tab w:val="left" w:pos="2157"/>
                <w:tab w:val="left" w:pos="9360"/>
              </w:tabs>
              <w:ind w:right="282"/>
            </w:pPr>
            <w:proofErr w:type="spellStart"/>
            <w:r>
              <w:t>Баянда</w:t>
            </w:r>
            <w:proofErr w:type="spellEnd"/>
            <w:r>
              <w:rPr>
                <w:lang w:val="kk-KZ"/>
              </w:rPr>
              <w:t>ма</w:t>
            </w:r>
            <w:proofErr w:type="spellStart"/>
            <w:r>
              <w:t>шы</w:t>
            </w:r>
            <w:proofErr w:type="spellEnd"/>
            <w:r>
              <w:t xml:space="preserve">     </w:t>
            </w:r>
            <w:r>
              <w:rPr>
                <w:lang w:val="kk-KZ"/>
              </w:rPr>
              <w:t xml:space="preserve">  </w:t>
            </w:r>
            <w:r>
              <w:t>-</w:t>
            </w:r>
          </w:p>
        </w:tc>
        <w:tc>
          <w:tcPr>
            <w:tcW w:w="5940" w:type="dxa"/>
            <w:shd w:val="clear" w:color="auto" w:fill="auto"/>
          </w:tcPr>
          <w:p w:rsidR="005A5737" w:rsidRDefault="007A767B">
            <w:pPr>
              <w:shd w:val="clear" w:color="auto" w:fill="FFFFFF"/>
              <w:jc w:val="both"/>
              <w:rPr>
                <w:bCs/>
                <w:lang w:val="kk-KZ"/>
              </w:rPr>
            </w:pPr>
            <w:r>
              <w:rPr>
                <w:bCs/>
                <w:lang w:val="kk-KZ"/>
              </w:rPr>
              <w:t>Заңнама және сот-құқықтық комитетінің хатшысы</w:t>
            </w:r>
          </w:p>
          <w:p w:rsidR="005A5737" w:rsidRDefault="007A767B">
            <w:pPr>
              <w:shd w:val="clear" w:color="auto" w:fill="FFFFFF"/>
              <w:jc w:val="both"/>
              <w:rPr>
                <w:bCs/>
                <w:lang w:val="kk-KZ"/>
              </w:rPr>
            </w:pPr>
            <w:r>
              <w:rPr>
                <w:bCs/>
                <w:lang w:val="kk-KZ"/>
              </w:rPr>
              <w:t>Магеррам Мамедович МАГЕРРАМОВ</w:t>
            </w:r>
          </w:p>
        </w:tc>
      </w:tr>
    </w:tbl>
    <w:p w:rsidR="005A5737" w:rsidRDefault="005A5737">
      <w:pPr>
        <w:ind w:right="-164"/>
        <w:jc w:val="both"/>
      </w:pPr>
    </w:p>
    <w:p w:rsidR="005A5737" w:rsidRDefault="007A767B">
      <w:pPr>
        <w:ind w:right="-164"/>
        <w:jc w:val="both"/>
        <w:rPr>
          <w:rFonts w:eastAsia="Calibri"/>
          <w:b/>
          <w:lang w:val="kk-KZ"/>
        </w:rPr>
      </w:pPr>
      <w:r>
        <w:rPr>
          <w:b/>
          <w:lang w:val="kk-KZ"/>
        </w:rPr>
        <w:t xml:space="preserve">      </w:t>
      </w:r>
      <w:r>
        <w:rPr>
          <w:b/>
          <w:lang w:val="kk-KZ"/>
        </w:rPr>
        <w:tab/>
        <w:t xml:space="preserve">3. </w:t>
      </w:r>
      <w:r>
        <w:rPr>
          <w:rFonts w:eastAsia="Calibri"/>
          <w:b/>
          <w:lang w:val="kk-KZ" w:eastAsia="en-US"/>
        </w:rPr>
        <w:t xml:space="preserve">«Қазақстан Республикасының кейбір заңнамалық актілеріне заңсыз </w:t>
      </w:r>
      <w:r>
        <w:rPr>
          <w:rFonts w:eastAsia="Calibri"/>
          <w:b/>
          <w:lang w:val="kk-KZ" w:eastAsia="en-US"/>
        </w:rPr>
        <w:t>сатып алынған активтерді мемлекетке қайтару мәселелері бойынша өзгерістер мен толықтырулар енгізу туралы» Қазақстан  Республикасы Заңының жобасы бойынша қорытынды әзірлеу жөнінде.</w:t>
      </w:r>
    </w:p>
    <w:p w:rsidR="005A5737" w:rsidRDefault="007A767B">
      <w:pPr>
        <w:ind w:right="-164" w:firstLine="708"/>
        <w:jc w:val="both"/>
      </w:pPr>
      <w:r>
        <w:t xml:space="preserve">О подготовке заключения по проекту Закона Республики Казахстан </w:t>
      </w:r>
      <w:r>
        <w:br/>
        <w:t xml:space="preserve">«О внесении </w:t>
      </w:r>
      <w:r>
        <w:t>изменений и дополнений в некоторые законодательные акты Республики Казахстан по вопросам возврата государству незаконно приобретенных активов».</w:t>
      </w:r>
    </w:p>
    <w:p w:rsidR="005A5737" w:rsidRDefault="005A5737">
      <w:pPr>
        <w:ind w:right="-164" w:firstLine="708"/>
        <w:jc w:val="both"/>
        <w:rPr>
          <w:sz w:val="10"/>
          <w:szCs w:val="10"/>
          <w:lang w:val="kk-KZ"/>
        </w:rPr>
      </w:pPr>
    </w:p>
    <w:tbl>
      <w:tblPr>
        <w:tblW w:w="8584" w:type="dxa"/>
        <w:tblInd w:w="704" w:type="dxa"/>
        <w:tblLayout w:type="fixed"/>
        <w:tblLook w:val="0000" w:firstRow="0" w:lastRow="0" w:firstColumn="0" w:lastColumn="0" w:noHBand="0" w:noVBand="0"/>
      </w:tblPr>
      <w:tblGrid>
        <w:gridCol w:w="2644"/>
        <w:gridCol w:w="5940"/>
      </w:tblGrid>
      <w:tr w:rsidR="005A5737">
        <w:trPr>
          <w:trHeight w:val="665"/>
        </w:trPr>
        <w:tc>
          <w:tcPr>
            <w:tcW w:w="2644" w:type="dxa"/>
            <w:shd w:val="clear" w:color="auto" w:fill="auto"/>
          </w:tcPr>
          <w:p w:rsidR="005A5737" w:rsidRDefault="007A767B">
            <w:pPr>
              <w:tabs>
                <w:tab w:val="left" w:pos="72"/>
                <w:tab w:val="left" w:pos="2157"/>
                <w:tab w:val="left" w:pos="9360"/>
              </w:tabs>
              <w:ind w:right="282"/>
            </w:pPr>
            <w:proofErr w:type="spellStart"/>
            <w:r>
              <w:t>Баянда</w:t>
            </w:r>
            <w:proofErr w:type="spellEnd"/>
            <w:r>
              <w:rPr>
                <w:lang w:val="kk-KZ"/>
              </w:rPr>
              <w:t>ма</w:t>
            </w:r>
            <w:proofErr w:type="spellStart"/>
            <w:r>
              <w:t>шы</w:t>
            </w:r>
            <w:proofErr w:type="spellEnd"/>
            <w:r>
              <w:t xml:space="preserve">     </w:t>
            </w:r>
            <w:r>
              <w:rPr>
                <w:lang w:val="kk-KZ"/>
              </w:rPr>
              <w:t xml:space="preserve">  </w:t>
            </w:r>
            <w:r>
              <w:t>-</w:t>
            </w:r>
          </w:p>
        </w:tc>
        <w:tc>
          <w:tcPr>
            <w:tcW w:w="5940" w:type="dxa"/>
            <w:shd w:val="clear" w:color="auto" w:fill="auto"/>
          </w:tcPr>
          <w:p w:rsidR="005A5737" w:rsidRDefault="007A767B">
            <w:pPr>
              <w:shd w:val="clear" w:color="auto" w:fill="FFFFFF"/>
              <w:jc w:val="both"/>
              <w:rPr>
                <w:bCs/>
                <w:lang w:val="kk-KZ"/>
              </w:rPr>
            </w:pPr>
            <w:r>
              <w:rPr>
                <w:bCs/>
                <w:lang w:val="kk-KZ"/>
              </w:rPr>
              <w:t>Заңнама және сот-құқықтық комитетінің хатшысы</w:t>
            </w:r>
          </w:p>
          <w:p w:rsidR="005A5737" w:rsidRDefault="007A767B">
            <w:pPr>
              <w:shd w:val="clear" w:color="auto" w:fill="FFFFFF"/>
              <w:jc w:val="both"/>
              <w:rPr>
                <w:bCs/>
                <w:lang w:val="kk-KZ"/>
              </w:rPr>
            </w:pPr>
            <w:r>
              <w:rPr>
                <w:bCs/>
                <w:lang w:val="kk-KZ"/>
              </w:rPr>
              <w:t>Магеррам Мамедович МАГЕРРАМОВ</w:t>
            </w:r>
          </w:p>
        </w:tc>
      </w:tr>
    </w:tbl>
    <w:p w:rsidR="005A5737" w:rsidRDefault="005A5737">
      <w:pPr>
        <w:ind w:right="-164"/>
        <w:jc w:val="both"/>
      </w:pPr>
    </w:p>
    <w:p w:rsidR="005A5737" w:rsidRDefault="007A767B">
      <w:pPr>
        <w:ind w:right="-164" w:firstLine="708"/>
        <w:jc w:val="both"/>
        <w:rPr>
          <w:b/>
          <w:lang w:val="kk-KZ"/>
        </w:rPr>
      </w:pPr>
      <w:r>
        <w:rPr>
          <w:b/>
          <w:lang w:val="kk-KZ"/>
        </w:rPr>
        <w:t xml:space="preserve">4. </w:t>
      </w:r>
      <w:r>
        <w:rPr>
          <w:b/>
          <w:lang w:val="kk-KZ"/>
        </w:rPr>
        <w:t>«Қазақстан Республикасының Әкімшілік құқық бұзушылық туралы кодексіне өзгерістер мен толықтырулар енгізу туралы» Қазақстан Республикасы Заңының жобасы бойынша қорытынды әзірлеу жөнінде.</w:t>
      </w:r>
    </w:p>
    <w:p w:rsidR="005A5737" w:rsidRDefault="007A767B">
      <w:pPr>
        <w:ind w:right="-164" w:firstLine="708"/>
        <w:jc w:val="both"/>
        <w:rPr>
          <w:bCs/>
          <w:iCs/>
          <w:lang w:val="kk-KZ"/>
        </w:rPr>
      </w:pPr>
      <w:r>
        <w:t>О подготовке заключения по проекту Закона Республики Казахстан «О внес</w:t>
      </w:r>
      <w:r>
        <w:t>ении изменений и дополнений в Кодекс Республики Казахстан об административных правонарушениях».</w:t>
      </w:r>
    </w:p>
    <w:p w:rsidR="005A5737" w:rsidRDefault="005A5737">
      <w:pPr>
        <w:ind w:right="-164" w:firstLine="708"/>
        <w:jc w:val="both"/>
        <w:rPr>
          <w:bCs/>
          <w:iCs/>
          <w:sz w:val="16"/>
          <w:szCs w:val="16"/>
          <w:lang w:val="kk-KZ"/>
        </w:rPr>
      </w:pPr>
    </w:p>
    <w:tbl>
      <w:tblPr>
        <w:tblW w:w="8584" w:type="dxa"/>
        <w:tblInd w:w="704" w:type="dxa"/>
        <w:tblLayout w:type="fixed"/>
        <w:tblLook w:val="0000" w:firstRow="0" w:lastRow="0" w:firstColumn="0" w:lastColumn="0" w:noHBand="0" w:noVBand="0"/>
      </w:tblPr>
      <w:tblGrid>
        <w:gridCol w:w="2644"/>
        <w:gridCol w:w="5940"/>
      </w:tblGrid>
      <w:tr w:rsidR="005A5737">
        <w:trPr>
          <w:trHeight w:val="665"/>
        </w:trPr>
        <w:tc>
          <w:tcPr>
            <w:tcW w:w="2644" w:type="dxa"/>
            <w:shd w:val="clear" w:color="auto" w:fill="auto"/>
          </w:tcPr>
          <w:p w:rsidR="005A5737" w:rsidRDefault="007A767B">
            <w:pPr>
              <w:tabs>
                <w:tab w:val="left" w:pos="72"/>
                <w:tab w:val="left" w:pos="2157"/>
                <w:tab w:val="left" w:pos="9360"/>
              </w:tabs>
              <w:ind w:right="282"/>
            </w:pPr>
            <w:proofErr w:type="spellStart"/>
            <w:r>
              <w:t>Баянда</w:t>
            </w:r>
            <w:proofErr w:type="spellEnd"/>
            <w:r>
              <w:rPr>
                <w:lang w:val="kk-KZ"/>
              </w:rPr>
              <w:t>ма</w:t>
            </w:r>
            <w:proofErr w:type="spellStart"/>
            <w:r>
              <w:t>шы</w:t>
            </w:r>
            <w:proofErr w:type="spellEnd"/>
            <w:r>
              <w:t xml:space="preserve">     </w:t>
            </w:r>
            <w:r>
              <w:rPr>
                <w:lang w:val="kk-KZ"/>
              </w:rPr>
              <w:t xml:space="preserve">  </w:t>
            </w:r>
            <w:r>
              <w:t>-</w:t>
            </w:r>
          </w:p>
        </w:tc>
        <w:tc>
          <w:tcPr>
            <w:tcW w:w="5940" w:type="dxa"/>
            <w:shd w:val="clear" w:color="auto" w:fill="auto"/>
          </w:tcPr>
          <w:p w:rsidR="005A5737" w:rsidRDefault="007A767B">
            <w:pPr>
              <w:shd w:val="clear" w:color="auto" w:fill="FFFFFF"/>
              <w:jc w:val="both"/>
              <w:rPr>
                <w:bCs/>
                <w:lang w:val="kk-KZ"/>
              </w:rPr>
            </w:pPr>
            <w:r>
              <w:rPr>
                <w:bCs/>
                <w:lang w:val="kk-KZ"/>
              </w:rPr>
              <w:t>Заңнама және сот-құқықтық комитетінің хатшысы</w:t>
            </w:r>
          </w:p>
          <w:p w:rsidR="005A5737" w:rsidRDefault="007A767B">
            <w:pPr>
              <w:shd w:val="clear" w:color="auto" w:fill="FFFFFF"/>
              <w:jc w:val="both"/>
              <w:rPr>
                <w:bCs/>
                <w:lang w:val="kk-KZ"/>
              </w:rPr>
            </w:pPr>
            <w:r>
              <w:rPr>
                <w:bCs/>
                <w:lang w:val="kk-KZ"/>
              </w:rPr>
              <w:t>Магеррам Мамедович МАГЕРРАМОВ</w:t>
            </w:r>
          </w:p>
        </w:tc>
      </w:tr>
    </w:tbl>
    <w:p w:rsidR="005A5737" w:rsidRDefault="005A5737">
      <w:pPr>
        <w:ind w:right="-164" w:firstLine="708"/>
        <w:jc w:val="both"/>
        <w:rPr>
          <w:b/>
          <w:color w:val="000000"/>
          <w:spacing w:val="2"/>
          <w:sz w:val="20"/>
          <w:szCs w:val="20"/>
          <w:shd w:val="clear" w:color="auto" w:fill="FFFFFF"/>
          <w:lang w:val="kk-KZ"/>
        </w:rPr>
      </w:pPr>
    </w:p>
    <w:p w:rsidR="005A5737" w:rsidRDefault="007A767B">
      <w:pPr>
        <w:ind w:right="-164" w:firstLine="708"/>
        <w:jc w:val="both"/>
        <w:rPr>
          <w:b/>
          <w:lang w:val="kk-KZ"/>
        </w:rPr>
      </w:pPr>
      <w:r>
        <w:rPr>
          <w:b/>
          <w:color w:val="000000"/>
          <w:spacing w:val="2"/>
          <w:shd w:val="clear" w:color="auto" w:fill="FFFFFF"/>
          <w:lang w:val="kk-KZ"/>
        </w:rPr>
        <w:t xml:space="preserve">5. «Салық және бюджетке төленетін басқа да міндетті төлемдер туралы» Қазақстан Республикасының кодексіне (Салық кодексі) өзгерістер мен толықтырулар енгізу туралы» </w:t>
      </w:r>
      <w:r>
        <w:rPr>
          <w:b/>
          <w:lang w:val="kk-KZ"/>
        </w:rPr>
        <w:t>Қазақстан Республикасы Заңының жобасы бойынша</w:t>
      </w:r>
      <w:r>
        <w:rPr>
          <w:b/>
          <w:color w:val="000000"/>
          <w:spacing w:val="2"/>
          <w:shd w:val="clear" w:color="auto" w:fill="FFFFFF"/>
          <w:lang w:val="kk-KZ"/>
        </w:rPr>
        <w:t xml:space="preserve"> </w:t>
      </w:r>
      <w:r>
        <w:rPr>
          <w:b/>
          <w:lang w:val="kk-KZ"/>
        </w:rPr>
        <w:t>қорытынды әзірлеу жөнінде.</w:t>
      </w:r>
    </w:p>
    <w:p w:rsidR="005A5737" w:rsidRDefault="007A767B">
      <w:pPr>
        <w:ind w:right="-164" w:firstLine="708"/>
        <w:jc w:val="both"/>
        <w:rPr>
          <w:b/>
          <w:lang w:val="kk-KZ"/>
        </w:rPr>
      </w:pPr>
      <w:r>
        <w:rPr>
          <w:lang w:val="kk-KZ"/>
        </w:rPr>
        <w:t>О подготовке заключ</w:t>
      </w:r>
      <w:r>
        <w:rPr>
          <w:lang w:val="kk-KZ"/>
        </w:rPr>
        <w:t xml:space="preserve">ения по проекту Закона Республики Казахстан </w:t>
      </w:r>
      <w:r>
        <w:rPr>
          <w:lang w:val="kk-KZ"/>
        </w:rPr>
        <w:br/>
      </w:r>
      <w:r>
        <w:rPr>
          <w:color w:val="000000"/>
          <w:spacing w:val="2"/>
          <w:shd w:val="clear" w:color="auto" w:fill="FFFFFF"/>
          <w:lang w:val="kk-KZ"/>
        </w:rPr>
        <w:t>«О внесении изменений и дополнений в Кодекс Республики Казахстан «О налогах и других обязательных платежах в бюджет (Налоговый кодекс)».</w:t>
      </w:r>
    </w:p>
    <w:p w:rsidR="005A5737" w:rsidRDefault="005A5737">
      <w:pPr>
        <w:ind w:right="-164" w:firstLine="708"/>
        <w:jc w:val="both"/>
        <w:rPr>
          <w:b/>
          <w:sz w:val="10"/>
          <w:szCs w:val="10"/>
          <w:lang w:val="kk-KZ"/>
        </w:rPr>
      </w:pPr>
    </w:p>
    <w:tbl>
      <w:tblPr>
        <w:tblW w:w="8584" w:type="dxa"/>
        <w:tblInd w:w="704" w:type="dxa"/>
        <w:tblLayout w:type="fixed"/>
        <w:tblLook w:val="0000" w:firstRow="0" w:lastRow="0" w:firstColumn="0" w:lastColumn="0" w:noHBand="0" w:noVBand="0"/>
      </w:tblPr>
      <w:tblGrid>
        <w:gridCol w:w="2644"/>
        <w:gridCol w:w="5940"/>
      </w:tblGrid>
      <w:tr w:rsidR="005A5737">
        <w:trPr>
          <w:trHeight w:val="665"/>
        </w:trPr>
        <w:tc>
          <w:tcPr>
            <w:tcW w:w="2644" w:type="dxa"/>
            <w:shd w:val="clear" w:color="auto" w:fill="auto"/>
          </w:tcPr>
          <w:p w:rsidR="005A5737" w:rsidRDefault="007A767B">
            <w:pPr>
              <w:tabs>
                <w:tab w:val="left" w:pos="72"/>
                <w:tab w:val="left" w:pos="2157"/>
                <w:tab w:val="left" w:pos="9360"/>
              </w:tabs>
              <w:ind w:right="282"/>
            </w:pPr>
            <w:proofErr w:type="spellStart"/>
            <w:r>
              <w:t>Баянда</w:t>
            </w:r>
            <w:proofErr w:type="spellEnd"/>
            <w:r>
              <w:rPr>
                <w:lang w:val="kk-KZ"/>
              </w:rPr>
              <w:t>ма</w:t>
            </w:r>
            <w:proofErr w:type="spellStart"/>
            <w:r>
              <w:t>шы</w:t>
            </w:r>
            <w:proofErr w:type="spellEnd"/>
            <w:r>
              <w:t xml:space="preserve">     </w:t>
            </w:r>
            <w:r>
              <w:rPr>
                <w:lang w:val="kk-KZ"/>
              </w:rPr>
              <w:t xml:space="preserve">  </w:t>
            </w:r>
            <w:r>
              <w:t>-</w:t>
            </w:r>
          </w:p>
        </w:tc>
        <w:tc>
          <w:tcPr>
            <w:tcW w:w="5940" w:type="dxa"/>
            <w:shd w:val="clear" w:color="auto" w:fill="auto"/>
          </w:tcPr>
          <w:p w:rsidR="005A5737" w:rsidRDefault="007A767B">
            <w:pPr>
              <w:shd w:val="clear" w:color="auto" w:fill="FFFFFF"/>
              <w:jc w:val="both"/>
              <w:rPr>
                <w:bCs/>
                <w:lang w:val="kk-KZ"/>
              </w:rPr>
            </w:pPr>
            <w:r>
              <w:rPr>
                <w:bCs/>
                <w:lang w:val="kk-KZ"/>
              </w:rPr>
              <w:t>Заңнама және сот-құқықтық комитетінің хатшысы</w:t>
            </w:r>
          </w:p>
          <w:p w:rsidR="005A5737" w:rsidRDefault="007A767B">
            <w:pPr>
              <w:shd w:val="clear" w:color="auto" w:fill="FFFFFF"/>
              <w:jc w:val="both"/>
              <w:rPr>
                <w:bCs/>
                <w:lang w:val="kk-KZ"/>
              </w:rPr>
            </w:pPr>
            <w:r>
              <w:rPr>
                <w:bCs/>
                <w:lang w:val="kk-KZ"/>
              </w:rPr>
              <w:t>Магеррам</w:t>
            </w:r>
            <w:r>
              <w:rPr>
                <w:bCs/>
                <w:lang w:val="kk-KZ"/>
              </w:rPr>
              <w:t xml:space="preserve"> Мамедович МАГЕРРАМОВ</w:t>
            </w:r>
          </w:p>
        </w:tc>
      </w:tr>
    </w:tbl>
    <w:p w:rsidR="005A5737" w:rsidRDefault="005A5737">
      <w:pPr>
        <w:ind w:firstLine="708"/>
        <w:jc w:val="both"/>
        <w:rPr>
          <w:b/>
          <w:color w:val="000000"/>
          <w:lang w:val="kk-KZ"/>
        </w:rPr>
      </w:pPr>
    </w:p>
    <w:p w:rsidR="005A5737" w:rsidRDefault="007A767B">
      <w:pPr>
        <w:ind w:firstLine="708"/>
        <w:jc w:val="both"/>
        <w:rPr>
          <w:b/>
          <w:color w:val="000000"/>
          <w:lang w:val="kk-KZ"/>
        </w:rPr>
      </w:pPr>
      <w:r>
        <w:rPr>
          <w:b/>
          <w:color w:val="000000"/>
          <w:lang w:val="kk-KZ"/>
        </w:rPr>
        <w:t xml:space="preserve">6. «Қазақстан Республикасының кейбір заңнамалық актілеріне Қазақстан Республикасының Ұлттық қорынан балаларға төлем жасау  мәселелері бойынша өзгерістер мен толықтырулар енгізу туралы» Қазақстан Республикасы Заңының жобасы </w:t>
      </w:r>
      <w:r>
        <w:rPr>
          <w:b/>
          <w:color w:val="000000"/>
          <w:lang w:val="kk-KZ"/>
        </w:rPr>
        <w:t>бойынша қорытынды әзірлеу жөнінде.</w:t>
      </w:r>
    </w:p>
    <w:p w:rsidR="005A5737" w:rsidRDefault="007A767B">
      <w:pPr>
        <w:ind w:firstLine="708"/>
        <w:jc w:val="both"/>
        <w:rPr>
          <w:color w:val="000000"/>
          <w:lang w:val="kk-KZ"/>
        </w:rPr>
      </w:pPr>
      <w:r>
        <w:rPr>
          <w:color w:val="000000"/>
          <w:lang w:val="kk-KZ"/>
        </w:rPr>
        <w:t xml:space="preserve">О подготовке заключения по проекту Закона Республики Казахстан </w:t>
      </w:r>
      <w:r>
        <w:rPr>
          <w:color w:val="000000"/>
          <w:lang w:val="kk-KZ"/>
        </w:rPr>
        <w:br/>
        <w:t>«О внесении изменений и дополнений в некоторые законодательные акты Республики Казахстан по вопросам выплат детям из Национального фонда Республики Казахстан</w:t>
      </w:r>
      <w:r>
        <w:rPr>
          <w:color w:val="000000"/>
          <w:lang w:val="kk-KZ"/>
        </w:rPr>
        <w:t>».</w:t>
      </w:r>
    </w:p>
    <w:p w:rsidR="005A5737" w:rsidRDefault="005A5737">
      <w:pPr>
        <w:ind w:firstLine="708"/>
        <w:jc w:val="both"/>
        <w:rPr>
          <w:b/>
          <w:color w:val="000000"/>
          <w:sz w:val="10"/>
          <w:szCs w:val="10"/>
          <w:lang w:val="kk-KZ"/>
        </w:rPr>
      </w:pPr>
    </w:p>
    <w:tbl>
      <w:tblPr>
        <w:tblW w:w="8584" w:type="dxa"/>
        <w:tblInd w:w="704" w:type="dxa"/>
        <w:tblLayout w:type="fixed"/>
        <w:tblLook w:val="0000" w:firstRow="0" w:lastRow="0" w:firstColumn="0" w:lastColumn="0" w:noHBand="0" w:noVBand="0"/>
      </w:tblPr>
      <w:tblGrid>
        <w:gridCol w:w="2644"/>
        <w:gridCol w:w="5940"/>
      </w:tblGrid>
      <w:tr w:rsidR="005A5737">
        <w:trPr>
          <w:trHeight w:val="665"/>
        </w:trPr>
        <w:tc>
          <w:tcPr>
            <w:tcW w:w="2644" w:type="dxa"/>
            <w:shd w:val="clear" w:color="auto" w:fill="auto"/>
          </w:tcPr>
          <w:p w:rsidR="005A5737" w:rsidRDefault="007A767B">
            <w:pPr>
              <w:tabs>
                <w:tab w:val="left" w:pos="72"/>
                <w:tab w:val="left" w:pos="2157"/>
                <w:tab w:val="left" w:pos="9360"/>
              </w:tabs>
              <w:ind w:right="282"/>
            </w:pPr>
            <w:proofErr w:type="spellStart"/>
            <w:r>
              <w:t>Баянда</w:t>
            </w:r>
            <w:proofErr w:type="spellEnd"/>
            <w:r>
              <w:rPr>
                <w:lang w:val="kk-KZ"/>
              </w:rPr>
              <w:t>ма</w:t>
            </w:r>
            <w:proofErr w:type="spellStart"/>
            <w:r>
              <w:t>шы</w:t>
            </w:r>
            <w:proofErr w:type="spellEnd"/>
            <w:r>
              <w:t xml:space="preserve">     </w:t>
            </w:r>
            <w:r>
              <w:rPr>
                <w:lang w:val="kk-KZ"/>
              </w:rPr>
              <w:t xml:space="preserve">  </w:t>
            </w:r>
            <w:r>
              <w:t>-</w:t>
            </w:r>
          </w:p>
        </w:tc>
        <w:tc>
          <w:tcPr>
            <w:tcW w:w="5940" w:type="dxa"/>
            <w:shd w:val="clear" w:color="auto" w:fill="auto"/>
          </w:tcPr>
          <w:p w:rsidR="005A5737" w:rsidRDefault="007A767B">
            <w:pPr>
              <w:shd w:val="clear" w:color="auto" w:fill="FFFFFF"/>
              <w:jc w:val="both"/>
              <w:rPr>
                <w:bCs/>
                <w:lang w:val="kk-KZ"/>
              </w:rPr>
            </w:pPr>
            <w:r>
              <w:rPr>
                <w:bCs/>
                <w:lang w:val="kk-KZ"/>
              </w:rPr>
              <w:t>Қаржы және бюджет комитетінің төрағасы</w:t>
            </w:r>
          </w:p>
          <w:p w:rsidR="005A5737" w:rsidRDefault="007A767B">
            <w:pPr>
              <w:shd w:val="clear" w:color="auto" w:fill="FFFFFF"/>
              <w:jc w:val="both"/>
              <w:rPr>
                <w:bCs/>
                <w:lang w:val="kk-KZ"/>
              </w:rPr>
            </w:pPr>
            <w:r>
              <w:rPr>
                <w:bCs/>
                <w:lang w:val="kk-KZ"/>
              </w:rPr>
              <w:t>Мәди Төкешұлы ТАКИЕВ</w:t>
            </w:r>
          </w:p>
        </w:tc>
      </w:tr>
    </w:tbl>
    <w:p w:rsidR="005A5737" w:rsidRDefault="005A5737">
      <w:pPr>
        <w:ind w:firstLine="708"/>
        <w:jc w:val="center"/>
        <w:rPr>
          <w:b/>
          <w:color w:val="000000"/>
          <w:lang w:val="kk-KZ"/>
        </w:rPr>
      </w:pPr>
    </w:p>
    <w:p w:rsidR="005A5737" w:rsidRDefault="007A767B">
      <w:pPr>
        <w:ind w:firstLine="708"/>
        <w:jc w:val="both"/>
        <w:rPr>
          <w:b/>
          <w:color w:val="000000"/>
          <w:lang w:val="kk-KZ"/>
        </w:rPr>
      </w:pPr>
      <w:r>
        <w:rPr>
          <w:b/>
          <w:color w:val="000000"/>
          <w:lang w:val="kk-KZ"/>
        </w:rPr>
        <w:t xml:space="preserve">7. «Қазақстан Республикасының Үкіметі мен Түркия Республикасының Үкіметі арасындағы ақпарат алмасуды ұйымдастыру және кедендік бақылау рәсімдерін оңайлату туралы келісімді ратификациялау туралы» Қазақстан Республикасы Заңының жобасы жөнінде. </w:t>
      </w:r>
    </w:p>
    <w:p w:rsidR="005A5737" w:rsidRDefault="007A767B">
      <w:pPr>
        <w:ind w:firstLine="708"/>
        <w:jc w:val="both"/>
        <w:rPr>
          <w:lang w:val="kk-KZ"/>
        </w:rPr>
      </w:pPr>
      <w:r>
        <w:rPr>
          <w:lang w:val="kk-KZ"/>
        </w:rPr>
        <w:t>О проекте Зак</w:t>
      </w:r>
      <w:r>
        <w:rPr>
          <w:lang w:val="kk-KZ"/>
        </w:rPr>
        <w:t>она Республики Казахстан «О ратификации Соглашения между Правительством Республики Казахстан и Правительством Турецкой Республики об организации информационного обмена и упрощения процедур таможенного контроля».</w:t>
      </w:r>
    </w:p>
    <w:p w:rsidR="005A5737" w:rsidRDefault="005A5737">
      <w:pPr>
        <w:ind w:firstLine="708"/>
        <w:jc w:val="both"/>
        <w:rPr>
          <w:sz w:val="10"/>
          <w:szCs w:val="10"/>
          <w:lang w:val="kk-KZ"/>
        </w:rPr>
      </w:pPr>
    </w:p>
    <w:tbl>
      <w:tblPr>
        <w:tblW w:w="8584" w:type="dxa"/>
        <w:tblInd w:w="704" w:type="dxa"/>
        <w:tblLayout w:type="fixed"/>
        <w:tblLook w:val="0000" w:firstRow="0" w:lastRow="0" w:firstColumn="0" w:lastColumn="0" w:noHBand="0" w:noVBand="0"/>
      </w:tblPr>
      <w:tblGrid>
        <w:gridCol w:w="2644"/>
        <w:gridCol w:w="5940"/>
      </w:tblGrid>
      <w:tr w:rsidR="005A5737">
        <w:trPr>
          <w:trHeight w:val="665"/>
        </w:trPr>
        <w:tc>
          <w:tcPr>
            <w:tcW w:w="2644" w:type="dxa"/>
            <w:shd w:val="clear" w:color="auto" w:fill="auto"/>
          </w:tcPr>
          <w:p w:rsidR="005A5737" w:rsidRDefault="007A767B">
            <w:pPr>
              <w:tabs>
                <w:tab w:val="left" w:pos="72"/>
                <w:tab w:val="left" w:pos="2157"/>
                <w:tab w:val="left" w:pos="9360"/>
              </w:tabs>
              <w:ind w:right="282"/>
            </w:pPr>
            <w:proofErr w:type="spellStart"/>
            <w:r>
              <w:t>Баянда</w:t>
            </w:r>
            <w:proofErr w:type="spellEnd"/>
            <w:r>
              <w:rPr>
                <w:lang w:val="kk-KZ"/>
              </w:rPr>
              <w:t>ма</w:t>
            </w:r>
            <w:proofErr w:type="spellStart"/>
            <w:r>
              <w:t>шы</w:t>
            </w:r>
            <w:proofErr w:type="spellEnd"/>
            <w:r>
              <w:t xml:space="preserve">     </w:t>
            </w:r>
            <w:r>
              <w:rPr>
                <w:lang w:val="kk-KZ"/>
              </w:rPr>
              <w:t xml:space="preserve">  </w:t>
            </w:r>
            <w:r>
              <w:t>-</w:t>
            </w:r>
          </w:p>
        </w:tc>
        <w:tc>
          <w:tcPr>
            <w:tcW w:w="5940" w:type="dxa"/>
            <w:shd w:val="clear" w:color="auto" w:fill="auto"/>
          </w:tcPr>
          <w:p w:rsidR="005A5737" w:rsidRDefault="007A767B">
            <w:pPr>
              <w:shd w:val="clear" w:color="auto" w:fill="FFFFFF"/>
              <w:jc w:val="both"/>
              <w:rPr>
                <w:bCs/>
                <w:lang w:val="kk-KZ"/>
              </w:rPr>
            </w:pPr>
            <w:r>
              <w:rPr>
                <w:bCs/>
                <w:lang w:val="kk-KZ"/>
              </w:rPr>
              <w:t>Қазақстан Республикасы П</w:t>
            </w:r>
            <w:r>
              <w:rPr>
                <w:bCs/>
                <w:lang w:val="kk-KZ"/>
              </w:rPr>
              <w:t>ремьер-Министрінің орынбасары – Қаржы министрі</w:t>
            </w:r>
          </w:p>
          <w:p w:rsidR="005A5737" w:rsidRDefault="007A767B">
            <w:pPr>
              <w:shd w:val="clear" w:color="auto" w:fill="FFFFFF"/>
              <w:jc w:val="both"/>
              <w:rPr>
                <w:bCs/>
                <w:lang w:val="kk-KZ"/>
              </w:rPr>
            </w:pPr>
            <w:r>
              <w:rPr>
                <w:bCs/>
                <w:lang w:val="kk-KZ"/>
              </w:rPr>
              <w:t>Ерұлан Кенжебекұлы ЖАМАУБАЕВ</w:t>
            </w:r>
          </w:p>
          <w:p w:rsidR="005A5737" w:rsidRDefault="005A5737">
            <w:pPr>
              <w:shd w:val="clear" w:color="auto" w:fill="FFFFFF"/>
              <w:jc w:val="both"/>
              <w:rPr>
                <w:bCs/>
                <w:sz w:val="10"/>
                <w:szCs w:val="10"/>
                <w:lang w:val="kk-KZ"/>
              </w:rPr>
            </w:pPr>
          </w:p>
        </w:tc>
      </w:tr>
      <w:tr w:rsidR="005A5737">
        <w:trPr>
          <w:trHeight w:val="665"/>
        </w:trPr>
        <w:tc>
          <w:tcPr>
            <w:tcW w:w="2644" w:type="dxa"/>
            <w:shd w:val="clear" w:color="auto" w:fill="auto"/>
          </w:tcPr>
          <w:p w:rsidR="005A5737" w:rsidRDefault="005A5737">
            <w:pPr>
              <w:tabs>
                <w:tab w:val="left" w:pos="72"/>
                <w:tab w:val="left" w:pos="2157"/>
                <w:tab w:val="left" w:pos="9360"/>
              </w:tabs>
              <w:ind w:right="282"/>
            </w:pPr>
          </w:p>
        </w:tc>
        <w:tc>
          <w:tcPr>
            <w:tcW w:w="5940" w:type="dxa"/>
            <w:shd w:val="clear" w:color="auto" w:fill="auto"/>
          </w:tcPr>
          <w:p w:rsidR="005A5737" w:rsidRDefault="007A767B">
            <w:pPr>
              <w:shd w:val="clear" w:color="auto" w:fill="FFFFFF"/>
              <w:jc w:val="both"/>
              <w:rPr>
                <w:bCs/>
                <w:lang w:val="kk-KZ"/>
              </w:rPr>
            </w:pPr>
            <w:r>
              <w:rPr>
                <w:bCs/>
                <w:lang w:val="kk-KZ"/>
              </w:rPr>
              <w:t>Қаржы және бюджет комитетінің мүшесі</w:t>
            </w:r>
          </w:p>
          <w:p w:rsidR="005A5737" w:rsidRDefault="007A767B">
            <w:pPr>
              <w:shd w:val="clear" w:color="auto" w:fill="FFFFFF"/>
              <w:jc w:val="both"/>
              <w:rPr>
                <w:bCs/>
                <w:lang w:val="kk-KZ"/>
              </w:rPr>
            </w:pPr>
            <w:r>
              <w:rPr>
                <w:bCs/>
                <w:lang w:val="kk-KZ"/>
              </w:rPr>
              <w:t>Самат Базарбайұлы МҰСАБАЕВ</w:t>
            </w:r>
          </w:p>
        </w:tc>
      </w:tr>
    </w:tbl>
    <w:p w:rsidR="005A5737" w:rsidRDefault="005A5737">
      <w:pPr>
        <w:ind w:firstLine="708"/>
        <w:jc w:val="center"/>
        <w:rPr>
          <w:b/>
          <w:color w:val="000000"/>
          <w:lang w:val="kk-KZ"/>
        </w:rPr>
      </w:pPr>
    </w:p>
    <w:p w:rsidR="005A5737" w:rsidRDefault="007A767B">
      <w:pPr>
        <w:ind w:firstLine="708"/>
        <w:jc w:val="both"/>
        <w:rPr>
          <w:sz w:val="24"/>
          <w:szCs w:val="24"/>
          <w:lang w:val="kk-KZ"/>
        </w:rPr>
      </w:pPr>
      <w:r>
        <w:rPr>
          <w:b/>
          <w:color w:val="000000"/>
          <w:lang w:val="kk-KZ"/>
        </w:rPr>
        <w:t>8. «Қазақстан Республикасының кейбір заңнамалық актілеріне сұйытылған газ айналымын реттеу процестерінің реинжи</w:t>
      </w:r>
      <w:r>
        <w:rPr>
          <w:b/>
          <w:color w:val="000000"/>
          <w:lang w:val="kk-KZ"/>
        </w:rPr>
        <w:t xml:space="preserve">нирингі мәселелері бойынша өзгерістер мен толықтырулар енгізу туралы» Қазақстан Республикасы Заңының жобасы жөнінде (екінші оқылым). </w:t>
      </w:r>
      <w:r>
        <w:rPr>
          <w:sz w:val="24"/>
          <w:szCs w:val="24"/>
          <w:lang w:val="kk-KZ"/>
        </w:rPr>
        <w:t xml:space="preserve">       </w:t>
      </w:r>
      <w:r>
        <w:rPr>
          <w:sz w:val="24"/>
          <w:szCs w:val="24"/>
          <w:lang w:val="kk-KZ"/>
        </w:rPr>
        <w:tab/>
      </w:r>
    </w:p>
    <w:p w:rsidR="005A5737" w:rsidRDefault="007A767B">
      <w:pPr>
        <w:ind w:firstLine="708"/>
        <w:jc w:val="both"/>
      </w:pPr>
      <w:r>
        <w:rPr>
          <w:lang w:val="kk-KZ"/>
        </w:rPr>
        <w:t>О проекте Закона Республики Казахстан «О внесении изменений и дополнений в некоторые законодательные акты Республи</w:t>
      </w:r>
      <w:r>
        <w:rPr>
          <w:lang w:val="kk-KZ"/>
        </w:rPr>
        <w:t xml:space="preserve">ки Казахстан по вопросам реинжиниринга процессов регулирования оборота сжиженного газа» </w:t>
      </w:r>
      <w:r>
        <w:rPr>
          <w:lang w:val="kk-KZ"/>
        </w:rPr>
        <w:br/>
        <w:t>(второе чтение).</w:t>
      </w:r>
    </w:p>
    <w:p w:rsidR="005A5737" w:rsidRDefault="005A5737">
      <w:pPr>
        <w:ind w:firstLine="708"/>
        <w:jc w:val="both"/>
        <w:rPr>
          <w:sz w:val="10"/>
          <w:szCs w:val="10"/>
        </w:rPr>
      </w:pPr>
    </w:p>
    <w:tbl>
      <w:tblPr>
        <w:tblW w:w="8584" w:type="dxa"/>
        <w:tblInd w:w="704" w:type="dxa"/>
        <w:tblLayout w:type="fixed"/>
        <w:tblLook w:val="0000" w:firstRow="0" w:lastRow="0" w:firstColumn="0" w:lastColumn="0" w:noHBand="0" w:noVBand="0"/>
      </w:tblPr>
      <w:tblGrid>
        <w:gridCol w:w="2644"/>
        <w:gridCol w:w="5940"/>
      </w:tblGrid>
      <w:tr w:rsidR="005A5737">
        <w:trPr>
          <w:trHeight w:val="665"/>
        </w:trPr>
        <w:tc>
          <w:tcPr>
            <w:tcW w:w="2644" w:type="dxa"/>
            <w:shd w:val="clear" w:color="auto" w:fill="auto"/>
          </w:tcPr>
          <w:p w:rsidR="005A5737" w:rsidRDefault="007A767B">
            <w:pPr>
              <w:tabs>
                <w:tab w:val="left" w:pos="72"/>
                <w:tab w:val="left" w:pos="2157"/>
                <w:tab w:val="left" w:pos="9360"/>
              </w:tabs>
              <w:ind w:right="282"/>
            </w:pPr>
            <w:proofErr w:type="spellStart"/>
            <w:r>
              <w:t>Баянда</w:t>
            </w:r>
            <w:proofErr w:type="spellEnd"/>
            <w:r>
              <w:rPr>
                <w:lang w:val="kk-KZ"/>
              </w:rPr>
              <w:t>ма</w:t>
            </w:r>
            <w:proofErr w:type="spellStart"/>
            <w:r>
              <w:t>шы</w:t>
            </w:r>
            <w:proofErr w:type="spellEnd"/>
            <w:r>
              <w:t xml:space="preserve">     </w:t>
            </w:r>
            <w:r>
              <w:rPr>
                <w:lang w:val="kk-KZ"/>
              </w:rPr>
              <w:t xml:space="preserve">  </w:t>
            </w:r>
            <w:r>
              <w:t>-</w:t>
            </w:r>
          </w:p>
        </w:tc>
        <w:tc>
          <w:tcPr>
            <w:tcW w:w="5940" w:type="dxa"/>
            <w:shd w:val="clear" w:color="auto" w:fill="auto"/>
          </w:tcPr>
          <w:p w:rsidR="005A5737" w:rsidRDefault="007A767B">
            <w:pPr>
              <w:shd w:val="clear" w:color="auto" w:fill="FFFFFF"/>
              <w:jc w:val="both"/>
              <w:rPr>
                <w:bCs/>
                <w:lang w:val="kk-KZ"/>
              </w:rPr>
            </w:pPr>
            <w:r>
              <w:rPr>
                <w:bCs/>
                <w:lang w:val="kk-KZ"/>
              </w:rPr>
              <w:t>Экономикалық реформа және өңірлік даму комитетінің хатшысы</w:t>
            </w:r>
          </w:p>
          <w:p w:rsidR="005A5737" w:rsidRDefault="007A767B">
            <w:pPr>
              <w:shd w:val="clear" w:color="auto" w:fill="FFFFFF"/>
              <w:jc w:val="both"/>
              <w:rPr>
                <w:bCs/>
                <w:lang w:val="kk-KZ"/>
              </w:rPr>
            </w:pPr>
            <w:r>
              <w:rPr>
                <w:bCs/>
                <w:lang w:val="kk-KZ"/>
              </w:rPr>
              <w:t>Екатерина Васильевна СМЫШЛЯЕВА</w:t>
            </w:r>
          </w:p>
        </w:tc>
      </w:tr>
    </w:tbl>
    <w:p w:rsidR="005A5737" w:rsidRDefault="005A5737">
      <w:pPr>
        <w:tabs>
          <w:tab w:val="left" w:pos="993"/>
        </w:tabs>
        <w:ind w:left="708"/>
        <w:jc w:val="both"/>
        <w:rPr>
          <w:b/>
          <w:color w:val="000000"/>
        </w:rPr>
      </w:pPr>
    </w:p>
    <w:sectPr w:rsidR="005A5737">
      <w:headerReference w:type="even" r:id="rId8"/>
      <w:headerReference w:type="first" r:id="rId9"/>
      <w:pgSz w:w="11906" w:h="16838" w:code="9"/>
      <w:pgMar w:top="284" w:right="851" w:bottom="142" w:left="1134" w:header="42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5737" w:rsidRDefault="007A767B">
      <w:r>
        <w:separator/>
      </w:r>
    </w:p>
  </w:endnote>
  <w:endnote w:type="continuationSeparator" w:id="0">
    <w:p w:rsidR="005A5737" w:rsidRDefault="007A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KZ Times New Roman">
    <w:altName w:val="Times New Roman"/>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5737" w:rsidRDefault="007A767B">
      <w:r>
        <w:separator/>
      </w:r>
    </w:p>
  </w:footnote>
  <w:footnote w:type="continuationSeparator" w:id="0">
    <w:p w:rsidR="005A5737" w:rsidRDefault="007A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737" w:rsidRDefault="007A767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A5737" w:rsidRDefault="005A573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737" w:rsidRDefault="007A767B">
    <w:pPr>
      <w:pStyle w:val="a8"/>
      <w:tabs>
        <w:tab w:val="clear" w:pos="4677"/>
        <w:tab w:val="clear" w:pos="9355"/>
        <w:tab w:val="left" w:pos="3096"/>
      </w:tabs>
      <w:rPr>
        <w:lang w:val="en-US"/>
      </w:rPr>
    </w:pP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E5E"/>
    <w:multiLevelType w:val="hybridMultilevel"/>
    <w:tmpl w:val="0AD4D6FA"/>
    <w:lvl w:ilvl="0" w:tplc="EEF0F860">
      <w:start w:val="1"/>
      <w:numFmt w:val="decimal"/>
      <w:lvlText w:val="%1."/>
      <w:lvlJc w:val="left"/>
      <w:pPr>
        <w:ind w:left="360" w:hanging="360"/>
      </w:pPr>
      <w:rPr>
        <w:rFonts w:hint="default"/>
        <w:i w:val="0"/>
        <w:color w:val="000000"/>
        <w:lang w:val="kk-KZ"/>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15:restartNumberingAfterBreak="0">
    <w:nsid w:val="0202489A"/>
    <w:multiLevelType w:val="hybridMultilevel"/>
    <w:tmpl w:val="AB44DDD0"/>
    <w:lvl w:ilvl="0" w:tplc="736A09E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B31862"/>
    <w:multiLevelType w:val="hybridMultilevel"/>
    <w:tmpl w:val="E256A43C"/>
    <w:lvl w:ilvl="0" w:tplc="5AE20C22">
      <w:start w:val="1"/>
      <w:numFmt w:val="decimal"/>
      <w:lvlText w:val="%1."/>
      <w:lvlJc w:val="left"/>
      <w:pPr>
        <w:ind w:left="984" w:hanging="360"/>
      </w:pPr>
      <w:rPr>
        <w:rFonts w:eastAsia="Times New Roman"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3" w15:restartNumberingAfterBreak="0">
    <w:nsid w:val="05A941D8"/>
    <w:multiLevelType w:val="hybridMultilevel"/>
    <w:tmpl w:val="4A5411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9A2DF7"/>
    <w:multiLevelType w:val="hybridMultilevel"/>
    <w:tmpl w:val="7ED889A2"/>
    <w:lvl w:ilvl="0" w:tplc="4F4686C0">
      <w:start w:val="1"/>
      <w:numFmt w:val="decimal"/>
      <w:lvlText w:val="%1."/>
      <w:lvlJc w:val="left"/>
      <w:pPr>
        <w:ind w:left="436" w:hanging="360"/>
      </w:pPr>
      <w:rPr>
        <w:color w:val="FF000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 w15:restartNumberingAfterBreak="0">
    <w:nsid w:val="0B957955"/>
    <w:multiLevelType w:val="hybridMultilevel"/>
    <w:tmpl w:val="5248F598"/>
    <w:lvl w:ilvl="0" w:tplc="82A200AC">
      <w:start w:val="1"/>
      <w:numFmt w:val="decimal"/>
      <w:lvlText w:val="%1."/>
      <w:lvlJc w:val="left"/>
      <w:pPr>
        <w:ind w:left="720" w:hanging="360"/>
      </w:pPr>
      <w:rPr>
        <w:rFonts w:ascii="Arial" w:eastAsia="Times New Roman" w:hAnsi="Arial" w:cs="Arial"/>
        <w:b w:val="0"/>
        <w:i w:val="0"/>
        <w:color w:val="0000FF"/>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E59D0"/>
    <w:multiLevelType w:val="hybridMultilevel"/>
    <w:tmpl w:val="7ED889A2"/>
    <w:lvl w:ilvl="0" w:tplc="4F4686C0">
      <w:start w:val="1"/>
      <w:numFmt w:val="decimal"/>
      <w:lvlText w:val="%1."/>
      <w:lvlJc w:val="left"/>
      <w:pPr>
        <w:ind w:left="436" w:hanging="360"/>
      </w:pPr>
      <w:rPr>
        <w:color w:val="FF000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0F77C60"/>
    <w:multiLevelType w:val="hybridMultilevel"/>
    <w:tmpl w:val="8D06BD8E"/>
    <w:lvl w:ilvl="0" w:tplc="D02E215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ACF3D23"/>
    <w:multiLevelType w:val="hybridMultilevel"/>
    <w:tmpl w:val="693696F0"/>
    <w:lvl w:ilvl="0" w:tplc="2F145FAA">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D487C57"/>
    <w:multiLevelType w:val="hybridMultilevel"/>
    <w:tmpl w:val="4D04E9BA"/>
    <w:lvl w:ilvl="0" w:tplc="E4A2CB3C">
      <w:start w:val="1"/>
      <w:numFmt w:val="decimal"/>
      <w:lvlText w:val="%1."/>
      <w:lvlJc w:val="left"/>
      <w:pPr>
        <w:ind w:left="936" w:hanging="360"/>
      </w:pPr>
      <w:rPr>
        <w:rFonts w:eastAsia="Times New Roman"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0" w15:restartNumberingAfterBreak="0">
    <w:nsid w:val="20261337"/>
    <w:multiLevelType w:val="hybridMultilevel"/>
    <w:tmpl w:val="7ED889A2"/>
    <w:lvl w:ilvl="0" w:tplc="4F4686C0">
      <w:start w:val="1"/>
      <w:numFmt w:val="decimal"/>
      <w:lvlText w:val="%1."/>
      <w:lvlJc w:val="left"/>
      <w:pPr>
        <w:ind w:left="436" w:hanging="360"/>
      </w:pPr>
      <w:rPr>
        <w:color w:val="FF000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 w15:restartNumberingAfterBreak="0">
    <w:nsid w:val="21504534"/>
    <w:multiLevelType w:val="hybridMultilevel"/>
    <w:tmpl w:val="CDD022CA"/>
    <w:lvl w:ilvl="0" w:tplc="E61655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B1B6008"/>
    <w:multiLevelType w:val="hybridMultilevel"/>
    <w:tmpl w:val="6B9825C0"/>
    <w:lvl w:ilvl="0" w:tplc="6E564F8E">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201C07"/>
    <w:multiLevelType w:val="hybridMultilevel"/>
    <w:tmpl w:val="DB2E0B72"/>
    <w:lvl w:ilvl="0" w:tplc="1F205B16">
      <w:start w:val="5"/>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4" w15:restartNumberingAfterBreak="0">
    <w:nsid w:val="48424A5D"/>
    <w:multiLevelType w:val="hybridMultilevel"/>
    <w:tmpl w:val="FA424BEC"/>
    <w:lvl w:ilvl="0" w:tplc="CD8893EC">
      <w:start w:val="1"/>
      <w:numFmt w:val="decimal"/>
      <w:lvlText w:val="%1."/>
      <w:lvlJc w:val="left"/>
      <w:pPr>
        <w:ind w:left="436" w:hanging="360"/>
      </w:pPr>
      <w:rPr>
        <w:rFonts w:hint="default"/>
        <w:i w:val="0"/>
        <w:color w:val="0000FF"/>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5" w15:restartNumberingAfterBreak="0">
    <w:nsid w:val="4DD708A3"/>
    <w:multiLevelType w:val="hybridMultilevel"/>
    <w:tmpl w:val="AE2074EE"/>
    <w:lvl w:ilvl="0" w:tplc="993E4768">
      <w:start w:val="7"/>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6" w15:restartNumberingAfterBreak="0">
    <w:nsid w:val="51DB0F5D"/>
    <w:multiLevelType w:val="hybridMultilevel"/>
    <w:tmpl w:val="7C880104"/>
    <w:lvl w:ilvl="0" w:tplc="ED72F0E8">
      <w:start w:val="1"/>
      <w:numFmt w:val="decimal"/>
      <w:lvlText w:val="%1."/>
      <w:lvlJc w:val="left"/>
      <w:pPr>
        <w:ind w:left="1296" w:hanging="360"/>
      </w:pPr>
      <w:rPr>
        <w:rFonts w:eastAsia="Times New Roman" w:hint="default"/>
      </w:r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17" w15:restartNumberingAfterBreak="0">
    <w:nsid w:val="58962B72"/>
    <w:multiLevelType w:val="hybridMultilevel"/>
    <w:tmpl w:val="868E6AE2"/>
    <w:lvl w:ilvl="0" w:tplc="F40889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3CD71B9"/>
    <w:multiLevelType w:val="hybridMultilevel"/>
    <w:tmpl w:val="7ED889A2"/>
    <w:lvl w:ilvl="0" w:tplc="4F4686C0">
      <w:start w:val="1"/>
      <w:numFmt w:val="decimal"/>
      <w:lvlText w:val="%1."/>
      <w:lvlJc w:val="left"/>
      <w:pPr>
        <w:ind w:left="436" w:hanging="360"/>
      </w:pPr>
      <w:rPr>
        <w:color w:val="FF000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9" w15:restartNumberingAfterBreak="0">
    <w:nsid w:val="663E303A"/>
    <w:multiLevelType w:val="hybridMultilevel"/>
    <w:tmpl w:val="7B085F16"/>
    <w:lvl w:ilvl="0" w:tplc="E0221D04">
      <w:start w:val="1"/>
      <w:numFmt w:val="decimal"/>
      <w:lvlText w:val="%1."/>
      <w:lvlJc w:val="left"/>
      <w:pPr>
        <w:ind w:left="394" w:hanging="360"/>
      </w:pPr>
      <w:rPr>
        <w:rFonts w:hint="default"/>
        <w:b w:val="0"/>
        <w:color w:val="0000FF"/>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67D63F98"/>
    <w:multiLevelType w:val="hybridMultilevel"/>
    <w:tmpl w:val="D5D63048"/>
    <w:lvl w:ilvl="0" w:tplc="2A24064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BDF174E"/>
    <w:multiLevelType w:val="hybridMultilevel"/>
    <w:tmpl w:val="06CE5B08"/>
    <w:lvl w:ilvl="0" w:tplc="4F4686C0">
      <w:start w:val="1"/>
      <w:numFmt w:val="decimal"/>
      <w:lvlText w:val="%1."/>
      <w:lvlJc w:val="left"/>
      <w:pPr>
        <w:ind w:left="436" w:hanging="360"/>
      </w:pPr>
      <w:rPr>
        <w:color w:val="FF000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2" w15:restartNumberingAfterBreak="0">
    <w:nsid w:val="77A538F5"/>
    <w:multiLevelType w:val="hybridMultilevel"/>
    <w:tmpl w:val="A69E96DC"/>
    <w:lvl w:ilvl="0" w:tplc="EE4807B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15:restartNumberingAfterBreak="0">
    <w:nsid w:val="796858CB"/>
    <w:multiLevelType w:val="hybridMultilevel"/>
    <w:tmpl w:val="C2B2E06A"/>
    <w:lvl w:ilvl="0" w:tplc="0622B0C6">
      <w:start w:val="1"/>
      <w:numFmt w:val="decimal"/>
      <w:lvlText w:val="%1."/>
      <w:lvlJc w:val="left"/>
      <w:pPr>
        <w:ind w:left="436" w:hanging="360"/>
      </w:pPr>
      <w:rPr>
        <w:color w:val="0000FF"/>
        <w:sz w:val="20"/>
        <w:szCs w:val="20"/>
        <w:lang w:val="ru-RU"/>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4" w15:restartNumberingAfterBreak="0">
    <w:nsid w:val="7B617FEA"/>
    <w:multiLevelType w:val="hybridMultilevel"/>
    <w:tmpl w:val="EDDEFF42"/>
    <w:lvl w:ilvl="0" w:tplc="CCD49086">
      <w:start w:val="1"/>
      <w:numFmt w:val="decimal"/>
      <w:lvlText w:val="%1."/>
      <w:lvlJc w:val="left"/>
      <w:pPr>
        <w:ind w:left="924" w:hanging="360"/>
      </w:pPr>
      <w:rPr>
        <w:rFonts w:eastAsia="Times New Roman"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5" w15:restartNumberingAfterBreak="0">
    <w:nsid w:val="7B901B64"/>
    <w:multiLevelType w:val="hybridMultilevel"/>
    <w:tmpl w:val="0778DDB2"/>
    <w:lvl w:ilvl="0" w:tplc="3E164852">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055A19"/>
    <w:multiLevelType w:val="hybridMultilevel"/>
    <w:tmpl w:val="0442C7C2"/>
    <w:lvl w:ilvl="0" w:tplc="EE1C34C0">
      <w:start w:val="2023"/>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7" w15:restartNumberingAfterBreak="0">
    <w:nsid w:val="7F4A11E2"/>
    <w:multiLevelType w:val="hybridMultilevel"/>
    <w:tmpl w:val="7A9E6B4C"/>
    <w:lvl w:ilvl="0" w:tplc="9C42FF6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8" w15:restartNumberingAfterBreak="0">
    <w:nsid w:val="7F5C40F8"/>
    <w:multiLevelType w:val="hybridMultilevel"/>
    <w:tmpl w:val="465C8F18"/>
    <w:lvl w:ilvl="0" w:tplc="0540D21E">
      <w:start w:val="2022"/>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9258CD"/>
    <w:multiLevelType w:val="hybridMultilevel"/>
    <w:tmpl w:val="9C6A11D0"/>
    <w:lvl w:ilvl="0" w:tplc="60725F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085495118">
    <w:abstractNumId w:val="23"/>
  </w:num>
  <w:num w:numId="2" w16cid:durableId="1049494852">
    <w:abstractNumId w:val="21"/>
  </w:num>
  <w:num w:numId="3" w16cid:durableId="1202592911">
    <w:abstractNumId w:val="10"/>
  </w:num>
  <w:num w:numId="4" w16cid:durableId="1145507842">
    <w:abstractNumId w:val="1"/>
  </w:num>
  <w:num w:numId="5" w16cid:durableId="1171990282">
    <w:abstractNumId w:val="14"/>
  </w:num>
  <w:num w:numId="6" w16cid:durableId="1009405881">
    <w:abstractNumId w:val="6"/>
  </w:num>
  <w:num w:numId="7" w16cid:durableId="1588808349">
    <w:abstractNumId w:val="5"/>
  </w:num>
  <w:num w:numId="8" w16cid:durableId="244992375">
    <w:abstractNumId w:val="4"/>
  </w:num>
  <w:num w:numId="9" w16cid:durableId="495418602">
    <w:abstractNumId w:val="18"/>
  </w:num>
  <w:num w:numId="10" w16cid:durableId="1081833337">
    <w:abstractNumId w:val="3"/>
  </w:num>
  <w:num w:numId="11" w16cid:durableId="1987973766">
    <w:abstractNumId w:val="0"/>
  </w:num>
  <w:num w:numId="12" w16cid:durableId="1678534928">
    <w:abstractNumId w:val="24"/>
  </w:num>
  <w:num w:numId="13" w16cid:durableId="1279680599">
    <w:abstractNumId w:val="8"/>
  </w:num>
  <w:num w:numId="14" w16cid:durableId="570821282">
    <w:abstractNumId w:val="28"/>
  </w:num>
  <w:num w:numId="15" w16cid:durableId="1616866540">
    <w:abstractNumId w:val="16"/>
  </w:num>
  <w:num w:numId="16" w16cid:durableId="708065973">
    <w:abstractNumId w:val="2"/>
  </w:num>
  <w:num w:numId="17" w16cid:durableId="1254515316">
    <w:abstractNumId w:val="9"/>
  </w:num>
  <w:num w:numId="18" w16cid:durableId="545996498">
    <w:abstractNumId w:val="19"/>
  </w:num>
  <w:num w:numId="19" w16cid:durableId="1885024425">
    <w:abstractNumId w:val="22"/>
  </w:num>
  <w:num w:numId="20" w16cid:durableId="875966847">
    <w:abstractNumId w:val="11"/>
  </w:num>
  <w:num w:numId="21" w16cid:durableId="17797203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1278718">
    <w:abstractNumId w:val="17"/>
  </w:num>
  <w:num w:numId="23" w16cid:durableId="640307864">
    <w:abstractNumId w:val="12"/>
  </w:num>
  <w:num w:numId="24" w16cid:durableId="2076200512">
    <w:abstractNumId w:val="27"/>
  </w:num>
  <w:num w:numId="25" w16cid:durableId="1798178931">
    <w:abstractNumId w:val="13"/>
  </w:num>
  <w:num w:numId="26" w16cid:durableId="2053994044">
    <w:abstractNumId w:val="15"/>
  </w:num>
  <w:num w:numId="27" w16cid:durableId="691957336">
    <w:abstractNumId w:val="26"/>
  </w:num>
  <w:num w:numId="28" w16cid:durableId="1389525262">
    <w:abstractNumId w:val="25"/>
  </w:num>
  <w:num w:numId="29" w16cid:durableId="36466986">
    <w:abstractNumId w:val="29"/>
  </w:num>
  <w:num w:numId="30" w16cid:durableId="1958634255">
    <w:abstractNumId w:val="20"/>
  </w:num>
  <w:num w:numId="31" w16cid:durableId="1854682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737"/>
    <w:rsid w:val="005A5737"/>
    <w:rsid w:val="007A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9DF961-FB2E-4611-8BFF-02F31324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pPr>
      <w:keepNext/>
      <w:spacing w:before="240" w:after="60"/>
      <w:outlineLvl w:val="2"/>
    </w:pPr>
    <w:rPr>
      <w:rFonts w:ascii="Arial" w:hAnsi="Arial"/>
      <w:b/>
      <w:bCs/>
      <w:sz w:val="26"/>
      <w:szCs w:val="26"/>
      <w:lang w:val="x-none" w:eastAsia="x-none"/>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Pr>
      <w:rFonts w:ascii="Arial" w:eastAsia="Times New Roman" w:hAnsi="Arial" w:cs="Times New Roman"/>
      <w:b/>
      <w:bCs/>
      <w:sz w:val="26"/>
      <w:szCs w:val="26"/>
      <w:lang w:val="x-none" w:eastAsia="x-none"/>
    </w:rPr>
  </w:style>
  <w:style w:type="paragraph" w:styleId="a3">
    <w:name w:val="Body Text Indent"/>
    <w:basedOn w:val="a"/>
    <w:link w:val="a4"/>
    <w:pPr>
      <w:spacing w:after="120"/>
      <w:ind w:left="283"/>
    </w:pPr>
    <w:rPr>
      <w:lang w:val="x-none" w:eastAsia="x-none"/>
    </w:rPr>
  </w:style>
  <w:style w:type="character" w:customStyle="1" w:styleId="a4">
    <w:name w:val="Основной текст с отступом Знак"/>
    <w:basedOn w:val="a0"/>
    <w:link w:val="a3"/>
    <w:rPr>
      <w:rFonts w:ascii="Times New Roman" w:eastAsia="Times New Roman" w:hAnsi="Times New Roman" w:cs="Times New Roman"/>
      <w:sz w:val="28"/>
      <w:szCs w:val="28"/>
      <w:lang w:val="x-none" w:eastAsia="x-none"/>
    </w:rPr>
  </w:style>
  <w:style w:type="paragraph" w:styleId="2">
    <w:name w:val="Body Text Indent 2"/>
    <w:basedOn w:val="a"/>
    <w:link w:val="20"/>
    <w:pPr>
      <w:spacing w:after="120" w:line="480" w:lineRule="auto"/>
      <w:ind w:left="283"/>
    </w:pPr>
    <w:rPr>
      <w:lang w:val="x-none" w:eastAsia="x-none"/>
    </w:rPr>
  </w:style>
  <w:style w:type="character" w:customStyle="1" w:styleId="20">
    <w:name w:val="Основной текст с отступом 2 Знак"/>
    <w:basedOn w:val="a0"/>
    <w:link w:val="2"/>
    <w:rPr>
      <w:rFonts w:ascii="Times New Roman" w:eastAsia="Times New Roman" w:hAnsi="Times New Roman" w:cs="Times New Roman"/>
      <w:sz w:val="28"/>
      <w:szCs w:val="28"/>
      <w:lang w:val="x-none" w:eastAsia="x-none"/>
    </w:rPr>
  </w:style>
  <w:style w:type="paragraph" w:styleId="a5">
    <w:name w:val="Body Text"/>
    <w:basedOn w:val="a"/>
    <w:link w:val="11"/>
    <w:pPr>
      <w:spacing w:after="120"/>
    </w:pPr>
  </w:style>
  <w:style w:type="character" w:customStyle="1" w:styleId="a6">
    <w:name w:val="Основной текст Знак"/>
    <w:basedOn w:val="a0"/>
    <w:uiPriority w:val="99"/>
    <w:semiHidden/>
    <w:rPr>
      <w:rFonts w:ascii="Times New Roman" w:eastAsia="Times New Roman" w:hAnsi="Times New Roman" w:cs="Times New Roman"/>
      <w:sz w:val="28"/>
      <w:szCs w:val="28"/>
      <w:lang w:eastAsia="ru-RU"/>
    </w:rPr>
  </w:style>
  <w:style w:type="character" w:styleId="a7">
    <w:name w:val="Strong"/>
    <w:uiPriority w:val="22"/>
    <w:qFormat/>
    <w:rPr>
      <w:b/>
      <w:bCs/>
    </w:rPr>
  </w:style>
  <w:style w:type="character" w:customStyle="1" w:styleId="11">
    <w:name w:val="Основной текст Знак1"/>
    <w:link w:val="a5"/>
    <w:rPr>
      <w:rFonts w:ascii="Times New Roman" w:eastAsia="Times New Roman" w:hAnsi="Times New Roman" w:cs="Times New Roman"/>
      <w:sz w:val="28"/>
      <w:szCs w:val="28"/>
      <w:lang w:eastAsia="ru-RU"/>
    </w:rPr>
  </w:style>
  <w:style w:type="paragraph" w:styleId="a8">
    <w:name w:val="header"/>
    <w:basedOn w:val="a"/>
    <w:link w:val="a9"/>
    <w:uiPriority w:val="99"/>
    <w:pPr>
      <w:tabs>
        <w:tab w:val="center" w:pos="4677"/>
        <w:tab w:val="right" w:pos="9355"/>
      </w:tabs>
    </w:pPr>
    <w:rPr>
      <w:szCs w:val="20"/>
    </w:rPr>
  </w:style>
  <w:style w:type="character" w:customStyle="1" w:styleId="a9">
    <w:name w:val="Верхний колонтитул Знак"/>
    <w:basedOn w:val="a0"/>
    <w:link w:val="a8"/>
    <w:uiPriority w:val="99"/>
    <w:rPr>
      <w:rFonts w:ascii="Times New Roman" w:eastAsia="Times New Roman" w:hAnsi="Times New Roman" w:cs="Times New Roman"/>
      <w:sz w:val="28"/>
      <w:szCs w:val="20"/>
      <w:lang w:eastAsia="ru-RU"/>
    </w:rPr>
  </w:style>
  <w:style w:type="character" w:customStyle="1" w:styleId="normal-h">
    <w:name w:val="normal-h"/>
    <w:rPr>
      <w:lang w:val="kk-KZ"/>
    </w:rPr>
  </w:style>
  <w:style w:type="paragraph" w:customStyle="1" w:styleId="normal-p">
    <w:name w:val="normal-p"/>
    <w:basedOn w:val="a"/>
    <w:qFormat/>
    <w:rPr>
      <w:sz w:val="24"/>
      <w:szCs w:val="24"/>
    </w:rPr>
  </w:style>
  <w:style w:type="character" w:styleId="aa">
    <w:name w:val="page number"/>
    <w:basedOn w:val="a0"/>
  </w:style>
  <w:style w:type="character" w:customStyle="1" w:styleId="apple-converted-space">
    <w:name w:val="apple-converted-space"/>
    <w:basedOn w:val="a0"/>
  </w:style>
  <w:style w:type="paragraph" w:styleId="ab">
    <w:name w:val="Balloon Text"/>
    <w:basedOn w:val="a"/>
    <w:link w:val="ac"/>
    <w:uiPriority w:val="99"/>
    <w:semiHidden/>
    <w:unhideWhenUsed/>
    <w:rPr>
      <w:rFonts w:ascii="Segoe UI" w:hAnsi="Segoe UI" w:cs="Segoe UI"/>
      <w:sz w:val="18"/>
      <w:szCs w:val="18"/>
    </w:rPr>
  </w:style>
  <w:style w:type="character" w:customStyle="1" w:styleId="ac">
    <w:name w:val="Текст выноски Знак"/>
    <w:basedOn w:val="a0"/>
    <w:link w:val="ab"/>
    <w:uiPriority w:val="99"/>
    <w:semiHidden/>
    <w:rPr>
      <w:rFonts w:ascii="Segoe UI" w:eastAsia="Times New Roman" w:hAnsi="Segoe UI" w:cs="Segoe UI"/>
      <w:sz w:val="18"/>
      <w:szCs w:val="18"/>
      <w:lang w:eastAsia="ru-RU"/>
    </w:rPr>
  </w:style>
  <w:style w:type="paragraph" w:styleId="ad">
    <w:name w:val="List Paragraph"/>
    <w:basedOn w:val="a"/>
    <w:uiPriority w:val="34"/>
    <w:qFormat/>
    <w:pPr>
      <w:ind w:left="720"/>
      <w:contextualSpacing/>
    </w:p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
    <w:uiPriority w:val="99"/>
    <w:unhideWhenUsed/>
    <w:qFormat/>
    <w:pPr>
      <w:spacing w:before="100" w:beforeAutospacing="1" w:after="100" w:afterAutospacing="1"/>
    </w:pPr>
    <w:rPr>
      <w:rFonts w:eastAsiaTheme="minorEastAsia"/>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rPr>
      <w:rFonts w:ascii="Times New Roman" w:eastAsia="Times New Roman" w:hAnsi="Times New Roman" w:cs="Times New Roman"/>
      <w:sz w:val="28"/>
      <w:szCs w:val="28"/>
      <w:lang w:eastAsia="ru-RU"/>
    </w:rPr>
  </w:style>
  <w:style w:type="paragraph" w:customStyle="1" w:styleId="2-p">
    <w:name w:val="2-p"/>
    <w:basedOn w:val="a"/>
    <w:rPr>
      <w:sz w:val="24"/>
      <w:szCs w:val="24"/>
    </w:rPr>
  </w:style>
  <w:style w:type="character" w:customStyle="1" w:styleId="2-h">
    <w:name w:val="2-h"/>
    <w:basedOn w:val="a0"/>
  </w:style>
  <w:style w:type="paragraph" w:customStyle="1" w:styleId="ConsPlusTitle">
    <w:name w:val="ConsPlusTitle"/>
    <w:pPr>
      <w:suppressAutoHyphens/>
      <w:spacing w:after="0" w:line="240" w:lineRule="auto"/>
    </w:pPr>
    <w:rPr>
      <w:rFonts w:ascii="Arial" w:eastAsia="Times New Roman" w:hAnsi="Arial" w:cs="Arial"/>
      <w:b/>
      <w:bCs/>
      <w:color w:val="00000A"/>
      <w:sz w:val="20"/>
      <w:szCs w:val="20"/>
      <w:lang w:eastAsia="ru-RU"/>
    </w:rPr>
  </w:style>
  <w:style w:type="character" w:styleId="af2">
    <w:name w:val="Emphasis"/>
    <w:uiPriority w:val="20"/>
    <w:qFormat/>
    <w:rPr>
      <w:i/>
      <w:iCs/>
    </w:rPr>
  </w:style>
  <w:style w:type="character" w:customStyle="1" w:styleId="s1">
    <w:name w:val="s1"/>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60">
    <w:name w:val="Заголовок 6 Знак"/>
    <w:basedOn w:val="a0"/>
    <w:link w:val="6"/>
    <w:rPr>
      <w:rFonts w:ascii="Times New Roman" w:eastAsia="Times New Roman" w:hAnsi="Times New Roman" w:cs="Times New Roman"/>
      <w:b/>
      <w:bCs/>
      <w:lang w:eastAsia="ru-RU"/>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lang w:eastAsia="ru-RU"/>
    </w:rPr>
  </w:style>
  <w:style w:type="paragraph" w:styleId="af3">
    <w:name w:val="No Spacing"/>
    <w:uiPriority w:val="1"/>
    <w:qFormat/>
    <w:pPr>
      <w:spacing w:after="0" w:line="240" w:lineRule="auto"/>
    </w:pPr>
    <w:rPr>
      <w:rFonts w:ascii="Calibri" w:eastAsia="Calibri" w:hAnsi="Calibri" w:cs="Times New Roman"/>
    </w:rPr>
  </w:style>
  <w:style w:type="paragraph" w:styleId="21">
    <w:name w:val="Body Text 2"/>
    <w:basedOn w:val="a"/>
    <w:link w:val="22"/>
    <w:uiPriority w:val="99"/>
    <w:semiHidden/>
    <w:unhideWhenUsed/>
    <w:pPr>
      <w:spacing w:after="120" w:line="480" w:lineRule="auto"/>
    </w:pPr>
  </w:style>
  <w:style w:type="character" w:customStyle="1" w:styleId="22">
    <w:name w:val="Основной текст 2 Знак"/>
    <w:basedOn w:val="a0"/>
    <w:link w:val="21"/>
    <w:uiPriority w:val="99"/>
    <w:semiHidden/>
    <w:rPr>
      <w:rFonts w:ascii="Times New Roman" w:eastAsia="Times New Roman" w:hAnsi="Times New Roman" w:cs="Times New Roman"/>
      <w:sz w:val="28"/>
      <w:szCs w:val="28"/>
      <w:lang w:eastAsia="ru-RU"/>
    </w:rPr>
  </w:style>
  <w:style w:type="character" w:customStyle="1" w:styleId="23">
    <w:name w:val="Основной текст (2)_"/>
    <w:link w:val="210"/>
    <w:uiPriority w:val="99"/>
    <w:locked/>
    <w:rPr>
      <w:rFonts w:ascii="Times New Roman" w:hAnsi="Times New Roman"/>
      <w:shd w:val="clear" w:color="auto" w:fill="FFFFFF"/>
    </w:rPr>
  </w:style>
  <w:style w:type="paragraph" w:customStyle="1" w:styleId="210">
    <w:name w:val="Основной текст (2)1"/>
    <w:basedOn w:val="a"/>
    <w:link w:val="23"/>
    <w:uiPriority w:val="99"/>
    <w:pPr>
      <w:widowControl w:val="0"/>
      <w:shd w:val="clear" w:color="auto" w:fill="FFFFFF"/>
      <w:spacing w:after="300" w:line="240" w:lineRule="atLeast"/>
      <w:jc w:val="right"/>
    </w:pPr>
    <w:rPr>
      <w:rFonts w:eastAsiaTheme="minorHAnsi" w:cstheme="minorBidi"/>
      <w:sz w:val="22"/>
      <w:szCs w:val="22"/>
      <w:lang w:eastAsia="en-US"/>
    </w:rPr>
  </w:style>
  <w:style w:type="paragraph" w:customStyle="1" w:styleId="af4">
    <w:basedOn w:val="a"/>
    <w:next w:val="af5"/>
    <w:qFormat/>
    <w:pPr>
      <w:ind w:right="-328"/>
      <w:jc w:val="center"/>
    </w:pPr>
    <w:rPr>
      <w:rFonts w:ascii="KZ Times New Roman" w:hAnsi="KZ Times New Roman"/>
      <w:b/>
      <w:szCs w:val="20"/>
    </w:rPr>
  </w:style>
  <w:style w:type="paragraph" w:styleId="af5">
    <w:name w:val="Title"/>
    <w:basedOn w:val="a"/>
    <w:next w:val="a"/>
    <w:link w:val="af6"/>
    <w:uiPriority w:val="10"/>
    <w:qFormat/>
    <w:pPr>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Pr>
      <w:rFonts w:asciiTheme="majorHAnsi" w:eastAsiaTheme="majorEastAsia" w:hAnsiTheme="majorHAnsi" w:cstheme="majorBidi"/>
      <w:spacing w:val="-10"/>
      <w:kern w:val="28"/>
      <w:sz w:val="56"/>
      <w:szCs w:val="56"/>
      <w:lang w:eastAsia="ru-RU"/>
    </w:rPr>
  </w:style>
  <w:style w:type="paragraph" w:customStyle="1" w:styleId="12">
    <w:name w:val="1"/>
    <w:basedOn w:val="a"/>
    <w:autoRedefine/>
    <w:pPr>
      <w:spacing w:after="160" w:line="240" w:lineRule="exact"/>
    </w:pPr>
    <w:rPr>
      <w:szCs w:val="20"/>
      <w:lang w:val="en-US" w:eastAsia="en-US"/>
    </w:rPr>
  </w:style>
  <w:style w:type="character" w:customStyle="1" w:styleId="af">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e"/>
    <w:uiPriority w:val="99"/>
    <w:locked/>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407">
      <w:bodyDiv w:val="1"/>
      <w:marLeft w:val="0"/>
      <w:marRight w:val="0"/>
      <w:marTop w:val="0"/>
      <w:marBottom w:val="0"/>
      <w:divBdr>
        <w:top w:val="none" w:sz="0" w:space="0" w:color="auto"/>
        <w:left w:val="none" w:sz="0" w:space="0" w:color="auto"/>
        <w:bottom w:val="none" w:sz="0" w:space="0" w:color="auto"/>
        <w:right w:val="none" w:sz="0" w:space="0" w:color="auto"/>
      </w:divBdr>
    </w:div>
    <w:div w:id="105082540">
      <w:bodyDiv w:val="1"/>
      <w:marLeft w:val="0"/>
      <w:marRight w:val="0"/>
      <w:marTop w:val="0"/>
      <w:marBottom w:val="0"/>
      <w:divBdr>
        <w:top w:val="none" w:sz="0" w:space="0" w:color="auto"/>
        <w:left w:val="none" w:sz="0" w:space="0" w:color="auto"/>
        <w:bottom w:val="none" w:sz="0" w:space="0" w:color="auto"/>
        <w:right w:val="none" w:sz="0" w:space="0" w:color="auto"/>
      </w:divBdr>
    </w:div>
    <w:div w:id="221330968">
      <w:bodyDiv w:val="1"/>
      <w:marLeft w:val="0"/>
      <w:marRight w:val="0"/>
      <w:marTop w:val="0"/>
      <w:marBottom w:val="0"/>
      <w:divBdr>
        <w:top w:val="none" w:sz="0" w:space="0" w:color="auto"/>
        <w:left w:val="none" w:sz="0" w:space="0" w:color="auto"/>
        <w:bottom w:val="none" w:sz="0" w:space="0" w:color="auto"/>
        <w:right w:val="none" w:sz="0" w:space="0" w:color="auto"/>
      </w:divBdr>
    </w:div>
    <w:div w:id="227768425">
      <w:bodyDiv w:val="1"/>
      <w:marLeft w:val="0"/>
      <w:marRight w:val="0"/>
      <w:marTop w:val="0"/>
      <w:marBottom w:val="0"/>
      <w:divBdr>
        <w:top w:val="none" w:sz="0" w:space="0" w:color="auto"/>
        <w:left w:val="none" w:sz="0" w:space="0" w:color="auto"/>
        <w:bottom w:val="none" w:sz="0" w:space="0" w:color="auto"/>
        <w:right w:val="none" w:sz="0" w:space="0" w:color="auto"/>
      </w:divBdr>
    </w:div>
    <w:div w:id="307982294">
      <w:bodyDiv w:val="1"/>
      <w:marLeft w:val="0"/>
      <w:marRight w:val="0"/>
      <w:marTop w:val="0"/>
      <w:marBottom w:val="0"/>
      <w:divBdr>
        <w:top w:val="none" w:sz="0" w:space="0" w:color="auto"/>
        <w:left w:val="none" w:sz="0" w:space="0" w:color="auto"/>
        <w:bottom w:val="none" w:sz="0" w:space="0" w:color="auto"/>
        <w:right w:val="none" w:sz="0" w:space="0" w:color="auto"/>
      </w:divBdr>
    </w:div>
    <w:div w:id="373580683">
      <w:bodyDiv w:val="1"/>
      <w:marLeft w:val="0"/>
      <w:marRight w:val="0"/>
      <w:marTop w:val="0"/>
      <w:marBottom w:val="0"/>
      <w:divBdr>
        <w:top w:val="none" w:sz="0" w:space="0" w:color="auto"/>
        <w:left w:val="none" w:sz="0" w:space="0" w:color="auto"/>
        <w:bottom w:val="none" w:sz="0" w:space="0" w:color="auto"/>
        <w:right w:val="none" w:sz="0" w:space="0" w:color="auto"/>
      </w:divBdr>
    </w:div>
    <w:div w:id="415831335">
      <w:bodyDiv w:val="1"/>
      <w:marLeft w:val="0"/>
      <w:marRight w:val="0"/>
      <w:marTop w:val="0"/>
      <w:marBottom w:val="0"/>
      <w:divBdr>
        <w:top w:val="none" w:sz="0" w:space="0" w:color="auto"/>
        <w:left w:val="none" w:sz="0" w:space="0" w:color="auto"/>
        <w:bottom w:val="none" w:sz="0" w:space="0" w:color="auto"/>
        <w:right w:val="none" w:sz="0" w:space="0" w:color="auto"/>
      </w:divBdr>
    </w:div>
    <w:div w:id="623345204">
      <w:bodyDiv w:val="1"/>
      <w:marLeft w:val="0"/>
      <w:marRight w:val="0"/>
      <w:marTop w:val="0"/>
      <w:marBottom w:val="0"/>
      <w:divBdr>
        <w:top w:val="none" w:sz="0" w:space="0" w:color="auto"/>
        <w:left w:val="none" w:sz="0" w:space="0" w:color="auto"/>
        <w:bottom w:val="none" w:sz="0" w:space="0" w:color="auto"/>
        <w:right w:val="none" w:sz="0" w:space="0" w:color="auto"/>
      </w:divBdr>
    </w:div>
    <w:div w:id="642153485">
      <w:bodyDiv w:val="1"/>
      <w:marLeft w:val="0"/>
      <w:marRight w:val="0"/>
      <w:marTop w:val="0"/>
      <w:marBottom w:val="0"/>
      <w:divBdr>
        <w:top w:val="none" w:sz="0" w:space="0" w:color="auto"/>
        <w:left w:val="none" w:sz="0" w:space="0" w:color="auto"/>
        <w:bottom w:val="none" w:sz="0" w:space="0" w:color="auto"/>
        <w:right w:val="none" w:sz="0" w:space="0" w:color="auto"/>
      </w:divBdr>
    </w:div>
    <w:div w:id="661586242">
      <w:bodyDiv w:val="1"/>
      <w:marLeft w:val="0"/>
      <w:marRight w:val="0"/>
      <w:marTop w:val="0"/>
      <w:marBottom w:val="0"/>
      <w:divBdr>
        <w:top w:val="none" w:sz="0" w:space="0" w:color="auto"/>
        <w:left w:val="none" w:sz="0" w:space="0" w:color="auto"/>
        <w:bottom w:val="none" w:sz="0" w:space="0" w:color="auto"/>
        <w:right w:val="none" w:sz="0" w:space="0" w:color="auto"/>
      </w:divBdr>
    </w:div>
    <w:div w:id="877202975">
      <w:bodyDiv w:val="1"/>
      <w:marLeft w:val="0"/>
      <w:marRight w:val="0"/>
      <w:marTop w:val="0"/>
      <w:marBottom w:val="0"/>
      <w:divBdr>
        <w:top w:val="none" w:sz="0" w:space="0" w:color="auto"/>
        <w:left w:val="none" w:sz="0" w:space="0" w:color="auto"/>
        <w:bottom w:val="none" w:sz="0" w:space="0" w:color="auto"/>
        <w:right w:val="none" w:sz="0" w:space="0" w:color="auto"/>
      </w:divBdr>
    </w:div>
    <w:div w:id="1073426242">
      <w:bodyDiv w:val="1"/>
      <w:marLeft w:val="0"/>
      <w:marRight w:val="0"/>
      <w:marTop w:val="0"/>
      <w:marBottom w:val="0"/>
      <w:divBdr>
        <w:top w:val="none" w:sz="0" w:space="0" w:color="auto"/>
        <w:left w:val="none" w:sz="0" w:space="0" w:color="auto"/>
        <w:bottom w:val="none" w:sz="0" w:space="0" w:color="auto"/>
        <w:right w:val="none" w:sz="0" w:space="0" w:color="auto"/>
      </w:divBdr>
    </w:div>
    <w:div w:id="1138035712">
      <w:bodyDiv w:val="1"/>
      <w:marLeft w:val="0"/>
      <w:marRight w:val="0"/>
      <w:marTop w:val="0"/>
      <w:marBottom w:val="0"/>
      <w:divBdr>
        <w:top w:val="none" w:sz="0" w:space="0" w:color="auto"/>
        <w:left w:val="none" w:sz="0" w:space="0" w:color="auto"/>
        <w:bottom w:val="none" w:sz="0" w:space="0" w:color="auto"/>
        <w:right w:val="none" w:sz="0" w:space="0" w:color="auto"/>
      </w:divBdr>
    </w:div>
    <w:div w:id="1317681731">
      <w:bodyDiv w:val="1"/>
      <w:marLeft w:val="0"/>
      <w:marRight w:val="0"/>
      <w:marTop w:val="0"/>
      <w:marBottom w:val="0"/>
      <w:divBdr>
        <w:top w:val="none" w:sz="0" w:space="0" w:color="auto"/>
        <w:left w:val="none" w:sz="0" w:space="0" w:color="auto"/>
        <w:bottom w:val="none" w:sz="0" w:space="0" w:color="auto"/>
        <w:right w:val="none" w:sz="0" w:space="0" w:color="auto"/>
      </w:divBdr>
    </w:div>
    <w:div w:id="1338656388">
      <w:bodyDiv w:val="1"/>
      <w:marLeft w:val="0"/>
      <w:marRight w:val="0"/>
      <w:marTop w:val="0"/>
      <w:marBottom w:val="0"/>
      <w:divBdr>
        <w:top w:val="none" w:sz="0" w:space="0" w:color="auto"/>
        <w:left w:val="none" w:sz="0" w:space="0" w:color="auto"/>
        <w:bottom w:val="none" w:sz="0" w:space="0" w:color="auto"/>
        <w:right w:val="none" w:sz="0" w:space="0" w:color="auto"/>
      </w:divBdr>
    </w:div>
    <w:div w:id="1404985975">
      <w:bodyDiv w:val="1"/>
      <w:marLeft w:val="0"/>
      <w:marRight w:val="0"/>
      <w:marTop w:val="0"/>
      <w:marBottom w:val="0"/>
      <w:divBdr>
        <w:top w:val="none" w:sz="0" w:space="0" w:color="auto"/>
        <w:left w:val="none" w:sz="0" w:space="0" w:color="auto"/>
        <w:bottom w:val="none" w:sz="0" w:space="0" w:color="auto"/>
        <w:right w:val="none" w:sz="0" w:space="0" w:color="auto"/>
      </w:divBdr>
    </w:div>
    <w:div w:id="1448357204">
      <w:bodyDiv w:val="1"/>
      <w:marLeft w:val="0"/>
      <w:marRight w:val="0"/>
      <w:marTop w:val="0"/>
      <w:marBottom w:val="0"/>
      <w:divBdr>
        <w:top w:val="none" w:sz="0" w:space="0" w:color="auto"/>
        <w:left w:val="none" w:sz="0" w:space="0" w:color="auto"/>
        <w:bottom w:val="none" w:sz="0" w:space="0" w:color="auto"/>
        <w:right w:val="none" w:sz="0" w:space="0" w:color="auto"/>
      </w:divBdr>
    </w:div>
    <w:div w:id="1525905208">
      <w:bodyDiv w:val="1"/>
      <w:marLeft w:val="0"/>
      <w:marRight w:val="0"/>
      <w:marTop w:val="0"/>
      <w:marBottom w:val="0"/>
      <w:divBdr>
        <w:top w:val="none" w:sz="0" w:space="0" w:color="auto"/>
        <w:left w:val="none" w:sz="0" w:space="0" w:color="auto"/>
        <w:bottom w:val="none" w:sz="0" w:space="0" w:color="auto"/>
        <w:right w:val="none" w:sz="0" w:space="0" w:color="auto"/>
      </w:divBdr>
    </w:div>
    <w:div w:id="1555193222">
      <w:bodyDiv w:val="1"/>
      <w:marLeft w:val="0"/>
      <w:marRight w:val="0"/>
      <w:marTop w:val="0"/>
      <w:marBottom w:val="0"/>
      <w:divBdr>
        <w:top w:val="none" w:sz="0" w:space="0" w:color="auto"/>
        <w:left w:val="none" w:sz="0" w:space="0" w:color="auto"/>
        <w:bottom w:val="none" w:sz="0" w:space="0" w:color="auto"/>
        <w:right w:val="none" w:sz="0" w:space="0" w:color="auto"/>
      </w:divBdr>
    </w:div>
    <w:div w:id="1673341081">
      <w:bodyDiv w:val="1"/>
      <w:marLeft w:val="0"/>
      <w:marRight w:val="0"/>
      <w:marTop w:val="0"/>
      <w:marBottom w:val="0"/>
      <w:divBdr>
        <w:top w:val="none" w:sz="0" w:space="0" w:color="auto"/>
        <w:left w:val="none" w:sz="0" w:space="0" w:color="auto"/>
        <w:bottom w:val="none" w:sz="0" w:space="0" w:color="auto"/>
        <w:right w:val="none" w:sz="0" w:space="0" w:color="auto"/>
      </w:divBdr>
    </w:div>
    <w:div w:id="1732658824">
      <w:bodyDiv w:val="1"/>
      <w:marLeft w:val="0"/>
      <w:marRight w:val="0"/>
      <w:marTop w:val="0"/>
      <w:marBottom w:val="0"/>
      <w:divBdr>
        <w:top w:val="none" w:sz="0" w:space="0" w:color="auto"/>
        <w:left w:val="none" w:sz="0" w:space="0" w:color="auto"/>
        <w:bottom w:val="none" w:sz="0" w:space="0" w:color="auto"/>
        <w:right w:val="none" w:sz="0" w:space="0" w:color="auto"/>
      </w:divBdr>
    </w:div>
    <w:div w:id="1742019224">
      <w:bodyDiv w:val="1"/>
      <w:marLeft w:val="0"/>
      <w:marRight w:val="0"/>
      <w:marTop w:val="0"/>
      <w:marBottom w:val="0"/>
      <w:divBdr>
        <w:top w:val="none" w:sz="0" w:space="0" w:color="auto"/>
        <w:left w:val="none" w:sz="0" w:space="0" w:color="auto"/>
        <w:bottom w:val="none" w:sz="0" w:space="0" w:color="auto"/>
        <w:right w:val="none" w:sz="0" w:space="0" w:color="auto"/>
      </w:divBdr>
    </w:div>
    <w:div w:id="1803957412">
      <w:bodyDiv w:val="1"/>
      <w:marLeft w:val="0"/>
      <w:marRight w:val="0"/>
      <w:marTop w:val="0"/>
      <w:marBottom w:val="0"/>
      <w:divBdr>
        <w:top w:val="none" w:sz="0" w:space="0" w:color="auto"/>
        <w:left w:val="none" w:sz="0" w:space="0" w:color="auto"/>
        <w:bottom w:val="none" w:sz="0" w:space="0" w:color="auto"/>
        <w:right w:val="none" w:sz="0" w:space="0" w:color="auto"/>
      </w:divBdr>
    </w:div>
    <w:div w:id="1807576689">
      <w:bodyDiv w:val="1"/>
      <w:marLeft w:val="0"/>
      <w:marRight w:val="0"/>
      <w:marTop w:val="0"/>
      <w:marBottom w:val="0"/>
      <w:divBdr>
        <w:top w:val="none" w:sz="0" w:space="0" w:color="auto"/>
        <w:left w:val="none" w:sz="0" w:space="0" w:color="auto"/>
        <w:bottom w:val="none" w:sz="0" w:space="0" w:color="auto"/>
        <w:right w:val="none" w:sz="0" w:space="0" w:color="auto"/>
      </w:divBdr>
    </w:div>
    <w:div w:id="1997878473">
      <w:bodyDiv w:val="1"/>
      <w:marLeft w:val="0"/>
      <w:marRight w:val="0"/>
      <w:marTop w:val="0"/>
      <w:marBottom w:val="0"/>
      <w:divBdr>
        <w:top w:val="none" w:sz="0" w:space="0" w:color="auto"/>
        <w:left w:val="none" w:sz="0" w:space="0" w:color="auto"/>
        <w:bottom w:val="none" w:sz="0" w:space="0" w:color="auto"/>
        <w:right w:val="none" w:sz="0" w:space="0" w:color="auto"/>
      </w:divBdr>
    </w:div>
    <w:div w:id="20890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A23F1-172B-49EF-B85B-4E6FBDE7EA9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660</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Матыбаева Айжан</dc:creator>
  <cp:keywords/>
  <dc:description/>
  <cp:lastModifiedBy>Станислав Москлёв</cp:lastModifiedBy>
  <cp:revision>2</cp:revision>
  <cp:lastPrinted>2023-05-23T11:25:00Z</cp:lastPrinted>
  <dcterms:created xsi:type="dcterms:W3CDTF">2023-05-23T12:37:00Z</dcterms:created>
  <dcterms:modified xsi:type="dcterms:W3CDTF">2023-05-23T12:37:00Z</dcterms:modified>
</cp:coreProperties>
</file>