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C0" w:rsidRPr="00743DEA" w:rsidRDefault="001D0DC4" w:rsidP="0080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D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76021E" wp14:editId="493BE794">
            <wp:extent cx="5940425" cy="2199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012" w:rsidRDefault="00DF0012" w:rsidP="00743D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24D" w:rsidRDefault="0082224D" w:rsidP="0082224D">
      <w:pPr>
        <w:tabs>
          <w:tab w:val="left" w:pos="49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2224D">
        <w:rPr>
          <w:rFonts w:ascii="Times New Roman" w:hAnsi="Times New Roman" w:cs="Times New Roman"/>
          <w:sz w:val="28"/>
          <w:szCs w:val="28"/>
          <w:lang w:val="kk-KZ"/>
        </w:rPr>
        <w:t>2023 жылғы 15 мамырда жари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82224D">
        <w:rPr>
          <w:rFonts w:ascii="Times New Roman" w:hAnsi="Times New Roman" w:cs="Times New Roman"/>
          <w:sz w:val="28"/>
          <w:szCs w:val="28"/>
          <w:lang w:val="kk-KZ"/>
        </w:rPr>
        <w:t>ланды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2224D" w:rsidRDefault="0082224D" w:rsidP="0082224D">
      <w:pPr>
        <w:tabs>
          <w:tab w:val="left" w:pos="49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DEA" w:rsidRPr="00743DEA" w:rsidRDefault="00743DEA" w:rsidP="0082224D">
      <w:pPr>
        <w:tabs>
          <w:tab w:val="left" w:pos="4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743DEA" w:rsidRDefault="00743DEA" w:rsidP="00743D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DEA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Премьер-Министрі</w:t>
      </w:r>
    </w:p>
    <w:p w:rsidR="00743DEA" w:rsidRDefault="00BA6DA9" w:rsidP="00743D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Ә.А.Смайыловқа</w:t>
      </w:r>
    </w:p>
    <w:p w:rsidR="00BA6DA9" w:rsidRDefault="00BA6DA9" w:rsidP="00743D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24D" w:rsidRDefault="0082224D" w:rsidP="00822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82224D" w:rsidRPr="0082224D" w:rsidRDefault="0082224D" w:rsidP="00822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24D">
        <w:rPr>
          <w:rFonts w:ascii="Times New Roman" w:hAnsi="Times New Roman" w:cs="Times New Roman"/>
          <w:b/>
          <w:sz w:val="28"/>
          <w:szCs w:val="28"/>
          <w:lang w:val="kk-KZ"/>
        </w:rPr>
        <w:t>Ұлттық экономика министрі</w:t>
      </w:r>
    </w:p>
    <w:p w:rsidR="00801CC0" w:rsidRPr="00743DEA" w:rsidRDefault="0082224D" w:rsidP="008222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24D">
        <w:rPr>
          <w:rFonts w:ascii="Times New Roman" w:hAnsi="Times New Roman" w:cs="Times New Roman"/>
          <w:b/>
          <w:sz w:val="28"/>
          <w:szCs w:val="28"/>
          <w:lang w:val="kk-KZ"/>
        </w:rPr>
        <w:t>Ә.Қуантыровқа</w:t>
      </w:r>
    </w:p>
    <w:p w:rsidR="00801CC0" w:rsidRPr="00743DEA" w:rsidRDefault="00801CC0" w:rsidP="0080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DEA" w:rsidRPr="00743DEA" w:rsidRDefault="00743DEA" w:rsidP="00743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DEA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743DEA" w:rsidRPr="00743DEA" w:rsidRDefault="00743DEA" w:rsidP="00743D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DEA" w:rsidRPr="00743DEA" w:rsidRDefault="00743DEA" w:rsidP="00743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24D" w:rsidRPr="0082224D" w:rsidRDefault="0082224D" w:rsidP="0082224D">
      <w:pPr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82224D">
        <w:rPr>
          <w:rFonts w:ascii="Times New Roman" w:hAnsi="Times New Roman" w:cs="Times New Roman"/>
          <w:sz w:val="28"/>
          <w:lang w:val="kk-KZ"/>
        </w:rPr>
        <w:tab/>
      </w:r>
      <w:r w:rsidRPr="0082224D">
        <w:rPr>
          <w:rFonts w:ascii="Times New Roman" w:hAnsi="Times New Roman" w:cs="Times New Roman"/>
          <w:b/>
          <w:sz w:val="28"/>
          <w:lang w:val="kk-KZ"/>
        </w:rPr>
        <w:t>Бюджетті әділ бөлу мәселесі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 </w:t>
      </w:r>
      <w:r w:rsidRPr="005B7304">
        <w:rPr>
          <w:rFonts w:ascii="Times New Roman" w:hAnsi="Times New Roman" w:cs="Times New Roman"/>
          <w:bCs/>
          <w:sz w:val="28"/>
          <w:szCs w:val="28"/>
          <w:lang w:val="kk-KZ"/>
        </w:rPr>
        <w:t>Республикалық бюджетке және Ұлттық қорға ақша қаражатын аудару көлемі бойынша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донор өңірлермен бірдей аударып келседе, өңірлерге трансферт бөлу мәселесінде тізімнің соңында қалып қоюда. Бұл жағдайдың тәуелсіздік алған отыз жыл көлемінде тұрақты қайталануы Батыс Қазақстандықтарды алаңдатуда.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en-GB"/>
        </w:rPr>
      </w:pPr>
      <w:r w:rsidRPr="005B7304">
        <w:rPr>
          <w:rFonts w:ascii="Times New Roman" w:hAnsi="Times New Roman" w:cs="Times New Roman"/>
          <w:iCs/>
          <w:sz w:val="28"/>
          <w:szCs w:val="28"/>
          <w:lang w:val="kk-KZ"/>
        </w:rPr>
        <w:t>Анықтама ретінде</w:t>
      </w:r>
      <w:r w:rsidRPr="005B7304">
        <w:rPr>
          <w:rFonts w:ascii="Times New Roman" w:hAnsi="Times New Roman" w:cs="Times New Roman"/>
          <w:bCs/>
          <w:iCs/>
          <w:sz w:val="28"/>
          <w:szCs w:val="28"/>
          <w:lang w:val="kk-KZ" w:eastAsia="en-GB"/>
        </w:rPr>
        <w:t xml:space="preserve"> БҚО РБ пен ҰҚ </w:t>
      </w:r>
      <w:r w:rsidR="006A0BF2" w:rsidRPr="005B7304">
        <w:rPr>
          <w:rFonts w:ascii="Times New Roman" w:hAnsi="Times New Roman" w:cs="Times New Roman"/>
          <w:bCs/>
          <w:iCs/>
          <w:sz w:val="28"/>
          <w:szCs w:val="28"/>
          <w:lang w:val="kk-KZ" w:eastAsia="en-GB"/>
        </w:rPr>
        <w:t xml:space="preserve">былтыр, яғни </w:t>
      </w:r>
      <w:r w:rsidRPr="005B7304">
        <w:rPr>
          <w:rFonts w:ascii="Times New Roman" w:hAnsi="Times New Roman" w:cs="Times New Roman"/>
          <w:bCs/>
          <w:iCs/>
          <w:sz w:val="28"/>
          <w:szCs w:val="28"/>
          <w:lang w:val="kk-KZ" w:eastAsia="en-GB"/>
        </w:rPr>
        <w:t>2022ж. – 1 758,5 млрд.теңге аударды</w:t>
      </w:r>
      <w:r w:rsidRPr="005B7304">
        <w:rPr>
          <w:rFonts w:ascii="Times New Roman" w:hAnsi="Times New Roman" w:cs="Times New Roman"/>
          <w:bCs/>
          <w:sz w:val="28"/>
          <w:szCs w:val="28"/>
          <w:lang w:val="kk-KZ" w:eastAsia="en-GB"/>
        </w:rPr>
        <w:t xml:space="preserve">, ал трансферт ретінде алғаны, бар-жоғы 207,8 млрд.теңге.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Бұл мемлекет басшысы Қ.Тоқаевтың </w:t>
      </w:r>
      <w:r w:rsidR="006A0BF2" w:rsidRPr="005B730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бюджетті әділ бөлу туралы</w:t>
      </w:r>
      <w:r w:rsidR="006A0BF2" w:rsidRPr="005B730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тапсырмасына тікелей қайшы келіп отыр. Президент 15.07.2019 жылы Үкіметтің кеңейтілген жиналысында сөйлеген сөзінің өңірлерді дамытуға арнаған 8 тармағында осы мәселеге арнайы тоқталып, кейбір дотациялы өңірлерге трансферттердің негізсіз көп бөлінетінін атап өтіп, РБ мен ҰҚ-ға мол қаражат аударып отырған еліміздің Батыс өңірлеріне жіті назар аудару қажеттігін атаған еді.  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Мәжіліс сайлауы өтіп жатқан кезде 2023-2025 жылдарға үшжылдық бюджет бекітіліп кетті, БҚО сұранысы әдеттегідей 28% ғана қанағаттандырылуы салдарынан облыс тұрғындары тағыда көп игіліктерге қол жеткізе алмайтын болды (салыстырма үшін дотацияда отырған 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кейбір 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lastRenderedPageBreak/>
        <w:t>оңтүстік облыстардың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сұранысы 130%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>-ға дейін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қанағаттандырылған атап өткім келеді).</w:t>
      </w:r>
    </w:p>
    <w:p w:rsidR="005B7304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Бюджеттің әділ бөлінбеуі салдарынан БҚО-ның қарапайым тұрғындары зардап шегуде, оған бір-екі мысал келтіретін болсақ: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Қазақстандағы ең сапасыз жолдар БҚО-да, сол себепті де 2022 жылы құрметті Әлихан  Асханұлы, Сізді Президент дәл осы жол мәселесімен арнайы БҚО-ға жолдады, бірақ өкінішке қарай одан ешқандай нәтиже болмады. </w:t>
      </w:r>
      <w:r w:rsidR="005A4BE4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Тәуелсіздік алғалы тек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дотацияда отырған оңтүстік облыстардың бірде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-бірінде БҚО-дай жол проблемасы жоқ. </w:t>
      </w:r>
    </w:p>
    <w:p w:rsidR="005A4BE4" w:rsidRPr="005B7304" w:rsidRDefault="005A4BE4" w:rsidP="005B7304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Облыста э</w:t>
      </w:r>
      <w:r w:rsidR="00D86AC7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лектр жүйелері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тозуы</w:t>
      </w:r>
      <w:r w:rsidR="00D86AC7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8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D86AC7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>%-ға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 жетті.</w:t>
      </w:r>
      <w:r w:rsidR="00D86AC7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БҚО орталығы Орал қаласын жарықтандыру үшін биылғы жылға ұсынылған 1,8 млрд теңгеге 7 жобаның ешқайсысы да Үкімет тарапынан қанағаттандырылмады.   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бойынша 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>жөндеуді қажет ететін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мектептер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жағынанда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БҚО</w:t>
      </w:r>
      <w:r w:rsidR="005A4BE4"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алдыңғы орын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да. Мысалы, жалпы білім беретін мектептердің 53, 5%-ы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1980 жылға дейін, ал кейбір мектептеріміз 1941 жылға дейін салынған. 115 мектеп бейімделген ғимараттарда орналасса, 48-і саман тастан салынған ғимараттарда орналасқан. 21 ғасырда БҚО-да ағаштан тұрғызылған мектептерде де балалар білім алып жатқанын айту тіптен ұят. Ұялмайтын жалғыз нәрсеміз, осыларға қарамастан БҚО оқушыларының білім деңгейі Республика бойынша жоғары деңгейде екендігі ғана.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БҚО тұрғындары газ толығымен өзінде өндірілсе де, осы кезге дейін  белгісіз себептермен басқа өңірлерден жоғары баға төлеуге мәжбүр.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Мысалы, Ақтөбе облысының тұрғындары газ үшін 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10. 51 теңге төлесе, Маңғыстау облысында ол – 10.84 теңгені, ал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Атырау облысында  – 5,27 тенге құрайды. Енді осы баға БҚО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тұрғындары үшін, неге екені белгісіз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«КазТрансГазАймақ» АҚ</w:t>
      </w:r>
      <w:r w:rsidRPr="005B73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-мен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16,78 тенге болып бекітілген. Яғни Батыс Қазақстандықтар көршілес Атыраудан үш есе көп төлеуге мәжбүр!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Бұндай мысалдарды көптеп келтіруге болады. Бұл жерде бір ғана нәрсе анық әрі айқын, ол БҚО – Республикалық бюджетке қаражат аударудан тізімнің ең бас жағында тұрсақ, алуға келгенде ең соңғы орында қалып қоя береміз. 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Бұл туралы, яғни бюджетті әділ бөлу туралы, осыдан төрт жыл бұрын Президент, біздің облысты мысалға келтіріп тұрып, өзі арнайы тапсырма берген болатын, атап айтқанда (сөзбе-сөз келтірейін) </w:t>
      </w:r>
      <w:r w:rsidRPr="005B73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Поручаю </w:t>
      </w:r>
      <w:r w:rsidRPr="005B7304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Правительству и </w:t>
      </w:r>
      <w:proofErr w:type="spellStart"/>
      <w:r w:rsidRPr="005B7304">
        <w:rPr>
          <w:rFonts w:ascii="Times New Roman" w:eastAsia="Times New Roman" w:hAnsi="Times New Roman" w:cs="Times New Roman"/>
          <w:sz w:val="28"/>
          <w:szCs w:val="28"/>
        </w:rPr>
        <w:t>акимам</w:t>
      </w:r>
      <w:proofErr w:type="spellEnd"/>
      <w:r w:rsidRPr="005B7304">
        <w:rPr>
          <w:rFonts w:ascii="Times New Roman" w:eastAsia="Times New Roman" w:hAnsi="Times New Roman" w:cs="Times New Roman"/>
          <w:sz w:val="28"/>
          <w:szCs w:val="28"/>
        </w:rPr>
        <w:t xml:space="preserve"> до 1 сентября пересмотреть механизмы формирования трансфертов, сделав их более прозрачными, эффективными и справедливыми.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Осы тапсыррманың берілгеніне төрт жыл уақыт өтсе де, Үкімет оны орындамады, ал зардабын БҚО-ның қарапайым тұрғындары көруде.    </w:t>
      </w:r>
    </w:p>
    <w:p w:rsidR="005A4BE4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Осы аталғандардың негізінде, премьер-министр мен экономика министрінен 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>болашақта бюджет бөлу мәселесінде жоғарыда айтылған Президент тапсырмасын басшылыққа алуды талап етеміз.</w:t>
      </w:r>
    </w:p>
    <w:p w:rsidR="00D86AC7" w:rsidRPr="005B7304" w:rsidRDefault="005A4BE4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D86AC7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2023-2025 жылдарға бекітілген бюджетке, БҚО-на трансферт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көлемін арттыру</w:t>
      </w:r>
      <w:r w:rsidR="00D86AC7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бағытында</w:t>
      </w:r>
      <w:r w:rsidR="00D86AC7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түзетулер енгізуді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86AC7" w:rsidRPr="005B7304" w:rsidRDefault="00D86AC7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lastRenderedPageBreak/>
        <w:t>«КазТрансГазАймақ» АҚ-мен келісе отырып, БҚО тұрғындарына қатысты газ бағасын реттеуді, атап айтқанда; БҚО мен Атырау облысы арасындағы баға айырмашылығын теңдестіріп 16.78 теңгеден, 5.27 теңгеге дейін түсіруді, егер ол мүмкін болмаған жағдайда, Республикалық бюджет тарапынан БҚО тұрғындарының</w:t>
      </w:r>
      <w:r w:rsidR="005A4BE4" w:rsidRPr="005B7304">
        <w:rPr>
          <w:rFonts w:ascii="Times New Roman" w:hAnsi="Times New Roman" w:cs="Times New Roman"/>
          <w:sz w:val="28"/>
          <w:szCs w:val="28"/>
          <w:lang w:val="kk-KZ"/>
        </w:rPr>
        <w:t xml:space="preserve"> шығынын субсидиялауды сұраймыз</w:t>
      </w:r>
      <w:r w:rsidRPr="005B73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6AC7" w:rsidRPr="005B7304" w:rsidRDefault="005A4BE4" w:rsidP="005B73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7304">
        <w:rPr>
          <w:rFonts w:ascii="Times New Roman" w:hAnsi="Times New Roman" w:cs="Times New Roman"/>
          <w:sz w:val="28"/>
          <w:szCs w:val="28"/>
          <w:lang w:val="kk-KZ"/>
        </w:rPr>
        <w:t>Осы сауалғ</w:t>
      </w:r>
      <w:r w:rsidR="00D86AC7" w:rsidRPr="005B7304">
        <w:rPr>
          <w:rFonts w:ascii="Times New Roman" w:hAnsi="Times New Roman" w:cs="Times New Roman"/>
          <w:sz w:val="28"/>
          <w:szCs w:val="28"/>
          <w:lang w:val="kk-KZ"/>
        </w:rPr>
        <w:t>а 2022 жылдың қорытындысы бойынша «Туранпресс» сайтында жарияланған «Сколько не дай...» -деп аталатын аналитикалық материалын жалғаймын, мақала авторы Евгений Косенко.</w:t>
      </w:r>
    </w:p>
    <w:p w:rsidR="0082224D" w:rsidRDefault="0082224D" w:rsidP="0082224D">
      <w:pPr>
        <w:contextualSpacing/>
        <w:jc w:val="both"/>
        <w:rPr>
          <w:rFonts w:ascii="Times New Roman" w:hAnsi="Times New Roman" w:cs="Times New Roman"/>
          <w:sz w:val="28"/>
          <w:lang w:val="kk-KZ"/>
        </w:rPr>
      </w:pPr>
    </w:p>
    <w:p w:rsidR="0082224D" w:rsidRDefault="0082224D" w:rsidP="0082224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04" w:rsidRPr="00003089" w:rsidRDefault="005B7304" w:rsidP="005B730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Құрметпен, </w:t>
      </w:r>
    </w:p>
    <w:p w:rsidR="005B7304" w:rsidRPr="00003089" w:rsidRDefault="005B7304" w:rsidP="005B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5B7304" w:rsidRPr="005B7304" w:rsidRDefault="005B7304" w:rsidP="005B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Парламент Мәжілісінің </w:t>
      </w:r>
    </w:p>
    <w:p w:rsidR="005B7304" w:rsidRPr="00003089" w:rsidRDefault="005B7304" w:rsidP="005B730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бірмандатты депутаттары                                                                 А.Т.Құспан</w:t>
      </w:r>
    </w:p>
    <w:p w:rsidR="005B7304" w:rsidRDefault="005B7304" w:rsidP="005B7304">
      <w:pPr>
        <w:pStyle w:val="ab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Е.Бапи</w:t>
      </w:r>
    </w:p>
    <w:p w:rsidR="00576FAC" w:rsidRPr="00003089" w:rsidRDefault="00576FAC" w:rsidP="00576FAC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7304" w:rsidRPr="00003089" w:rsidRDefault="005B7304" w:rsidP="005B7304">
      <w:pPr>
        <w:pStyle w:val="ab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B7304" w:rsidRPr="00003089" w:rsidRDefault="005B7304" w:rsidP="005B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«AMANAT»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артиясы</w:t>
      </w:r>
    </w:p>
    <w:p w:rsidR="005B7304" w:rsidRDefault="005B7304" w:rsidP="005B7304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ракциясының мүшелері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Н.Сәрсенғалиев</w:t>
      </w:r>
    </w:p>
    <w:p w:rsidR="00E654D8" w:rsidRDefault="00576FAC" w:rsidP="005B7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Б.Ізмұхамбетов</w:t>
      </w:r>
    </w:p>
    <w:p w:rsidR="00576FAC" w:rsidRDefault="00576FAC" w:rsidP="005B7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76FAC" w:rsidRDefault="00576FAC" w:rsidP="0057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Ауыл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халықтық-демократиялық</w:t>
      </w:r>
    </w:p>
    <w:p w:rsidR="00576FAC" w:rsidRDefault="00576FAC" w:rsidP="0057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патриоттық партиясы фракцисының</w:t>
      </w:r>
    </w:p>
    <w:p w:rsidR="00576FAC" w:rsidRDefault="00576FAC" w:rsidP="00576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мүшесі                                 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С</w:t>
      </w:r>
      <w:r w:rsidRPr="0000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Егізбаев</w:t>
      </w:r>
    </w:p>
    <w:p w:rsidR="00576FAC" w:rsidRPr="00576FAC" w:rsidRDefault="00576FAC" w:rsidP="005B7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82224D" w:rsidRDefault="0082224D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</w:p>
    <w:p w:rsidR="00E654D8" w:rsidRPr="00E654D8" w:rsidRDefault="00E654D8" w:rsidP="00E654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</w:pPr>
      <w:r w:rsidRPr="00E654D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Орындаушы: Ә.Шуақбаев</w:t>
      </w:r>
    </w:p>
    <w:p w:rsidR="00F7582C" w:rsidRPr="00743DEA" w:rsidRDefault="00E654D8" w:rsidP="004F4C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54D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>Телефон: 74-63-56</w:t>
      </w:r>
      <w:r w:rsidR="00743DEA" w:rsidRPr="00E654D8">
        <w:rPr>
          <w:rFonts w:ascii="Times New Roman" w:eastAsia="Times New Roman" w:hAnsi="Times New Roman" w:cs="Times New Roman"/>
          <w:i/>
          <w:sz w:val="20"/>
          <w:szCs w:val="28"/>
          <w:lang w:val="kk-KZ" w:eastAsia="ru-RU"/>
        </w:rPr>
        <w:t xml:space="preserve">      </w:t>
      </w:r>
    </w:p>
    <w:sectPr w:rsidR="00F7582C" w:rsidRPr="00743DEA" w:rsidSect="0082224D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24" w:rsidRDefault="00B91124" w:rsidP="004B6148">
      <w:pPr>
        <w:spacing w:after="0" w:line="240" w:lineRule="auto"/>
      </w:pPr>
      <w:r>
        <w:separator/>
      </w:r>
    </w:p>
  </w:endnote>
  <w:endnote w:type="continuationSeparator" w:id="0">
    <w:p w:rsidR="00B91124" w:rsidRDefault="00B91124" w:rsidP="004B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24" w:rsidRDefault="00B91124" w:rsidP="004B6148">
      <w:pPr>
        <w:spacing w:after="0" w:line="240" w:lineRule="auto"/>
      </w:pPr>
      <w:r>
        <w:separator/>
      </w:r>
    </w:p>
  </w:footnote>
  <w:footnote w:type="continuationSeparator" w:id="0">
    <w:p w:rsidR="00B91124" w:rsidRDefault="00B91124" w:rsidP="004B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4D" w:rsidRPr="0082224D" w:rsidRDefault="0082224D" w:rsidP="0082224D">
    <w:pPr>
      <w:pStyle w:val="ac"/>
      <w:jc w:val="center"/>
      <w:rPr>
        <w:rFonts w:ascii="Times New Roman" w:hAnsi="Times New Roman" w:cs="Times New Roman"/>
        <w:lang w:val="kk-KZ"/>
      </w:rPr>
    </w:pPr>
    <w:r w:rsidRPr="0082224D">
      <w:rPr>
        <w:rFonts w:ascii="Times New Roman" w:hAnsi="Times New Roman" w:cs="Times New Roman"/>
        <w:lang w:val="kk-KZ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34102987"/>
      <w:docPartObj>
        <w:docPartGallery w:val="Page Numbers (Top of Page)"/>
        <w:docPartUnique/>
      </w:docPartObj>
    </w:sdtPr>
    <w:sdtEndPr/>
    <w:sdtContent>
      <w:p w:rsidR="0082224D" w:rsidRPr="0082224D" w:rsidRDefault="0082224D">
        <w:pPr>
          <w:pStyle w:val="ac"/>
          <w:jc w:val="center"/>
          <w:rPr>
            <w:rFonts w:ascii="Times New Roman" w:hAnsi="Times New Roman" w:cs="Times New Roman"/>
          </w:rPr>
        </w:pPr>
        <w:r w:rsidRPr="0082224D">
          <w:rPr>
            <w:rFonts w:ascii="Times New Roman" w:hAnsi="Times New Roman" w:cs="Times New Roman"/>
            <w:lang w:val="kk-KZ"/>
          </w:rPr>
          <w:t>2</w:t>
        </w:r>
      </w:p>
    </w:sdtContent>
  </w:sdt>
  <w:p w:rsidR="0082224D" w:rsidRDefault="0082224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1"/>
    <w:rsid w:val="00003089"/>
    <w:rsid w:val="00004B81"/>
    <w:rsid w:val="00015406"/>
    <w:rsid w:val="00024FEA"/>
    <w:rsid w:val="00092CE5"/>
    <w:rsid w:val="000D7548"/>
    <w:rsid w:val="000E4C50"/>
    <w:rsid w:val="001A241D"/>
    <w:rsid w:val="001D0DC4"/>
    <w:rsid w:val="001E14C9"/>
    <w:rsid w:val="001F75BB"/>
    <w:rsid w:val="00215306"/>
    <w:rsid w:val="002B3B42"/>
    <w:rsid w:val="002C02C5"/>
    <w:rsid w:val="002C4A94"/>
    <w:rsid w:val="002E4475"/>
    <w:rsid w:val="002F3D69"/>
    <w:rsid w:val="003378AF"/>
    <w:rsid w:val="00353A00"/>
    <w:rsid w:val="0043072C"/>
    <w:rsid w:val="0045236E"/>
    <w:rsid w:val="00471A89"/>
    <w:rsid w:val="00474449"/>
    <w:rsid w:val="004A34EA"/>
    <w:rsid w:val="004B6148"/>
    <w:rsid w:val="004B798A"/>
    <w:rsid w:val="004F17B1"/>
    <w:rsid w:val="004F4C0C"/>
    <w:rsid w:val="0052437E"/>
    <w:rsid w:val="00552B6E"/>
    <w:rsid w:val="00576FAC"/>
    <w:rsid w:val="00576FB5"/>
    <w:rsid w:val="0058536B"/>
    <w:rsid w:val="00595D53"/>
    <w:rsid w:val="005A4BE4"/>
    <w:rsid w:val="005B479F"/>
    <w:rsid w:val="005B7304"/>
    <w:rsid w:val="005C63DE"/>
    <w:rsid w:val="005D2E1E"/>
    <w:rsid w:val="0066024E"/>
    <w:rsid w:val="006A0BF2"/>
    <w:rsid w:val="006A2521"/>
    <w:rsid w:val="006A6F16"/>
    <w:rsid w:val="006D0481"/>
    <w:rsid w:val="006D7CBA"/>
    <w:rsid w:val="00743DEA"/>
    <w:rsid w:val="00775AC6"/>
    <w:rsid w:val="00786688"/>
    <w:rsid w:val="007930FC"/>
    <w:rsid w:val="00801CC0"/>
    <w:rsid w:val="00812BFB"/>
    <w:rsid w:val="0082224D"/>
    <w:rsid w:val="00832396"/>
    <w:rsid w:val="00851D46"/>
    <w:rsid w:val="00862E56"/>
    <w:rsid w:val="00887307"/>
    <w:rsid w:val="008921BB"/>
    <w:rsid w:val="008D10C1"/>
    <w:rsid w:val="008E6490"/>
    <w:rsid w:val="008F4F70"/>
    <w:rsid w:val="00997E6B"/>
    <w:rsid w:val="009B1301"/>
    <w:rsid w:val="00A36BE6"/>
    <w:rsid w:val="00A45486"/>
    <w:rsid w:val="00A53696"/>
    <w:rsid w:val="00A9517A"/>
    <w:rsid w:val="00AD1D3B"/>
    <w:rsid w:val="00B45E47"/>
    <w:rsid w:val="00B56C8D"/>
    <w:rsid w:val="00B60C56"/>
    <w:rsid w:val="00B91124"/>
    <w:rsid w:val="00BA6DA9"/>
    <w:rsid w:val="00C247F1"/>
    <w:rsid w:val="00CB2F15"/>
    <w:rsid w:val="00CC4963"/>
    <w:rsid w:val="00CF45E6"/>
    <w:rsid w:val="00D17467"/>
    <w:rsid w:val="00D86AC7"/>
    <w:rsid w:val="00DC0BD6"/>
    <w:rsid w:val="00DD76DB"/>
    <w:rsid w:val="00DE2D2E"/>
    <w:rsid w:val="00DF0012"/>
    <w:rsid w:val="00DF254C"/>
    <w:rsid w:val="00E47608"/>
    <w:rsid w:val="00E654D8"/>
    <w:rsid w:val="00E8420A"/>
    <w:rsid w:val="00EB01BB"/>
    <w:rsid w:val="00ED6E79"/>
    <w:rsid w:val="00EE35D8"/>
    <w:rsid w:val="00F1272F"/>
    <w:rsid w:val="00F7582C"/>
    <w:rsid w:val="00FA0A0C"/>
    <w:rsid w:val="00FC7CC8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FF56"/>
  <w15:chartTrackingRefBased/>
  <w15:docId w15:val="{D1501777-3CB2-4C86-B22C-4942597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B614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B614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B614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B61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1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614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746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75AC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224D"/>
  </w:style>
  <w:style w:type="paragraph" w:styleId="ae">
    <w:name w:val="footer"/>
    <w:basedOn w:val="a"/>
    <w:link w:val="af"/>
    <w:uiPriority w:val="99"/>
    <w:unhideWhenUsed/>
    <w:rsid w:val="0082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0E8A-D453-41B8-A0DF-BC9AAEC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Нурбиби</dc:creator>
  <cp:keywords/>
  <dc:description/>
  <cp:lastModifiedBy>Шуакбаев Адилет</cp:lastModifiedBy>
  <cp:revision>2</cp:revision>
  <cp:lastPrinted>2023-05-15T02:18:00Z</cp:lastPrinted>
  <dcterms:created xsi:type="dcterms:W3CDTF">2023-05-15T08:14:00Z</dcterms:created>
  <dcterms:modified xsi:type="dcterms:W3CDTF">2023-05-15T08:14:00Z</dcterms:modified>
</cp:coreProperties>
</file>