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776956" w:rsidTr="00776956">
        <w:tblPrEx>
          <w:tblCellMar>
            <w:top w:w="0" w:type="dxa"/>
            <w:bottom w:w="0" w:type="dxa"/>
          </w:tblCellMar>
        </w:tblPrEx>
        <w:tc>
          <w:tcPr>
            <w:tcW w:w="9853" w:type="dxa"/>
            <w:shd w:val="clear" w:color="auto" w:fill="auto"/>
          </w:tcPr>
          <w:p w:rsidR="00776956" w:rsidRDefault="00776956" w:rsidP="005E2584">
            <w:pPr>
              <w:rPr>
                <w:rFonts w:ascii="Times New Roman" w:hAnsi="Times New Roman"/>
                <w:color w:val="0C0000"/>
                <w:sz w:val="24"/>
              </w:rPr>
            </w:pPr>
            <w:bookmarkStart w:id="0" w:name="_GoBack"/>
            <w:bookmarkEnd w:id="0"/>
            <w:r>
              <w:rPr>
                <w:rFonts w:ascii="Times New Roman" w:hAnsi="Times New Roman"/>
                <w:color w:val="0C0000"/>
                <w:sz w:val="24"/>
              </w:rPr>
              <w:t>№ исх: 16-10/4808 дз   от: 18.11.2023</w:t>
            </w:r>
          </w:p>
          <w:p w:rsidR="00776956" w:rsidRPr="00776956" w:rsidRDefault="00776956" w:rsidP="005E2584">
            <w:pPr>
              <w:rPr>
                <w:rFonts w:ascii="Times New Roman" w:hAnsi="Times New Roman"/>
                <w:color w:val="0C0000"/>
                <w:sz w:val="24"/>
              </w:rPr>
            </w:pPr>
            <w:r>
              <w:rPr>
                <w:rFonts w:ascii="Times New Roman" w:hAnsi="Times New Roman"/>
                <w:color w:val="0C0000"/>
                <w:sz w:val="24"/>
              </w:rPr>
              <w:t>№ вх: 4895-1//16-10/4808дз/ДС-392   от: 20.11.2023</w:t>
            </w:r>
          </w:p>
        </w:tc>
      </w:tr>
    </w:tbl>
    <w:p w:rsidR="005E2584" w:rsidRPr="00722079" w:rsidRDefault="005E2584" w:rsidP="005E2584">
      <w:pPr>
        <w:rPr>
          <w:rFonts w:ascii="Times New Roman" w:hAnsi="Times New Roman"/>
          <w:i/>
        </w:rPr>
      </w:pPr>
    </w:p>
    <w:p w:rsidR="005E2584" w:rsidRPr="00722079" w:rsidRDefault="005E2584" w:rsidP="005E2584">
      <w:pPr>
        <w:tabs>
          <w:tab w:val="center" w:pos="4677"/>
          <w:tab w:val="right" w:pos="10260"/>
        </w:tabs>
        <w:ind w:left="5664"/>
        <w:jc w:val="center"/>
        <w:rPr>
          <w:rFonts w:ascii="Times New Roman" w:hAnsi="Times New Roman"/>
          <w:sz w:val="28"/>
          <w:szCs w:val="28"/>
        </w:rPr>
      </w:pPr>
      <w:r>
        <w:rPr>
          <w:rFonts w:ascii="Times New Roman" w:hAnsi="Times New Roman"/>
          <w:b/>
          <w:sz w:val="28"/>
          <w:szCs w:val="28"/>
          <w:lang w:val="kk-KZ"/>
        </w:rPr>
        <w:t>Қазақстан Республикасы Парламент Мәжілісінің депутаттарына</w:t>
      </w:r>
    </w:p>
    <w:p w:rsidR="005E2584" w:rsidRPr="00722079" w:rsidRDefault="005E2584" w:rsidP="005E2584">
      <w:pPr>
        <w:ind w:firstLine="1985"/>
        <w:jc w:val="center"/>
        <w:rPr>
          <w:rFonts w:ascii="Times New Roman" w:hAnsi="Times New Roman"/>
          <w:i/>
          <w:sz w:val="28"/>
          <w:szCs w:val="28"/>
        </w:rPr>
      </w:pPr>
      <w:r w:rsidRPr="00722079">
        <w:rPr>
          <w:rFonts w:ascii="Times New Roman" w:hAnsi="Times New Roman"/>
          <w:b/>
          <w:sz w:val="28"/>
          <w:szCs w:val="28"/>
        </w:rPr>
        <w:t xml:space="preserve">                                               </w:t>
      </w:r>
      <w:r w:rsidRPr="00722079">
        <w:rPr>
          <w:rFonts w:ascii="Times New Roman" w:hAnsi="Times New Roman"/>
          <w:i/>
          <w:sz w:val="28"/>
          <w:szCs w:val="28"/>
        </w:rPr>
        <w:t>(</w:t>
      </w:r>
      <w:r>
        <w:rPr>
          <w:rFonts w:ascii="Times New Roman" w:hAnsi="Times New Roman"/>
          <w:i/>
          <w:sz w:val="28"/>
          <w:szCs w:val="28"/>
          <w:lang w:val="kk-KZ"/>
        </w:rPr>
        <w:t>тізім бойынша</w:t>
      </w:r>
      <w:r w:rsidRPr="00722079">
        <w:rPr>
          <w:rFonts w:ascii="Times New Roman" w:hAnsi="Times New Roman"/>
          <w:i/>
          <w:sz w:val="28"/>
          <w:szCs w:val="28"/>
        </w:rPr>
        <w:t>)</w:t>
      </w:r>
    </w:p>
    <w:p w:rsidR="005E2584" w:rsidRPr="00722079" w:rsidRDefault="005E2584" w:rsidP="005E2584">
      <w:pPr>
        <w:rPr>
          <w:rFonts w:ascii="Times New Roman" w:hAnsi="Times New Roman"/>
          <w:i/>
        </w:rPr>
      </w:pPr>
    </w:p>
    <w:p w:rsidR="005E2584" w:rsidRPr="00CF3FAA" w:rsidRDefault="005E2584" w:rsidP="005E2584">
      <w:pPr>
        <w:rPr>
          <w:rFonts w:ascii="Times New Roman" w:hAnsi="Times New Roman"/>
          <w:i/>
          <w:sz w:val="24"/>
          <w:szCs w:val="24"/>
          <w:lang w:val="kk-KZ"/>
        </w:rPr>
      </w:pPr>
      <w:r w:rsidRPr="00CF3FAA">
        <w:rPr>
          <w:rFonts w:ascii="Times New Roman" w:hAnsi="Times New Roman"/>
          <w:i/>
          <w:sz w:val="24"/>
          <w:szCs w:val="24"/>
          <w:lang w:val="kk-KZ"/>
        </w:rPr>
        <w:t>2023 жылғы 18 қазандағы</w:t>
      </w:r>
    </w:p>
    <w:p w:rsidR="005E2584" w:rsidRPr="00CF3FAA" w:rsidRDefault="002F32DE" w:rsidP="005E2584">
      <w:pPr>
        <w:rPr>
          <w:rFonts w:ascii="Times New Roman" w:eastAsiaTheme="minorHAnsi" w:hAnsi="Times New Roman"/>
          <w:i/>
          <w:sz w:val="24"/>
          <w:szCs w:val="24"/>
          <w:lang w:val="kk-KZ"/>
        </w:rPr>
      </w:pPr>
      <w:r>
        <w:rPr>
          <w:rFonts w:ascii="Times New Roman" w:hAnsi="Times New Roman"/>
          <w:i/>
          <w:sz w:val="24"/>
          <w:szCs w:val="24"/>
          <w:lang w:val="kk-KZ"/>
        </w:rPr>
        <w:t>№ ДС - 392</w:t>
      </w:r>
    </w:p>
    <w:p w:rsidR="005E2584" w:rsidRPr="00CF3FAA" w:rsidRDefault="005E2584" w:rsidP="005E2584">
      <w:pPr>
        <w:ind w:firstLine="720"/>
        <w:jc w:val="both"/>
        <w:rPr>
          <w:rFonts w:ascii="Times New Roman" w:hAnsi="Times New Roman"/>
          <w:sz w:val="24"/>
          <w:szCs w:val="24"/>
          <w:lang w:val="kk-KZ"/>
        </w:rPr>
      </w:pPr>
    </w:p>
    <w:p w:rsidR="005E2584" w:rsidRPr="00CF3FAA" w:rsidRDefault="005E2584" w:rsidP="005E2584">
      <w:pPr>
        <w:ind w:firstLine="720"/>
        <w:jc w:val="center"/>
        <w:rPr>
          <w:rFonts w:ascii="Times New Roman" w:hAnsi="Times New Roman"/>
          <w:b/>
          <w:sz w:val="28"/>
          <w:szCs w:val="28"/>
          <w:lang w:val="kk-KZ"/>
        </w:rPr>
      </w:pPr>
      <w:r w:rsidRPr="00CF3FAA">
        <w:rPr>
          <w:rFonts w:ascii="Times New Roman" w:hAnsi="Times New Roman"/>
          <w:b/>
          <w:sz w:val="28"/>
          <w:szCs w:val="28"/>
          <w:lang w:val="kk-KZ"/>
        </w:rPr>
        <w:t>Құрметті депутаттар!</w:t>
      </w:r>
    </w:p>
    <w:p w:rsidR="005E2584" w:rsidRPr="00CF3FAA" w:rsidRDefault="005E2584" w:rsidP="005E2584">
      <w:pPr>
        <w:ind w:firstLine="720"/>
        <w:jc w:val="both"/>
        <w:rPr>
          <w:rFonts w:ascii="Times New Roman" w:hAnsi="Times New Roman"/>
          <w:sz w:val="28"/>
          <w:szCs w:val="28"/>
          <w:lang w:val="kk-KZ"/>
        </w:rPr>
      </w:pPr>
    </w:p>
    <w:p w:rsidR="005E2584" w:rsidRPr="00CF3FAA" w:rsidRDefault="005E2584" w:rsidP="005E2584">
      <w:pPr>
        <w:ind w:firstLine="720"/>
        <w:jc w:val="both"/>
        <w:rPr>
          <w:rFonts w:ascii="Times New Roman" w:hAnsi="Times New Roman"/>
          <w:sz w:val="28"/>
          <w:szCs w:val="28"/>
          <w:lang w:val="kk-KZ"/>
        </w:rPr>
      </w:pPr>
      <w:r w:rsidRPr="00CF3FAA">
        <w:rPr>
          <w:rFonts w:ascii="Times New Roman" w:hAnsi="Times New Roman"/>
          <w:sz w:val="28"/>
          <w:szCs w:val="28"/>
          <w:lang w:val="kk-KZ"/>
        </w:rPr>
        <w:t>Микротия және атрезия патологиясы бар балаларға медициналық-әлеуметтік көмекке қатысты депутаттық өтінішіңізді қарап, мынаны хабарлаймын.</w:t>
      </w:r>
    </w:p>
    <w:p w:rsidR="005E2584" w:rsidRPr="00CF3FAA" w:rsidRDefault="005E2584" w:rsidP="005E2584">
      <w:pPr>
        <w:ind w:firstLine="720"/>
        <w:jc w:val="both"/>
        <w:rPr>
          <w:rFonts w:ascii="Times New Roman" w:hAnsi="Times New Roman"/>
          <w:sz w:val="28"/>
          <w:szCs w:val="28"/>
          <w:lang w:val="kk-KZ"/>
        </w:rPr>
      </w:pPr>
      <w:r w:rsidRPr="00CF3FAA">
        <w:rPr>
          <w:rFonts w:ascii="Times New Roman" w:hAnsi="Times New Roman"/>
          <w:sz w:val="28"/>
          <w:szCs w:val="28"/>
          <w:lang w:val="kk-KZ"/>
        </w:rPr>
        <w:t>Денсаулық сақтау министрлігінің (</w:t>
      </w:r>
      <w:r w:rsidRPr="00CF3FAA">
        <w:rPr>
          <w:rFonts w:ascii="Times New Roman" w:hAnsi="Times New Roman"/>
          <w:i/>
          <w:sz w:val="24"/>
          <w:szCs w:val="28"/>
          <w:lang w:val="kk-KZ"/>
        </w:rPr>
        <w:t>бұдан әрі – ДСМ</w:t>
      </w:r>
      <w:r w:rsidRPr="00CF3FAA">
        <w:rPr>
          <w:rFonts w:ascii="Times New Roman" w:hAnsi="Times New Roman"/>
          <w:sz w:val="28"/>
          <w:szCs w:val="28"/>
          <w:lang w:val="kk-KZ"/>
        </w:rPr>
        <w:t xml:space="preserve">) деректері бойынша </w:t>
      </w:r>
      <w:r w:rsidR="00CF3FAA">
        <w:rPr>
          <w:rFonts w:ascii="Times New Roman" w:hAnsi="Times New Roman"/>
          <w:sz w:val="28"/>
          <w:szCs w:val="28"/>
          <w:lang w:val="kk-KZ"/>
        </w:rPr>
        <w:t xml:space="preserve">                 Қазақстан Республикасынды</w:t>
      </w:r>
      <w:r w:rsidRPr="00CF3FAA">
        <w:rPr>
          <w:rFonts w:ascii="Times New Roman" w:hAnsi="Times New Roman"/>
          <w:sz w:val="28"/>
          <w:szCs w:val="28"/>
          <w:lang w:val="kk-KZ"/>
        </w:rPr>
        <w:t xml:space="preserve"> </w:t>
      </w:r>
      <w:r w:rsidRPr="00CF3FAA">
        <w:rPr>
          <w:rFonts w:ascii="Times New Roman" w:hAnsi="Times New Roman"/>
          <w:b/>
          <w:sz w:val="28"/>
          <w:szCs w:val="28"/>
          <w:lang w:val="kk-KZ"/>
        </w:rPr>
        <w:t>туа біткен құлақ кемістігі бар 3 мыңға</w:t>
      </w:r>
      <w:r w:rsidRPr="00CF3FAA">
        <w:rPr>
          <w:rFonts w:ascii="Times New Roman" w:hAnsi="Times New Roman"/>
          <w:sz w:val="28"/>
          <w:szCs w:val="28"/>
          <w:lang w:val="kk-KZ"/>
        </w:rPr>
        <w:t xml:space="preserve"> жуық бала тіркелген, оның ішінде </w:t>
      </w:r>
      <w:r w:rsidRPr="00CF3FAA">
        <w:rPr>
          <w:rFonts w:ascii="Times New Roman" w:hAnsi="Times New Roman"/>
          <w:b/>
          <w:sz w:val="28"/>
          <w:szCs w:val="28"/>
          <w:lang w:val="kk-KZ"/>
        </w:rPr>
        <w:t>800-ге жуық балаға</w:t>
      </w:r>
      <w:r w:rsidRPr="00CF3FAA">
        <w:rPr>
          <w:rFonts w:ascii="Times New Roman" w:hAnsi="Times New Roman"/>
          <w:sz w:val="28"/>
          <w:szCs w:val="28"/>
          <w:lang w:val="kk-KZ"/>
        </w:rPr>
        <w:t xml:space="preserve"> жедел емдеудің әртүрлі түрлері көрсетілген.</w:t>
      </w:r>
    </w:p>
    <w:p w:rsidR="005E2584" w:rsidRPr="00CF3FAA" w:rsidRDefault="005E2584" w:rsidP="005E2584">
      <w:pPr>
        <w:ind w:firstLine="720"/>
        <w:jc w:val="both"/>
        <w:rPr>
          <w:rFonts w:ascii="Times New Roman" w:hAnsi="Times New Roman"/>
          <w:sz w:val="28"/>
          <w:szCs w:val="28"/>
          <w:lang w:val="kk-KZ"/>
        </w:rPr>
      </w:pPr>
      <w:r w:rsidRPr="00CF3FAA">
        <w:rPr>
          <w:rFonts w:ascii="Times New Roman" w:hAnsi="Times New Roman"/>
          <w:sz w:val="28"/>
          <w:szCs w:val="28"/>
          <w:lang w:val="kk-KZ"/>
        </w:rPr>
        <w:t xml:space="preserve">Бүгінгі таңда 800 баланың 600-ден астамы тексеруден өтіп, оларда микротия және атрезия диагнозы расталды, оның ішінде </w:t>
      </w:r>
      <w:r w:rsidRPr="00CF3FAA">
        <w:rPr>
          <w:rFonts w:ascii="Times New Roman" w:hAnsi="Times New Roman"/>
          <w:b/>
          <w:sz w:val="28"/>
          <w:szCs w:val="28"/>
          <w:lang w:val="kk-KZ"/>
        </w:rPr>
        <w:t>екіжақты патологиясы бар – 85 бала</w:t>
      </w:r>
      <w:r w:rsidRPr="00CF3FAA">
        <w:rPr>
          <w:rFonts w:ascii="Times New Roman" w:hAnsi="Times New Roman"/>
          <w:sz w:val="28"/>
          <w:szCs w:val="28"/>
          <w:lang w:val="kk-KZ"/>
        </w:rPr>
        <w:t xml:space="preserve"> (мүгедектігі бегліленген), олардың </w:t>
      </w:r>
      <w:r w:rsidRPr="00CF3FAA">
        <w:rPr>
          <w:rFonts w:ascii="Times New Roman" w:hAnsi="Times New Roman"/>
          <w:b/>
          <w:sz w:val="28"/>
          <w:szCs w:val="28"/>
          <w:lang w:val="kk-KZ"/>
        </w:rPr>
        <w:t>31-іне</w:t>
      </w:r>
      <w:r w:rsidRPr="00CF3FAA">
        <w:rPr>
          <w:rFonts w:ascii="Times New Roman" w:hAnsi="Times New Roman"/>
          <w:sz w:val="28"/>
          <w:szCs w:val="28"/>
          <w:lang w:val="kk-KZ"/>
        </w:rPr>
        <w:t xml:space="preserve"> ота жасалса </w:t>
      </w:r>
      <w:r w:rsidRPr="00B366EB">
        <w:rPr>
          <w:rFonts w:ascii="Times New Roman" w:hAnsi="Times New Roman"/>
          <w:i/>
          <w:sz w:val="24"/>
          <w:szCs w:val="24"/>
          <w:lang w:val="kk-KZ"/>
        </w:rPr>
        <w:t xml:space="preserve">(2022 ж. – 21, 2023 ж. – 10), </w:t>
      </w:r>
      <w:r w:rsidRPr="00CF3FAA">
        <w:rPr>
          <w:rFonts w:ascii="Times New Roman" w:hAnsi="Times New Roman"/>
          <w:b/>
          <w:sz w:val="28"/>
          <w:szCs w:val="28"/>
          <w:lang w:val="kk-KZ"/>
        </w:rPr>
        <w:t>12</w:t>
      </w:r>
      <w:r w:rsidRPr="00CF3FAA">
        <w:rPr>
          <w:rFonts w:ascii="Times New Roman" w:hAnsi="Times New Roman"/>
          <w:sz w:val="28"/>
          <w:szCs w:val="28"/>
          <w:lang w:val="kk-KZ"/>
        </w:rPr>
        <w:t xml:space="preserve"> бала 5 жасқа толмаған және бақылауға алынған </w:t>
      </w:r>
      <w:r w:rsidRPr="00CF3FAA">
        <w:rPr>
          <w:rFonts w:ascii="Times New Roman" w:hAnsi="Times New Roman"/>
          <w:i/>
          <w:sz w:val="24"/>
          <w:szCs w:val="24"/>
          <w:lang w:val="kk-KZ"/>
        </w:rPr>
        <w:t>(оталар бала 5 жасқа толғаннан кейін ғана жүргізіледі),</w:t>
      </w:r>
      <w:r w:rsidRPr="00CF3FAA">
        <w:rPr>
          <w:rFonts w:ascii="Times New Roman" w:hAnsi="Times New Roman"/>
          <w:sz w:val="28"/>
          <w:szCs w:val="28"/>
          <w:lang w:val="kk-KZ"/>
        </w:rPr>
        <w:t xml:space="preserve"> </w:t>
      </w:r>
      <w:r w:rsidRPr="00CF3FAA">
        <w:rPr>
          <w:rFonts w:ascii="Times New Roman" w:hAnsi="Times New Roman"/>
          <w:b/>
          <w:sz w:val="28"/>
          <w:szCs w:val="28"/>
          <w:lang w:val="kk-KZ"/>
        </w:rPr>
        <w:t>42</w:t>
      </w:r>
      <w:r w:rsidRPr="00CF3FAA">
        <w:rPr>
          <w:rFonts w:ascii="Times New Roman" w:hAnsi="Times New Roman"/>
          <w:sz w:val="28"/>
          <w:szCs w:val="28"/>
          <w:lang w:val="kk-KZ"/>
        </w:rPr>
        <w:t xml:space="preserve"> балаға </w:t>
      </w:r>
      <w:r w:rsidR="00CF3FAA">
        <w:rPr>
          <w:rFonts w:ascii="Times New Roman" w:hAnsi="Times New Roman"/>
          <w:sz w:val="28"/>
          <w:szCs w:val="28"/>
          <w:lang w:val="kk-KZ"/>
        </w:rPr>
        <w:t xml:space="preserve">                          </w:t>
      </w:r>
      <w:r w:rsidRPr="00CF3FAA">
        <w:rPr>
          <w:rFonts w:ascii="Times New Roman" w:hAnsi="Times New Roman"/>
          <w:sz w:val="28"/>
          <w:szCs w:val="28"/>
          <w:lang w:val="kk-KZ"/>
        </w:rPr>
        <w:t>2024</w:t>
      </w:r>
      <w:r w:rsidR="00CF3FAA">
        <w:rPr>
          <w:rFonts w:ascii="Times New Roman" w:hAnsi="Times New Roman"/>
          <w:sz w:val="28"/>
          <w:szCs w:val="28"/>
          <w:lang w:val="kk-KZ"/>
        </w:rPr>
        <w:t xml:space="preserve"> – </w:t>
      </w:r>
      <w:r w:rsidRPr="00CF3FAA">
        <w:rPr>
          <w:rFonts w:ascii="Times New Roman" w:hAnsi="Times New Roman"/>
          <w:sz w:val="28"/>
          <w:szCs w:val="28"/>
          <w:lang w:val="kk-KZ"/>
        </w:rPr>
        <w:t>2025 жылдар ішінде ота жасалады деп жоспарланған.</w:t>
      </w:r>
    </w:p>
    <w:p w:rsidR="005E2584" w:rsidRPr="00CF3FAA" w:rsidRDefault="005E2584" w:rsidP="005E2584">
      <w:pPr>
        <w:pBdr>
          <w:bottom w:val="single" w:sz="4" w:space="10" w:color="FFFFFF"/>
        </w:pBdr>
        <w:ind w:firstLine="709"/>
        <w:jc w:val="both"/>
        <w:rPr>
          <w:rFonts w:ascii="Times New Roman" w:eastAsia="Times New Roman" w:hAnsi="Times New Roman"/>
          <w:i/>
          <w:sz w:val="28"/>
          <w:szCs w:val="28"/>
          <w:lang w:val="kk-KZ" w:eastAsia="ru-RU"/>
        </w:rPr>
      </w:pPr>
      <w:r w:rsidRPr="00CF3FAA">
        <w:rPr>
          <w:rFonts w:ascii="Times New Roman" w:eastAsia="Times New Roman" w:hAnsi="Times New Roman"/>
          <w:i/>
          <w:sz w:val="28"/>
          <w:szCs w:val="28"/>
          <w:lang w:val="kk-KZ" w:eastAsia="ru-RU"/>
        </w:rPr>
        <w:t>Бала</w:t>
      </w:r>
      <w:r w:rsidR="00CF3FAA">
        <w:rPr>
          <w:rFonts w:ascii="Times New Roman" w:eastAsia="Times New Roman" w:hAnsi="Times New Roman"/>
          <w:i/>
          <w:sz w:val="28"/>
          <w:szCs w:val="28"/>
          <w:lang w:val="kk-KZ" w:eastAsia="ru-RU"/>
        </w:rPr>
        <w:t>ларға мүгедектік беруге қатысты</w:t>
      </w:r>
      <w:r w:rsidRPr="00CF3FAA">
        <w:rPr>
          <w:rFonts w:ascii="Times New Roman" w:eastAsia="Times New Roman" w:hAnsi="Times New Roman"/>
          <w:i/>
          <w:sz w:val="28"/>
          <w:szCs w:val="28"/>
          <w:lang w:val="kk-KZ" w:eastAsia="ru-RU"/>
        </w:rPr>
        <w:t xml:space="preserve"> </w:t>
      </w:r>
    </w:p>
    <w:p w:rsidR="005E2584" w:rsidRPr="00CF3FAA" w:rsidRDefault="005E2584" w:rsidP="005E2584">
      <w:pPr>
        <w:pBdr>
          <w:bottom w:val="single" w:sz="4" w:space="10" w:color="FFFFFF"/>
        </w:pBdr>
        <w:ind w:firstLine="709"/>
        <w:jc w:val="both"/>
        <w:rPr>
          <w:rFonts w:ascii="Times New Roman" w:hAnsi="Times New Roman"/>
          <w:sz w:val="28"/>
          <w:szCs w:val="28"/>
          <w:shd w:val="clear" w:color="auto" w:fill="FFFFFF"/>
          <w:lang w:val="kk-KZ"/>
        </w:rPr>
      </w:pPr>
      <w:r w:rsidRPr="00CF3FAA">
        <w:rPr>
          <w:rFonts w:ascii="Times New Roman" w:hAnsi="Times New Roman"/>
          <w:sz w:val="28"/>
          <w:szCs w:val="28"/>
          <w:shd w:val="clear" w:color="auto" w:fill="FFFFFF"/>
          <w:lang w:val="kk-KZ"/>
        </w:rPr>
        <w:t xml:space="preserve">Құлақ патологиясы бар балаларға мүгедектік беру «Медициналық-әлеуметтік сараптама жүргізу қағидаларын бекіту туралы» Премьер-Министр орынбасарының – Еңбек және халықты әлеуметтік қорғау министрінің </w:t>
      </w:r>
      <w:r w:rsidR="00CF3FAA">
        <w:rPr>
          <w:rFonts w:ascii="Times New Roman" w:hAnsi="Times New Roman"/>
          <w:sz w:val="28"/>
          <w:szCs w:val="28"/>
          <w:shd w:val="clear" w:color="auto" w:fill="FFFFFF"/>
          <w:lang w:val="kk-KZ"/>
        </w:rPr>
        <w:t xml:space="preserve">                       </w:t>
      </w:r>
      <w:r w:rsidRPr="00CF3FAA">
        <w:rPr>
          <w:rFonts w:ascii="Times New Roman" w:hAnsi="Times New Roman"/>
          <w:sz w:val="28"/>
          <w:szCs w:val="28"/>
          <w:shd w:val="clear" w:color="auto" w:fill="FFFFFF"/>
          <w:lang w:val="kk-KZ"/>
        </w:rPr>
        <w:t>2023 жылғы 29 маусымдағы № 260 бұйрығына сәйкес қамтамасыз етіледі.</w:t>
      </w:r>
    </w:p>
    <w:p w:rsidR="005E2584" w:rsidRPr="00CF3FAA" w:rsidRDefault="005E2584" w:rsidP="005E2584">
      <w:pPr>
        <w:pBdr>
          <w:bottom w:val="single" w:sz="4" w:space="10" w:color="FFFFFF"/>
        </w:pBdr>
        <w:ind w:firstLine="709"/>
        <w:jc w:val="both"/>
        <w:rPr>
          <w:rFonts w:ascii="Times New Roman" w:eastAsia="Times New Roman" w:hAnsi="Times New Roman"/>
          <w:sz w:val="28"/>
          <w:szCs w:val="28"/>
          <w:lang w:val="kk-KZ" w:eastAsia="ru-RU"/>
        </w:rPr>
      </w:pPr>
      <w:r w:rsidRPr="00CF3FAA">
        <w:rPr>
          <w:rFonts w:ascii="Times New Roman" w:eastAsia="Times New Roman" w:hAnsi="Times New Roman"/>
          <w:sz w:val="28"/>
          <w:szCs w:val="28"/>
          <w:lang w:val="kk-KZ" w:eastAsia="ru-RU"/>
        </w:rPr>
        <w:t>Есту қабілеті бұзылған адамдарға, оның ішінде микротиямен және атрезиямен ауыратын балаларға мүгедектік белгілеу қатар жүретін патологияларды ескере отырып, есту функциясының бұзылу деңгейіне байланысты жүзеге асырылады.</w:t>
      </w:r>
    </w:p>
    <w:p w:rsidR="005E2584" w:rsidRPr="00CF3FAA" w:rsidRDefault="005E2584" w:rsidP="005E2584">
      <w:pPr>
        <w:pBdr>
          <w:bottom w:val="single" w:sz="4" w:space="10" w:color="FFFFFF"/>
        </w:pBdr>
        <w:ind w:firstLine="709"/>
        <w:jc w:val="both"/>
        <w:rPr>
          <w:rFonts w:ascii="Times New Roman" w:eastAsia="Times New Roman" w:hAnsi="Times New Roman"/>
          <w:i/>
          <w:sz w:val="24"/>
          <w:szCs w:val="24"/>
          <w:lang w:val="kk-KZ" w:eastAsia="ru-RU"/>
        </w:rPr>
      </w:pPr>
      <w:r w:rsidRPr="00CF3FAA">
        <w:rPr>
          <w:rFonts w:ascii="Times New Roman" w:eastAsia="Times New Roman" w:hAnsi="Times New Roman"/>
          <w:sz w:val="28"/>
          <w:szCs w:val="28"/>
          <w:lang w:val="kk-KZ" w:eastAsia="ru-RU"/>
        </w:rPr>
        <w:t xml:space="preserve">Медициналық-әлеуметтік сараптаманың сараптамалық қорытындысы ағзаның негізгі функцияларының бұзылуының және </w:t>
      </w:r>
      <w:r w:rsidRPr="00CF3FAA">
        <w:rPr>
          <w:rFonts w:ascii="Times New Roman" w:eastAsia="Times New Roman" w:hAnsi="Times New Roman"/>
          <w:b/>
          <w:sz w:val="28"/>
          <w:szCs w:val="28"/>
          <w:lang w:val="kk-KZ" w:eastAsia="ru-RU"/>
        </w:rPr>
        <w:t xml:space="preserve">тіршілік әрекетін шектеудің </w:t>
      </w:r>
      <w:r w:rsidRPr="00CF3FAA">
        <w:rPr>
          <w:rFonts w:ascii="Times New Roman" w:eastAsia="Times New Roman" w:hAnsi="Times New Roman"/>
          <w:sz w:val="28"/>
          <w:szCs w:val="28"/>
          <w:lang w:val="kk-KZ" w:eastAsia="ru-RU"/>
        </w:rPr>
        <w:t xml:space="preserve">жіктелімдері, сондай-ақ мүгедектік мерзімдерін белгілеуге арналған медициналық айғақтар, куәландырылатын адамды тексерудің ұсынылған </w:t>
      </w:r>
      <w:r w:rsidRPr="00CF3FAA">
        <w:rPr>
          <w:rFonts w:ascii="Times New Roman" w:eastAsia="Times New Roman" w:hAnsi="Times New Roman"/>
          <w:sz w:val="28"/>
          <w:szCs w:val="28"/>
          <w:lang w:val="kk-KZ" w:eastAsia="ru-RU"/>
        </w:rPr>
        <w:lastRenderedPageBreak/>
        <w:t xml:space="preserve">құжаттары негізінде ағзаның жай-күйін кешенді бағалау негізге алына отырып шығарылады. </w:t>
      </w:r>
    </w:p>
    <w:p w:rsidR="005E2584" w:rsidRPr="00CF3FAA" w:rsidRDefault="005E2584" w:rsidP="005E2584">
      <w:pPr>
        <w:pBdr>
          <w:bottom w:val="single" w:sz="4" w:space="10" w:color="FFFFFF"/>
        </w:pBdr>
        <w:ind w:firstLine="709"/>
        <w:jc w:val="both"/>
        <w:rPr>
          <w:rFonts w:ascii="Times New Roman" w:eastAsia="Times New Roman" w:hAnsi="Times New Roman"/>
          <w:sz w:val="28"/>
          <w:szCs w:val="28"/>
          <w:lang w:val="kk-KZ" w:eastAsia="ru-RU"/>
        </w:rPr>
      </w:pPr>
      <w:r w:rsidRPr="00CF3FAA">
        <w:rPr>
          <w:rFonts w:ascii="Times New Roman" w:eastAsia="Times New Roman" w:hAnsi="Times New Roman"/>
          <w:sz w:val="28"/>
          <w:szCs w:val="28"/>
          <w:lang w:val="kk-KZ" w:eastAsia="ru-RU"/>
        </w:rPr>
        <w:t>Жүрекше (микротия) біржақты болмаған кезде (қарым-қатынас, бағдарлау, оқыту, еңбек қызметі қабілетін ескере отырып) мүгедектік белгіленбейді.</w:t>
      </w:r>
    </w:p>
    <w:p w:rsidR="005E2584" w:rsidRPr="00CF3FAA" w:rsidRDefault="005E2584" w:rsidP="005E2584">
      <w:pPr>
        <w:pBdr>
          <w:bottom w:val="single" w:sz="4" w:space="10" w:color="FFFFFF"/>
        </w:pBdr>
        <w:ind w:firstLine="709"/>
        <w:jc w:val="both"/>
        <w:rPr>
          <w:rFonts w:ascii="Times New Roman" w:hAnsi="Times New Roman"/>
          <w:sz w:val="28"/>
          <w:szCs w:val="28"/>
          <w:shd w:val="clear" w:color="auto" w:fill="FFFFFF"/>
          <w:lang w:val="kk-KZ"/>
        </w:rPr>
      </w:pPr>
      <w:r w:rsidRPr="00CF3FAA">
        <w:rPr>
          <w:rFonts w:ascii="Times New Roman" w:hAnsi="Times New Roman"/>
          <w:sz w:val="28"/>
          <w:szCs w:val="28"/>
          <w:shd w:val="clear" w:color="auto" w:fill="FFFFFF"/>
          <w:lang w:val="kk-KZ"/>
        </w:rPr>
        <w:t xml:space="preserve">Елде екіжақты микротия және атрезиясы бар балаларға медициналық көмек көрсету диагностика мен емдеудің бекітілген хаттамаларына сәйкес жүзеге асырылады </w:t>
      </w:r>
      <w:r w:rsidRPr="00CF3FAA">
        <w:rPr>
          <w:rFonts w:ascii="Times New Roman" w:hAnsi="Times New Roman"/>
          <w:i/>
          <w:sz w:val="24"/>
          <w:szCs w:val="24"/>
          <w:shd w:val="clear" w:color="auto" w:fill="FFFFFF"/>
          <w:lang w:val="kk-KZ"/>
        </w:rPr>
        <w:t>(2014ж</w:t>
      </w:r>
      <w:r w:rsidR="00CF3FAA" w:rsidRPr="00CF3FAA">
        <w:rPr>
          <w:rFonts w:ascii="Times New Roman" w:hAnsi="Times New Roman"/>
          <w:i/>
          <w:sz w:val="24"/>
          <w:szCs w:val="24"/>
          <w:shd w:val="clear" w:color="auto" w:fill="FFFFFF"/>
          <w:lang w:val="kk-KZ"/>
        </w:rPr>
        <w:t xml:space="preserve">. </w:t>
      </w:r>
      <w:r w:rsidRPr="00CF3FAA">
        <w:rPr>
          <w:rFonts w:ascii="Times New Roman" w:hAnsi="Times New Roman"/>
          <w:i/>
          <w:sz w:val="24"/>
          <w:szCs w:val="24"/>
          <w:shd w:val="clear" w:color="auto" w:fill="FFFFFF"/>
          <w:lang w:val="kk-KZ"/>
        </w:rPr>
        <w:t>1</w:t>
      </w:r>
      <w:r w:rsidR="00CF3FAA" w:rsidRPr="00CF3FAA">
        <w:rPr>
          <w:rFonts w:ascii="Times New Roman" w:hAnsi="Times New Roman"/>
          <w:i/>
          <w:sz w:val="24"/>
          <w:szCs w:val="24"/>
          <w:shd w:val="clear" w:color="auto" w:fill="FFFFFF"/>
          <w:lang w:val="kk-KZ"/>
        </w:rPr>
        <w:t>.12. №</w:t>
      </w:r>
      <w:r w:rsidR="00CF3FAA">
        <w:rPr>
          <w:rFonts w:ascii="Times New Roman" w:hAnsi="Times New Roman"/>
          <w:i/>
          <w:sz w:val="24"/>
          <w:szCs w:val="24"/>
          <w:shd w:val="clear" w:color="auto" w:fill="FFFFFF"/>
          <w:lang w:val="kk-KZ"/>
        </w:rPr>
        <w:t xml:space="preserve"> </w:t>
      </w:r>
      <w:r w:rsidR="00CF3FAA" w:rsidRPr="00CF3FAA">
        <w:rPr>
          <w:rFonts w:ascii="Times New Roman" w:hAnsi="Times New Roman"/>
          <w:i/>
          <w:sz w:val="24"/>
          <w:szCs w:val="24"/>
          <w:shd w:val="clear" w:color="auto" w:fill="FFFFFF"/>
          <w:lang w:val="kk-KZ"/>
        </w:rPr>
        <w:t>9</w:t>
      </w:r>
      <w:r w:rsidRPr="00CF3FAA">
        <w:rPr>
          <w:rFonts w:ascii="Times New Roman" w:hAnsi="Times New Roman"/>
          <w:i/>
          <w:sz w:val="24"/>
          <w:szCs w:val="24"/>
          <w:shd w:val="clear" w:color="auto" w:fill="FFFFFF"/>
          <w:lang w:val="kk-KZ"/>
        </w:rPr>
        <w:t xml:space="preserve"> «Өткізгіш және аралас есту қабілетінің жоғалуы. Ортаңғы құлақты имплантациялау әдісімен жедел емдеу (пе</w:t>
      </w:r>
      <w:r w:rsidR="00CF3FAA" w:rsidRPr="00CF3FAA">
        <w:rPr>
          <w:rFonts w:ascii="Times New Roman" w:hAnsi="Times New Roman"/>
          <w:i/>
          <w:sz w:val="24"/>
          <w:szCs w:val="24"/>
          <w:shd w:val="clear" w:color="auto" w:fill="FFFFFF"/>
          <w:lang w:val="kk-KZ"/>
        </w:rPr>
        <w:t>диатрия)» хаттама,                    2019 ж.</w:t>
      </w:r>
      <w:r w:rsidRPr="00CF3FAA">
        <w:rPr>
          <w:rFonts w:ascii="Times New Roman" w:hAnsi="Times New Roman"/>
          <w:i/>
          <w:sz w:val="24"/>
          <w:szCs w:val="24"/>
          <w:shd w:val="clear" w:color="auto" w:fill="FFFFFF"/>
          <w:lang w:val="kk-KZ"/>
        </w:rPr>
        <w:t xml:space="preserve"> 31</w:t>
      </w:r>
      <w:r w:rsidR="00CF3FAA" w:rsidRPr="00CF3FAA">
        <w:rPr>
          <w:rFonts w:ascii="Times New Roman" w:hAnsi="Times New Roman"/>
          <w:i/>
          <w:sz w:val="24"/>
          <w:szCs w:val="24"/>
          <w:shd w:val="clear" w:color="auto" w:fill="FFFFFF"/>
          <w:lang w:val="kk-KZ"/>
        </w:rPr>
        <w:t xml:space="preserve">.10. № 76 </w:t>
      </w:r>
      <w:r w:rsidRPr="00CF3FAA">
        <w:rPr>
          <w:rFonts w:ascii="Times New Roman" w:hAnsi="Times New Roman"/>
          <w:i/>
          <w:sz w:val="24"/>
          <w:szCs w:val="24"/>
          <w:shd w:val="clear" w:color="auto" w:fill="FFFFFF"/>
          <w:lang w:val="kk-KZ"/>
        </w:rPr>
        <w:t xml:space="preserve"> «Кохлеарлық имплантация» хаттама, 2022ж</w:t>
      </w:r>
      <w:r w:rsidR="00CF3FAA" w:rsidRPr="00CF3FAA">
        <w:rPr>
          <w:rFonts w:ascii="Times New Roman" w:hAnsi="Times New Roman"/>
          <w:i/>
          <w:sz w:val="24"/>
          <w:szCs w:val="24"/>
          <w:shd w:val="clear" w:color="auto" w:fill="FFFFFF"/>
          <w:lang w:val="kk-KZ"/>
        </w:rPr>
        <w:t>.</w:t>
      </w:r>
      <w:r w:rsidRPr="00CF3FAA">
        <w:rPr>
          <w:rFonts w:ascii="Times New Roman" w:hAnsi="Times New Roman"/>
          <w:i/>
          <w:sz w:val="24"/>
          <w:szCs w:val="24"/>
          <w:shd w:val="clear" w:color="auto" w:fill="FFFFFF"/>
          <w:lang w:val="kk-KZ"/>
        </w:rPr>
        <w:t xml:space="preserve"> 13</w:t>
      </w:r>
      <w:r w:rsidR="00CF3FAA" w:rsidRPr="00CF3FAA">
        <w:rPr>
          <w:rFonts w:ascii="Times New Roman" w:hAnsi="Times New Roman"/>
          <w:i/>
          <w:sz w:val="24"/>
          <w:szCs w:val="24"/>
          <w:shd w:val="clear" w:color="auto" w:fill="FFFFFF"/>
          <w:lang w:val="kk-KZ"/>
        </w:rPr>
        <w:t>.05.</w:t>
      </w:r>
      <w:r w:rsidRPr="00CF3FAA">
        <w:rPr>
          <w:rFonts w:ascii="Times New Roman" w:hAnsi="Times New Roman"/>
          <w:i/>
          <w:sz w:val="24"/>
          <w:szCs w:val="24"/>
          <w:shd w:val="clear" w:color="auto" w:fill="FFFFFF"/>
          <w:lang w:val="kk-KZ"/>
        </w:rPr>
        <w:t xml:space="preserve"> </w:t>
      </w:r>
      <w:r w:rsidR="00CF3FAA" w:rsidRPr="00CF3FAA">
        <w:rPr>
          <w:rFonts w:ascii="Times New Roman" w:hAnsi="Times New Roman"/>
          <w:i/>
          <w:sz w:val="24"/>
          <w:szCs w:val="24"/>
          <w:shd w:val="clear" w:color="auto" w:fill="FFFFFF"/>
          <w:lang w:val="kk-KZ"/>
        </w:rPr>
        <w:t>№</w:t>
      </w:r>
      <w:r w:rsidR="00CF3FAA">
        <w:rPr>
          <w:rFonts w:ascii="Times New Roman" w:hAnsi="Times New Roman"/>
          <w:i/>
          <w:sz w:val="24"/>
          <w:szCs w:val="24"/>
          <w:shd w:val="clear" w:color="auto" w:fill="FFFFFF"/>
          <w:lang w:val="kk-KZ"/>
        </w:rPr>
        <w:t xml:space="preserve"> </w:t>
      </w:r>
      <w:r w:rsidR="00CF3FAA" w:rsidRPr="00CF3FAA">
        <w:rPr>
          <w:rFonts w:ascii="Times New Roman" w:hAnsi="Times New Roman"/>
          <w:i/>
          <w:sz w:val="24"/>
          <w:szCs w:val="24"/>
          <w:shd w:val="clear" w:color="auto" w:fill="FFFFFF"/>
          <w:lang w:val="kk-KZ"/>
        </w:rPr>
        <w:t xml:space="preserve">160 </w:t>
      </w:r>
      <w:r w:rsidRPr="00CF3FAA">
        <w:rPr>
          <w:rFonts w:ascii="Times New Roman" w:hAnsi="Times New Roman"/>
          <w:i/>
          <w:sz w:val="24"/>
          <w:szCs w:val="24"/>
          <w:shd w:val="clear" w:color="auto" w:fill="FFFFFF"/>
          <w:lang w:val="kk-KZ"/>
        </w:rPr>
        <w:t>«Сүйек өткізгіштігінің</w:t>
      </w:r>
      <w:r w:rsidR="00CF3FAA" w:rsidRPr="00CF3FAA">
        <w:rPr>
          <w:rFonts w:ascii="Times New Roman" w:hAnsi="Times New Roman"/>
          <w:i/>
          <w:sz w:val="24"/>
          <w:szCs w:val="24"/>
          <w:shd w:val="clear" w:color="auto" w:fill="FFFFFF"/>
          <w:lang w:val="kk-KZ"/>
        </w:rPr>
        <w:t xml:space="preserve"> есту аппаратын имплантациялау» </w:t>
      </w:r>
      <w:r w:rsidRPr="00CF3FAA">
        <w:rPr>
          <w:rFonts w:ascii="Times New Roman" w:hAnsi="Times New Roman"/>
          <w:i/>
          <w:sz w:val="24"/>
          <w:szCs w:val="24"/>
          <w:shd w:val="clear" w:color="auto" w:fill="FFFFFF"/>
          <w:lang w:val="kk-KZ"/>
        </w:rPr>
        <w:t>хаттама)</w:t>
      </w:r>
      <w:r w:rsidRPr="00CF3FAA">
        <w:rPr>
          <w:rFonts w:ascii="Times New Roman" w:hAnsi="Times New Roman"/>
          <w:sz w:val="28"/>
          <w:szCs w:val="28"/>
          <w:shd w:val="clear" w:color="auto" w:fill="FFFFFF"/>
          <w:lang w:val="kk-KZ"/>
        </w:rPr>
        <w:t xml:space="preserve"> және халықаралық стандарттарға сәйкес келеді.  </w:t>
      </w:r>
    </w:p>
    <w:p w:rsidR="005E2584" w:rsidRPr="00CF3FAA" w:rsidRDefault="005E2584" w:rsidP="005E2584">
      <w:pPr>
        <w:pBdr>
          <w:bottom w:val="single" w:sz="4" w:space="10" w:color="FFFFFF"/>
        </w:pBdr>
        <w:ind w:firstLine="709"/>
        <w:jc w:val="both"/>
        <w:rPr>
          <w:rFonts w:ascii="Times New Roman" w:eastAsia="Times New Roman" w:hAnsi="Times New Roman"/>
          <w:i/>
          <w:sz w:val="28"/>
          <w:szCs w:val="28"/>
          <w:lang w:val="kk-KZ" w:eastAsia="ru-RU"/>
        </w:rPr>
      </w:pPr>
      <w:r w:rsidRPr="00CF3FAA">
        <w:rPr>
          <w:rFonts w:ascii="Times New Roman" w:eastAsia="Times New Roman" w:hAnsi="Times New Roman"/>
          <w:i/>
          <w:sz w:val="28"/>
          <w:szCs w:val="28"/>
          <w:lang w:val="kk-KZ" w:eastAsia="ru-RU"/>
        </w:rPr>
        <w:t xml:space="preserve">Балалардың АҚШ-қа жол жүруін қамтамасыз етуге, «Қазақстан халқына» қоры арқылы </w:t>
      </w:r>
      <w:r w:rsidR="00CF3FAA">
        <w:rPr>
          <w:rFonts w:ascii="Times New Roman" w:eastAsia="Times New Roman" w:hAnsi="Times New Roman"/>
          <w:i/>
          <w:sz w:val="28"/>
          <w:szCs w:val="28"/>
          <w:lang w:val="kk-KZ" w:eastAsia="ru-RU"/>
        </w:rPr>
        <w:t>емделуге қаражат бөлуге қатысты</w:t>
      </w:r>
    </w:p>
    <w:p w:rsidR="005E2584" w:rsidRPr="00CF3FAA" w:rsidRDefault="005E2584" w:rsidP="005E2584">
      <w:pPr>
        <w:pBdr>
          <w:bottom w:val="single" w:sz="4" w:space="10" w:color="FFFFFF"/>
        </w:pBdr>
        <w:ind w:firstLine="709"/>
        <w:jc w:val="both"/>
        <w:rPr>
          <w:rFonts w:ascii="Times New Roman" w:hAnsi="Times New Roman"/>
          <w:i/>
          <w:sz w:val="24"/>
          <w:szCs w:val="24"/>
          <w:lang w:val="kk-KZ"/>
        </w:rPr>
      </w:pPr>
      <w:r w:rsidRPr="00CF3FAA">
        <w:rPr>
          <w:rFonts w:ascii="Times New Roman" w:hAnsi="Times New Roman"/>
          <w:sz w:val="28"/>
          <w:szCs w:val="28"/>
          <w:lang w:val="kk-KZ"/>
        </w:rPr>
        <w:t xml:space="preserve">Республика азаматтарын бюджет қаражаты есебінен шетелге емделуге жіберу Қазақстан Республикасында көрсетілмейтін жоғары технологиялық медициналық көмекке көрсетілімдер болған кезде диагнозына қарамастан </w:t>
      </w:r>
      <w:r w:rsidR="00CF3FAA">
        <w:rPr>
          <w:rFonts w:ascii="Times New Roman" w:hAnsi="Times New Roman"/>
          <w:sz w:val="28"/>
          <w:szCs w:val="28"/>
          <w:lang w:val="kk-KZ"/>
        </w:rPr>
        <w:t xml:space="preserve">                   </w:t>
      </w:r>
      <w:r w:rsidRPr="00CF3FAA">
        <w:rPr>
          <w:rFonts w:ascii="Times New Roman" w:hAnsi="Times New Roman"/>
          <w:sz w:val="28"/>
          <w:szCs w:val="28"/>
          <w:lang w:val="kk-KZ"/>
        </w:rPr>
        <w:t xml:space="preserve">18 жасқа дейінгі балаларға шетелде емделуге мүмкіндік береді </w:t>
      </w:r>
      <w:r w:rsidRPr="00CF3FAA">
        <w:rPr>
          <w:rFonts w:ascii="Times New Roman" w:hAnsi="Times New Roman"/>
          <w:i/>
          <w:sz w:val="24"/>
          <w:szCs w:val="24"/>
          <w:lang w:val="kk-KZ"/>
        </w:rPr>
        <w:t>(ДСМ 2021 жылғы 26 мамырдағы № ҚР ДСМ-45 бұйрығы).</w:t>
      </w:r>
    </w:p>
    <w:p w:rsidR="005E2584" w:rsidRPr="00CF3FAA" w:rsidRDefault="005E2584" w:rsidP="005E2584">
      <w:pPr>
        <w:pBdr>
          <w:bottom w:val="single" w:sz="4" w:space="10" w:color="FFFFFF"/>
        </w:pBdr>
        <w:ind w:firstLine="709"/>
        <w:jc w:val="both"/>
        <w:rPr>
          <w:rFonts w:ascii="Times New Roman" w:hAnsi="Times New Roman"/>
          <w:sz w:val="28"/>
          <w:szCs w:val="28"/>
          <w:lang w:val="kk-KZ"/>
        </w:rPr>
      </w:pPr>
      <w:r w:rsidRPr="00CF3FAA">
        <w:rPr>
          <w:rFonts w:ascii="Times New Roman" w:hAnsi="Times New Roman"/>
          <w:sz w:val="28"/>
          <w:szCs w:val="28"/>
          <w:lang w:val="kk-KZ"/>
        </w:rPr>
        <w:t xml:space="preserve">Қазақстанда тегін медициналық көмектің кепілдік берілген көлемі шеңберінде екі жақты патологиясы бар микротия мен атрезияны емдеу үшін </w:t>
      </w:r>
      <w:r w:rsidRPr="00CF3FAA">
        <w:rPr>
          <w:rFonts w:ascii="Times New Roman" w:hAnsi="Times New Roman"/>
          <w:b/>
          <w:sz w:val="28"/>
          <w:szCs w:val="28"/>
          <w:lang w:val="kk-KZ"/>
        </w:rPr>
        <w:t>баламалы әдіс</w:t>
      </w:r>
      <w:r w:rsidRPr="00CF3FAA">
        <w:rPr>
          <w:rFonts w:ascii="Times New Roman" w:hAnsi="Times New Roman"/>
          <w:sz w:val="28"/>
          <w:szCs w:val="28"/>
          <w:lang w:val="kk-KZ"/>
        </w:rPr>
        <w:t xml:space="preserve"> – сүйек өткізгіштігінің есту аппаратын имплантациялау операциясы қолданылады.</w:t>
      </w:r>
    </w:p>
    <w:p w:rsidR="005E2584" w:rsidRPr="00CF3FAA" w:rsidRDefault="005E2584" w:rsidP="005E2584">
      <w:pPr>
        <w:pBdr>
          <w:bottom w:val="single" w:sz="4" w:space="10" w:color="FFFFFF"/>
        </w:pBdr>
        <w:ind w:firstLine="709"/>
        <w:jc w:val="both"/>
        <w:rPr>
          <w:rFonts w:ascii="Times New Roman" w:hAnsi="Times New Roman"/>
          <w:i/>
          <w:sz w:val="24"/>
          <w:szCs w:val="24"/>
          <w:lang w:val="kk-KZ"/>
        </w:rPr>
      </w:pPr>
      <w:r w:rsidRPr="00CF3FAA">
        <w:rPr>
          <w:rFonts w:ascii="Times New Roman" w:eastAsia="Times New Roman" w:hAnsi="Times New Roman"/>
          <w:b/>
          <w:i/>
          <w:kern w:val="24"/>
          <w:sz w:val="24"/>
          <w:szCs w:val="24"/>
          <w:u w:val="single"/>
          <w:lang w:val="kk-KZ" w:eastAsia="ru-RU"/>
        </w:rPr>
        <w:t>Анықтама үшін:</w:t>
      </w:r>
      <w:r w:rsidRPr="00CF3FAA">
        <w:rPr>
          <w:rFonts w:ascii="Times New Roman" w:eastAsia="Times New Roman" w:hAnsi="Times New Roman"/>
          <w:i/>
          <w:kern w:val="24"/>
          <w:sz w:val="24"/>
          <w:szCs w:val="24"/>
          <w:lang w:val="kk-KZ" w:eastAsia="ru-RU"/>
        </w:rPr>
        <w:t xml:space="preserve"> бұл ота «С.Д. Асфендияров атындағы Қазақ ұлттық медицина университеті» КЕАҚ-ның «Ақсай» университеттік клиникасында (бұдан әрі – Ақсай) және Астана қаласының №2 көпсалалы балалар ауруханасында жасалады.</w:t>
      </w:r>
    </w:p>
    <w:p w:rsidR="005E2584" w:rsidRPr="00CF3FAA" w:rsidRDefault="005E2584" w:rsidP="005E2584">
      <w:pPr>
        <w:pBdr>
          <w:bottom w:val="single" w:sz="4" w:space="10" w:color="FFFFFF"/>
        </w:pBdr>
        <w:ind w:firstLine="709"/>
        <w:jc w:val="both"/>
        <w:rPr>
          <w:rFonts w:ascii="Times New Roman" w:hAnsi="Times New Roman"/>
          <w:sz w:val="28"/>
          <w:szCs w:val="28"/>
          <w:lang w:val="kk-KZ"/>
        </w:rPr>
      </w:pPr>
      <w:r w:rsidRPr="00CF3FAA">
        <w:rPr>
          <w:rFonts w:ascii="Times New Roman" w:hAnsi="Times New Roman"/>
          <w:sz w:val="28"/>
          <w:szCs w:val="28"/>
          <w:lang w:val="kk-KZ"/>
        </w:rPr>
        <w:t xml:space="preserve">Микротия және атрезия диагнозында есту қабілетін қалпына келтіру әдісін қолдану мақсатында «Bonebridge» сүйек өткізгіштік жүйесін қосу бөлігінде 2017 жылғы 18 тамыздағы № 26 ОКК хаттамасымен мақұлданған «Сүйек өткізгіштігінің есту аппаратын имплантациялау» </w:t>
      </w:r>
      <w:r w:rsidRPr="00CF3FAA">
        <w:rPr>
          <w:rFonts w:ascii="Times New Roman" w:hAnsi="Times New Roman"/>
          <w:b/>
          <w:sz w:val="28"/>
          <w:szCs w:val="28"/>
          <w:lang w:val="kk-KZ"/>
        </w:rPr>
        <w:t>клиникалық хаттамасы әзірленді</w:t>
      </w:r>
      <w:r w:rsidRPr="00CF3FAA">
        <w:rPr>
          <w:rFonts w:ascii="Times New Roman" w:hAnsi="Times New Roman"/>
          <w:sz w:val="28"/>
          <w:szCs w:val="28"/>
          <w:lang w:val="kk-KZ"/>
        </w:rPr>
        <w:t xml:space="preserve">. </w:t>
      </w:r>
    </w:p>
    <w:p w:rsidR="00744D23" w:rsidRPr="00CF3FAA" w:rsidRDefault="00744D23" w:rsidP="00744D23">
      <w:pPr>
        <w:pBdr>
          <w:bottom w:val="single" w:sz="4" w:space="10" w:color="FFFFFF"/>
        </w:pBdr>
        <w:ind w:firstLine="708"/>
        <w:jc w:val="both"/>
        <w:rPr>
          <w:rFonts w:ascii="Times New Roman" w:eastAsia="Times New Roman" w:hAnsi="Times New Roman"/>
          <w:b/>
          <w:i/>
          <w:sz w:val="28"/>
          <w:szCs w:val="28"/>
          <w:lang w:val="kk-KZ" w:eastAsia="ru-RU"/>
        </w:rPr>
      </w:pPr>
      <w:r w:rsidRPr="00CF3FAA">
        <w:rPr>
          <w:rFonts w:ascii="Times New Roman" w:eastAsia="Times New Roman" w:hAnsi="Times New Roman"/>
          <w:b/>
          <w:i/>
          <w:sz w:val="24"/>
          <w:szCs w:val="24"/>
          <w:u w:val="single"/>
          <w:lang w:val="kk-KZ"/>
        </w:rPr>
        <w:t>Анықтама үшін:</w:t>
      </w:r>
      <w:r w:rsidRPr="00CF3FAA">
        <w:rPr>
          <w:rFonts w:ascii="Times New Roman" w:eastAsia="Times New Roman" w:hAnsi="Times New Roman"/>
          <w:i/>
          <w:sz w:val="24"/>
          <w:szCs w:val="24"/>
          <w:lang w:val="kk-KZ"/>
        </w:rPr>
        <w:t xml:space="preserve"> Вonebridge имплантациясының артықшылығы - ол емізік тәрізді өсіндінің қалыңдығына енгізіледі және жарақаттан кейінгі асқынулардың барлық қаупін азайтады.</w:t>
      </w:r>
      <w:r w:rsidRPr="00CF3FAA">
        <w:rPr>
          <w:rFonts w:ascii="Times New Roman" w:eastAsia="Times New Roman" w:hAnsi="Times New Roman"/>
          <w:b/>
          <w:i/>
          <w:sz w:val="28"/>
          <w:szCs w:val="28"/>
          <w:lang w:val="kk-KZ" w:eastAsia="ru-RU"/>
        </w:rPr>
        <w:tab/>
      </w:r>
    </w:p>
    <w:p w:rsidR="005E2584" w:rsidRPr="004460CD" w:rsidRDefault="00744D23" w:rsidP="005E2584">
      <w:pPr>
        <w:pBdr>
          <w:bottom w:val="single" w:sz="4" w:space="10" w:color="FFFFFF"/>
        </w:pBdr>
        <w:ind w:firstLine="709"/>
        <w:jc w:val="both"/>
        <w:rPr>
          <w:rFonts w:ascii="Times New Roman" w:hAnsi="Times New Roman"/>
          <w:i/>
          <w:sz w:val="24"/>
          <w:szCs w:val="24"/>
          <w:lang w:val="kk-KZ"/>
        </w:rPr>
      </w:pPr>
      <w:r>
        <w:rPr>
          <w:rFonts w:ascii="Times New Roman" w:hAnsi="Times New Roman"/>
          <w:sz w:val="28"/>
          <w:szCs w:val="28"/>
          <w:lang w:val="kk-KZ"/>
        </w:rPr>
        <w:t>Р</w:t>
      </w:r>
      <w:r w:rsidR="005E2584" w:rsidRPr="00CF3FAA">
        <w:rPr>
          <w:rFonts w:ascii="Times New Roman" w:hAnsi="Times New Roman"/>
          <w:sz w:val="28"/>
          <w:szCs w:val="28"/>
          <w:lang w:val="kk-KZ"/>
        </w:rPr>
        <w:t>еспубликада сүйек өткізгіштігінің есту а</w:t>
      </w:r>
      <w:r>
        <w:rPr>
          <w:rFonts w:ascii="Times New Roman" w:hAnsi="Times New Roman"/>
          <w:sz w:val="28"/>
          <w:szCs w:val="28"/>
          <w:lang w:val="kk-KZ"/>
        </w:rPr>
        <w:t>ппаратын имплантациялауға тариф</w:t>
      </w:r>
      <w:r w:rsidR="00CF3FAA">
        <w:rPr>
          <w:rFonts w:ascii="Times New Roman" w:hAnsi="Times New Roman"/>
          <w:sz w:val="28"/>
          <w:szCs w:val="28"/>
          <w:lang w:val="kk-KZ"/>
        </w:rPr>
        <w:t xml:space="preserve"> </w:t>
      </w:r>
      <w:r w:rsidR="00A86550" w:rsidRPr="00CF3FAA">
        <w:rPr>
          <w:rFonts w:ascii="Times New Roman" w:hAnsi="Times New Roman"/>
          <w:i/>
          <w:sz w:val="28"/>
          <w:szCs w:val="28"/>
          <w:lang w:val="kk-KZ"/>
        </w:rPr>
        <w:t>(5</w:t>
      </w:r>
      <w:r>
        <w:rPr>
          <w:rFonts w:ascii="Times New Roman" w:hAnsi="Times New Roman"/>
          <w:i/>
          <w:sz w:val="28"/>
          <w:szCs w:val="28"/>
          <w:lang w:val="kk-KZ"/>
        </w:rPr>
        <w:t>,</w:t>
      </w:r>
      <w:r w:rsidR="00A86550" w:rsidRPr="00CF3FAA">
        <w:rPr>
          <w:rFonts w:ascii="Times New Roman" w:hAnsi="Times New Roman"/>
          <w:i/>
          <w:sz w:val="28"/>
          <w:szCs w:val="28"/>
          <w:lang w:val="kk-KZ"/>
        </w:rPr>
        <w:t>8</w:t>
      </w:r>
      <w:r w:rsidR="00CF3FAA">
        <w:rPr>
          <w:rFonts w:ascii="Times New Roman" w:hAnsi="Times New Roman"/>
          <w:i/>
          <w:sz w:val="28"/>
          <w:szCs w:val="28"/>
          <w:lang w:val="kk-KZ"/>
        </w:rPr>
        <w:t xml:space="preserve"> млн.</w:t>
      </w:r>
      <w:r w:rsidR="00A86550" w:rsidRPr="00CF3FAA">
        <w:rPr>
          <w:rFonts w:ascii="Times New Roman" w:hAnsi="Times New Roman"/>
          <w:i/>
          <w:sz w:val="28"/>
          <w:szCs w:val="28"/>
          <w:lang w:val="kk-KZ"/>
        </w:rPr>
        <w:t xml:space="preserve"> </w:t>
      </w:r>
      <w:r w:rsidR="005E2584" w:rsidRPr="00CF3FAA">
        <w:rPr>
          <w:rFonts w:ascii="Times New Roman" w:hAnsi="Times New Roman"/>
          <w:i/>
          <w:sz w:val="28"/>
          <w:szCs w:val="28"/>
          <w:lang w:val="kk-KZ"/>
        </w:rPr>
        <w:t>теңге)</w:t>
      </w:r>
      <w:r w:rsidR="005E2584" w:rsidRPr="00CF3FAA">
        <w:rPr>
          <w:rFonts w:ascii="Times New Roman" w:hAnsi="Times New Roman"/>
          <w:sz w:val="28"/>
          <w:szCs w:val="28"/>
          <w:lang w:val="kk-KZ"/>
        </w:rPr>
        <w:t xml:space="preserve"> әзірленді</w:t>
      </w:r>
      <w:r>
        <w:rPr>
          <w:rFonts w:ascii="Times New Roman" w:hAnsi="Times New Roman"/>
          <w:sz w:val="28"/>
          <w:szCs w:val="28"/>
          <w:lang w:val="kk-KZ"/>
        </w:rPr>
        <w:t xml:space="preserve">  </w:t>
      </w:r>
      <w:r w:rsidRPr="004460CD">
        <w:rPr>
          <w:rFonts w:ascii="Times New Roman" w:hAnsi="Times New Roman"/>
          <w:i/>
          <w:sz w:val="24"/>
          <w:szCs w:val="24"/>
          <w:lang w:val="kk-KZ"/>
        </w:rPr>
        <w:t>(ДСМ-нің 2020ж. 30.10. №ҚР ДСМ-170/202</w:t>
      </w:r>
      <w:r w:rsidR="004460CD" w:rsidRPr="004460CD">
        <w:rPr>
          <w:rFonts w:ascii="Times New Roman" w:hAnsi="Times New Roman"/>
          <w:i/>
          <w:sz w:val="24"/>
          <w:szCs w:val="24"/>
          <w:lang w:val="kk-KZ"/>
        </w:rPr>
        <w:t>0 бұйрығы)</w:t>
      </w:r>
      <w:r w:rsidR="005E2584" w:rsidRPr="004460CD">
        <w:rPr>
          <w:rFonts w:ascii="Times New Roman" w:hAnsi="Times New Roman"/>
          <w:i/>
          <w:sz w:val="24"/>
          <w:szCs w:val="24"/>
          <w:lang w:val="kk-KZ"/>
        </w:rPr>
        <w:t>.</w:t>
      </w:r>
    </w:p>
    <w:p w:rsidR="005E2584" w:rsidRPr="00CF3FAA" w:rsidRDefault="005E2584" w:rsidP="005E2584">
      <w:pPr>
        <w:pBdr>
          <w:bottom w:val="single" w:sz="4" w:space="10" w:color="FFFFFF"/>
        </w:pBdr>
        <w:ind w:firstLine="708"/>
        <w:jc w:val="both"/>
        <w:rPr>
          <w:rFonts w:ascii="Times New Roman" w:eastAsia="Times New Roman" w:hAnsi="Times New Roman"/>
          <w:sz w:val="28"/>
          <w:szCs w:val="28"/>
          <w:lang w:val="kk-KZ" w:eastAsia="ru-RU"/>
        </w:rPr>
      </w:pPr>
      <w:r w:rsidRPr="00CF3FAA">
        <w:rPr>
          <w:rFonts w:ascii="Times New Roman" w:eastAsia="Times New Roman" w:hAnsi="Times New Roman"/>
          <w:sz w:val="28"/>
          <w:szCs w:val="28"/>
          <w:lang w:val="kk-KZ" w:eastAsia="ru-RU"/>
        </w:rPr>
        <w:t>Осыған байланысты құлақ патологиясы бар балаларды шетелге, соның ішінде АҚШ-қа емдеуге жіберу орынсыз.</w:t>
      </w:r>
    </w:p>
    <w:p w:rsidR="005E2584" w:rsidRPr="00CF3FAA" w:rsidRDefault="005E2584" w:rsidP="005E2584">
      <w:pPr>
        <w:pBdr>
          <w:bottom w:val="single" w:sz="4" w:space="10" w:color="FFFFFF"/>
        </w:pBdr>
        <w:ind w:firstLine="709"/>
        <w:jc w:val="both"/>
        <w:rPr>
          <w:rFonts w:ascii="Times New Roman" w:eastAsia="Times New Roman" w:hAnsi="Times New Roman"/>
          <w:i/>
          <w:sz w:val="28"/>
          <w:szCs w:val="28"/>
          <w:lang w:val="kk-KZ" w:eastAsia="ru-RU"/>
        </w:rPr>
      </w:pPr>
      <w:r w:rsidRPr="00CF3FAA">
        <w:rPr>
          <w:rFonts w:ascii="Times New Roman" w:eastAsia="Times New Roman" w:hAnsi="Times New Roman"/>
          <w:i/>
          <w:sz w:val="28"/>
          <w:szCs w:val="28"/>
          <w:lang w:val="kk-KZ" w:eastAsia="ru-RU"/>
        </w:rPr>
        <w:t>Қазақстандық дәрігерлерд</w:t>
      </w:r>
      <w:r w:rsidR="00CF3FAA">
        <w:rPr>
          <w:rFonts w:ascii="Times New Roman" w:eastAsia="Times New Roman" w:hAnsi="Times New Roman"/>
          <w:i/>
          <w:sz w:val="28"/>
          <w:szCs w:val="28"/>
          <w:lang w:val="kk-KZ" w:eastAsia="ru-RU"/>
        </w:rPr>
        <w:t>і АҚШ-қа оқуға жіберуге қатысты</w:t>
      </w:r>
    </w:p>
    <w:p w:rsidR="005E2584" w:rsidRPr="00CF3FAA" w:rsidRDefault="005E2584" w:rsidP="005E2584">
      <w:pPr>
        <w:pBdr>
          <w:bottom w:val="single" w:sz="4" w:space="10" w:color="FFFFFF"/>
        </w:pBdr>
        <w:ind w:firstLine="709"/>
        <w:jc w:val="both"/>
        <w:rPr>
          <w:rFonts w:ascii="Times New Roman" w:hAnsi="Times New Roman"/>
          <w:i/>
          <w:sz w:val="24"/>
          <w:szCs w:val="24"/>
          <w:lang w:val="kk-KZ"/>
        </w:rPr>
      </w:pPr>
      <w:r w:rsidRPr="00CF3FAA">
        <w:rPr>
          <w:rFonts w:ascii="Times New Roman" w:hAnsi="Times New Roman"/>
          <w:sz w:val="28"/>
          <w:szCs w:val="28"/>
          <w:lang w:val="kk-KZ"/>
        </w:rPr>
        <w:t>Техникалық тұрғыдан алғанда, сыртқы құлақ каналының атрезиясы және ортаңғы құлақтың дамымауы бойынша жасалатын хирургиялық араласулар бүкіл әлемде ЛОР тәжірибесіндегі ең қиын операцияларға жататынын атап өткен жөн.</w:t>
      </w:r>
    </w:p>
    <w:p w:rsidR="005E2584" w:rsidRPr="00CF3FAA" w:rsidRDefault="005E2584" w:rsidP="005E2584">
      <w:pPr>
        <w:pBdr>
          <w:bottom w:val="single" w:sz="4" w:space="10" w:color="FFFFFF"/>
        </w:pBdr>
        <w:ind w:firstLine="709"/>
        <w:jc w:val="both"/>
        <w:rPr>
          <w:rFonts w:ascii="Times New Roman" w:eastAsia="Times New Roman" w:hAnsi="Times New Roman"/>
          <w:color w:val="000000" w:themeColor="text1"/>
          <w:sz w:val="28"/>
          <w:szCs w:val="28"/>
          <w:lang w:val="kk-KZ" w:eastAsia="ru-RU"/>
        </w:rPr>
      </w:pPr>
      <w:r w:rsidRPr="00CF3FAA">
        <w:rPr>
          <w:rFonts w:ascii="Times New Roman" w:eastAsia="Times New Roman" w:hAnsi="Times New Roman"/>
          <w:color w:val="000000" w:themeColor="text1"/>
          <w:sz w:val="28"/>
          <w:szCs w:val="28"/>
          <w:lang w:val="kk-KZ" w:eastAsia="ru-RU"/>
        </w:rPr>
        <w:t xml:space="preserve">ДСМ 2021 жылдан бастап доктор Д. Робертсонмен </w:t>
      </w:r>
      <w:r w:rsidRPr="00CF3FAA">
        <w:rPr>
          <w:rFonts w:ascii="Times New Roman" w:eastAsia="Times New Roman" w:hAnsi="Times New Roman"/>
          <w:i/>
          <w:color w:val="000000" w:themeColor="text1"/>
          <w:sz w:val="24"/>
          <w:szCs w:val="28"/>
          <w:lang w:val="kk-KZ" w:eastAsia="ru-RU"/>
        </w:rPr>
        <w:t>(California Ear Institute клиникалары (АҚШ)</w:t>
      </w:r>
      <w:r w:rsidRPr="00CF3FAA">
        <w:rPr>
          <w:rFonts w:ascii="Times New Roman" w:eastAsia="Times New Roman" w:hAnsi="Times New Roman"/>
          <w:color w:val="000000" w:themeColor="text1"/>
          <w:sz w:val="28"/>
          <w:szCs w:val="28"/>
          <w:lang w:val="kk-KZ" w:eastAsia="ru-RU"/>
        </w:rPr>
        <w:t xml:space="preserve">, оның ішінде сыртқы істер министрлігі арқылы АҚШ-тағы </w:t>
      </w:r>
      <w:r w:rsidRPr="00CF3FAA">
        <w:rPr>
          <w:rFonts w:ascii="Times New Roman" w:eastAsia="Times New Roman" w:hAnsi="Times New Roman"/>
          <w:color w:val="000000" w:themeColor="text1"/>
          <w:sz w:val="28"/>
          <w:szCs w:val="28"/>
          <w:lang w:val="kk-KZ" w:eastAsia="ru-RU"/>
        </w:rPr>
        <w:lastRenderedPageBreak/>
        <w:t xml:space="preserve">отандық мамандарды оқытуға жіберу мәселесі бойынша келіссөздер жүргізді. Алайда, доктор Д. Робертсон оқу ұзақ мерзімге (бірнеше жыл) созылатындықтан және өзінің жұмыспен қамтылу деңгейі жоғары болуы себебінен қазақстандық мамандарды оқытудан бас тартты </w:t>
      </w:r>
      <w:r w:rsidRPr="00CF3FAA">
        <w:rPr>
          <w:rFonts w:ascii="Times New Roman" w:eastAsia="Times New Roman" w:hAnsi="Times New Roman"/>
          <w:i/>
          <w:color w:val="000000" w:themeColor="text1"/>
          <w:sz w:val="24"/>
          <w:szCs w:val="24"/>
          <w:lang w:val="kk-KZ" w:eastAsia="ru-RU"/>
        </w:rPr>
        <w:t>(доктор Д. Робертсонның көмекшілерінің ақпараты бойынша оның қызы – жалғыз шәкірті болып табылады)</w:t>
      </w:r>
      <w:r w:rsidRPr="00CF3FAA">
        <w:rPr>
          <w:rFonts w:ascii="Times New Roman" w:eastAsia="Times New Roman" w:hAnsi="Times New Roman"/>
          <w:color w:val="000000" w:themeColor="text1"/>
          <w:sz w:val="24"/>
          <w:szCs w:val="24"/>
          <w:lang w:val="kk-KZ" w:eastAsia="ru-RU"/>
        </w:rPr>
        <w:t xml:space="preserve">. </w:t>
      </w:r>
      <w:r w:rsidRPr="00CF3FAA">
        <w:rPr>
          <w:rFonts w:ascii="Times New Roman" w:eastAsia="Times New Roman" w:hAnsi="Times New Roman"/>
          <w:color w:val="000000" w:themeColor="text1"/>
          <w:sz w:val="28"/>
          <w:szCs w:val="28"/>
          <w:lang w:val="kk-KZ" w:eastAsia="ru-RU"/>
        </w:rPr>
        <w:t>Д. Робертсонның әдістемесі авторлық екенін және қазіргі уақытта медициналық әдебиеттерде жарияланымдардың, конгресстер мен конференциялардағы баяндамалардың болмауына байланысты медициналық қауымдастық үшін қолжетімді емес екенін атап өтеміз.</w:t>
      </w:r>
    </w:p>
    <w:p w:rsidR="005E2584" w:rsidRPr="00CF3FAA" w:rsidRDefault="005E2584" w:rsidP="005E2584">
      <w:pPr>
        <w:pBdr>
          <w:bottom w:val="single" w:sz="4" w:space="10" w:color="FFFFFF"/>
        </w:pBdr>
        <w:ind w:firstLine="709"/>
        <w:jc w:val="both"/>
        <w:rPr>
          <w:rFonts w:ascii="Times New Roman" w:eastAsia="Times New Roman" w:hAnsi="Times New Roman"/>
          <w:i/>
          <w:color w:val="000000"/>
          <w:kern w:val="24"/>
          <w:sz w:val="24"/>
          <w:szCs w:val="24"/>
          <w:lang w:val="kk-KZ" w:eastAsia="ru-RU"/>
        </w:rPr>
      </w:pPr>
      <w:r w:rsidRPr="00CF3FAA">
        <w:rPr>
          <w:rFonts w:ascii="Times New Roman" w:eastAsia="Times New Roman" w:hAnsi="Times New Roman"/>
          <w:b/>
          <w:i/>
          <w:color w:val="000000"/>
          <w:kern w:val="24"/>
          <w:sz w:val="24"/>
          <w:szCs w:val="24"/>
          <w:u w:val="single"/>
          <w:lang w:val="kk-KZ" w:eastAsia="ru-RU"/>
        </w:rPr>
        <w:t>Анықтама үшін:</w:t>
      </w:r>
      <w:r w:rsidRPr="00CF3FAA">
        <w:rPr>
          <w:rFonts w:ascii="Times New Roman" w:eastAsia="Times New Roman" w:hAnsi="Times New Roman"/>
          <w:i/>
          <w:color w:val="000000"/>
          <w:kern w:val="24"/>
          <w:sz w:val="24"/>
          <w:szCs w:val="24"/>
          <w:lang w:val="kk-KZ" w:eastAsia="ru-RU"/>
        </w:rPr>
        <w:t xml:space="preserve"> California Ear Institute (АҚШ) клиникасының емдеу бағдарламасына сәйкес бір құлақтың бір мезгілде жүрекшесін қалыптастыру үшін реконструктивті оталардың құны 99 000 АҚШ долларын құрайды. Отадан кейін пациент өз қаражаты есебінен АҚШ-та бір ай амбулаториялық бақылауда болуы керек.</w:t>
      </w:r>
    </w:p>
    <w:p w:rsidR="005E2584" w:rsidRPr="00CF3FAA" w:rsidRDefault="005E2584" w:rsidP="005E2584">
      <w:pPr>
        <w:pBdr>
          <w:bottom w:val="single" w:sz="4" w:space="10" w:color="FFFFFF"/>
        </w:pBdr>
        <w:ind w:firstLine="709"/>
        <w:jc w:val="both"/>
        <w:rPr>
          <w:rFonts w:ascii="Times New Roman" w:eastAsia="Times New Roman" w:hAnsi="Times New Roman"/>
          <w:i/>
          <w:color w:val="000000"/>
          <w:kern w:val="24"/>
          <w:sz w:val="24"/>
          <w:szCs w:val="24"/>
          <w:lang w:val="kk-KZ" w:eastAsia="ru-RU"/>
        </w:rPr>
      </w:pPr>
      <w:r w:rsidRPr="00CF3FAA">
        <w:rPr>
          <w:rFonts w:ascii="Times New Roman" w:eastAsia="Times New Roman" w:hAnsi="Times New Roman"/>
          <w:i/>
          <w:color w:val="000000"/>
          <w:kern w:val="24"/>
          <w:sz w:val="24"/>
          <w:szCs w:val="24"/>
          <w:lang w:val="kk-KZ" w:eastAsia="ru-RU"/>
        </w:rPr>
        <w:t>Барлығы 1 есту арнасын қайта жаңарту кезінде бюджет шығыстары, жол жүруді ескере отырып, 46 174, 7 мың теңгені құрайды, 2 есту арнасын қайта жаңарту кезінде (2 операция) шығыстар 92 345,0 мың теңгені (198 000 АҚШ доллары) құрайды.</w:t>
      </w:r>
    </w:p>
    <w:p w:rsidR="005E2584" w:rsidRPr="00CF3FAA" w:rsidRDefault="005E2584" w:rsidP="005E2584">
      <w:pPr>
        <w:pBdr>
          <w:bottom w:val="single" w:sz="4" w:space="10" w:color="FFFFFF"/>
        </w:pBdr>
        <w:ind w:firstLine="709"/>
        <w:jc w:val="both"/>
        <w:rPr>
          <w:rFonts w:ascii="Times New Roman" w:eastAsia="Times New Roman" w:hAnsi="Times New Roman"/>
          <w:color w:val="000000"/>
          <w:sz w:val="28"/>
          <w:lang w:val="kk-KZ"/>
        </w:rPr>
      </w:pPr>
      <w:r w:rsidRPr="00CF3FAA">
        <w:rPr>
          <w:rFonts w:ascii="Times New Roman" w:hAnsi="Times New Roman"/>
          <w:sz w:val="28"/>
          <w:szCs w:val="28"/>
          <w:lang w:val="kk-KZ"/>
        </w:rPr>
        <w:t xml:space="preserve">Сонымен бірге қазақстандық оториноларинголог-хирург, анестезиолог, сурдолог дәрігерлерін оқыту және біліктілігін арттыру процесі Қазақстан Республикасында да, шетелде де </w:t>
      </w:r>
      <w:r w:rsidRPr="00CF3FAA">
        <w:rPr>
          <w:rFonts w:ascii="Times New Roman" w:hAnsi="Times New Roman"/>
          <w:i/>
          <w:sz w:val="28"/>
          <w:szCs w:val="28"/>
          <w:lang w:val="kk-KZ"/>
        </w:rPr>
        <w:t>(Австрия, БАӘ, Ресей)</w:t>
      </w:r>
      <w:r w:rsidRPr="00CF3FAA">
        <w:rPr>
          <w:rFonts w:ascii="Times New Roman" w:hAnsi="Times New Roman"/>
          <w:sz w:val="28"/>
          <w:szCs w:val="28"/>
          <w:lang w:val="kk-KZ"/>
        </w:rPr>
        <w:t xml:space="preserve"> тұрақты негізде жүргізіледі.</w:t>
      </w:r>
    </w:p>
    <w:p w:rsidR="00CF3FAA" w:rsidRDefault="005E2584" w:rsidP="005E2584">
      <w:pPr>
        <w:pBdr>
          <w:bottom w:val="single" w:sz="4" w:space="10" w:color="FFFFFF"/>
        </w:pBdr>
        <w:ind w:firstLine="709"/>
        <w:jc w:val="both"/>
        <w:rPr>
          <w:rFonts w:ascii="Times New Roman" w:hAnsi="Times New Roman"/>
          <w:sz w:val="28"/>
          <w:szCs w:val="28"/>
          <w:lang w:val="kk-KZ"/>
        </w:rPr>
      </w:pPr>
      <w:r w:rsidRPr="00CF3FAA">
        <w:rPr>
          <w:rFonts w:ascii="Times New Roman" w:hAnsi="Times New Roman"/>
          <w:sz w:val="28"/>
          <w:szCs w:val="28"/>
          <w:lang w:val="kk-KZ"/>
        </w:rPr>
        <w:t xml:space="preserve">Осылайша, қазіргі уақытта Қазақстанда «микротия және атрезия» диагнозы кезінде есту қабілетін емдеу мен қалпына келтірудің баламалы әдісі - есту қабілетінің жоғалуын өтеуге және баланың есту қабілетін қалпына келтіруге мүмкіндік беретін сүйек өткізгіштігінің есту аппаратын имплантациялау отасы қолданылады. </w:t>
      </w:r>
    </w:p>
    <w:p w:rsidR="005E2584" w:rsidRPr="00CF3FAA" w:rsidRDefault="005E2584" w:rsidP="005E2584">
      <w:pPr>
        <w:pBdr>
          <w:bottom w:val="single" w:sz="4" w:space="10" w:color="FFFFFF"/>
        </w:pBdr>
        <w:ind w:firstLine="709"/>
        <w:jc w:val="both"/>
        <w:rPr>
          <w:rFonts w:ascii="Times New Roman" w:hAnsi="Times New Roman"/>
          <w:sz w:val="28"/>
          <w:szCs w:val="28"/>
          <w:lang w:val="kk-KZ"/>
        </w:rPr>
      </w:pPr>
      <w:r w:rsidRPr="00CF3FAA">
        <w:rPr>
          <w:rFonts w:ascii="Times New Roman" w:hAnsi="Times New Roman"/>
          <w:sz w:val="28"/>
          <w:szCs w:val="28"/>
          <w:lang w:val="kk-KZ"/>
        </w:rPr>
        <w:t>Бұл әдіс инновациялық болып табылады және бүкіл әлемде қолданылады. Қазақстан Республикасында «Ақсай» клиникасы – есту жолының микротиясы мен атрезиясы бар балаларға медициналық көмек көрсету жөніндегі республикалық деңгейдегі құзыреттілік орталығы.</w:t>
      </w:r>
    </w:p>
    <w:p w:rsidR="005E2584" w:rsidRPr="00CF3FAA" w:rsidRDefault="005E2584" w:rsidP="005E2584">
      <w:pPr>
        <w:pBdr>
          <w:bottom w:val="single" w:sz="4" w:space="10" w:color="FFFFFF"/>
        </w:pBdr>
        <w:ind w:firstLine="709"/>
        <w:jc w:val="both"/>
        <w:rPr>
          <w:rFonts w:ascii="Times New Roman" w:hAnsi="Times New Roman"/>
          <w:sz w:val="28"/>
          <w:szCs w:val="28"/>
          <w:lang w:val="kk-KZ"/>
        </w:rPr>
      </w:pPr>
      <w:r w:rsidRPr="00CF3FAA">
        <w:rPr>
          <w:rFonts w:ascii="Times New Roman" w:hAnsi="Times New Roman"/>
          <w:sz w:val="28"/>
          <w:szCs w:val="28"/>
          <w:lang w:val="kk-KZ"/>
        </w:rPr>
        <w:t>Бұл бағыттағы жұмыс жалғасуда және Үкіметтің бақылауында болып табылады.</w:t>
      </w:r>
    </w:p>
    <w:p w:rsidR="005E2584" w:rsidRPr="00CF3FAA" w:rsidRDefault="005E2584" w:rsidP="005E2584">
      <w:pPr>
        <w:widowControl w:val="0"/>
        <w:pBdr>
          <w:bottom w:val="single" w:sz="4" w:space="31" w:color="FFFFFF"/>
        </w:pBdr>
        <w:shd w:val="clear" w:color="auto" w:fill="FFFFFF"/>
        <w:suppressAutoHyphens/>
        <w:ind w:firstLine="709"/>
        <w:jc w:val="both"/>
        <w:rPr>
          <w:rFonts w:ascii="Times New Roman" w:eastAsia="Times New Roman" w:hAnsi="Times New Roman"/>
          <w:sz w:val="24"/>
          <w:szCs w:val="24"/>
          <w:lang w:val="kk-KZ"/>
        </w:rPr>
      </w:pPr>
    </w:p>
    <w:p w:rsidR="005E2584" w:rsidRPr="00CF3FAA" w:rsidRDefault="005E2584" w:rsidP="005E2584">
      <w:pPr>
        <w:widowControl w:val="0"/>
        <w:pBdr>
          <w:bottom w:val="single" w:sz="4" w:space="31" w:color="FFFFFF"/>
        </w:pBdr>
        <w:shd w:val="clear" w:color="auto" w:fill="FFFFFF"/>
        <w:suppressAutoHyphens/>
        <w:ind w:firstLine="709"/>
        <w:jc w:val="both"/>
        <w:rPr>
          <w:rFonts w:ascii="Times New Roman" w:eastAsia="Times New Roman" w:hAnsi="Times New Roman"/>
          <w:sz w:val="24"/>
          <w:szCs w:val="24"/>
          <w:lang w:val="kk-KZ"/>
        </w:rPr>
      </w:pPr>
    </w:p>
    <w:p w:rsidR="005E2584" w:rsidRPr="00CF3FAA" w:rsidRDefault="005E2584" w:rsidP="005E2584">
      <w:pPr>
        <w:widowControl w:val="0"/>
        <w:pBdr>
          <w:bottom w:val="single" w:sz="4" w:space="31" w:color="FFFFFF"/>
        </w:pBdr>
        <w:shd w:val="clear" w:color="auto" w:fill="FFFFFF"/>
        <w:suppressAutoHyphens/>
        <w:ind w:firstLine="709"/>
        <w:jc w:val="right"/>
        <w:rPr>
          <w:rFonts w:ascii="Times New Roman" w:eastAsia="Times New Roman" w:hAnsi="Times New Roman"/>
          <w:i/>
          <w:sz w:val="24"/>
          <w:szCs w:val="24"/>
          <w:lang w:val="kk-KZ"/>
        </w:rPr>
      </w:pPr>
      <w:r w:rsidRPr="00CF3FAA">
        <w:rPr>
          <w:rFonts w:ascii="Times New Roman" w:hAnsi="Times New Roman"/>
          <w:b/>
          <w:sz w:val="28"/>
          <w:szCs w:val="28"/>
          <w:shd w:val="clear" w:color="auto" w:fill="FFFFFF"/>
          <w:lang w:val="kk-KZ"/>
        </w:rPr>
        <w:t>Т. Дүйсенова</w:t>
      </w:r>
    </w:p>
    <w:p w:rsidR="005E2584" w:rsidRDefault="005E2584" w:rsidP="005E2584">
      <w:pPr>
        <w:ind w:firstLine="708"/>
        <w:rPr>
          <w:rFonts w:ascii="Times New Roman" w:hAnsi="Times New Roman"/>
          <w:i/>
          <w:sz w:val="24"/>
          <w:szCs w:val="24"/>
          <w:lang w:val="kk-KZ" w:eastAsia="ru-RU"/>
        </w:rPr>
      </w:pPr>
    </w:p>
    <w:p w:rsidR="00CF3FAA" w:rsidRDefault="00CF3FAA" w:rsidP="005E2584">
      <w:pPr>
        <w:ind w:firstLine="708"/>
        <w:rPr>
          <w:rFonts w:ascii="Times New Roman" w:hAnsi="Times New Roman"/>
          <w:i/>
          <w:sz w:val="24"/>
          <w:szCs w:val="24"/>
          <w:lang w:val="kk-KZ" w:eastAsia="ru-RU"/>
        </w:rPr>
      </w:pPr>
    </w:p>
    <w:p w:rsidR="00CF3FAA" w:rsidRDefault="00CF3FAA" w:rsidP="005E2584">
      <w:pPr>
        <w:ind w:firstLine="708"/>
        <w:rPr>
          <w:rFonts w:ascii="Times New Roman" w:hAnsi="Times New Roman"/>
          <w:i/>
          <w:sz w:val="24"/>
          <w:szCs w:val="24"/>
          <w:lang w:val="kk-KZ" w:eastAsia="ru-RU"/>
        </w:rPr>
      </w:pPr>
    </w:p>
    <w:p w:rsidR="00CF3FAA" w:rsidRDefault="00CF3FAA" w:rsidP="005E2584">
      <w:pPr>
        <w:ind w:firstLine="708"/>
        <w:rPr>
          <w:rFonts w:ascii="Times New Roman" w:hAnsi="Times New Roman"/>
          <w:i/>
          <w:sz w:val="24"/>
          <w:szCs w:val="24"/>
          <w:lang w:val="kk-KZ" w:eastAsia="ru-RU"/>
        </w:rPr>
      </w:pPr>
    </w:p>
    <w:p w:rsidR="00CF3FAA" w:rsidRDefault="00CF3FAA" w:rsidP="005E2584">
      <w:pPr>
        <w:ind w:firstLine="708"/>
        <w:rPr>
          <w:rFonts w:ascii="Times New Roman" w:hAnsi="Times New Roman"/>
          <w:i/>
          <w:sz w:val="24"/>
          <w:szCs w:val="24"/>
          <w:lang w:val="kk-KZ" w:eastAsia="ru-RU"/>
        </w:rPr>
      </w:pPr>
    </w:p>
    <w:p w:rsidR="00CF3FAA" w:rsidRDefault="00CF3FAA" w:rsidP="005E2584">
      <w:pPr>
        <w:ind w:firstLine="708"/>
        <w:rPr>
          <w:rFonts w:ascii="Times New Roman" w:hAnsi="Times New Roman"/>
          <w:i/>
          <w:sz w:val="24"/>
          <w:szCs w:val="24"/>
          <w:lang w:val="kk-KZ" w:eastAsia="ru-RU"/>
        </w:rPr>
      </w:pPr>
    </w:p>
    <w:p w:rsidR="00CF3FAA" w:rsidRDefault="00CF3FAA" w:rsidP="005E2584">
      <w:pPr>
        <w:ind w:firstLine="708"/>
        <w:rPr>
          <w:rFonts w:ascii="Times New Roman" w:hAnsi="Times New Roman"/>
          <w:i/>
          <w:sz w:val="24"/>
          <w:szCs w:val="24"/>
          <w:lang w:val="kk-KZ" w:eastAsia="ru-RU"/>
        </w:rPr>
      </w:pPr>
    </w:p>
    <w:p w:rsidR="00CF3FAA" w:rsidRDefault="00CF3FAA" w:rsidP="005E2584">
      <w:pPr>
        <w:ind w:firstLine="708"/>
        <w:rPr>
          <w:rFonts w:ascii="Times New Roman" w:hAnsi="Times New Roman"/>
          <w:i/>
          <w:sz w:val="24"/>
          <w:szCs w:val="24"/>
          <w:lang w:val="kk-KZ" w:eastAsia="ru-RU"/>
        </w:rPr>
      </w:pPr>
    </w:p>
    <w:p w:rsidR="00CF3FAA" w:rsidRDefault="00CF3FAA" w:rsidP="005E2584">
      <w:pPr>
        <w:ind w:firstLine="708"/>
        <w:rPr>
          <w:rFonts w:ascii="Times New Roman" w:hAnsi="Times New Roman"/>
          <w:i/>
          <w:sz w:val="24"/>
          <w:szCs w:val="24"/>
          <w:lang w:val="kk-KZ" w:eastAsia="ru-RU"/>
        </w:rPr>
      </w:pPr>
    </w:p>
    <w:p w:rsidR="00CF3FAA" w:rsidRPr="00CF3FAA" w:rsidRDefault="00CF3FAA" w:rsidP="005E2584">
      <w:pPr>
        <w:ind w:firstLine="708"/>
        <w:rPr>
          <w:rFonts w:ascii="Times New Roman" w:hAnsi="Times New Roman"/>
          <w:i/>
          <w:sz w:val="24"/>
          <w:szCs w:val="24"/>
          <w:lang w:val="kk-KZ" w:eastAsia="ru-RU"/>
        </w:rPr>
      </w:pPr>
    </w:p>
    <w:p w:rsidR="005E2584" w:rsidRPr="00353EDE" w:rsidRDefault="005E2584" w:rsidP="00CF3FAA">
      <w:pPr>
        <w:rPr>
          <w:rFonts w:ascii="Times New Roman" w:hAnsi="Times New Roman"/>
          <w:i/>
          <w:sz w:val="24"/>
          <w:szCs w:val="24"/>
          <w:lang w:eastAsia="ru-RU"/>
        </w:rPr>
      </w:pPr>
      <w:r>
        <w:rPr>
          <w:rFonts w:ascii="Times New Roman" w:hAnsi="Times New Roman"/>
          <w:i/>
          <w:sz w:val="24"/>
          <w:szCs w:val="24"/>
          <w:lang w:val="kk-KZ" w:eastAsia="ru-RU"/>
        </w:rPr>
        <w:t>Орын</w:t>
      </w:r>
      <w:r w:rsidR="004460CD">
        <w:rPr>
          <w:rFonts w:ascii="Times New Roman" w:hAnsi="Times New Roman"/>
          <w:i/>
          <w:sz w:val="24"/>
          <w:szCs w:val="24"/>
          <w:lang w:eastAsia="ru-RU"/>
        </w:rPr>
        <w:t xml:space="preserve">. </w:t>
      </w:r>
      <w:r w:rsidR="004460CD">
        <w:rPr>
          <w:rFonts w:ascii="Times New Roman" w:hAnsi="Times New Roman"/>
          <w:i/>
          <w:sz w:val="24"/>
          <w:szCs w:val="24"/>
          <w:lang w:val="kk-KZ" w:eastAsia="ru-RU"/>
        </w:rPr>
        <w:t>Құ</w:t>
      </w:r>
      <w:r w:rsidRPr="00353EDE">
        <w:rPr>
          <w:rFonts w:ascii="Times New Roman" w:hAnsi="Times New Roman"/>
          <w:i/>
          <w:sz w:val="24"/>
          <w:szCs w:val="24"/>
          <w:lang w:eastAsia="ru-RU"/>
        </w:rPr>
        <w:t>спекова Г.Е.</w:t>
      </w:r>
    </w:p>
    <w:p w:rsidR="0019501C" w:rsidRDefault="005E2584" w:rsidP="00CF3FAA">
      <w:r w:rsidRPr="00353EDE">
        <w:rPr>
          <w:rFonts w:ascii="Times New Roman" w:hAnsi="Times New Roman"/>
          <w:i/>
          <w:sz w:val="24"/>
          <w:szCs w:val="24"/>
          <w:lang w:eastAsia="ru-RU"/>
        </w:rPr>
        <w:lastRenderedPageBreak/>
        <w:t>750002</w:t>
      </w:r>
    </w:p>
    <w:sectPr w:rsidR="0019501C" w:rsidSect="00CF3FAA">
      <w:headerReference w:type="default" r:id="rId6"/>
      <w:headerReference w:type="first" r:id="rId7"/>
      <w:pgSz w:w="11906" w:h="16838"/>
      <w:pgMar w:top="1134" w:right="851"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FA" w:rsidRDefault="00053EFA">
      <w:r>
        <w:separator/>
      </w:r>
    </w:p>
  </w:endnote>
  <w:endnote w:type="continuationSeparator" w:id="0">
    <w:p w:rsidR="00053EFA" w:rsidRDefault="0005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FA" w:rsidRDefault="00053EFA">
      <w:r>
        <w:separator/>
      </w:r>
    </w:p>
  </w:footnote>
  <w:footnote w:type="continuationSeparator" w:id="0">
    <w:p w:rsidR="00053EFA" w:rsidRDefault="00053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069752"/>
      <w:docPartObj>
        <w:docPartGallery w:val="Page Numbers (Top of Page)"/>
        <w:docPartUnique/>
      </w:docPartObj>
    </w:sdtPr>
    <w:sdtEndPr/>
    <w:sdtContent>
      <w:p w:rsidR="00693D2F" w:rsidRDefault="00776956">
        <w:pPr>
          <w:pStyle w:val="a3"/>
          <w:jc w:val="center"/>
        </w:pPr>
      </w:p>
      <w:p w:rsidR="00693D2F" w:rsidRDefault="00776956">
        <w:pPr>
          <w:pStyle w:val="a3"/>
          <w:jc w:val="center"/>
        </w:pPr>
      </w:p>
      <w:p w:rsidR="00693D2F" w:rsidRDefault="005E2584">
        <w:pPr>
          <w:pStyle w:val="a3"/>
          <w:jc w:val="center"/>
        </w:pPr>
        <w:r>
          <w:fldChar w:fldCharType="begin"/>
        </w:r>
        <w:r>
          <w:instrText>PAGE   \* MERGEFORMAT</w:instrText>
        </w:r>
        <w:r>
          <w:fldChar w:fldCharType="separate"/>
        </w:r>
        <w:r w:rsidR="00776956">
          <w:rPr>
            <w:noProof/>
          </w:rPr>
          <w:t>4</w:t>
        </w:r>
        <w:r>
          <w:fldChar w:fldCharType="end"/>
        </w:r>
      </w:p>
    </w:sdtContent>
  </w:sdt>
  <w:p w:rsidR="00693D2F" w:rsidRDefault="007769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44" w:rsidRDefault="00776956">
    <w:pPr>
      <w:pStyle w:val="a3"/>
    </w:pPr>
    <w:r>
      <w:rPr>
        <w:noProof/>
        <w:lang w:eastAsia="ru-RU"/>
      </w:rPr>
      <w:pict>
        <v:shapetype id="_x0000_t202" coordsize="21600,21600" o:spt="202" path="m,l,21600r21600,l21600,xe">
          <v:stroke joinstyle="miter"/>
          <v:path gradientshapeok="t" o:connecttype="rect"/>
        </v:shapetype>
        <v:shape id="_x0000_s2049" type="#_x0000_t202" style="position:absolute;margin-left:494.4pt;margin-top:70pt;width:30pt;height:631.4pt;z-index:251658240;mso-wrap-style:tight" stroked="f">
          <v:textbox style="layout-flow:vertical;mso-layout-flow-alt:bottom-to-top">
            <w:txbxContent>
              <w:p w:rsidR="00776956" w:rsidRPr="00776956" w:rsidRDefault="00776956">
                <w:pPr>
                  <w:rPr>
                    <w:rFonts w:ascii="Times New Roman" w:hAnsi="Times New Roman"/>
                    <w:color w:val="0C0000"/>
                    <w:sz w:val="14"/>
                  </w:rPr>
                </w:pPr>
                <w:r>
                  <w:rPr>
                    <w:rFonts w:ascii="Times New Roman" w:hAnsi="Times New Roman"/>
                    <w:color w:val="0C0000"/>
                    <w:sz w:val="14"/>
                  </w:rPr>
                  <w:t xml:space="preserve">20.11.2023 ЕСЭДО ГО (версия 7.23.0)  ЭЦҚ-ны тексерудің нәтижесі оң. </w:t>
                </w:r>
              </w:p>
            </w:txbxContent>
          </v:textbox>
        </v:shape>
      </w:pict>
    </w:r>
    <w:r w:rsidR="005E2584">
      <w:rPr>
        <w:noProof/>
        <w:lang w:eastAsia="ru-RU"/>
      </w:rPr>
      <w:drawing>
        <wp:inline distT="0" distB="0" distL="0" distR="0">
          <wp:extent cx="6477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qQlkzK/Voe9Uzft+I2aLOrUa1eTWYwIg/m+4x6i0Y3INUG0fjxI9EAW6hY0er+d8eZLuKY8BzTwxq8Q0sVxXDQ==" w:salt="rHa865w7C81wTIzwjNS/w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2584"/>
    <w:rsid w:val="00053EFA"/>
    <w:rsid w:val="00166B17"/>
    <w:rsid w:val="0019501C"/>
    <w:rsid w:val="002F32DE"/>
    <w:rsid w:val="004460CD"/>
    <w:rsid w:val="00446E24"/>
    <w:rsid w:val="005B1EE2"/>
    <w:rsid w:val="005E2584"/>
    <w:rsid w:val="00744D23"/>
    <w:rsid w:val="00776956"/>
    <w:rsid w:val="00796B45"/>
    <w:rsid w:val="00A6724B"/>
    <w:rsid w:val="00A86550"/>
    <w:rsid w:val="00B366EB"/>
    <w:rsid w:val="00CF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E2203E1-FC2B-4706-B910-3DFE37C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584"/>
    <w:pPr>
      <w:spacing w:after="0" w:line="240" w:lineRule="auto"/>
    </w:pPr>
    <w:rPr>
      <w:rFonts w:ascii="Calibri" w:eastAsia="Calibri" w:hAnsi="Calibri"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584"/>
    <w:pPr>
      <w:tabs>
        <w:tab w:val="center" w:pos="4677"/>
        <w:tab w:val="right" w:pos="9355"/>
      </w:tabs>
    </w:pPr>
  </w:style>
  <w:style w:type="character" w:customStyle="1" w:styleId="a4">
    <w:name w:val="Верхний колонтитул Знак"/>
    <w:basedOn w:val="a0"/>
    <w:link w:val="a3"/>
    <w:uiPriority w:val="99"/>
    <w:rsid w:val="005E2584"/>
    <w:rPr>
      <w:rFonts w:ascii="Calibri" w:eastAsia="Calibri" w:hAnsi="Calibri" w:cs="Times New Roman"/>
      <w:sz w:val="16"/>
      <w:szCs w:val="16"/>
    </w:rPr>
  </w:style>
  <w:style w:type="paragraph" w:styleId="a5">
    <w:name w:val="Balloon Text"/>
    <w:basedOn w:val="a"/>
    <w:link w:val="a6"/>
    <w:uiPriority w:val="99"/>
    <w:semiHidden/>
    <w:unhideWhenUsed/>
    <w:rsid w:val="005E2584"/>
    <w:rPr>
      <w:rFonts w:ascii="Tahoma" w:hAnsi="Tahoma" w:cs="Tahoma"/>
    </w:rPr>
  </w:style>
  <w:style w:type="character" w:customStyle="1" w:styleId="a6">
    <w:name w:val="Текст выноски Знак"/>
    <w:basedOn w:val="a0"/>
    <w:link w:val="a5"/>
    <w:uiPriority w:val="99"/>
    <w:semiHidden/>
    <w:rsid w:val="005E2584"/>
    <w:rPr>
      <w:rFonts w:ascii="Tahoma" w:eastAsia="Calibri" w:hAnsi="Tahoma" w:cs="Tahoma"/>
      <w:sz w:val="16"/>
      <w:szCs w:val="16"/>
    </w:rPr>
  </w:style>
  <w:style w:type="paragraph" w:styleId="a7">
    <w:name w:val="footer"/>
    <w:basedOn w:val="a"/>
    <w:link w:val="a8"/>
    <w:uiPriority w:val="99"/>
    <w:unhideWhenUsed/>
    <w:rsid w:val="00776956"/>
    <w:pPr>
      <w:tabs>
        <w:tab w:val="center" w:pos="4677"/>
        <w:tab w:val="right" w:pos="9355"/>
      </w:tabs>
    </w:pPr>
  </w:style>
  <w:style w:type="character" w:customStyle="1" w:styleId="a8">
    <w:name w:val="Нижний колонтитул Знак"/>
    <w:basedOn w:val="a0"/>
    <w:link w:val="a7"/>
    <w:uiPriority w:val="99"/>
    <w:rsid w:val="00776956"/>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997</Words>
  <Characters>5684</Characters>
  <Application>Microsoft Office Word</Application>
  <DocSecurity>8</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Габдуллина Жанна</cp:lastModifiedBy>
  <cp:revision>11</cp:revision>
  <cp:lastPrinted>2023-11-16T12:26:00Z</cp:lastPrinted>
  <dcterms:created xsi:type="dcterms:W3CDTF">2023-11-16T06:14:00Z</dcterms:created>
  <dcterms:modified xsi:type="dcterms:W3CDTF">2023-11-20T04:16:00Z</dcterms:modified>
</cp:coreProperties>
</file>