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C02740" w:rsidP="00C02740">
      <w:pPr>
        <w:pStyle w:val="Header"/>
      </w:pPr>
      <w:r>
        <w:rPr>
          <w:noProof/>
          <w:lang w:val="en-US"/>
        </w:rPr>
        <w:drawing>
          <wp:inline distT="0" distB="0" distL="0" distR="0">
            <wp:extent cx="6477000" cy="18954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740" w:rsidP="00C02740">
      <w:pPr>
        <w:pStyle w:val="Header"/>
        <w:tabs>
          <w:tab w:val="left" w:pos="2745"/>
          <w:tab w:val="clear" w:pos="4844"/>
          <w:tab w:val="clear" w:pos="9689"/>
        </w:tabs>
      </w:pPr>
    </w:p>
    <w:p w:rsidR="00C46F3D" w:rsidRPr="00C02740" w:rsidP="00111195">
      <w:pPr>
        <w:widowControl w:val="0"/>
        <w:spacing w:after="0" w:line="240" w:lineRule="auto"/>
        <w:ind w:left="5954" w:firstLine="6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C0274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Қазақстан Республикасы</w:t>
      </w:r>
    </w:p>
    <w:p w:rsidR="00C46F3D" w:rsidRPr="00C02740" w:rsidP="00111195">
      <w:pPr>
        <w:widowControl w:val="0"/>
        <w:spacing w:after="0" w:line="240" w:lineRule="auto"/>
        <w:ind w:left="5954" w:firstLine="6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C0274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Парламенті Мәжілісінің</w:t>
      </w:r>
    </w:p>
    <w:p w:rsidR="00C46F3D" w:rsidRPr="00C02740" w:rsidP="00111195">
      <w:pPr>
        <w:widowControl w:val="0"/>
        <w:spacing w:after="0" w:line="240" w:lineRule="auto"/>
        <w:ind w:left="5954" w:firstLine="6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C0274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депутаттарына</w:t>
      </w:r>
    </w:p>
    <w:p w:rsidR="00B638B2" w:rsidP="00B63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</w:pPr>
    </w:p>
    <w:p w:rsidR="00C46F3D" w:rsidRPr="00B638B2" w:rsidP="00B63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</w:pPr>
      <w:r w:rsidRPr="00B638B2"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2024 жылғы 31 мамырдағы</w:t>
      </w:r>
    </w:p>
    <w:p w:rsidR="00B638B2" w:rsidRPr="00B638B2" w:rsidP="00B638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</w:pPr>
      <w:r w:rsidRPr="00B638B2"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  <w:t>№ ДС-237 сауалға</w:t>
      </w:r>
    </w:p>
    <w:p w:rsidR="00C46F3D" w:rsidRPr="00C02740" w:rsidP="00111195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8"/>
          <w:lang w:val="kk-KZ" w:eastAsia="ru-RU"/>
        </w:rPr>
      </w:pPr>
    </w:p>
    <w:p w:rsidR="00C46F3D" w:rsidRPr="00C02740" w:rsidP="00111195">
      <w:pPr>
        <w:widowControl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C0274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Құрметті депутаттар!</w:t>
      </w:r>
    </w:p>
    <w:p w:rsidR="00C46F3D" w:rsidRPr="00C02740" w:rsidP="00111195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C45C6" w:rsidRPr="00C02740" w:rsidP="004C45C6">
      <w:pPr>
        <w:pStyle w:val="NoSpacing0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2740">
        <w:rPr>
          <w:rFonts w:ascii="Times New Roman" w:hAnsi="Times New Roman" w:cs="Times New Roman"/>
          <w:sz w:val="28"/>
          <w:szCs w:val="28"/>
          <w:lang w:val="kk-KZ"/>
        </w:rPr>
        <w:t>Тоғызқұмалақ спорттың атауын өзгерту мәселелері бойынша Сізд</w:t>
      </w:r>
      <w:r w:rsidRPr="00C02740" w:rsidR="00443E37">
        <w:rPr>
          <w:rFonts w:ascii="Times New Roman" w:hAnsi="Times New Roman" w:cs="Times New Roman"/>
          <w:sz w:val="28"/>
          <w:szCs w:val="28"/>
          <w:lang w:val="kk-KZ"/>
        </w:rPr>
        <w:t>ердің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 xml:space="preserve"> депутаттық сауалыңызды қарап, </w:t>
      </w:r>
      <w:r w:rsidRPr="00C02740" w:rsidR="00443E37">
        <w:rPr>
          <w:rFonts w:ascii="Times New Roman" w:hAnsi="Times New Roman" w:cs="Times New Roman"/>
          <w:sz w:val="28"/>
          <w:szCs w:val="28"/>
          <w:lang w:val="kk-KZ"/>
        </w:rPr>
        <w:t xml:space="preserve">мынаны 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хабарлаймын.</w:t>
      </w:r>
    </w:p>
    <w:p w:rsidR="003A3EBA" w:rsidRPr="00C02740" w:rsidP="003A3EB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2740">
        <w:rPr>
          <w:rFonts w:ascii="Times New Roman" w:hAnsi="Times New Roman" w:cs="Times New Roman"/>
          <w:sz w:val="28"/>
          <w:szCs w:val="28"/>
          <w:lang w:val="kk-KZ"/>
        </w:rPr>
        <w:t xml:space="preserve">Әлемдік тәжірибеде 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бірдей ойындардың, заттардың, құбылыстардың әр т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ілде әртүрлі атауларды кездестіруге болады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. Мысалы, әлемде футболды ағылшындар «футбол», итальяндықтар «кальчо»,  американдықтар «соккер» дейді. Зияткерлік ойынның бірі шахматты алсақ, оны бір елдерде «шатран», тағы бір елдерде «чесс», басқалары «шахмат» дейді.</w:t>
      </w:r>
    </w:p>
    <w:p w:rsidR="003A3EBA" w:rsidRPr="00C02740" w:rsidP="003A3EB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2740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үркі халықтарында</w:t>
      </w:r>
      <w:r w:rsidRPr="00C02740" w:rsidR="00016CA4">
        <w:rPr>
          <w:rFonts w:ascii="Times New Roman" w:hAnsi="Times New Roman" w:cs="Times New Roman"/>
          <w:sz w:val="28"/>
          <w:szCs w:val="28"/>
          <w:lang w:val="kk-KZ"/>
        </w:rPr>
        <w:t xml:space="preserve"> да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 xml:space="preserve"> бірдей ойындар әр түрлі атаулармен аталады. Мыса</w:t>
      </w:r>
      <w:r w:rsidRPr="00C02740" w:rsidR="00016CA4">
        <w:rPr>
          <w:rFonts w:ascii="Times New Roman" w:hAnsi="Times New Roman" w:cs="Times New Roman"/>
          <w:sz w:val="28"/>
          <w:szCs w:val="28"/>
          <w:lang w:val="kk-KZ"/>
        </w:rPr>
        <w:t xml:space="preserve">лы, қырғыз халқы «асық атуды» - 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 xml:space="preserve">«ордо», «күресті» - «алыш», </w:t>
      </w:r>
      <w:r w:rsidR="00DD3DF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«көк</w:t>
      </w:r>
      <w:r w:rsidRPr="00C02740" w:rsidR="00A0084F">
        <w:rPr>
          <w:rFonts w:ascii="Times New Roman" w:hAnsi="Times New Roman" w:cs="Times New Roman"/>
          <w:sz w:val="28"/>
          <w:szCs w:val="28"/>
          <w:lang w:val="kk-KZ"/>
        </w:rPr>
        <w:t>парды» - «көк-бөру» деп атайды.</w:t>
      </w:r>
    </w:p>
    <w:p w:rsidR="003A3EBA" w:rsidRPr="00C02740" w:rsidP="003A3EB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2740">
        <w:rPr>
          <w:rFonts w:ascii="Times New Roman" w:hAnsi="Times New Roman" w:cs="Times New Roman"/>
          <w:sz w:val="28"/>
          <w:szCs w:val="28"/>
          <w:lang w:val="kk-KZ"/>
        </w:rPr>
        <w:t>Сонымен қатар «тоғызқорғоол» атауы қырғыз халқына, ал «мангала» аты түрік халқына тиесілі.</w:t>
      </w:r>
    </w:p>
    <w:p w:rsidR="003A3EBA" w:rsidRPr="00C02740" w:rsidP="003A3EB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2740">
        <w:rPr>
          <w:rFonts w:ascii="Times New Roman" w:hAnsi="Times New Roman" w:cs="Times New Roman"/>
          <w:sz w:val="28"/>
          <w:szCs w:val="28"/>
          <w:lang w:val="kk-KZ"/>
        </w:rPr>
        <w:t>Х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 xml:space="preserve">алықтың жадында, сондай-ақ А. Краснов, Н. Пантусов, Б. Куфтин, </w:t>
      </w:r>
      <w:r w:rsidR="00DD3DF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 xml:space="preserve">Р. Карутц, М. Балақаев, Ә. Ақшораев, С. Аманжолов, С. Тілеубаев 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пен</w:t>
      </w:r>
      <w:r w:rsidRPr="00C02740" w:rsidR="00016CA4">
        <w:rPr>
          <w:rFonts w:ascii="Times New Roman" w:hAnsi="Times New Roman" w:cs="Times New Roman"/>
          <w:sz w:val="28"/>
          <w:szCs w:val="28"/>
          <w:lang w:val="kk-KZ"/>
        </w:rPr>
        <w:t xml:space="preserve"> басқа да көптеген ға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 xml:space="preserve">лымдардың еңбектерінде және М. Әуезовтың шығармаларында ойын </w:t>
      </w:r>
      <w:r w:rsidRPr="00C02740" w:rsidR="00016CA4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тоғызқұмалақ</w:t>
      </w:r>
      <w:r w:rsidRPr="00C02740" w:rsidR="00016CA4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аталады. </w:t>
      </w:r>
    </w:p>
    <w:p w:rsidR="003A3EBA" w:rsidRPr="00C02740" w:rsidP="003A3EB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2740">
        <w:rPr>
          <w:rFonts w:ascii="Times New Roman" w:hAnsi="Times New Roman" w:cs="Times New Roman"/>
          <w:sz w:val="28"/>
          <w:szCs w:val="28"/>
          <w:lang w:val="kk-KZ"/>
        </w:rPr>
        <w:t>Оған қоса, қ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азақ халқына тиесілі мыңжылдық тарихы ба</w:t>
      </w:r>
      <w:r w:rsidRPr="00C02740" w:rsidR="00016CA4">
        <w:rPr>
          <w:rFonts w:ascii="Times New Roman" w:hAnsi="Times New Roman" w:cs="Times New Roman"/>
          <w:sz w:val="28"/>
          <w:szCs w:val="28"/>
          <w:lang w:val="kk-KZ"/>
        </w:rPr>
        <w:t xml:space="preserve">р тоғызқұмалақ атауын өзгерту 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федерацияның да, басқа  ұйымдардың да құ</w:t>
      </w:r>
      <w:r w:rsidRPr="00C02740">
        <w:rPr>
          <w:rFonts w:ascii="Times New Roman" w:hAnsi="Times New Roman" w:cs="Times New Roman"/>
          <w:sz w:val="28"/>
          <w:szCs w:val="28"/>
          <w:lang w:val="kk-KZ"/>
        </w:rPr>
        <w:t>зыретіне кірмейді</w:t>
      </w:r>
      <w:r w:rsidRPr="00C02740" w:rsidR="004E225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16CA4" w:rsidRPr="00C02740" w:rsidP="00016CA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2740">
        <w:rPr>
          <w:rFonts w:ascii="Times New Roman" w:hAnsi="Times New Roman" w:cs="Times New Roman"/>
          <w:sz w:val="28"/>
          <w:szCs w:val="28"/>
          <w:lang w:val="kk-KZ"/>
        </w:rPr>
        <w:t>Жоғарыдағыны ескере отырып, ұлттың мәдени мұрасы болып табылатын мыңжылдық тарихы бар тоғызқұмалақ ойынының атауын өз қалпында қалдырғанды жөн деп санаймыз.</w:t>
      </w:r>
    </w:p>
    <w:p w:rsidR="00C02740" w:rsidP="00276987">
      <w:pPr>
        <w:pBdr>
          <w:bottom w:val="single" w:sz="4" w:space="31" w:color="FFFFFF"/>
        </w:pBd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</w:p>
    <w:p w:rsidR="00C02740" w:rsidP="00276987">
      <w:pPr>
        <w:pBdr>
          <w:bottom w:val="single" w:sz="4" w:space="31" w:color="FFFFFF"/>
        </w:pBd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75485" w:rsidRPr="00227392" w:rsidP="00227392">
      <w:pPr>
        <w:pBdr>
          <w:bottom w:val="single" w:sz="4" w:space="31" w:color="FFFFFF"/>
        </w:pBdr>
        <w:spacing w:after="0" w:line="240" w:lineRule="auto"/>
        <w:ind w:firstLine="851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0274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C02740" w:rsidR="004C45C6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Т. Д</w:t>
      </w:r>
      <w:r w:rsidR="00C0274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үйсенова</w:t>
      </w:r>
    </w:p>
    <w:sectPr w:rsidSect="00111195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9F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9F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239FD" w:rsidRPr="002239FD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26.06.2024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2239FD" w:rsidRPr="002239FD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26.06.2024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9FD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9F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9FD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25.06.2024-ғы № 16-10/2796 дз шығыс хаты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9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46F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ED68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ED6879"/>
    <w:rPr>
      <w:rFonts w:ascii="Segoe UI" w:hAnsi="Segoe UI" w:cs="Segoe UI"/>
      <w:sz w:val="18"/>
      <w:szCs w:val="18"/>
    </w:rPr>
  </w:style>
  <w:style w:type="character" w:customStyle="1" w:styleId="a0">
    <w:name w:val="Без интервала Знак"/>
    <w:aliases w:val="14 TNR Знак,No Spacing Знак,Айгерим Знак,Без интеБез интервала Знак,Без интервала1 Знак,Без интервала11 Знак,Без интервала2 Знак,МОЙ СТИЛЬ Знак,Обя Знак,для писем Знак,исполнитель Знак,мелкий Знак,мой рабочий Знак,норма Знак,свой Знак"/>
    <w:link w:val="NoSpacing0"/>
    <w:locked/>
    <w:rsid w:val="004C45C6"/>
  </w:style>
  <w:style w:type="paragraph" w:styleId="NoSpacing0">
    <w:name w:val="No Spacing"/>
    <w:aliases w:val="14 TNR,No Spacing11,No Spacing2,No Spacing_0,Айгерим,Без интеБез интервала,Без интервала1,Без интервала11,Без интервала111,Без интервала2,Без интерваль,Елжан,МОЙ СТИЛЬ,Обя,без интервала,для писем,исполнитель,мелкий,мой рабочий,норма,свой"/>
    <w:link w:val="a0"/>
    <w:qFormat/>
    <w:rsid w:val="004C45C6"/>
    <w:pPr>
      <w:spacing w:after="0" w:line="240" w:lineRule="auto"/>
    </w:pPr>
  </w:style>
  <w:style w:type="paragraph" w:customStyle="1" w:styleId="docdata">
    <w:name w:val="docdata"/>
    <w:aliases w:val="19052,bqiaagaaeyqcaaagiaiaaaptsqaabefjaaaaaaaaaaaaaaaaaaaaaaaaaaaaaaaaaaaaaaaaaaaaaaaaaaaaaaaaaaaaaaaaaaaaaaaaaaaaaaaaaaaaaaaaaaaaaaaaaaaaaaaaaaaaaaaaaaaaaaaaaaaaaaaaaaaaaaaaaaaaaaaaaaaaaaaaaaaaaaaaaaaaaaaaaaaaaaaaaaaaaaaaaaaaaaaaaaaaaaa,docy,v5"/>
    <w:basedOn w:val="Normal"/>
    <w:rsid w:val="004C4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4C4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81">
    <w:name w:val="1181"/>
    <w:aliases w:val="bqiaagaaeyqcaaagiaiaaamebaaabrieaaaaaaaaaaaaaaaaaaaaaaaaaaaaaaaaaaaaaaaaaaaaaaaaaaaaaaaaaaaaaaaaaaaaaaaaaaaaaaaaaaaaaaaaaaaaaaaaaaaaaaaaaaaaaaaaaaaaaaaaaaaaaaaaaaaaaaaaaaaaaaaaaaaaaaaaaaaaaaaaaaaaaaaaaaaaaaaaaaaaaaaaaaaaaaaaaaaaaaaa"/>
    <w:basedOn w:val="DefaultParagraphFont"/>
    <w:rsid w:val="003A3EBA"/>
  </w:style>
  <w:style w:type="paragraph" w:styleId="Header">
    <w:name w:val="header"/>
    <w:basedOn w:val="Normal"/>
    <w:link w:val="a1"/>
    <w:uiPriority w:val="99"/>
    <w:unhideWhenUsed/>
    <w:rsid w:val="00C0274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1">
    <w:name w:val="Верхний колонтитул Знак"/>
    <w:basedOn w:val="DefaultParagraphFont"/>
    <w:link w:val="Header"/>
    <w:uiPriority w:val="99"/>
    <w:rsid w:val="00C02740"/>
  </w:style>
  <w:style w:type="paragraph" w:styleId="Footer">
    <w:name w:val="footer"/>
    <w:basedOn w:val="Normal"/>
    <w:link w:val="a2"/>
    <w:uiPriority w:val="99"/>
    <w:unhideWhenUsed/>
    <w:rsid w:val="002239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2">
    <w:name w:val="Нижний колонтитул Знак"/>
    <w:basedOn w:val="DefaultParagraphFont"/>
    <w:link w:val="Footer"/>
    <w:uiPriority w:val="99"/>
    <w:rsid w:val="002239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