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AA6" w:rsidRDefault="00AE6AA6">
      <w:r w:rsidRPr="00743DEA">
        <w:rPr>
          <w:rFonts w:ascii="Times New Roman" w:hAnsi="Times New Roman" w:cs="Times New Roman"/>
          <w:b/>
          <w:noProof/>
          <w:sz w:val="28"/>
          <w:szCs w:val="28"/>
          <w:lang w:eastAsia="ru-RU"/>
        </w:rPr>
        <w:drawing>
          <wp:inline distT="0" distB="0" distL="0" distR="0" wp14:anchorId="3592D3D6" wp14:editId="5CD585FE">
            <wp:extent cx="5940425" cy="219900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199005"/>
                    </a:xfrm>
                    <a:prstGeom prst="rect">
                      <a:avLst/>
                    </a:prstGeom>
                    <a:noFill/>
                  </pic:spPr>
                </pic:pic>
              </a:graphicData>
            </a:graphic>
          </wp:inline>
        </w:drawing>
      </w:r>
    </w:p>
    <w:p w:rsidR="00AE6AA6" w:rsidRDefault="00AE6AA6" w:rsidP="00AE6AA6">
      <w:bookmarkStart w:id="0" w:name="_GoBack"/>
      <w:bookmarkEnd w:id="0"/>
    </w:p>
    <w:p w:rsidR="00AE6AA6" w:rsidRPr="003C679B" w:rsidRDefault="00AE6AA6" w:rsidP="00AE6AA6">
      <w:pPr>
        <w:spacing w:after="0" w:line="240" w:lineRule="auto"/>
        <w:rPr>
          <w:rFonts w:ascii="Times New Roman" w:hAnsi="Times New Roman" w:cs="Times New Roman"/>
          <w:sz w:val="28"/>
          <w:szCs w:val="28"/>
          <w:lang w:val="kk-KZ"/>
        </w:rPr>
      </w:pPr>
      <w:r w:rsidRPr="003C679B">
        <w:rPr>
          <w:rFonts w:ascii="Times New Roman" w:hAnsi="Times New Roman" w:cs="Times New Roman"/>
          <w:sz w:val="28"/>
          <w:szCs w:val="28"/>
          <w:lang w:val="kk-KZ"/>
        </w:rPr>
        <w:t>2023 жылғы 12 сәуірде жарияланды</w:t>
      </w:r>
    </w:p>
    <w:p w:rsidR="00AE6AA6" w:rsidRDefault="00AE6AA6" w:rsidP="00AE6AA6">
      <w:pPr>
        <w:spacing w:after="0" w:line="240" w:lineRule="auto"/>
        <w:ind w:left="5387"/>
        <w:rPr>
          <w:rFonts w:ascii="Times New Roman" w:hAnsi="Times New Roman" w:cs="Times New Roman"/>
          <w:b/>
          <w:sz w:val="28"/>
          <w:szCs w:val="28"/>
          <w:lang w:val="kk-KZ"/>
        </w:rPr>
      </w:pPr>
    </w:p>
    <w:p w:rsidR="00AE6AA6" w:rsidRPr="00743DEA" w:rsidRDefault="00AE6AA6" w:rsidP="00AE6AA6">
      <w:pPr>
        <w:spacing w:after="0" w:line="240" w:lineRule="auto"/>
        <w:ind w:left="5387"/>
        <w:rPr>
          <w:rFonts w:ascii="Times New Roman" w:hAnsi="Times New Roman" w:cs="Times New Roman"/>
          <w:b/>
          <w:sz w:val="28"/>
          <w:szCs w:val="28"/>
          <w:lang w:val="kk-KZ"/>
        </w:rPr>
      </w:pPr>
      <w:r w:rsidRPr="00743DEA">
        <w:rPr>
          <w:rFonts w:ascii="Times New Roman" w:hAnsi="Times New Roman" w:cs="Times New Roman"/>
          <w:b/>
          <w:sz w:val="28"/>
          <w:szCs w:val="28"/>
          <w:lang w:val="kk-KZ"/>
        </w:rPr>
        <w:t xml:space="preserve">Қазақстан Республикасы </w:t>
      </w:r>
    </w:p>
    <w:p w:rsidR="00AE6AA6" w:rsidRPr="00743DEA" w:rsidRDefault="00AE6AA6" w:rsidP="00AE6AA6">
      <w:pPr>
        <w:spacing w:after="0" w:line="240" w:lineRule="auto"/>
        <w:ind w:left="5387"/>
        <w:rPr>
          <w:rFonts w:ascii="Times New Roman" w:hAnsi="Times New Roman" w:cs="Times New Roman"/>
          <w:b/>
          <w:sz w:val="28"/>
          <w:szCs w:val="28"/>
          <w:lang w:val="kk-KZ"/>
        </w:rPr>
      </w:pPr>
      <w:r w:rsidRPr="00743DEA">
        <w:rPr>
          <w:rFonts w:ascii="Times New Roman" w:hAnsi="Times New Roman" w:cs="Times New Roman"/>
          <w:b/>
          <w:sz w:val="28"/>
          <w:szCs w:val="28"/>
          <w:lang w:val="kk-KZ"/>
        </w:rPr>
        <w:t>Премьер-Министрінің</w:t>
      </w:r>
    </w:p>
    <w:p w:rsidR="00AE6AA6" w:rsidRDefault="00AE6AA6" w:rsidP="00AE6AA6">
      <w:pPr>
        <w:spacing w:after="0" w:line="240" w:lineRule="auto"/>
        <w:ind w:left="5387"/>
        <w:rPr>
          <w:rFonts w:ascii="Times New Roman" w:hAnsi="Times New Roman" w:cs="Times New Roman"/>
          <w:b/>
          <w:sz w:val="28"/>
          <w:szCs w:val="28"/>
          <w:lang w:val="kk-KZ"/>
        </w:rPr>
      </w:pPr>
      <w:r w:rsidRPr="00743DEA">
        <w:rPr>
          <w:rFonts w:ascii="Times New Roman" w:hAnsi="Times New Roman" w:cs="Times New Roman"/>
          <w:b/>
          <w:sz w:val="28"/>
          <w:szCs w:val="28"/>
          <w:lang w:val="kk-KZ"/>
        </w:rPr>
        <w:t xml:space="preserve">орынбасары </w:t>
      </w:r>
    </w:p>
    <w:p w:rsidR="00AE6AA6" w:rsidRPr="00743DEA" w:rsidRDefault="00AE6AA6" w:rsidP="00AE6AA6">
      <w:pPr>
        <w:spacing w:after="0" w:line="240" w:lineRule="auto"/>
        <w:ind w:left="5387"/>
        <w:rPr>
          <w:rFonts w:ascii="Times New Roman" w:hAnsi="Times New Roman" w:cs="Times New Roman"/>
          <w:b/>
          <w:sz w:val="28"/>
          <w:szCs w:val="28"/>
          <w:lang w:val="kk-KZ"/>
        </w:rPr>
      </w:pPr>
      <w:r w:rsidRPr="00743DEA">
        <w:rPr>
          <w:rFonts w:ascii="Times New Roman" w:hAnsi="Times New Roman" w:cs="Times New Roman"/>
          <w:b/>
          <w:sz w:val="28"/>
          <w:szCs w:val="28"/>
          <w:lang w:val="kk-KZ"/>
        </w:rPr>
        <w:t>А</w:t>
      </w:r>
      <w:r>
        <w:rPr>
          <w:rFonts w:ascii="Times New Roman" w:hAnsi="Times New Roman" w:cs="Times New Roman"/>
          <w:b/>
          <w:sz w:val="28"/>
          <w:szCs w:val="28"/>
          <w:lang w:val="kk-KZ"/>
        </w:rPr>
        <w:t xml:space="preserve">. </w:t>
      </w:r>
      <w:r w:rsidRPr="00743DEA">
        <w:rPr>
          <w:rFonts w:ascii="Times New Roman" w:hAnsi="Times New Roman" w:cs="Times New Roman"/>
          <w:b/>
          <w:sz w:val="28"/>
          <w:szCs w:val="28"/>
          <w:lang w:val="kk-KZ"/>
        </w:rPr>
        <w:t>Көлгінов</w:t>
      </w:r>
      <w:r>
        <w:rPr>
          <w:rFonts w:ascii="Times New Roman" w:hAnsi="Times New Roman" w:cs="Times New Roman"/>
          <w:b/>
          <w:sz w:val="28"/>
          <w:szCs w:val="28"/>
          <w:lang w:val="kk-KZ"/>
        </w:rPr>
        <w:t>ке</w:t>
      </w:r>
      <w:r w:rsidRPr="00743DEA">
        <w:rPr>
          <w:rFonts w:ascii="Times New Roman" w:hAnsi="Times New Roman" w:cs="Times New Roman"/>
          <w:b/>
          <w:sz w:val="28"/>
          <w:szCs w:val="28"/>
          <w:lang w:val="kk-KZ"/>
        </w:rPr>
        <w:t xml:space="preserve"> </w:t>
      </w:r>
    </w:p>
    <w:p w:rsidR="00AE6AA6" w:rsidRPr="00743DEA" w:rsidRDefault="00AE6AA6" w:rsidP="00AE6AA6">
      <w:pPr>
        <w:spacing w:after="0" w:line="240" w:lineRule="auto"/>
        <w:rPr>
          <w:rFonts w:ascii="Times New Roman" w:hAnsi="Times New Roman" w:cs="Times New Roman"/>
          <w:b/>
          <w:sz w:val="28"/>
          <w:szCs w:val="28"/>
          <w:lang w:val="kk-KZ"/>
        </w:rPr>
      </w:pPr>
    </w:p>
    <w:p w:rsidR="00AE6AA6" w:rsidRPr="00743DEA" w:rsidRDefault="00AE6AA6" w:rsidP="00AE6AA6">
      <w:pPr>
        <w:spacing w:after="0" w:line="240" w:lineRule="auto"/>
        <w:jc w:val="center"/>
        <w:rPr>
          <w:rFonts w:ascii="Times New Roman" w:hAnsi="Times New Roman" w:cs="Times New Roman"/>
          <w:b/>
          <w:sz w:val="28"/>
          <w:szCs w:val="28"/>
          <w:lang w:val="kk-KZ"/>
        </w:rPr>
      </w:pPr>
      <w:r w:rsidRPr="00743DEA">
        <w:rPr>
          <w:rFonts w:ascii="Times New Roman" w:hAnsi="Times New Roman" w:cs="Times New Roman"/>
          <w:b/>
          <w:sz w:val="28"/>
          <w:szCs w:val="28"/>
          <w:lang w:val="kk-KZ"/>
        </w:rPr>
        <w:t>ДЕПУТАТТЫҚ САУАЛ</w:t>
      </w:r>
    </w:p>
    <w:p w:rsidR="00AE6AA6" w:rsidRPr="00743DEA" w:rsidRDefault="00AE6AA6" w:rsidP="00AE6AA6">
      <w:pPr>
        <w:spacing w:after="0" w:line="240" w:lineRule="auto"/>
        <w:jc w:val="right"/>
        <w:rPr>
          <w:rFonts w:ascii="Times New Roman" w:hAnsi="Times New Roman" w:cs="Times New Roman"/>
          <w:b/>
          <w:sz w:val="28"/>
          <w:szCs w:val="28"/>
          <w:lang w:val="kk-KZ"/>
        </w:rPr>
      </w:pPr>
    </w:p>
    <w:p w:rsidR="00AE6AA6" w:rsidRPr="00743DEA" w:rsidRDefault="00AE6AA6" w:rsidP="00AE6AA6">
      <w:pPr>
        <w:spacing w:after="0" w:line="240" w:lineRule="auto"/>
        <w:jc w:val="center"/>
        <w:rPr>
          <w:rFonts w:ascii="Times New Roman" w:hAnsi="Times New Roman" w:cs="Times New Roman"/>
          <w:b/>
          <w:sz w:val="28"/>
          <w:szCs w:val="28"/>
          <w:lang w:val="kk-KZ"/>
        </w:rPr>
      </w:pPr>
      <w:r w:rsidRPr="00743DEA">
        <w:rPr>
          <w:rFonts w:ascii="Times New Roman" w:hAnsi="Times New Roman" w:cs="Times New Roman"/>
          <w:b/>
          <w:sz w:val="28"/>
          <w:szCs w:val="28"/>
          <w:lang w:val="kk-KZ"/>
        </w:rPr>
        <w:t xml:space="preserve">Құрметті Алтай Сейдірұлы! </w:t>
      </w:r>
    </w:p>
    <w:p w:rsidR="00AE6AA6" w:rsidRPr="00743DEA" w:rsidRDefault="00AE6AA6" w:rsidP="00AE6AA6">
      <w:pPr>
        <w:spacing w:after="0" w:line="240" w:lineRule="auto"/>
        <w:jc w:val="center"/>
        <w:rPr>
          <w:rFonts w:ascii="Times New Roman" w:hAnsi="Times New Roman" w:cs="Times New Roman"/>
          <w:b/>
          <w:sz w:val="28"/>
          <w:szCs w:val="28"/>
          <w:lang w:val="kk-KZ"/>
        </w:rPr>
      </w:pPr>
    </w:p>
    <w:p w:rsidR="00AE6AA6" w:rsidRPr="00743DEA" w:rsidRDefault="00AE6AA6" w:rsidP="00AE6AA6">
      <w:pPr>
        <w:spacing w:after="0" w:line="240" w:lineRule="auto"/>
        <w:ind w:firstLine="709"/>
        <w:jc w:val="both"/>
        <w:rPr>
          <w:rFonts w:ascii="Times New Roman" w:hAnsi="Times New Roman" w:cs="Times New Roman"/>
          <w:sz w:val="28"/>
          <w:szCs w:val="28"/>
          <w:lang w:val="kk-KZ"/>
        </w:rPr>
      </w:pPr>
      <w:r w:rsidRPr="00743DEA">
        <w:rPr>
          <w:rFonts w:ascii="Times New Roman" w:hAnsi="Times New Roman" w:cs="Times New Roman"/>
          <w:sz w:val="28"/>
          <w:szCs w:val="28"/>
          <w:lang w:val="kk-KZ"/>
        </w:rPr>
        <w:t>Мемлекет басшысы Қасым</w:t>
      </w:r>
      <w:r>
        <w:rPr>
          <w:rFonts w:ascii="Times New Roman" w:hAnsi="Times New Roman" w:cs="Times New Roman"/>
          <w:sz w:val="28"/>
          <w:szCs w:val="28"/>
          <w:lang w:val="kk-KZ"/>
        </w:rPr>
        <w:t>-Ж</w:t>
      </w:r>
      <w:r w:rsidRPr="00743DEA">
        <w:rPr>
          <w:rFonts w:ascii="Times New Roman" w:hAnsi="Times New Roman" w:cs="Times New Roman"/>
          <w:sz w:val="28"/>
          <w:szCs w:val="28"/>
          <w:lang w:val="kk-KZ"/>
        </w:rPr>
        <w:t xml:space="preserve">омарт Кемелұлы бір сөзінде, «Қазақтың тілі – қазақтың жаны! Халқымыздың тарихы да, тағдыры да – тілінде» деп қадап айтқан.  Мемлекеттік тілдің қолданыс аясын кеңейту Amanat партияcының сайлауалды бағдарламасында да маңызды орынға ие. </w:t>
      </w:r>
    </w:p>
    <w:p w:rsidR="00AE6AA6" w:rsidRPr="00743DEA" w:rsidRDefault="00AE6AA6" w:rsidP="00AE6AA6">
      <w:pPr>
        <w:spacing w:after="0" w:line="240" w:lineRule="auto"/>
        <w:ind w:firstLine="709"/>
        <w:jc w:val="both"/>
        <w:rPr>
          <w:rFonts w:ascii="Times New Roman" w:hAnsi="Times New Roman" w:cs="Times New Roman"/>
          <w:sz w:val="28"/>
          <w:szCs w:val="28"/>
          <w:lang w:val="kk-KZ"/>
        </w:rPr>
      </w:pPr>
      <w:r w:rsidRPr="00743DEA">
        <w:rPr>
          <w:rFonts w:ascii="Times New Roman" w:hAnsi="Times New Roman" w:cs="Times New Roman"/>
          <w:sz w:val="28"/>
          <w:szCs w:val="28"/>
          <w:lang w:val="kk-KZ"/>
        </w:rPr>
        <w:t>Тәуелсіздік алғаннан бері елімізде 3589 заң қабылданып жұмыс жасап жатыр. 30 жылдың ішінде қазақ тілі мемлекеттік тіл болғанымен заты мемлекеттік бола алмады. Заң жобасы орыс тілінде  әзірленіп қазақ тіліне аударылатыны жасырын емес. Осы күнге дейін қазақ тілінде тек екі заң жобасы әзірленіп, қабылданған. Атап айтсақ, Т</w:t>
      </w:r>
      <w:r w:rsidRPr="00743DEA">
        <w:rPr>
          <w:rFonts w:ascii="Times New Roman" w:hAnsi="Times New Roman" w:cs="Times New Roman"/>
          <w:i/>
          <w:sz w:val="28"/>
          <w:szCs w:val="28"/>
          <w:lang w:val="kk-KZ"/>
        </w:rPr>
        <w:t>ілдер туралы, Көші-қон туралы заңдар ғана</w:t>
      </w:r>
      <w:r w:rsidRPr="00743DEA">
        <w:rPr>
          <w:rFonts w:ascii="Times New Roman" w:hAnsi="Times New Roman" w:cs="Times New Roman"/>
          <w:sz w:val="28"/>
          <w:szCs w:val="28"/>
          <w:lang w:val="kk-KZ"/>
        </w:rPr>
        <w:t xml:space="preserve">.  Заңның қазақ тіліндегі мәтініне қатысты сын-пікірлер халық арасында өте көп. Соның бірі заң терминінің бірізділігінің сақталмауы. </w:t>
      </w:r>
    </w:p>
    <w:p w:rsidR="00AE6AA6" w:rsidRPr="00743DEA" w:rsidRDefault="00AE6AA6" w:rsidP="00AE6AA6">
      <w:pPr>
        <w:spacing w:after="0" w:line="240" w:lineRule="auto"/>
        <w:ind w:firstLine="709"/>
        <w:jc w:val="both"/>
        <w:rPr>
          <w:rFonts w:ascii="Times New Roman" w:hAnsi="Times New Roman" w:cs="Times New Roman"/>
          <w:sz w:val="28"/>
          <w:szCs w:val="28"/>
          <w:lang w:val="kk-KZ"/>
        </w:rPr>
      </w:pPr>
      <w:r w:rsidRPr="00743DEA">
        <w:rPr>
          <w:rFonts w:ascii="Times New Roman" w:hAnsi="Times New Roman" w:cs="Times New Roman"/>
          <w:sz w:val="28"/>
          <w:szCs w:val="28"/>
          <w:lang w:val="kk-KZ"/>
        </w:rPr>
        <w:t>Мемлекеттік тілдің аясындағы кешенді проблемалар қазақстандық құқық жүйесі кеңістігінде бір-бірімен сабақтасып, ұштасып соның салдарынан түйткілді мәселелер туындауда.</w:t>
      </w:r>
    </w:p>
    <w:p w:rsidR="00AE6AA6" w:rsidRPr="00743DEA" w:rsidRDefault="00AE6AA6" w:rsidP="00AE6AA6">
      <w:pPr>
        <w:spacing w:after="0" w:line="240" w:lineRule="auto"/>
        <w:ind w:firstLine="709"/>
        <w:jc w:val="both"/>
        <w:rPr>
          <w:rFonts w:ascii="Times New Roman" w:hAnsi="Times New Roman" w:cs="Times New Roman"/>
          <w:sz w:val="28"/>
          <w:szCs w:val="28"/>
          <w:lang w:val="kk-KZ"/>
        </w:rPr>
      </w:pPr>
      <w:r w:rsidRPr="00743DEA">
        <w:rPr>
          <w:rFonts w:ascii="Times New Roman" w:hAnsi="Times New Roman" w:cs="Times New Roman"/>
          <w:sz w:val="28"/>
          <w:szCs w:val="28"/>
          <w:lang w:val="kk-KZ"/>
        </w:rPr>
        <w:t xml:space="preserve">Қазақ және орыс тілдері құрылымы тұрғысынан әр түрлі тілдік топтарға жатады. Заң шығару процесінде осы ерекшеліктер ескерілмесе, мәтіндердің мағыналары бұрмаланып мәні өзгереді. Бұл жоғарыда аталған сөзбе-сөз немесе калька аударманың әсері. Бұндай кемшілікке жол беруге әсте болмайды. </w:t>
      </w:r>
    </w:p>
    <w:p w:rsidR="00AE6AA6" w:rsidRPr="00743DEA" w:rsidRDefault="00AE6AA6" w:rsidP="00AE6AA6">
      <w:pPr>
        <w:spacing w:after="0" w:line="240" w:lineRule="auto"/>
        <w:ind w:firstLine="709"/>
        <w:jc w:val="both"/>
        <w:rPr>
          <w:rFonts w:ascii="Times New Roman" w:hAnsi="Times New Roman" w:cs="Times New Roman"/>
          <w:sz w:val="28"/>
          <w:szCs w:val="28"/>
          <w:lang w:val="kk-KZ"/>
        </w:rPr>
      </w:pPr>
      <w:r w:rsidRPr="00743DEA">
        <w:rPr>
          <w:rFonts w:ascii="Times New Roman" w:hAnsi="Times New Roman" w:cs="Times New Roman"/>
          <w:sz w:val="28"/>
          <w:szCs w:val="28"/>
          <w:lang w:val="kk-KZ"/>
        </w:rPr>
        <w:t xml:space="preserve">Сондықтан, бірінші кезекте заң жобасы қазақ тілінде талқыланып, қабылдануы керек! </w:t>
      </w:r>
    </w:p>
    <w:p w:rsidR="00AE6AA6" w:rsidRPr="00743DEA" w:rsidRDefault="00AE6AA6" w:rsidP="00AE6AA6">
      <w:pPr>
        <w:spacing w:after="0" w:line="240" w:lineRule="auto"/>
        <w:ind w:firstLine="709"/>
        <w:jc w:val="both"/>
        <w:rPr>
          <w:rFonts w:ascii="Times New Roman" w:hAnsi="Times New Roman" w:cs="Times New Roman"/>
          <w:sz w:val="28"/>
          <w:szCs w:val="28"/>
          <w:lang w:val="kk-KZ"/>
        </w:rPr>
      </w:pPr>
      <w:r w:rsidRPr="00743DEA">
        <w:rPr>
          <w:rFonts w:ascii="Times New Roman" w:hAnsi="Times New Roman" w:cs="Times New Roman"/>
          <w:sz w:val="28"/>
          <w:szCs w:val="28"/>
          <w:lang w:val="kk-KZ"/>
        </w:rPr>
        <w:lastRenderedPageBreak/>
        <w:t xml:space="preserve">Қазақ тіліндегі терминқорды қалыптастыруда орын алып жатқан кемшіліктерді уақтылы түзетіп, термин шығармашылығын үздіксіз дамытып, жетілдіріп, терминологиялық жұмыстарды бір орталықтан үйлестіріп, кәсіптік деңгейде жүргізгенде ғана жүйеленген ұлттық терминологиялық қор қалыптасатыны ақиқат.  Әсіресе, заңнама терминологиясына келгенде абай болғаны абзал. </w:t>
      </w:r>
    </w:p>
    <w:p w:rsidR="00AE6AA6" w:rsidRPr="00743DEA" w:rsidRDefault="00AE6AA6" w:rsidP="00AE6AA6">
      <w:pPr>
        <w:spacing w:after="0" w:line="240" w:lineRule="auto"/>
        <w:ind w:firstLine="709"/>
        <w:jc w:val="both"/>
        <w:rPr>
          <w:rFonts w:ascii="Times New Roman" w:hAnsi="Times New Roman" w:cs="Times New Roman"/>
          <w:sz w:val="28"/>
          <w:szCs w:val="28"/>
          <w:lang w:val="kk-KZ"/>
        </w:rPr>
      </w:pPr>
      <w:r w:rsidRPr="00743DEA">
        <w:rPr>
          <w:rFonts w:ascii="Times New Roman" w:hAnsi="Times New Roman" w:cs="Times New Roman"/>
          <w:sz w:val="28"/>
          <w:szCs w:val="28"/>
          <w:lang w:val="kk-KZ"/>
        </w:rPr>
        <w:t>Бүгінде қазақ тілі терминдерінің бірыңғай электрондық базасында 380 мыңнан аса термин орналастырылған болса, оның ішінде заңтану саласында 11139 термин бекітілген</w:t>
      </w:r>
      <w:r w:rsidRPr="00743DEA">
        <w:rPr>
          <w:rStyle w:val="a5"/>
          <w:rFonts w:ascii="Times New Roman" w:hAnsi="Times New Roman" w:cs="Times New Roman"/>
          <w:sz w:val="28"/>
          <w:szCs w:val="28"/>
          <w:lang w:val="kk-KZ"/>
        </w:rPr>
        <w:footnoteReference w:id="1"/>
      </w:r>
      <w:r w:rsidRPr="00743DEA">
        <w:rPr>
          <w:rFonts w:ascii="Times New Roman" w:hAnsi="Times New Roman" w:cs="Times New Roman"/>
          <w:sz w:val="28"/>
          <w:szCs w:val="28"/>
          <w:lang w:val="kk-KZ"/>
        </w:rPr>
        <w:t xml:space="preserve">. </w:t>
      </w:r>
    </w:p>
    <w:p w:rsidR="00AE6AA6" w:rsidRPr="00743DEA" w:rsidRDefault="00AE6AA6" w:rsidP="00AE6AA6">
      <w:pPr>
        <w:spacing w:after="0" w:line="240" w:lineRule="auto"/>
        <w:ind w:firstLine="709"/>
        <w:jc w:val="both"/>
        <w:rPr>
          <w:rFonts w:ascii="Times New Roman" w:hAnsi="Times New Roman" w:cs="Times New Roman"/>
          <w:sz w:val="28"/>
          <w:szCs w:val="28"/>
          <w:lang w:val="kk-KZ"/>
        </w:rPr>
      </w:pPr>
      <w:r w:rsidRPr="00743DEA">
        <w:rPr>
          <w:rFonts w:ascii="Times New Roman" w:hAnsi="Times New Roman" w:cs="Times New Roman"/>
          <w:sz w:val="28"/>
          <w:szCs w:val="28"/>
          <w:lang w:val="kk-KZ"/>
        </w:rPr>
        <w:t>Сол терминдердің өзі жиі өзгеріске ұшырайды. 2000 жылдарда бекітілген терминдердің жартысына жуығы 20 жылдарда қайта жаңартылған. Бір ғана мысал,  «обращения» деген ұғым Конституцияда «өтініш» деп айқындалып, қолданыстағы  барлық заңнамаларда солай көрініс тапқан. 2022 жылы Мемтерком ол ұғымды жаңалап «жолданым» деп бекіткен. Сөйтіп, 2022 жылы қабылданған Әкімшілік рәсімдік-процестік кодексте, Конституциялық Сот туралы заңда «жолданым» термині енген. Мұндай өзгерістер бұрынғы қолданыстағы заңдардың мәтінімен мүлде бірізді, аутентикалы бола алмайды.</w:t>
      </w:r>
    </w:p>
    <w:p w:rsidR="00AE6AA6" w:rsidRPr="00743DEA" w:rsidRDefault="00AE6AA6" w:rsidP="00AE6AA6">
      <w:pPr>
        <w:spacing w:after="0" w:line="240" w:lineRule="auto"/>
        <w:ind w:firstLine="709"/>
        <w:jc w:val="both"/>
        <w:rPr>
          <w:rFonts w:ascii="Times New Roman" w:hAnsi="Times New Roman" w:cs="Times New Roman"/>
          <w:sz w:val="28"/>
          <w:szCs w:val="28"/>
          <w:lang w:val="kk-KZ"/>
        </w:rPr>
      </w:pPr>
      <w:r w:rsidRPr="00743DEA">
        <w:rPr>
          <w:rFonts w:ascii="Times New Roman" w:hAnsi="Times New Roman" w:cs="Times New Roman"/>
          <w:sz w:val="28"/>
          <w:szCs w:val="28"/>
          <w:lang w:val="kk-KZ"/>
        </w:rPr>
        <w:t xml:space="preserve">Заң тілі нақтылықты қажет етеді. Мысалы, «постоянное местожительство», «тұрғылықты жер», «тұрғылықты мекен»;  «недвижимое имущество», «жылжымайтын мүлік», «қозғалмайтын мүлік» деген баламалар Конституциядан бастап барлық қолданыстағы заңнамаларда кездеседі. Өздеріңіз көріп отырғандай, бір заңның ішінде бірізділік сақталып отырған жоқ. Туынды заңдарда да жағдай осылай.  </w:t>
      </w:r>
    </w:p>
    <w:p w:rsidR="00AE6AA6" w:rsidRPr="00743DEA" w:rsidRDefault="00AE6AA6" w:rsidP="00AE6AA6">
      <w:pPr>
        <w:spacing w:after="0" w:line="240" w:lineRule="auto"/>
        <w:ind w:firstLine="709"/>
        <w:jc w:val="both"/>
        <w:rPr>
          <w:rFonts w:ascii="Times New Roman" w:hAnsi="Times New Roman" w:cs="Times New Roman"/>
          <w:sz w:val="28"/>
          <w:szCs w:val="28"/>
          <w:lang w:val="kk-KZ"/>
        </w:rPr>
      </w:pPr>
      <w:r w:rsidRPr="00743DEA">
        <w:rPr>
          <w:rFonts w:ascii="Times New Roman" w:hAnsi="Times New Roman" w:cs="Times New Roman"/>
          <w:sz w:val="28"/>
          <w:szCs w:val="28"/>
          <w:lang w:val="kk-KZ"/>
        </w:rPr>
        <w:t xml:space="preserve">Заңтануда терминдік даралық сипат алған сөздер мен сөз тіркестерінің қызметі айқындалып, олардың заң өміріндегі  өрісі анықталып, тұрақтануы керек. </w:t>
      </w:r>
    </w:p>
    <w:p w:rsidR="00AE6AA6" w:rsidRPr="00743DEA" w:rsidRDefault="00AE6AA6" w:rsidP="00AE6AA6">
      <w:pPr>
        <w:spacing w:after="0" w:line="240" w:lineRule="auto"/>
        <w:ind w:firstLine="709"/>
        <w:jc w:val="both"/>
        <w:rPr>
          <w:rFonts w:ascii="Times New Roman" w:hAnsi="Times New Roman" w:cs="Times New Roman"/>
          <w:sz w:val="28"/>
          <w:szCs w:val="28"/>
          <w:lang w:val="kk-KZ"/>
        </w:rPr>
      </w:pPr>
      <w:r w:rsidRPr="00743DEA">
        <w:rPr>
          <w:rFonts w:ascii="Times New Roman" w:hAnsi="Times New Roman" w:cs="Times New Roman"/>
          <w:sz w:val="28"/>
          <w:szCs w:val="28"/>
          <w:lang w:val="kk-KZ"/>
        </w:rPr>
        <w:t xml:space="preserve">Әрі қисыны келсін, келмесін халықаралық терминдерді қалайда қазақшалауға тырысқанымыз тағы бар. </w:t>
      </w:r>
    </w:p>
    <w:p w:rsidR="00AE6AA6" w:rsidRPr="00743DEA" w:rsidRDefault="00AE6AA6" w:rsidP="00AE6AA6">
      <w:pPr>
        <w:spacing w:after="0" w:line="240" w:lineRule="auto"/>
        <w:ind w:firstLine="709"/>
        <w:jc w:val="both"/>
        <w:rPr>
          <w:rFonts w:ascii="Times New Roman" w:hAnsi="Times New Roman" w:cs="Times New Roman"/>
          <w:sz w:val="28"/>
          <w:szCs w:val="28"/>
          <w:lang w:val="kk-KZ"/>
        </w:rPr>
      </w:pPr>
      <w:r w:rsidRPr="00743DEA">
        <w:rPr>
          <w:rFonts w:ascii="Times New Roman" w:hAnsi="Times New Roman" w:cs="Times New Roman"/>
          <w:sz w:val="28"/>
          <w:szCs w:val="28"/>
          <w:lang w:val="kk-KZ"/>
        </w:rPr>
        <w:t>Аударма терминдердің сырын, болмысын аша отырып, қазақ тіліндегі заңнамалардағы жеке сөздер мен сөз тіркестерінің контекстегі қызметі мен жеке тұрғанда білдірер мағынасын жете түсінбей тұрып, бірден аудару салдарынан кетер кемшіліктерге, заңнама мәтініндегі бірізділікке қатысты олқылықтарға баса назар аудара келе қордаланған мәселені шешудің жолын іздестіру керек.</w:t>
      </w:r>
    </w:p>
    <w:p w:rsidR="00AE6AA6" w:rsidRPr="00743DEA" w:rsidRDefault="00AE6AA6" w:rsidP="00AE6AA6">
      <w:pPr>
        <w:spacing w:after="0" w:line="240" w:lineRule="auto"/>
        <w:ind w:firstLine="709"/>
        <w:jc w:val="both"/>
        <w:rPr>
          <w:rFonts w:ascii="Times New Roman" w:hAnsi="Times New Roman" w:cs="Times New Roman"/>
          <w:sz w:val="28"/>
          <w:szCs w:val="28"/>
          <w:lang w:val="kk-KZ"/>
        </w:rPr>
      </w:pPr>
      <w:r w:rsidRPr="00743DEA">
        <w:rPr>
          <w:rFonts w:ascii="Times New Roman" w:hAnsi="Times New Roman" w:cs="Times New Roman"/>
          <w:sz w:val="28"/>
          <w:szCs w:val="28"/>
          <w:lang w:val="kk-KZ"/>
        </w:rPr>
        <w:t>Сондықтан бірінші, қазақ тіліндегі барлық құқықтық нормативтік актілердің түп мәтініндегі терминологиялық қолданудағы біріз</w:t>
      </w:r>
      <w:r>
        <w:rPr>
          <w:rFonts w:ascii="Times New Roman" w:hAnsi="Times New Roman" w:cs="Times New Roman"/>
          <w:sz w:val="28"/>
          <w:szCs w:val="28"/>
          <w:lang w:val="kk-KZ"/>
        </w:rPr>
        <w:t>ділікке ревизия</w:t>
      </w:r>
      <w:r w:rsidRPr="00743DEA">
        <w:rPr>
          <w:rFonts w:ascii="Times New Roman" w:hAnsi="Times New Roman" w:cs="Times New Roman"/>
          <w:sz w:val="28"/>
          <w:szCs w:val="28"/>
          <w:lang w:val="kk-KZ"/>
        </w:rPr>
        <w:t xml:space="preserve"> жүргізу</w:t>
      </w:r>
      <w:r>
        <w:rPr>
          <w:rFonts w:ascii="Times New Roman" w:hAnsi="Times New Roman" w:cs="Times New Roman"/>
          <w:sz w:val="28"/>
          <w:szCs w:val="28"/>
          <w:lang w:val="kk-KZ"/>
        </w:rPr>
        <w:t xml:space="preserve"> қажет</w:t>
      </w:r>
      <w:r w:rsidRPr="00743DEA">
        <w:rPr>
          <w:rFonts w:ascii="Times New Roman" w:hAnsi="Times New Roman" w:cs="Times New Roman"/>
          <w:sz w:val="28"/>
          <w:szCs w:val="28"/>
          <w:lang w:val="kk-KZ"/>
        </w:rPr>
        <w:t>.</w:t>
      </w:r>
    </w:p>
    <w:p w:rsidR="00AE6AA6" w:rsidRPr="00743DEA" w:rsidRDefault="00AE6AA6" w:rsidP="00AE6AA6">
      <w:pPr>
        <w:tabs>
          <w:tab w:val="left" w:pos="1065"/>
        </w:tabs>
        <w:spacing w:after="0" w:line="240" w:lineRule="auto"/>
        <w:jc w:val="both"/>
        <w:rPr>
          <w:rFonts w:ascii="Times New Roman" w:hAnsi="Times New Roman" w:cs="Times New Roman"/>
          <w:sz w:val="28"/>
          <w:szCs w:val="28"/>
          <w:lang w:val="kk-KZ"/>
        </w:rPr>
      </w:pPr>
      <w:r w:rsidRPr="00743DEA">
        <w:rPr>
          <w:rFonts w:ascii="Times New Roman" w:hAnsi="Times New Roman" w:cs="Times New Roman"/>
          <w:sz w:val="28"/>
          <w:szCs w:val="28"/>
          <w:lang w:val="kk-KZ"/>
        </w:rPr>
        <w:tab/>
        <w:t>Екінші, мәнмәтіндік қолданыстың үйлесімділігін, сөйлемдердің ішіндегі түрлену ерекшеліктерін анықтау.</w:t>
      </w:r>
    </w:p>
    <w:p w:rsidR="00AE6AA6" w:rsidRPr="00743DEA" w:rsidRDefault="00AE6AA6" w:rsidP="00AE6AA6">
      <w:pPr>
        <w:tabs>
          <w:tab w:val="left" w:pos="1065"/>
        </w:tabs>
        <w:spacing w:after="0" w:line="240" w:lineRule="auto"/>
        <w:jc w:val="both"/>
        <w:rPr>
          <w:rFonts w:ascii="Times New Roman" w:hAnsi="Times New Roman" w:cs="Times New Roman"/>
          <w:sz w:val="28"/>
          <w:szCs w:val="28"/>
          <w:lang w:val="kk-KZ"/>
        </w:rPr>
      </w:pPr>
      <w:r w:rsidRPr="00743DEA">
        <w:rPr>
          <w:rFonts w:ascii="Times New Roman" w:hAnsi="Times New Roman" w:cs="Times New Roman"/>
          <w:sz w:val="28"/>
          <w:szCs w:val="28"/>
          <w:lang w:val="kk-KZ"/>
        </w:rPr>
        <w:tab/>
        <w:t xml:space="preserve">Үшінші, жасалған жұмыстардың нәтижесін сұрыптап, жүйелі анализден өткізу.  </w:t>
      </w:r>
    </w:p>
    <w:p w:rsidR="00AE6AA6" w:rsidRPr="00743DEA" w:rsidRDefault="00AE6AA6" w:rsidP="00AE6AA6">
      <w:pPr>
        <w:tabs>
          <w:tab w:val="left" w:pos="1065"/>
        </w:tabs>
        <w:spacing w:after="0" w:line="240" w:lineRule="auto"/>
        <w:jc w:val="both"/>
        <w:rPr>
          <w:rFonts w:ascii="Times New Roman" w:hAnsi="Times New Roman" w:cs="Times New Roman"/>
          <w:sz w:val="28"/>
          <w:szCs w:val="28"/>
          <w:lang w:val="kk-KZ"/>
        </w:rPr>
      </w:pPr>
      <w:r w:rsidRPr="00743DEA">
        <w:rPr>
          <w:rFonts w:ascii="Times New Roman" w:hAnsi="Times New Roman" w:cs="Times New Roman"/>
          <w:sz w:val="28"/>
          <w:szCs w:val="28"/>
          <w:lang w:val="kk-KZ"/>
        </w:rPr>
        <w:lastRenderedPageBreak/>
        <w:t xml:space="preserve">          Сондай-ақ атап айтар маңызды тұс, ревизия нәтижесінде қолданыстағы заңнамаларда анықталған қордаланған сәйкессіздіктерді жоюдың бір реттік жолын қарастыру керек.</w:t>
      </w:r>
    </w:p>
    <w:p w:rsidR="00AE6AA6" w:rsidRPr="00743DEA" w:rsidRDefault="00AE6AA6" w:rsidP="00AE6AA6">
      <w:pPr>
        <w:tabs>
          <w:tab w:val="left" w:pos="1065"/>
        </w:tabs>
        <w:spacing w:after="0" w:line="240" w:lineRule="auto"/>
        <w:jc w:val="both"/>
        <w:rPr>
          <w:rFonts w:ascii="Times New Roman" w:hAnsi="Times New Roman" w:cs="Times New Roman"/>
          <w:sz w:val="28"/>
          <w:szCs w:val="28"/>
          <w:lang w:val="kk-KZ"/>
        </w:rPr>
      </w:pPr>
      <w:r w:rsidRPr="00743DEA">
        <w:rPr>
          <w:rFonts w:ascii="Times New Roman" w:hAnsi="Times New Roman" w:cs="Times New Roman"/>
          <w:sz w:val="28"/>
          <w:szCs w:val="28"/>
          <w:lang w:val="kk-KZ"/>
        </w:rPr>
        <w:t xml:space="preserve">           Депутаттық сауалға заң талабына сәйкес, нақты жауапты жазбаша түрде белгіленген мерзімде Қазақстан Республикасы Парламенті Мәжілісіне жолдауыңызды сұраймыз.</w:t>
      </w:r>
    </w:p>
    <w:p w:rsidR="00AE6AA6" w:rsidRPr="00743DEA" w:rsidRDefault="00AE6AA6" w:rsidP="00AE6AA6">
      <w:pPr>
        <w:tabs>
          <w:tab w:val="left" w:pos="1065"/>
        </w:tabs>
        <w:spacing w:after="0" w:line="240" w:lineRule="auto"/>
        <w:rPr>
          <w:rFonts w:ascii="Times New Roman" w:hAnsi="Times New Roman" w:cs="Times New Roman"/>
          <w:sz w:val="28"/>
          <w:szCs w:val="28"/>
          <w:lang w:val="kk-KZ"/>
        </w:rPr>
      </w:pPr>
    </w:p>
    <w:p w:rsidR="00AE6AA6" w:rsidRPr="00743DEA" w:rsidRDefault="00AE6AA6" w:rsidP="00AE6AA6">
      <w:pPr>
        <w:tabs>
          <w:tab w:val="left" w:pos="1065"/>
        </w:tabs>
        <w:spacing w:after="0" w:line="240" w:lineRule="auto"/>
        <w:rPr>
          <w:rFonts w:ascii="Times New Roman" w:hAnsi="Times New Roman" w:cs="Times New Roman"/>
          <w:sz w:val="28"/>
          <w:szCs w:val="28"/>
          <w:lang w:val="kk-KZ"/>
        </w:rPr>
      </w:pPr>
    </w:p>
    <w:p w:rsidR="00AE6AA6" w:rsidRPr="00743DEA" w:rsidRDefault="00AE6AA6" w:rsidP="00AE6AA6">
      <w:pPr>
        <w:contextualSpacing/>
        <w:jc w:val="both"/>
        <w:rPr>
          <w:rFonts w:ascii="Times New Roman" w:eastAsia="Times New Roman" w:hAnsi="Times New Roman" w:cs="Times New Roman"/>
          <w:b/>
          <w:sz w:val="28"/>
          <w:szCs w:val="28"/>
          <w:lang w:val="kk-KZ" w:eastAsia="ru-RU"/>
        </w:rPr>
      </w:pPr>
      <w:r w:rsidRPr="00743DEA">
        <w:rPr>
          <w:rFonts w:ascii="Times New Roman" w:eastAsia="Times New Roman" w:hAnsi="Times New Roman" w:cs="Times New Roman"/>
          <w:b/>
          <w:sz w:val="28"/>
          <w:szCs w:val="28"/>
          <w:lang w:val="kk-KZ" w:eastAsia="ru-RU"/>
        </w:rPr>
        <w:t xml:space="preserve">Құрметпен, </w:t>
      </w:r>
    </w:p>
    <w:p w:rsidR="00AE6AA6" w:rsidRPr="00743DEA" w:rsidRDefault="00AE6AA6" w:rsidP="00AE6AA6">
      <w:pPr>
        <w:spacing w:after="0" w:line="240" w:lineRule="auto"/>
        <w:rPr>
          <w:rFonts w:ascii="Times New Roman" w:eastAsia="Times New Roman" w:hAnsi="Times New Roman" w:cs="Times New Roman"/>
          <w:b/>
          <w:sz w:val="28"/>
          <w:szCs w:val="28"/>
          <w:lang w:val="kk-KZ" w:eastAsia="ru-RU"/>
        </w:rPr>
      </w:pPr>
      <w:r w:rsidRPr="00743DEA">
        <w:rPr>
          <w:rFonts w:ascii="Times New Roman" w:eastAsia="Times New Roman" w:hAnsi="Times New Roman" w:cs="Times New Roman"/>
          <w:b/>
          <w:sz w:val="28"/>
          <w:szCs w:val="28"/>
          <w:lang w:val="kk-KZ" w:eastAsia="ru-RU"/>
        </w:rPr>
        <w:t xml:space="preserve">Қазақстан Республикасы </w:t>
      </w:r>
    </w:p>
    <w:p w:rsidR="00AE6AA6" w:rsidRPr="00743DEA" w:rsidRDefault="00AE6AA6" w:rsidP="00AE6AA6">
      <w:pPr>
        <w:spacing w:after="0" w:line="240" w:lineRule="auto"/>
        <w:rPr>
          <w:rFonts w:ascii="Times New Roman" w:eastAsia="Times New Roman" w:hAnsi="Times New Roman" w:cs="Times New Roman"/>
          <w:b/>
          <w:sz w:val="28"/>
          <w:szCs w:val="28"/>
          <w:lang w:val="kk-KZ" w:eastAsia="ru-RU"/>
        </w:rPr>
      </w:pPr>
      <w:r w:rsidRPr="00743DEA">
        <w:rPr>
          <w:rFonts w:ascii="Times New Roman" w:eastAsia="Times New Roman" w:hAnsi="Times New Roman" w:cs="Times New Roman"/>
          <w:b/>
          <w:sz w:val="28"/>
          <w:szCs w:val="28"/>
          <w:lang w:val="kk-KZ" w:eastAsia="ru-RU"/>
        </w:rPr>
        <w:t>Парламент Мәжілісінің депутаттары,</w:t>
      </w:r>
    </w:p>
    <w:p w:rsidR="00AE6AA6" w:rsidRPr="00743DEA" w:rsidRDefault="00AE6AA6" w:rsidP="00AE6AA6">
      <w:pPr>
        <w:spacing w:after="0" w:line="240" w:lineRule="auto"/>
        <w:rPr>
          <w:rFonts w:ascii="Times New Roman" w:eastAsia="Times New Roman" w:hAnsi="Times New Roman" w:cs="Times New Roman"/>
          <w:b/>
          <w:sz w:val="28"/>
          <w:szCs w:val="28"/>
          <w:lang w:val="kk-KZ" w:eastAsia="ru-RU"/>
        </w:rPr>
      </w:pPr>
      <w:r w:rsidRPr="00743DEA">
        <w:rPr>
          <w:rFonts w:ascii="Times New Roman" w:eastAsia="Times New Roman" w:hAnsi="Times New Roman" w:cs="Times New Roman"/>
          <w:b/>
          <w:sz w:val="28"/>
          <w:szCs w:val="28"/>
          <w:lang w:val="kk-KZ" w:eastAsia="ru-RU"/>
        </w:rPr>
        <w:t>«AMANAT» Партиясы</w:t>
      </w:r>
    </w:p>
    <w:p w:rsidR="00AE6AA6" w:rsidRDefault="00AE6AA6" w:rsidP="00AE6AA6">
      <w:pPr>
        <w:spacing w:after="0" w:line="240" w:lineRule="auto"/>
        <w:rPr>
          <w:rFonts w:ascii="Times New Roman" w:eastAsia="Times New Roman" w:hAnsi="Times New Roman" w:cs="Times New Roman"/>
          <w:b/>
          <w:sz w:val="28"/>
          <w:szCs w:val="28"/>
          <w:lang w:val="kk-KZ" w:eastAsia="ru-RU"/>
        </w:rPr>
      </w:pPr>
      <w:r w:rsidRPr="00743DEA">
        <w:rPr>
          <w:rFonts w:ascii="Times New Roman" w:eastAsia="Times New Roman" w:hAnsi="Times New Roman" w:cs="Times New Roman"/>
          <w:b/>
          <w:sz w:val="28"/>
          <w:szCs w:val="28"/>
          <w:lang w:val="kk-KZ" w:eastAsia="ru-RU"/>
        </w:rPr>
        <w:t xml:space="preserve">Фракциясының мүшелері                                  </w:t>
      </w:r>
      <w:r>
        <w:rPr>
          <w:rFonts w:ascii="Times New Roman" w:eastAsia="Times New Roman" w:hAnsi="Times New Roman" w:cs="Times New Roman"/>
          <w:b/>
          <w:sz w:val="28"/>
          <w:szCs w:val="28"/>
          <w:lang w:val="kk-KZ" w:eastAsia="ru-RU"/>
        </w:rPr>
        <w:t xml:space="preserve">            </w:t>
      </w:r>
      <w:r w:rsidRPr="00743DEA">
        <w:rPr>
          <w:rFonts w:ascii="Times New Roman" w:eastAsia="Times New Roman" w:hAnsi="Times New Roman" w:cs="Times New Roman"/>
          <w:b/>
          <w:sz w:val="28"/>
          <w:szCs w:val="28"/>
          <w:lang w:val="kk-KZ" w:eastAsia="ru-RU"/>
        </w:rPr>
        <w:t>Ү</w:t>
      </w:r>
      <w:r>
        <w:rPr>
          <w:rFonts w:ascii="Times New Roman" w:eastAsia="Times New Roman" w:hAnsi="Times New Roman" w:cs="Times New Roman"/>
          <w:b/>
          <w:sz w:val="28"/>
          <w:szCs w:val="28"/>
          <w:lang w:val="kk-KZ" w:eastAsia="ru-RU"/>
        </w:rPr>
        <w:t xml:space="preserve">. </w:t>
      </w:r>
      <w:r w:rsidRPr="00743DEA">
        <w:rPr>
          <w:rFonts w:ascii="Times New Roman" w:eastAsia="Times New Roman" w:hAnsi="Times New Roman" w:cs="Times New Roman"/>
          <w:b/>
          <w:sz w:val="28"/>
          <w:szCs w:val="28"/>
          <w:lang w:val="kk-KZ" w:eastAsia="ru-RU"/>
        </w:rPr>
        <w:t xml:space="preserve">Шапақ, </w:t>
      </w:r>
      <w:r>
        <w:rPr>
          <w:rFonts w:ascii="Times New Roman" w:eastAsia="Times New Roman" w:hAnsi="Times New Roman" w:cs="Times New Roman"/>
          <w:b/>
          <w:sz w:val="28"/>
          <w:szCs w:val="28"/>
          <w:lang w:val="kk-KZ" w:eastAsia="ru-RU"/>
        </w:rPr>
        <w:t xml:space="preserve"> </w:t>
      </w:r>
    </w:p>
    <w:p w:rsidR="00AE6AA6" w:rsidRDefault="00AE6AA6" w:rsidP="00AE6AA6">
      <w:pPr>
        <w:spacing w:after="0" w:line="240" w:lineRule="auto"/>
        <w:ind w:left="567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Pr="00743DEA">
        <w:rPr>
          <w:rFonts w:ascii="Times New Roman" w:eastAsia="Times New Roman" w:hAnsi="Times New Roman" w:cs="Times New Roman"/>
          <w:b/>
          <w:sz w:val="28"/>
          <w:szCs w:val="28"/>
          <w:lang w:val="kk-KZ" w:eastAsia="ru-RU"/>
        </w:rPr>
        <w:t>Ж</w:t>
      </w:r>
      <w:r>
        <w:rPr>
          <w:rFonts w:ascii="Times New Roman" w:eastAsia="Times New Roman" w:hAnsi="Times New Roman" w:cs="Times New Roman"/>
          <w:b/>
          <w:sz w:val="28"/>
          <w:szCs w:val="28"/>
          <w:lang w:val="kk-KZ" w:eastAsia="ru-RU"/>
        </w:rPr>
        <w:t xml:space="preserve">. </w:t>
      </w:r>
      <w:r w:rsidRPr="00743DEA">
        <w:rPr>
          <w:rFonts w:ascii="Times New Roman" w:eastAsia="Times New Roman" w:hAnsi="Times New Roman" w:cs="Times New Roman"/>
          <w:b/>
          <w:sz w:val="28"/>
          <w:szCs w:val="28"/>
          <w:lang w:val="kk-KZ" w:eastAsia="ru-RU"/>
        </w:rPr>
        <w:t>Амантай</w:t>
      </w:r>
      <w:r>
        <w:rPr>
          <w:rFonts w:ascii="Times New Roman" w:eastAsia="Times New Roman" w:hAnsi="Times New Roman" w:cs="Times New Roman"/>
          <w:b/>
          <w:sz w:val="28"/>
          <w:szCs w:val="28"/>
          <w:lang w:val="kk-KZ" w:eastAsia="ru-RU"/>
        </w:rPr>
        <w:t>,</w:t>
      </w:r>
    </w:p>
    <w:p w:rsidR="00AE6AA6" w:rsidRDefault="00AE6AA6" w:rsidP="00AE6AA6">
      <w:pPr>
        <w:spacing w:after="0" w:line="240" w:lineRule="auto"/>
        <w:ind w:left="567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А.С. Құспан,</w:t>
      </w:r>
    </w:p>
    <w:p w:rsidR="00AE6AA6" w:rsidRDefault="00AE6AA6" w:rsidP="00AE6AA6">
      <w:pPr>
        <w:spacing w:after="0" w:line="240" w:lineRule="auto"/>
        <w:ind w:left="652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М.Н. Рожин,</w:t>
      </w:r>
    </w:p>
    <w:p w:rsidR="00AE6AA6" w:rsidRDefault="00AE6AA6" w:rsidP="00AE6AA6">
      <w:pPr>
        <w:spacing w:after="0" w:line="240" w:lineRule="auto"/>
        <w:ind w:left="652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Ж.Д. Сулейменова,</w:t>
      </w:r>
    </w:p>
    <w:p w:rsidR="00AE6AA6" w:rsidRDefault="00AE6AA6" w:rsidP="00AE6AA6">
      <w:pPr>
        <w:spacing w:after="0" w:line="240" w:lineRule="auto"/>
        <w:ind w:left="652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С.Б. Мусабаев,</w:t>
      </w:r>
    </w:p>
    <w:p w:rsidR="00AE6AA6" w:rsidRDefault="00AE6AA6" w:rsidP="00AE6AA6">
      <w:pPr>
        <w:spacing w:after="0" w:line="240" w:lineRule="auto"/>
        <w:ind w:left="652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Н.А. Сәрсенғалиев,</w:t>
      </w:r>
    </w:p>
    <w:p w:rsidR="00AE6AA6" w:rsidRDefault="00AE6AA6" w:rsidP="00AE6AA6">
      <w:pPr>
        <w:spacing w:after="0" w:line="240" w:lineRule="auto"/>
        <w:ind w:left="652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А.Д. Әлтай</w:t>
      </w:r>
    </w:p>
    <w:p w:rsidR="00AE6AA6" w:rsidRDefault="00AE6AA6" w:rsidP="00AE6AA6">
      <w:pPr>
        <w:spacing w:after="0" w:line="240" w:lineRule="auto"/>
        <w:rPr>
          <w:rFonts w:ascii="Times New Roman" w:eastAsia="Times New Roman" w:hAnsi="Times New Roman" w:cs="Times New Roman"/>
          <w:b/>
          <w:sz w:val="28"/>
          <w:szCs w:val="28"/>
          <w:lang w:val="kk-KZ" w:eastAsia="ru-RU"/>
        </w:rPr>
      </w:pPr>
      <w:r w:rsidRPr="002C4A94">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Ақжол</w:t>
      </w:r>
      <w:r w:rsidRPr="002C4A94">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 xml:space="preserve">Қазақстан Демократиялық </w:t>
      </w:r>
    </w:p>
    <w:p w:rsidR="00AE6AA6" w:rsidRDefault="00AE6AA6" w:rsidP="00AE6AA6">
      <w:pPr>
        <w:spacing w:after="0" w:line="240" w:lineRule="auto"/>
        <w:rPr>
          <w:rFonts w:ascii="Times New Roman" w:eastAsia="Times New Roman" w:hAnsi="Times New Roman" w:cs="Times New Roman"/>
          <w:b/>
          <w:sz w:val="28"/>
          <w:szCs w:val="28"/>
          <w:lang w:val="kk-KZ" w:eastAsia="ru-RU"/>
        </w:rPr>
      </w:pPr>
      <w:r w:rsidRPr="002C4A94">
        <w:rPr>
          <w:rFonts w:ascii="Times New Roman" w:eastAsia="Times New Roman" w:hAnsi="Times New Roman" w:cs="Times New Roman"/>
          <w:b/>
          <w:sz w:val="28"/>
          <w:szCs w:val="28"/>
          <w:lang w:val="kk-KZ" w:eastAsia="ru-RU"/>
        </w:rPr>
        <w:t>Партиясы</w:t>
      </w:r>
      <w:r>
        <w:rPr>
          <w:rFonts w:ascii="Times New Roman" w:eastAsia="Times New Roman" w:hAnsi="Times New Roman" w:cs="Times New Roman"/>
          <w:b/>
          <w:sz w:val="28"/>
          <w:szCs w:val="28"/>
          <w:lang w:val="kk-KZ" w:eastAsia="ru-RU"/>
        </w:rPr>
        <w:t xml:space="preserve"> </w:t>
      </w:r>
      <w:r w:rsidRPr="002C4A94">
        <w:rPr>
          <w:rFonts w:ascii="Times New Roman" w:eastAsia="Times New Roman" w:hAnsi="Times New Roman" w:cs="Times New Roman"/>
          <w:b/>
          <w:sz w:val="28"/>
          <w:szCs w:val="28"/>
          <w:lang w:val="kk-KZ" w:eastAsia="ru-RU"/>
        </w:rPr>
        <w:t>Фракциясының мүше</w:t>
      </w:r>
      <w:r>
        <w:rPr>
          <w:rFonts w:ascii="Times New Roman" w:eastAsia="Times New Roman" w:hAnsi="Times New Roman" w:cs="Times New Roman"/>
          <w:b/>
          <w:sz w:val="28"/>
          <w:szCs w:val="28"/>
          <w:lang w:val="kk-KZ" w:eastAsia="ru-RU"/>
        </w:rPr>
        <w:t>с</w:t>
      </w:r>
      <w:r w:rsidRPr="002C4A94">
        <w:rPr>
          <w:rFonts w:ascii="Times New Roman" w:eastAsia="Times New Roman" w:hAnsi="Times New Roman" w:cs="Times New Roman"/>
          <w:b/>
          <w:sz w:val="28"/>
          <w:szCs w:val="28"/>
          <w:lang w:val="kk-KZ" w:eastAsia="ru-RU"/>
        </w:rPr>
        <w:t>і</w:t>
      </w:r>
      <w:r>
        <w:rPr>
          <w:rFonts w:ascii="Times New Roman" w:eastAsia="Times New Roman" w:hAnsi="Times New Roman" w:cs="Times New Roman"/>
          <w:b/>
          <w:sz w:val="28"/>
          <w:szCs w:val="28"/>
          <w:lang w:val="kk-KZ" w:eastAsia="ru-RU"/>
        </w:rPr>
        <w:t xml:space="preserve">                              Қ.Ж. Иса</w:t>
      </w:r>
    </w:p>
    <w:p w:rsidR="00AE6AA6" w:rsidRDefault="00AE6AA6" w:rsidP="00AE6AA6">
      <w:pPr>
        <w:spacing w:after="0" w:line="240" w:lineRule="auto"/>
        <w:rPr>
          <w:rFonts w:ascii="Times New Roman" w:eastAsia="Times New Roman" w:hAnsi="Times New Roman" w:cs="Times New Roman"/>
          <w:b/>
          <w:sz w:val="28"/>
          <w:szCs w:val="28"/>
          <w:lang w:val="kk-KZ" w:eastAsia="ru-RU"/>
        </w:rPr>
      </w:pPr>
    </w:p>
    <w:p w:rsidR="00AE6AA6" w:rsidRDefault="00AE6AA6" w:rsidP="00AE6AA6">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Бірмандаттық аумақтық </w:t>
      </w:r>
    </w:p>
    <w:p w:rsidR="00AE6AA6" w:rsidRDefault="00AE6AA6" w:rsidP="00AE6AA6">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сайлау округі бойынша сайланған  </w:t>
      </w:r>
    </w:p>
    <w:p w:rsidR="00AE6AA6" w:rsidRDefault="00AE6AA6" w:rsidP="00AE6AA6">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депутаттар                                                                         Д.Т. Мұқаев</w:t>
      </w:r>
    </w:p>
    <w:p w:rsidR="00AE6AA6" w:rsidRDefault="00AE6AA6" w:rsidP="00AE6AA6">
      <w:pPr>
        <w:spacing w:after="0" w:line="240" w:lineRule="auto"/>
        <w:ind w:left="652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Д.Е. Исабеков</w:t>
      </w:r>
    </w:p>
    <w:p w:rsidR="00AE6AA6" w:rsidRDefault="00AE6AA6" w:rsidP="00AE6AA6">
      <w:pPr>
        <w:spacing w:after="0" w:line="240" w:lineRule="auto"/>
        <w:ind w:left="652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Қ.Р. Балабиев</w:t>
      </w:r>
    </w:p>
    <w:p w:rsidR="00AE6AA6" w:rsidRDefault="00AE6AA6" w:rsidP="00AE6AA6">
      <w:pPr>
        <w:spacing w:after="0" w:line="240" w:lineRule="auto"/>
        <w:ind w:left="5670"/>
        <w:rPr>
          <w:rFonts w:ascii="Times New Roman" w:eastAsia="Times New Roman" w:hAnsi="Times New Roman" w:cs="Times New Roman"/>
          <w:b/>
          <w:sz w:val="28"/>
          <w:szCs w:val="28"/>
          <w:lang w:val="kk-KZ" w:eastAsia="ru-RU"/>
        </w:rPr>
      </w:pPr>
    </w:p>
    <w:p w:rsidR="00AE6AA6" w:rsidRPr="00743DEA" w:rsidRDefault="00AE6AA6" w:rsidP="00AE6AA6">
      <w:pPr>
        <w:spacing w:after="0" w:line="240" w:lineRule="auto"/>
        <w:ind w:left="567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Pr="00743DEA">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 xml:space="preserve">                                 </w:t>
      </w:r>
    </w:p>
    <w:p w:rsidR="00AE6AA6" w:rsidRPr="00743DEA" w:rsidRDefault="00AE6AA6" w:rsidP="00AE6AA6">
      <w:pPr>
        <w:tabs>
          <w:tab w:val="left" w:pos="1065"/>
        </w:tabs>
        <w:spacing w:after="0" w:line="240" w:lineRule="auto"/>
        <w:rPr>
          <w:rFonts w:ascii="Times New Roman" w:hAnsi="Times New Roman" w:cs="Times New Roman"/>
          <w:sz w:val="28"/>
          <w:szCs w:val="28"/>
          <w:lang w:val="kk-KZ"/>
        </w:rPr>
      </w:pPr>
    </w:p>
    <w:p w:rsidR="00AE6AA6" w:rsidRPr="00743DEA" w:rsidRDefault="00AE6AA6" w:rsidP="00AE6AA6">
      <w:pPr>
        <w:tabs>
          <w:tab w:val="left" w:pos="1065"/>
        </w:tabs>
        <w:spacing w:after="0" w:line="240" w:lineRule="auto"/>
        <w:rPr>
          <w:rFonts w:ascii="Times New Roman" w:hAnsi="Times New Roman" w:cs="Times New Roman"/>
          <w:sz w:val="28"/>
          <w:szCs w:val="28"/>
          <w:lang w:val="kk-KZ"/>
        </w:rPr>
      </w:pPr>
    </w:p>
    <w:p w:rsidR="00AE6AA6" w:rsidRDefault="00AE6AA6" w:rsidP="00AE6AA6">
      <w:pPr>
        <w:tabs>
          <w:tab w:val="left" w:pos="1065"/>
        </w:tabs>
        <w:spacing w:after="0" w:line="240" w:lineRule="auto"/>
        <w:rPr>
          <w:rFonts w:ascii="Times New Roman" w:hAnsi="Times New Roman" w:cs="Times New Roman"/>
          <w:sz w:val="28"/>
          <w:szCs w:val="28"/>
          <w:lang w:val="kk-KZ"/>
        </w:rPr>
      </w:pPr>
    </w:p>
    <w:p w:rsidR="00AE6AA6" w:rsidRPr="00C81416" w:rsidRDefault="00AE6AA6" w:rsidP="00AE6AA6">
      <w:pPr>
        <w:rPr>
          <w:rFonts w:ascii="Times New Roman" w:hAnsi="Times New Roman" w:cs="Times New Roman"/>
          <w:sz w:val="28"/>
          <w:szCs w:val="28"/>
          <w:lang w:val="kk-KZ"/>
        </w:rPr>
      </w:pPr>
    </w:p>
    <w:p w:rsidR="00AE6AA6" w:rsidRPr="00C81416" w:rsidRDefault="00AE6AA6" w:rsidP="00AE6AA6">
      <w:pPr>
        <w:rPr>
          <w:rFonts w:ascii="Times New Roman" w:hAnsi="Times New Roman" w:cs="Times New Roman"/>
          <w:sz w:val="28"/>
          <w:szCs w:val="28"/>
          <w:lang w:val="kk-KZ"/>
        </w:rPr>
      </w:pPr>
    </w:p>
    <w:p w:rsidR="00AE6AA6" w:rsidRPr="00C81416" w:rsidRDefault="00AE6AA6" w:rsidP="00AE6AA6">
      <w:pPr>
        <w:rPr>
          <w:rFonts w:ascii="Times New Roman" w:hAnsi="Times New Roman" w:cs="Times New Roman"/>
          <w:sz w:val="24"/>
          <w:szCs w:val="24"/>
          <w:lang w:val="kk-KZ"/>
        </w:rPr>
      </w:pPr>
    </w:p>
    <w:p w:rsidR="00AE6AA6" w:rsidRDefault="00AE6AA6" w:rsidP="00AE6AA6">
      <w:pPr>
        <w:spacing w:after="0"/>
        <w:rPr>
          <w:rFonts w:ascii="Times New Roman" w:hAnsi="Times New Roman" w:cs="Times New Roman"/>
          <w:i/>
          <w:sz w:val="24"/>
          <w:szCs w:val="24"/>
          <w:lang w:val="kk-KZ"/>
        </w:rPr>
      </w:pPr>
    </w:p>
    <w:p w:rsidR="00AE6AA6" w:rsidRDefault="00AE6AA6" w:rsidP="00AE6AA6">
      <w:pPr>
        <w:spacing w:after="0"/>
        <w:rPr>
          <w:rFonts w:ascii="Times New Roman" w:hAnsi="Times New Roman" w:cs="Times New Roman"/>
          <w:i/>
          <w:sz w:val="24"/>
          <w:szCs w:val="24"/>
          <w:lang w:val="kk-KZ"/>
        </w:rPr>
      </w:pPr>
    </w:p>
    <w:p w:rsidR="00AE6AA6" w:rsidRDefault="00AE6AA6" w:rsidP="00AE6AA6">
      <w:pPr>
        <w:spacing w:after="0"/>
        <w:rPr>
          <w:rFonts w:ascii="Times New Roman" w:hAnsi="Times New Roman" w:cs="Times New Roman"/>
          <w:i/>
          <w:sz w:val="24"/>
          <w:szCs w:val="24"/>
          <w:lang w:val="kk-KZ"/>
        </w:rPr>
      </w:pPr>
    </w:p>
    <w:p w:rsidR="00AE6AA6" w:rsidRDefault="00AE6AA6" w:rsidP="00AE6AA6">
      <w:pPr>
        <w:spacing w:after="0"/>
        <w:rPr>
          <w:rFonts w:ascii="Times New Roman" w:hAnsi="Times New Roman" w:cs="Times New Roman"/>
          <w:i/>
          <w:sz w:val="24"/>
          <w:szCs w:val="24"/>
          <w:lang w:val="kk-KZ"/>
        </w:rPr>
      </w:pPr>
    </w:p>
    <w:p w:rsidR="00AE6AA6" w:rsidRDefault="00AE6AA6" w:rsidP="00AE6AA6">
      <w:pPr>
        <w:spacing w:after="0"/>
        <w:rPr>
          <w:rFonts w:ascii="Times New Roman" w:hAnsi="Times New Roman" w:cs="Times New Roman"/>
          <w:i/>
          <w:sz w:val="24"/>
          <w:szCs w:val="24"/>
          <w:lang w:val="kk-KZ"/>
        </w:rPr>
      </w:pPr>
    </w:p>
    <w:p w:rsidR="00AE6AA6" w:rsidRDefault="00AE6AA6" w:rsidP="00AE6AA6">
      <w:pPr>
        <w:spacing w:after="0"/>
        <w:rPr>
          <w:rFonts w:ascii="Times New Roman" w:hAnsi="Times New Roman" w:cs="Times New Roman"/>
          <w:i/>
          <w:sz w:val="24"/>
          <w:szCs w:val="24"/>
          <w:lang w:val="kk-KZ"/>
        </w:rPr>
      </w:pPr>
    </w:p>
    <w:p w:rsidR="00AE6AA6" w:rsidRDefault="00AE6AA6" w:rsidP="00AE6AA6">
      <w:pPr>
        <w:spacing w:after="0"/>
        <w:rPr>
          <w:rFonts w:ascii="Times New Roman" w:hAnsi="Times New Roman" w:cs="Times New Roman"/>
          <w:i/>
          <w:sz w:val="24"/>
          <w:szCs w:val="24"/>
          <w:lang w:val="kk-KZ"/>
        </w:rPr>
      </w:pPr>
    </w:p>
    <w:p w:rsidR="00AE6AA6" w:rsidRDefault="00AE6AA6" w:rsidP="00AE6AA6">
      <w:pPr>
        <w:spacing w:after="0"/>
        <w:rPr>
          <w:rFonts w:ascii="Times New Roman" w:hAnsi="Times New Roman" w:cs="Times New Roman"/>
          <w:i/>
          <w:sz w:val="24"/>
          <w:szCs w:val="24"/>
          <w:lang w:val="kk-KZ"/>
        </w:rPr>
      </w:pPr>
    </w:p>
    <w:p w:rsidR="00AE6AA6" w:rsidRDefault="00AE6AA6" w:rsidP="00AE6AA6">
      <w:pPr>
        <w:spacing w:after="0"/>
        <w:rPr>
          <w:rFonts w:ascii="Times New Roman" w:hAnsi="Times New Roman" w:cs="Times New Roman"/>
          <w:i/>
          <w:sz w:val="24"/>
          <w:szCs w:val="24"/>
          <w:lang w:val="kk-KZ"/>
        </w:rPr>
      </w:pPr>
    </w:p>
    <w:p w:rsidR="00AE6AA6" w:rsidRDefault="00AE6AA6" w:rsidP="00AE6AA6">
      <w:pPr>
        <w:spacing w:after="0"/>
        <w:rPr>
          <w:rFonts w:ascii="Times New Roman" w:hAnsi="Times New Roman" w:cs="Times New Roman"/>
          <w:i/>
          <w:sz w:val="24"/>
          <w:szCs w:val="24"/>
          <w:lang w:val="kk-KZ"/>
        </w:rPr>
      </w:pPr>
    </w:p>
    <w:p w:rsidR="00AE6AA6" w:rsidRPr="00C81416" w:rsidRDefault="00AE6AA6" w:rsidP="00AE6AA6">
      <w:pPr>
        <w:spacing w:after="0"/>
        <w:rPr>
          <w:rFonts w:ascii="Times New Roman" w:hAnsi="Times New Roman" w:cs="Times New Roman"/>
          <w:i/>
          <w:sz w:val="24"/>
          <w:szCs w:val="24"/>
          <w:lang w:val="kk-KZ"/>
        </w:rPr>
      </w:pPr>
      <w:r w:rsidRPr="00C81416">
        <w:rPr>
          <w:rFonts w:ascii="Times New Roman" w:hAnsi="Times New Roman" w:cs="Times New Roman"/>
          <w:i/>
          <w:sz w:val="24"/>
          <w:szCs w:val="24"/>
          <w:lang w:val="kk-KZ"/>
        </w:rPr>
        <w:t>Орынд.: Д.</w:t>
      </w:r>
      <w:r>
        <w:rPr>
          <w:rFonts w:ascii="Times New Roman" w:hAnsi="Times New Roman" w:cs="Times New Roman"/>
          <w:i/>
          <w:sz w:val="24"/>
          <w:szCs w:val="24"/>
          <w:lang w:val="kk-KZ"/>
        </w:rPr>
        <w:t xml:space="preserve">К. </w:t>
      </w:r>
      <w:r w:rsidRPr="00C81416">
        <w:rPr>
          <w:rFonts w:ascii="Times New Roman" w:hAnsi="Times New Roman" w:cs="Times New Roman"/>
          <w:i/>
          <w:sz w:val="24"/>
          <w:szCs w:val="24"/>
          <w:lang w:val="kk-KZ"/>
        </w:rPr>
        <w:t xml:space="preserve">Жапарова </w:t>
      </w:r>
    </w:p>
    <w:p w:rsidR="00EB7089" w:rsidRPr="00AE6AA6" w:rsidRDefault="00AE6AA6" w:rsidP="00AE6AA6">
      <w:r w:rsidRPr="00C81416">
        <w:rPr>
          <w:rFonts w:ascii="Times New Roman" w:hAnsi="Times New Roman" w:cs="Times New Roman"/>
          <w:i/>
          <w:sz w:val="24"/>
          <w:szCs w:val="24"/>
        </w:rPr>
        <w:t>74-67-</w:t>
      </w:r>
      <w:r w:rsidRPr="00C81416">
        <w:rPr>
          <w:rFonts w:ascii="Times New Roman" w:hAnsi="Times New Roman" w:cs="Times New Roman"/>
          <w:i/>
          <w:sz w:val="24"/>
          <w:szCs w:val="24"/>
          <w:lang w:val="kk-KZ"/>
        </w:rPr>
        <w:t>52</w:t>
      </w:r>
    </w:p>
    <w:sectPr w:rsidR="00EB7089" w:rsidRPr="00AE6A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AA6" w:rsidRDefault="00AE6AA6" w:rsidP="00AE6AA6">
      <w:pPr>
        <w:spacing w:after="0" w:line="240" w:lineRule="auto"/>
      </w:pPr>
      <w:r>
        <w:separator/>
      </w:r>
    </w:p>
  </w:endnote>
  <w:endnote w:type="continuationSeparator" w:id="0">
    <w:p w:rsidR="00AE6AA6" w:rsidRDefault="00AE6AA6" w:rsidP="00AE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AA6" w:rsidRDefault="00AE6AA6" w:rsidP="00AE6AA6">
      <w:pPr>
        <w:spacing w:after="0" w:line="240" w:lineRule="auto"/>
      </w:pPr>
      <w:r>
        <w:separator/>
      </w:r>
    </w:p>
  </w:footnote>
  <w:footnote w:type="continuationSeparator" w:id="0">
    <w:p w:rsidR="00AE6AA6" w:rsidRDefault="00AE6AA6" w:rsidP="00AE6AA6">
      <w:pPr>
        <w:spacing w:after="0" w:line="240" w:lineRule="auto"/>
      </w:pPr>
      <w:r>
        <w:continuationSeparator/>
      </w:r>
    </w:p>
  </w:footnote>
  <w:footnote w:id="1">
    <w:p w:rsidR="00AE6AA6" w:rsidRPr="004B6148" w:rsidRDefault="00AE6AA6" w:rsidP="00AE6AA6">
      <w:pPr>
        <w:pStyle w:val="a3"/>
        <w:rPr>
          <w:lang w:val="kk-KZ"/>
        </w:rPr>
      </w:pPr>
      <w:r>
        <w:rPr>
          <w:rStyle w:val="a5"/>
        </w:rPr>
        <w:footnoteRef/>
      </w:r>
      <w:r>
        <w:t xml:space="preserve"> </w:t>
      </w:r>
      <w:r w:rsidRPr="004B6148">
        <w:t>https://termincom.kz/industry/?id=1&amp;tid=1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BD"/>
    <w:rsid w:val="003412BD"/>
    <w:rsid w:val="00AE6AA6"/>
    <w:rsid w:val="00EB7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7F64DBB-CCF1-47C7-BCFC-DC3CA76C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E6AA6"/>
    <w:pPr>
      <w:spacing w:after="0" w:line="240" w:lineRule="auto"/>
    </w:pPr>
    <w:rPr>
      <w:sz w:val="20"/>
      <w:szCs w:val="20"/>
    </w:rPr>
  </w:style>
  <w:style w:type="character" w:customStyle="1" w:styleId="a4">
    <w:name w:val="Текст сноски Знак"/>
    <w:basedOn w:val="a0"/>
    <w:link w:val="a3"/>
    <w:uiPriority w:val="99"/>
    <w:semiHidden/>
    <w:rsid w:val="00AE6AA6"/>
    <w:rPr>
      <w:sz w:val="20"/>
      <w:szCs w:val="20"/>
    </w:rPr>
  </w:style>
  <w:style w:type="character" w:styleId="a5">
    <w:name w:val="footnote reference"/>
    <w:basedOn w:val="a0"/>
    <w:uiPriority w:val="99"/>
    <w:semiHidden/>
    <w:unhideWhenUsed/>
    <w:rsid w:val="00AE6A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Шапак Унзила</dc:creator>
  <cp:keywords/>
  <dc:description/>
  <cp:lastModifiedBy>Шапак Унзила</cp:lastModifiedBy>
  <cp:revision>5</cp:revision>
  <dcterms:created xsi:type="dcterms:W3CDTF">2023-04-28T09:58:00Z</dcterms:created>
  <dcterms:modified xsi:type="dcterms:W3CDTF">2023-04-28T09:59:00Z</dcterms:modified>
</cp:coreProperties>
</file>