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1F" w:rsidRPr="0042650D" w:rsidRDefault="00AE231F" w:rsidP="00AE23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>Депутатский запрос Смирновой И.В.</w:t>
      </w:r>
    </w:p>
    <w:p w:rsidR="00AE231F" w:rsidRPr="0042650D" w:rsidRDefault="00AE231F" w:rsidP="00AE23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42650D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42650D">
        <w:rPr>
          <w:rFonts w:ascii="Arial" w:hAnsi="Arial" w:cs="Arial"/>
          <w:b/>
          <w:sz w:val="28"/>
          <w:szCs w:val="28"/>
        </w:rPr>
        <w:t xml:space="preserve"> Б.А.</w:t>
      </w:r>
    </w:p>
    <w:p w:rsidR="00AE231F" w:rsidRPr="0042650D" w:rsidRDefault="00AE231F" w:rsidP="00AE231F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AE231F" w:rsidRPr="0042650D" w:rsidRDefault="00AE231F" w:rsidP="00AE231F">
      <w:pPr>
        <w:pStyle w:val="a3"/>
        <w:ind w:firstLine="708"/>
        <w:rPr>
          <w:rFonts w:ascii="Arial" w:hAnsi="Arial" w:cs="Arial"/>
          <w:b/>
          <w:sz w:val="28"/>
          <w:szCs w:val="28"/>
        </w:rPr>
      </w:pPr>
    </w:p>
    <w:p w:rsidR="00AE231F" w:rsidRPr="0042650D" w:rsidRDefault="00AE231F" w:rsidP="00AE231F">
      <w:pPr>
        <w:pStyle w:val="a3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42650D">
        <w:rPr>
          <w:rFonts w:ascii="Arial" w:hAnsi="Arial" w:cs="Arial"/>
          <w:b/>
          <w:sz w:val="28"/>
          <w:szCs w:val="28"/>
        </w:rPr>
        <w:t>Бакытжан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2650D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42650D">
        <w:rPr>
          <w:rFonts w:ascii="Arial" w:hAnsi="Arial" w:cs="Arial"/>
          <w:b/>
          <w:sz w:val="28"/>
          <w:szCs w:val="28"/>
        </w:rPr>
        <w:t>!</w:t>
      </w:r>
    </w:p>
    <w:p w:rsidR="00AE231F" w:rsidRPr="0042650D" w:rsidRDefault="00AE231F" w:rsidP="00AE231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AE231F" w:rsidRPr="0042650D" w:rsidRDefault="00AE231F" w:rsidP="00AE231F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42650D">
        <w:rPr>
          <w:rFonts w:ascii="Arial" w:hAnsi="Arial" w:cs="Arial"/>
          <w:sz w:val="28"/>
          <w:szCs w:val="28"/>
        </w:rPr>
        <w:t xml:space="preserve">Школа является </w:t>
      </w:r>
      <w:proofErr w:type="spellStart"/>
      <w:r w:rsidRPr="0042650D">
        <w:rPr>
          <w:rFonts w:ascii="Arial" w:hAnsi="Arial" w:cs="Arial"/>
          <w:sz w:val="28"/>
          <w:szCs w:val="28"/>
        </w:rPr>
        <w:t>системообразующим</w:t>
      </w:r>
      <w:proofErr w:type="spellEnd"/>
      <w:r w:rsidRPr="0042650D">
        <w:rPr>
          <w:rFonts w:ascii="Arial" w:hAnsi="Arial" w:cs="Arial"/>
          <w:sz w:val="28"/>
          <w:szCs w:val="28"/>
        </w:rPr>
        <w:t xml:space="preserve"> началом и основой государства. От того, какими будут наши дети, зависит будущее страны.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>Глава государства, говоря о нестандартных и сильных ответах на вызовы нашей государственности, определил одним из направлений реформирования создание нации единого будущего, где одной из составных частей успеха будет культ учености и образованности. 76 шаг Плана нации гласит, что необходимо повышение качества человеческого капитала на основе стандартов стран ОЭСР. Составной частью качества человеческого капитала, от которого на 77% зависит возможность страны на успешное развитие, является образование.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>Вместе с тем, финансирование системы образования Республики Казахстан осуществляется в 2 раза ниже, чем в странах ОЭСР. К примеру, в Дании, Исландии, Швеции государственные расходы на образование составляют от 6% до 9% ВВП. Во Франции, Великобритании, Швейцарии, США это значение достигает 6%. Без увеличения финансирования в указанных объемах, исполнение реформы образования в нашей стране будет проблемным.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>Качество образования зависит от решающей роли учителя. Необходимо, чтобы в сферу образования и в дальнейшем приходили лучшие представители нашего общества.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>Вместе с тем, заработная плата около 40000 тенге в месяц воспитателя дошкольного учреждения, 50000 тенге начинающего учителя, 5000 тенге в месяц классного руководителя не является привлекательной для лучших выпускников школ. Для примера, заработная плата учителя в Германии 4000 евро, в Испании 3000 евро, в Китае около 1000 долларов в месяц.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 xml:space="preserve">Вторым фактором сильного образования является возможность получения каждым учеником страны качественного образования. А для этого необходимо кардинально улучшать состояние материально-технической базы школ. Это и современные </w:t>
      </w:r>
      <w:proofErr w:type="gramStart"/>
      <w:r w:rsidRPr="0042650D">
        <w:rPr>
          <w:rFonts w:ascii="Arial" w:hAnsi="Arial" w:cs="Arial"/>
          <w:sz w:val="28"/>
          <w:szCs w:val="28"/>
        </w:rPr>
        <w:t>компьютеры</w:t>
      </w:r>
      <w:proofErr w:type="gramEnd"/>
      <w:r w:rsidRPr="0042650D">
        <w:rPr>
          <w:rFonts w:ascii="Arial" w:hAnsi="Arial" w:cs="Arial"/>
          <w:sz w:val="28"/>
          <w:szCs w:val="28"/>
        </w:rPr>
        <w:t xml:space="preserve"> и мебель, соответствующая возрасту детей, и оснащенные всем необходимым кабинеты физики, химии, биологии, технологии и многое другое.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 xml:space="preserve">Первостепенной задачей эффективной системы школьного образования является воспитание гармоничной и духовно богатой личности. Для чего необходимо вовлекать учащегося в воспитательный процесс не только на уроке, но и во внеурочное время. 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lastRenderedPageBreak/>
        <w:tab/>
        <w:t xml:space="preserve">Дополнительное образование реализует возможность развития творчества учащихся, занятия спортом, любимым делом в свободное время, а также формирует </w:t>
      </w:r>
      <w:proofErr w:type="spellStart"/>
      <w:r w:rsidRPr="0042650D">
        <w:rPr>
          <w:rFonts w:ascii="Arial" w:hAnsi="Arial" w:cs="Arial"/>
          <w:sz w:val="28"/>
          <w:szCs w:val="28"/>
        </w:rPr>
        <w:t>креативное</w:t>
      </w:r>
      <w:proofErr w:type="spellEnd"/>
      <w:r w:rsidRPr="0042650D">
        <w:rPr>
          <w:rFonts w:ascii="Arial" w:hAnsi="Arial" w:cs="Arial"/>
          <w:sz w:val="28"/>
          <w:szCs w:val="28"/>
        </w:rPr>
        <w:t xml:space="preserve"> и инновационное мышление. Без дополнительного финансирования этот вид образования не сможет функционировать, так как подавляющее большинство школ общеобразовательные и не имеют в своем учебном плане свободных часов для организации дополнительных занятий. Без дополнительного внеурочного образования проводить воспитательную работу с учащимися затруднительно.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>Каждая школа, детский сад должны стать местом, где создана обучающая среда, где дети могут получать образование  на уровне мировых стандартов.</w:t>
      </w:r>
    </w:p>
    <w:p w:rsidR="00AE231F" w:rsidRPr="0042650D" w:rsidRDefault="00AE231F" w:rsidP="00AE231F">
      <w:pPr>
        <w:pStyle w:val="a3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ab/>
        <w:t xml:space="preserve">В связи с </w:t>
      </w:r>
      <w:proofErr w:type="gramStart"/>
      <w:r w:rsidRPr="0042650D">
        <w:rPr>
          <w:rFonts w:ascii="Arial" w:hAnsi="Arial" w:cs="Arial"/>
          <w:sz w:val="28"/>
          <w:szCs w:val="28"/>
        </w:rPr>
        <w:t>вышеизложенным</w:t>
      </w:r>
      <w:proofErr w:type="gramEnd"/>
      <w:r w:rsidRPr="0042650D">
        <w:rPr>
          <w:rFonts w:ascii="Arial" w:hAnsi="Arial" w:cs="Arial"/>
          <w:sz w:val="28"/>
          <w:szCs w:val="28"/>
        </w:rPr>
        <w:t xml:space="preserve"> в целях повышения качества человеческого капитала и во исполнение 76 шага Плана Нации предлагаем при распределении бюджета предусмотреть финансирование системы образования не менее 6% от внутреннего валового продукта.</w:t>
      </w:r>
    </w:p>
    <w:p w:rsidR="00AE231F" w:rsidRPr="0042650D" w:rsidRDefault="00AE231F" w:rsidP="00AE231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2650D">
        <w:rPr>
          <w:rFonts w:ascii="Arial" w:hAnsi="Arial" w:cs="Arial"/>
          <w:sz w:val="28"/>
          <w:szCs w:val="28"/>
        </w:rPr>
        <w:t>Ответ просим дать письменно в установленный законодательством срок</w:t>
      </w:r>
      <w:r>
        <w:rPr>
          <w:rFonts w:ascii="Arial" w:hAnsi="Arial" w:cs="Arial"/>
          <w:sz w:val="28"/>
          <w:szCs w:val="28"/>
        </w:rPr>
        <w:t>»</w:t>
      </w:r>
      <w:r w:rsidRPr="0042650D">
        <w:rPr>
          <w:rFonts w:ascii="Arial" w:hAnsi="Arial" w:cs="Arial"/>
          <w:sz w:val="28"/>
          <w:szCs w:val="28"/>
        </w:rPr>
        <w:t>.</w:t>
      </w:r>
    </w:p>
    <w:p w:rsidR="00AE231F" w:rsidRPr="0042650D" w:rsidRDefault="00AE231F" w:rsidP="00AE231F">
      <w:pPr>
        <w:pStyle w:val="a3"/>
        <w:rPr>
          <w:rFonts w:ascii="Arial" w:hAnsi="Arial" w:cs="Arial"/>
          <w:b/>
          <w:sz w:val="28"/>
          <w:szCs w:val="28"/>
        </w:rPr>
      </w:pPr>
    </w:p>
    <w:p w:rsidR="00AE231F" w:rsidRDefault="00AE231F" w:rsidP="00AE231F">
      <w:pPr>
        <w:pStyle w:val="a3"/>
        <w:ind w:firstLine="708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 xml:space="preserve">Депутаты Мажилиса </w:t>
      </w:r>
      <w:r>
        <w:rPr>
          <w:rFonts w:ascii="Arial" w:hAnsi="Arial" w:cs="Arial"/>
          <w:b/>
          <w:sz w:val="28"/>
          <w:szCs w:val="28"/>
        </w:rPr>
        <w:tab/>
      </w:r>
    </w:p>
    <w:p w:rsidR="00AE231F" w:rsidRPr="0042650D" w:rsidRDefault="00AE231F" w:rsidP="00AE231F">
      <w:pPr>
        <w:pStyle w:val="a3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>И. Смирнова,</w:t>
      </w:r>
    </w:p>
    <w:p w:rsidR="00AE231F" w:rsidRPr="0042650D" w:rsidRDefault="00AE231F" w:rsidP="00AE231F">
      <w:pPr>
        <w:spacing w:after="0" w:line="240" w:lineRule="auto"/>
        <w:ind w:firstLine="6840"/>
        <w:jc w:val="right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42650D">
        <w:rPr>
          <w:rFonts w:ascii="Arial" w:hAnsi="Arial" w:cs="Arial"/>
          <w:b/>
          <w:sz w:val="28"/>
          <w:szCs w:val="28"/>
        </w:rPr>
        <w:t>Конуров</w:t>
      </w:r>
      <w:proofErr w:type="spellEnd"/>
      <w:r w:rsidRPr="0042650D">
        <w:rPr>
          <w:rFonts w:ascii="Arial" w:hAnsi="Arial" w:cs="Arial"/>
          <w:b/>
          <w:sz w:val="28"/>
          <w:szCs w:val="28"/>
        </w:rPr>
        <w:t>,</w:t>
      </w:r>
    </w:p>
    <w:p w:rsidR="00AE231F" w:rsidRPr="0042650D" w:rsidRDefault="00AE231F" w:rsidP="00AE231F">
      <w:pPr>
        <w:spacing w:after="0" w:line="240" w:lineRule="auto"/>
        <w:ind w:left="6132" w:firstLine="708"/>
        <w:jc w:val="right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42650D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42650D">
        <w:rPr>
          <w:rFonts w:ascii="Arial" w:hAnsi="Arial" w:cs="Arial"/>
          <w:b/>
          <w:sz w:val="28"/>
          <w:szCs w:val="28"/>
        </w:rPr>
        <w:t>,</w:t>
      </w:r>
    </w:p>
    <w:p w:rsidR="00AE231F" w:rsidRPr="0042650D" w:rsidRDefault="00AE231F" w:rsidP="00AE231F">
      <w:pPr>
        <w:pStyle w:val="a4"/>
        <w:jc w:val="right"/>
        <w:rPr>
          <w:rFonts w:ascii="Arial" w:hAnsi="Arial" w:cs="Arial"/>
          <w:b/>
          <w:sz w:val="28"/>
          <w:szCs w:val="28"/>
        </w:rPr>
      </w:pPr>
      <w:r w:rsidRPr="0042650D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42650D">
        <w:rPr>
          <w:rFonts w:ascii="Arial" w:hAnsi="Arial" w:cs="Arial"/>
          <w:b/>
          <w:sz w:val="28"/>
          <w:szCs w:val="28"/>
        </w:rPr>
        <w:t>Тасболатов</w:t>
      </w:r>
      <w:proofErr w:type="spellEnd"/>
    </w:p>
    <w:p w:rsidR="00AE231F" w:rsidRPr="0042650D" w:rsidRDefault="00AE231F" w:rsidP="00AE231F">
      <w:pPr>
        <w:pStyle w:val="a4"/>
        <w:rPr>
          <w:rFonts w:ascii="Arial" w:hAnsi="Arial" w:cs="Arial"/>
          <w:b/>
          <w:sz w:val="28"/>
          <w:szCs w:val="28"/>
        </w:rPr>
      </w:pPr>
    </w:p>
    <w:p w:rsidR="00B30C10" w:rsidRPr="00AE231F" w:rsidRDefault="00B30C10">
      <w:pPr>
        <w:rPr>
          <w:b/>
        </w:rPr>
      </w:pPr>
    </w:p>
    <w:sectPr w:rsidR="00B30C10" w:rsidRPr="00AE231F" w:rsidSect="00B3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31F"/>
    <w:rsid w:val="00AE231F"/>
    <w:rsid w:val="00B30C10"/>
    <w:rsid w:val="00D4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1F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231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Plain Text"/>
    <w:link w:val="a5"/>
    <w:unhideWhenUsed/>
    <w:rsid w:val="00AE23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2"/>
      <w:szCs w:val="22"/>
      <w:lang w:eastAsia="ru-RU"/>
    </w:rPr>
  </w:style>
  <w:style w:type="character" w:customStyle="1" w:styleId="a5">
    <w:name w:val="Текст Знак"/>
    <w:basedOn w:val="a0"/>
    <w:link w:val="a4"/>
    <w:rsid w:val="00AE231F"/>
    <w:rPr>
      <w:rFonts w:ascii="Arial Unicode MS" w:eastAsia="Arial Unicode MS" w:hAnsi="Arial Unicode MS" w:cs="Arial Unicode MS"/>
      <w:color w:val="00000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>IC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RSN</dc:creator>
  <cp:keywords/>
  <dc:description/>
  <cp:lastModifiedBy>RSN</cp:lastModifiedBy>
  <cp:revision>1</cp:revision>
  <dcterms:created xsi:type="dcterms:W3CDTF">2016-09-21T11:14:00Z</dcterms:created>
  <dcterms:modified xsi:type="dcterms:W3CDTF">2016-09-21T11:15:00Z</dcterms:modified>
</cp:coreProperties>
</file>