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rPr>
          <w:rFonts w:ascii="Arial" w:hAnsi="Arial" w:cs="Arial"/>
          <w:b/>
          <w:sz w:val="28"/>
        </w:rPr>
      </w:pPr>
      <w:r>
        <w:rPr>
          <w:rFonts w:ascii="Arial" w:hAnsi="Arial" w:cs="Arial"/>
          <w:b/>
          <w:sz w:val="28"/>
        </w:rPr>
        <w:t xml:space="preserve">Депутатский запрос </w:t>
      </w:r>
      <w:proofErr w:type="spellStart"/>
      <w:r>
        <w:rPr>
          <w:rFonts w:ascii="Arial" w:hAnsi="Arial" w:cs="Arial"/>
          <w:b/>
          <w:sz w:val="28"/>
        </w:rPr>
        <w:t>Конурова</w:t>
      </w:r>
      <w:proofErr w:type="spellEnd"/>
      <w:r>
        <w:rPr>
          <w:rFonts w:ascii="Arial" w:hAnsi="Arial" w:cs="Arial"/>
          <w:b/>
          <w:sz w:val="28"/>
        </w:rPr>
        <w:t xml:space="preserve"> А.О.</w:t>
      </w:r>
    </w:p>
    <w:p>
      <w:pPr>
        <w:pStyle w:val="a3"/>
        <w:jc w:val="center"/>
        <w:rPr>
          <w:rFonts w:ascii="Arial" w:hAnsi="Arial" w:cs="Arial"/>
          <w:b/>
          <w:sz w:val="28"/>
        </w:rPr>
      </w:pPr>
      <w:r>
        <w:rPr>
          <w:rFonts w:ascii="Arial" w:hAnsi="Arial" w:cs="Arial"/>
          <w:b/>
          <w:sz w:val="28"/>
        </w:rPr>
        <w:t xml:space="preserve">Премьер-министру Республики Казахстан </w:t>
      </w:r>
      <w:proofErr w:type="spellStart"/>
      <w:r>
        <w:rPr>
          <w:rFonts w:ascii="Arial" w:hAnsi="Arial" w:cs="Arial"/>
          <w:b/>
          <w:sz w:val="28"/>
        </w:rPr>
        <w:t>Сагинтаеву</w:t>
      </w:r>
      <w:proofErr w:type="spellEnd"/>
      <w:r>
        <w:rPr>
          <w:rFonts w:ascii="Arial" w:hAnsi="Arial" w:cs="Arial"/>
          <w:b/>
          <w:sz w:val="28"/>
        </w:rPr>
        <w:t xml:space="preserve"> Б.А.,</w:t>
      </w:r>
    </w:p>
    <w:p>
      <w:pPr>
        <w:pStyle w:val="a3"/>
        <w:jc w:val="center"/>
        <w:rPr>
          <w:rFonts w:ascii="Arial" w:hAnsi="Arial" w:cs="Arial"/>
          <w:b/>
          <w:sz w:val="28"/>
        </w:rPr>
      </w:pPr>
      <w:r>
        <w:rPr>
          <w:rFonts w:ascii="Arial" w:hAnsi="Arial" w:cs="Arial"/>
          <w:b/>
          <w:sz w:val="28"/>
        </w:rPr>
        <w:t>Председателю Национального Банка РК Акишеву Д.Т.</w:t>
      </w:r>
    </w:p>
    <w:p>
      <w:pPr>
        <w:pStyle w:val="a3"/>
        <w:jc w:val="both"/>
        <w:rPr>
          <w:rFonts w:ascii="Arial" w:hAnsi="Arial" w:cs="Arial"/>
          <w:b/>
          <w:sz w:val="24"/>
          <w:szCs w:val="24"/>
        </w:rPr>
      </w:pPr>
    </w:p>
    <w:p>
      <w:pPr>
        <w:pStyle w:val="a3"/>
        <w:jc w:val="both"/>
        <w:rPr>
          <w:rFonts w:ascii="Arial" w:hAnsi="Arial" w:cs="Arial"/>
          <w:b/>
          <w:sz w:val="24"/>
          <w:szCs w:val="24"/>
        </w:rPr>
      </w:pPr>
    </w:p>
    <w:p>
      <w:pPr>
        <w:pStyle w:val="a3"/>
        <w:jc w:val="center"/>
        <w:rPr>
          <w:rFonts w:ascii="Arial" w:hAnsi="Arial" w:cs="Arial"/>
          <w:b/>
          <w:sz w:val="28"/>
          <w:szCs w:val="28"/>
        </w:rPr>
      </w:pPr>
      <w:r>
        <w:rPr>
          <w:rFonts w:ascii="Arial" w:hAnsi="Arial" w:cs="Arial"/>
          <w:b/>
          <w:sz w:val="28"/>
          <w:szCs w:val="28"/>
        </w:rPr>
        <w:t xml:space="preserve">Уважаемый </w:t>
      </w:r>
      <w:proofErr w:type="spellStart"/>
      <w:r>
        <w:rPr>
          <w:rFonts w:ascii="Arial" w:hAnsi="Arial" w:cs="Arial"/>
          <w:b/>
          <w:sz w:val="28"/>
          <w:szCs w:val="28"/>
        </w:rPr>
        <w:t>Бакытжан</w:t>
      </w:r>
      <w:proofErr w:type="spellEnd"/>
      <w:r>
        <w:rPr>
          <w:rFonts w:ascii="Arial" w:hAnsi="Arial" w:cs="Arial"/>
          <w:b/>
          <w:sz w:val="28"/>
          <w:szCs w:val="28"/>
        </w:rPr>
        <w:t xml:space="preserve"> </w:t>
      </w:r>
      <w:proofErr w:type="spellStart"/>
      <w:r>
        <w:rPr>
          <w:rFonts w:ascii="Arial" w:hAnsi="Arial" w:cs="Arial"/>
          <w:b/>
          <w:sz w:val="28"/>
          <w:szCs w:val="28"/>
        </w:rPr>
        <w:t>Абдирович</w:t>
      </w:r>
      <w:proofErr w:type="spellEnd"/>
      <w:r>
        <w:rPr>
          <w:rFonts w:ascii="Arial" w:hAnsi="Arial" w:cs="Arial"/>
          <w:b/>
          <w:sz w:val="28"/>
          <w:szCs w:val="28"/>
        </w:rPr>
        <w:t>!</w:t>
      </w:r>
    </w:p>
    <w:p>
      <w:pPr>
        <w:pStyle w:val="a3"/>
        <w:jc w:val="center"/>
        <w:rPr>
          <w:rFonts w:ascii="Arial" w:hAnsi="Arial" w:cs="Arial"/>
          <w:b/>
          <w:sz w:val="28"/>
          <w:szCs w:val="28"/>
        </w:rPr>
      </w:pPr>
      <w:r>
        <w:rPr>
          <w:rFonts w:ascii="Arial" w:hAnsi="Arial" w:cs="Arial"/>
          <w:b/>
          <w:sz w:val="28"/>
          <w:szCs w:val="28"/>
        </w:rPr>
        <w:t xml:space="preserve">Уважаемый </w:t>
      </w:r>
      <w:proofErr w:type="spellStart"/>
      <w:r>
        <w:rPr>
          <w:rFonts w:ascii="Arial" w:hAnsi="Arial" w:cs="Arial"/>
          <w:b/>
          <w:sz w:val="28"/>
          <w:szCs w:val="28"/>
        </w:rPr>
        <w:t>Данияр</w:t>
      </w:r>
      <w:proofErr w:type="spellEnd"/>
      <w:r>
        <w:rPr>
          <w:rFonts w:ascii="Arial" w:hAnsi="Arial" w:cs="Arial"/>
          <w:b/>
          <w:sz w:val="28"/>
          <w:szCs w:val="28"/>
        </w:rPr>
        <w:t xml:space="preserve"> </w:t>
      </w:r>
      <w:proofErr w:type="spellStart"/>
      <w:r>
        <w:rPr>
          <w:rFonts w:ascii="Arial" w:hAnsi="Arial" w:cs="Arial"/>
          <w:b/>
          <w:sz w:val="28"/>
          <w:szCs w:val="28"/>
        </w:rPr>
        <w:t>Талгатович</w:t>
      </w:r>
      <w:proofErr w:type="spellEnd"/>
      <w:r>
        <w:rPr>
          <w:rFonts w:ascii="Arial" w:hAnsi="Arial" w:cs="Arial"/>
          <w:b/>
          <w:sz w:val="28"/>
          <w:szCs w:val="28"/>
        </w:rPr>
        <w:t>!</w:t>
      </w:r>
    </w:p>
    <w:p>
      <w:pPr>
        <w:pStyle w:val="a3"/>
        <w:jc w:val="both"/>
        <w:rPr>
          <w:rFonts w:ascii="Arial" w:hAnsi="Arial" w:cs="Arial"/>
          <w:b/>
          <w:sz w:val="28"/>
          <w:szCs w:val="28"/>
        </w:rPr>
      </w:pPr>
    </w:p>
    <w:p>
      <w:pPr>
        <w:pStyle w:val="a3"/>
        <w:ind w:firstLine="709"/>
        <w:jc w:val="both"/>
        <w:rPr>
          <w:rFonts w:ascii="Arial" w:hAnsi="Arial" w:cs="Arial"/>
          <w:sz w:val="28"/>
          <w:szCs w:val="28"/>
        </w:rPr>
      </w:pPr>
      <w:r>
        <w:rPr>
          <w:rFonts w:ascii="Arial" w:hAnsi="Arial" w:cs="Arial"/>
          <w:sz w:val="28"/>
          <w:szCs w:val="28"/>
        </w:rPr>
        <w:t xml:space="preserve">Нынешнему ослаблению казахстанской национальной валюты и Правительством и Национальном банком дано много объяснений: общее укрепление доллара США, отток капитала с развивающихся рынков, антироссийские санкции. Ссылки на внешние обстоятельства заслоняют реальную картину того, что у нас происходит, и что необходимо предпринять. Сейчас, по сути, стратегия состоит в том, чтобы пассивно наблюдать за происходящим и готовиться к предстоящему, согласно прогнозам Национального банка, росту инфляции. </w:t>
      </w:r>
    </w:p>
    <w:p>
      <w:pPr>
        <w:pStyle w:val="a3"/>
        <w:ind w:firstLine="709"/>
        <w:jc w:val="both"/>
        <w:rPr>
          <w:rFonts w:ascii="Arial" w:hAnsi="Arial" w:cs="Arial"/>
          <w:sz w:val="28"/>
          <w:szCs w:val="28"/>
        </w:rPr>
      </w:pPr>
      <w:r>
        <w:rPr>
          <w:rFonts w:ascii="Arial" w:hAnsi="Arial" w:cs="Arial"/>
          <w:sz w:val="28"/>
          <w:szCs w:val="28"/>
        </w:rPr>
        <w:t xml:space="preserve">При этом население может готовиться только морально, поскольку доходы у большинства фиксированные, и на их быстрый рост рассчитывать не приходится. Такая политика пассивного выжидания представляется неоправданной, поскольку есть возможности и для активных действий. Если Национальный банк пока не может обуздать волатильность курса, то всем нам необходимо создать условия для минимизации его негативных последствий для </w:t>
      </w:r>
      <w:proofErr w:type="spellStart"/>
      <w:r>
        <w:rPr>
          <w:rFonts w:ascii="Arial" w:hAnsi="Arial" w:cs="Arial"/>
          <w:sz w:val="28"/>
          <w:szCs w:val="28"/>
        </w:rPr>
        <w:t>казахстанцев</w:t>
      </w:r>
      <w:proofErr w:type="spellEnd"/>
      <w:r>
        <w:rPr>
          <w:rFonts w:ascii="Arial" w:hAnsi="Arial" w:cs="Arial"/>
          <w:sz w:val="28"/>
          <w:szCs w:val="28"/>
        </w:rPr>
        <w:t xml:space="preserve">. </w:t>
      </w:r>
    </w:p>
    <w:p>
      <w:pPr>
        <w:pStyle w:val="a3"/>
        <w:ind w:firstLine="709"/>
        <w:jc w:val="both"/>
        <w:rPr>
          <w:rFonts w:ascii="Arial" w:hAnsi="Arial" w:cs="Arial"/>
          <w:sz w:val="28"/>
          <w:szCs w:val="28"/>
        </w:rPr>
      </w:pPr>
      <w:r>
        <w:rPr>
          <w:rFonts w:ascii="Arial" w:hAnsi="Arial" w:cs="Arial"/>
          <w:sz w:val="28"/>
          <w:szCs w:val="28"/>
        </w:rPr>
        <w:t xml:space="preserve">Прежде всего, речь идет о защите пенсионных накоплений и депозитов в национальной валюте. Сегодня пенсионные взносы допускаются исключительно в тенге, банковские вклады государство также поощряет делать только в тенге, провозгласив </w:t>
      </w:r>
      <w:proofErr w:type="spellStart"/>
      <w:r>
        <w:rPr>
          <w:rFonts w:ascii="Arial" w:hAnsi="Arial" w:cs="Arial"/>
          <w:sz w:val="28"/>
          <w:szCs w:val="28"/>
        </w:rPr>
        <w:t>дедолларизацию</w:t>
      </w:r>
      <w:proofErr w:type="spellEnd"/>
      <w:r>
        <w:rPr>
          <w:rFonts w:ascii="Arial" w:hAnsi="Arial" w:cs="Arial"/>
          <w:sz w:val="28"/>
          <w:szCs w:val="28"/>
        </w:rPr>
        <w:t xml:space="preserve">. </w:t>
      </w:r>
    </w:p>
    <w:p>
      <w:pPr>
        <w:pStyle w:val="a3"/>
        <w:ind w:firstLine="709"/>
        <w:jc w:val="both"/>
        <w:rPr>
          <w:rFonts w:ascii="Arial" w:hAnsi="Arial" w:cs="Arial"/>
          <w:sz w:val="28"/>
          <w:szCs w:val="28"/>
        </w:rPr>
      </w:pPr>
      <w:r>
        <w:rPr>
          <w:rFonts w:ascii="Arial" w:hAnsi="Arial" w:cs="Arial"/>
          <w:sz w:val="28"/>
          <w:szCs w:val="28"/>
        </w:rPr>
        <w:t>Коммунисты считают, что при таких условиях государство должно обеспечить защиту пенсионных и личных накоплений граждан от обесценивания. Сделать это можно через валютное гарантирование – индексацию с привязкой к курсу. Мы уверены, что, с одной, стороны, это сохранит сбережения населения, повысит уверенность граждан в надежности, как национальной валюты, так и экономики в целом, с другой стороны, такая мера простимулирует государство жестче относиться к спекулятивным играм на валютном рынке. В целом же мы получим гораздо более предсказуемую и понятную среду, что крайне важно для самочувствия бизнеса и населения, чтобы вкладывать в свою страну, ее будущее.</w:t>
      </w:r>
    </w:p>
    <w:p>
      <w:pPr>
        <w:pStyle w:val="a3"/>
        <w:ind w:firstLine="709"/>
        <w:jc w:val="both"/>
        <w:rPr>
          <w:rFonts w:ascii="Arial" w:hAnsi="Arial" w:cs="Arial"/>
          <w:sz w:val="28"/>
          <w:szCs w:val="28"/>
        </w:rPr>
      </w:pPr>
      <w:r>
        <w:rPr>
          <w:rFonts w:ascii="Arial" w:hAnsi="Arial" w:cs="Arial"/>
          <w:sz w:val="28"/>
          <w:szCs w:val="28"/>
        </w:rPr>
        <w:t xml:space="preserve">Предполагая вопросы, откуда взять средства на индексацию, хотим дать вариант наших расчетов. Если курс тенге опустился до двухлетнего минимума, но не нужно забывать, что при этом стоимость нефти поднялась до четырехлетнего максимума и именно этот товар формирует главные потоки валютной выручки, являясь фундаментальным фактором, определяющим курс тенге. Сложились уникальные условия для системообразующей отрасли нашей экономики- максимальная «вилка» между экспортной валютной </w:t>
      </w:r>
      <w:r>
        <w:rPr>
          <w:rFonts w:ascii="Arial" w:hAnsi="Arial" w:cs="Arial"/>
          <w:sz w:val="28"/>
          <w:szCs w:val="28"/>
        </w:rPr>
        <w:lastRenderedPageBreak/>
        <w:t xml:space="preserve">выручкой и </w:t>
      </w:r>
      <w:proofErr w:type="spellStart"/>
      <w:r>
        <w:rPr>
          <w:rFonts w:ascii="Arial" w:hAnsi="Arial" w:cs="Arial"/>
          <w:sz w:val="28"/>
          <w:szCs w:val="28"/>
        </w:rPr>
        <w:t>тенговыми</w:t>
      </w:r>
      <w:proofErr w:type="spellEnd"/>
      <w:r>
        <w:rPr>
          <w:rFonts w:ascii="Arial" w:hAnsi="Arial" w:cs="Arial"/>
          <w:sz w:val="28"/>
          <w:szCs w:val="28"/>
        </w:rPr>
        <w:t xml:space="preserve"> затратами, что очень выгодно для производителей.  </w:t>
      </w:r>
    </w:p>
    <w:p>
      <w:pPr>
        <w:pStyle w:val="a3"/>
        <w:ind w:firstLine="709"/>
        <w:jc w:val="both"/>
        <w:rPr>
          <w:rFonts w:ascii="Arial" w:hAnsi="Arial" w:cs="Arial"/>
          <w:sz w:val="28"/>
          <w:szCs w:val="28"/>
        </w:rPr>
      </w:pPr>
      <w:r>
        <w:rPr>
          <w:rFonts w:ascii="Arial" w:hAnsi="Arial" w:cs="Arial"/>
          <w:sz w:val="28"/>
          <w:szCs w:val="28"/>
        </w:rPr>
        <w:t xml:space="preserve">Два года назад баррель нефти стоил 45 долларов, что при курсе 340 тенге за доллар составляло 15300 тенге. Год назад цена была уже 50 долларов, что при том же курсе было 17000 тенге. Сейчас стоимость нефти приблизилась к 80 долларам за баррель, а курс тенге снизился до 380 за доллар. В результате каждый баррель приносит нефтяной отрасли уже 30 400 тенге, при том, что ничего не поменялось. </w:t>
      </w:r>
    </w:p>
    <w:p>
      <w:pPr>
        <w:pStyle w:val="a3"/>
        <w:ind w:firstLine="709"/>
        <w:jc w:val="both"/>
        <w:rPr>
          <w:rFonts w:ascii="Arial" w:hAnsi="Arial" w:cs="Arial"/>
          <w:sz w:val="28"/>
          <w:szCs w:val="28"/>
        </w:rPr>
      </w:pPr>
      <w:r>
        <w:rPr>
          <w:rFonts w:ascii="Arial" w:hAnsi="Arial" w:cs="Arial"/>
          <w:sz w:val="28"/>
          <w:szCs w:val="28"/>
        </w:rPr>
        <w:t>По нашим подсчетам, в масштабах всего нефтяного экспорта страны годовая прибавка только за счет такой конъюнктуры составляет порядка 3 триллионов тенге и это достаточная сумма, чтобы компенсировать потери, которые складываются от существенного ослабления национальной валюты.</w:t>
      </w:r>
    </w:p>
    <w:p>
      <w:pPr>
        <w:pStyle w:val="a3"/>
        <w:jc w:val="both"/>
        <w:rPr>
          <w:rFonts w:ascii="Arial" w:hAnsi="Arial" w:cs="Arial"/>
          <w:sz w:val="28"/>
          <w:szCs w:val="28"/>
        </w:rPr>
      </w:pPr>
    </w:p>
    <w:p>
      <w:pPr>
        <w:pStyle w:val="a3"/>
        <w:jc w:val="both"/>
        <w:rPr>
          <w:rFonts w:ascii="Arial" w:hAnsi="Arial" w:cs="Arial"/>
          <w:sz w:val="28"/>
          <w:szCs w:val="28"/>
        </w:rPr>
      </w:pPr>
    </w:p>
    <w:p>
      <w:pPr>
        <w:pStyle w:val="a3"/>
        <w:rPr>
          <w:rFonts w:ascii="Arial" w:hAnsi="Arial" w:cs="Arial"/>
          <w:b/>
          <w:sz w:val="28"/>
          <w:szCs w:val="28"/>
        </w:rPr>
      </w:pPr>
      <w:r>
        <w:rPr>
          <w:rFonts w:ascii="Arial" w:hAnsi="Arial" w:cs="Arial"/>
          <w:b/>
          <w:sz w:val="28"/>
          <w:szCs w:val="28"/>
        </w:rPr>
        <w:t>Депутаты фракции</w:t>
      </w:r>
    </w:p>
    <w:p>
      <w:pPr>
        <w:spacing w:after="0" w:line="240" w:lineRule="auto"/>
        <w:rPr>
          <w:rFonts w:ascii="Arial" w:hAnsi="Arial" w:cs="Arial"/>
          <w:b/>
          <w:sz w:val="28"/>
          <w:szCs w:val="28"/>
        </w:rPr>
      </w:pPr>
      <w:r>
        <w:rPr>
          <w:rFonts w:ascii="Arial" w:hAnsi="Arial" w:cs="Arial"/>
          <w:b/>
          <w:sz w:val="28"/>
          <w:szCs w:val="28"/>
        </w:rPr>
        <w:t xml:space="preserve">«Народные коммунисты»: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bookmarkStart w:id="0" w:name="_GoBack"/>
      <w:bookmarkEnd w:id="0"/>
      <w:r>
        <w:rPr>
          <w:rFonts w:ascii="Arial" w:hAnsi="Arial" w:cs="Arial"/>
          <w:b/>
          <w:sz w:val="28"/>
          <w:szCs w:val="28"/>
        </w:rPr>
        <w:t xml:space="preserve">А. </w:t>
      </w:r>
      <w:proofErr w:type="spellStart"/>
      <w:r>
        <w:rPr>
          <w:rFonts w:ascii="Arial" w:hAnsi="Arial" w:cs="Arial"/>
          <w:b/>
          <w:sz w:val="28"/>
          <w:szCs w:val="28"/>
        </w:rPr>
        <w:t>Конуров</w:t>
      </w:r>
      <w:proofErr w:type="spellEnd"/>
    </w:p>
    <w:p>
      <w:pPr>
        <w:spacing w:after="0" w:line="240" w:lineRule="auto"/>
        <w:ind w:left="7080"/>
        <w:rPr>
          <w:rFonts w:ascii="Arial" w:hAnsi="Arial" w:cs="Arial"/>
          <w:b/>
          <w:sz w:val="28"/>
          <w:szCs w:val="28"/>
        </w:rPr>
      </w:pPr>
      <w:r>
        <w:rPr>
          <w:rFonts w:ascii="Arial" w:hAnsi="Arial" w:cs="Arial"/>
          <w:b/>
          <w:sz w:val="28"/>
          <w:szCs w:val="28"/>
        </w:rPr>
        <w:t xml:space="preserve">Ж. </w:t>
      </w:r>
      <w:proofErr w:type="spellStart"/>
      <w:r>
        <w:rPr>
          <w:rFonts w:ascii="Arial" w:hAnsi="Arial" w:cs="Arial"/>
          <w:b/>
          <w:sz w:val="28"/>
          <w:szCs w:val="28"/>
        </w:rPr>
        <w:t>Ахметбеков</w:t>
      </w:r>
      <w:proofErr w:type="spellEnd"/>
    </w:p>
    <w:p>
      <w:pPr>
        <w:pStyle w:val="a3"/>
        <w:ind w:left="7080"/>
        <w:rPr>
          <w:rFonts w:ascii="Arial" w:hAnsi="Arial" w:cs="Arial"/>
          <w:b/>
          <w:sz w:val="28"/>
          <w:szCs w:val="28"/>
        </w:rPr>
      </w:pPr>
      <w:r>
        <w:rPr>
          <w:rFonts w:ascii="Arial" w:hAnsi="Arial" w:cs="Arial"/>
          <w:b/>
          <w:sz w:val="28"/>
          <w:szCs w:val="28"/>
        </w:rPr>
        <w:t xml:space="preserve">Г. </w:t>
      </w:r>
      <w:proofErr w:type="spellStart"/>
      <w:r>
        <w:rPr>
          <w:rFonts w:ascii="Arial" w:hAnsi="Arial" w:cs="Arial"/>
          <w:b/>
          <w:sz w:val="28"/>
          <w:szCs w:val="28"/>
        </w:rPr>
        <w:t>Баймаханова</w:t>
      </w:r>
      <w:proofErr w:type="spellEnd"/>
    </w:p>
    <w:p>
      <w:pPr>
        <w:spacing w:after="0" w:line="240" w:lineRule="auto"/>
        <w:ind w:left="7080"/>
        <w:rPr>
          <w:rFonts w:ascii="Arial" w:hAnsi="Arial" w:cs="Arial"/>
          <w:b/>
          <w:sz w:val="28"/>
          <w:szCs w:val="28"/>
        </w:rPr>
      </w:pPr>
      <w:r>
        <w:rPr>
          <w:rFonts w:ascii="Arial" w:hAnsi="Arial" w:cs="Arial"/>
          <w:b/>
          <w:sz w:val="28"/>
          <w:szCs w:val="28"/>
        </w:rPr>
        <w:t>В. Косарев</w:t>
      </w:r>
    </w:p>
    <w:p>
      <w:pPr>
        <w:tabs>
          <w:tab w:val="left" w:pos="7371"/>
          <w:tab w:val="left" w:pos="7513"/>
          <w:tab w:val="left" w:pos="7655"/>
        </w:tabs>
        <w:spacing w:after="0" w:line="240" w:lineRule="auto"/>
        <w:ind w:left="7080"/>
        <w:rPr>
          <w:rFonts w:ascii="Arial" w:hAnsi="Arial" w:cs="Arial"/>
          <w:b/>
          <w:sz w:val="28"/>
          <w:szCs w:val="28"/>
        </w:rPr>
      </w:pPr>
      <w:r>
        <w:rPr>
          <w:rFonts w:ascii="Arial" w:hAnsi="Arial" w:cs="Arial"/>
          <w:b/>
          <w:sz w:val="28"/>
          <w:szCs w:val="28"/>
        </w:rPr>
        <w:t xml:space="preserve">М. </w:t>
      </w:r>
      <w:proofErr w:type="spellStart"/>
      <w:r>
        <w:rPr>
          <w:rFonts w:ascii="Arial" w:hAnsi="Arial" w:cs="Arial"/>
          <w:b/>
          <w:sz w:val="28"/>
          <w:szCs w:val="28"/>
        </w:rPr>
        <w:t>Магеррамов</w:t>
      </w:r>
      <w:proofErr w:type="spellEnd"/>
      <w:r>
        <w:rPr>
          <w:rFonts w:ascii="Arial" w:hAnsi="Arial" w:cs="Arial"/>
          <w:b/>
          <w:sz w:val="28"/>
          <w:szCs w:val="28"/>
        </w:rPr>
        <w:t xml:space="preserve"> </w:t>
      </w:r>
    </w:p>
    <w:p>
      <w:pPr>
        <w:spacing w:after="0" w:line="240" w:lineRule="auto"/>
        <w:ind w:left="7080"/>
        <w:rPr>
          <w:rFonts w:ascii="Arial" w:hAnsi="Arial" w:cs="Arial"/>
          <w:b/>
          <w:sz w:val="28"/>
          <w:szCs w:val="28"/>
        </w:rPr>
      </w:pPr>
      <w:r>
        <w:rPr>
          <w:rFonts w:ascii="Arial" w:hAnsi="Arial" w:cs="Arial"/>
          <w:b/>
          <w:sz w:val="28"/>
          <w:szCs w:val="28"/>
        </w:rPr>
        <w:t xml:space="preserve">И. Смирнова </w:t>
      </w:r>
    </w:p>
    <w:p>
      <w:pPr>
        <w:spacing w:after="0" w:line="240" w:lineRule="auto"/>
        <w:ind w:left="7080"/>
        <w:rPr>
          <w:rFonts w:ascii="Arial" w:hAnsi="Arial" w:cs="Arial"/>
          <w:sz w:val="28"/>
          <w:szCs w:val="28"/>
        </w:rPr>
      </w:pPr>
      <w:r>
        <w:rPr>
          <w:rFonts w:ascii="Arial" w:hAnsi="Arial" w:cs="Arial"/>
          <w:b/>
          <w:sz w:val="28"/>
          <w:szCs w:val="28"/>
        </w:rPr>
        <w:t xml:space="preserve">Т. </w:t>
      </w:r>
      <w:proofErr w:type="spellStart"/>
      <w:r>
        <w:rPr>
          <w:rFonts w:ascii="Arial" w:hAnsi="Arial" w:cs="Arial"/>
          <w:b/>
          <w:sz w:val="28"/>
          <w:szCs w:val="28"/>
        </w:rPr>
        <w:t>Сыздыков</w:t>
      </w:r>
      <w:proofErr w:type="spellEnd"/>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spacing w:after="0" w:line="240" w:lineRule="auto"/>
        <w:jc w:val="both"/>
        <w:rPr>
          <w:rFonts w:ascii="Arial" w:hAnsi="Arial" w:cs="Arial"/>
          <w:sz w:val="28"/>
          <w:szCs w:val="28"/>
        </w:rPr>
      </w:pPr>
    </w:p>
    <w:p>
      <w:pPr>
        <w:autoSpaceDE w:val="0"/>
        <w:autoSpaceDN w:val="0"/>
        <w:adjustRightInd w:val="0"/>
        <w:spacing w:after="0" w:line="240" w:lineRule="auto"/>
        <w:rPr>
          <w:rFonts w:ascii="Arial" w:hAnsi="Arial" w:cs="Arial"/>
          <w:i/>
          <w:szCs w:val="24"/>
          <w:lang w:val="kk-KZ"/>
        </w:rPr>
      </w:pPr>
      <w:r>
        <w:rPr>
          <w:rFonts w:ascii="Arial" w:hAnsi="Arial" w:cs="Arial"/>
          <w:sz w:val="28"/>
          <w:szCs w:val="24"/>
          <w:lang w:val="kk-KZ"/>
        </w:rPr>
        <w:t></w:t>
      </w:r>
      <w:r>
        <w:rPr>
          <w:rFonts w:ascii="Arial" w:hAnsi="Arial" w:cs="Arial"/>
          <w:i/>
          <w:szCs w:val="24"/>
          <w:lang w:val="kk-KZ"/>
        </w:rPr>
        <w:t>Искаков Д.Е.</w:t>
      </w:r>
    </w:p>
    <w:p>
      <w:pPr>
        <w:pStyle w:val="a4"/>
        <w:spacing w:after="0" w:line="240" w:lineRule="auto"/>
        <w:ind w:left="0"/>
        <w:jc w:val="both"/>
        <w:rPr>
          <w:rFonts w:ascii="Arial" w:hAnsi="Arial" w:cs="Arial"/>
          <w:i/>
          <w:sz w:val="24"/>
          <w:szCs w:val="24"/>
          <w:lang w:val="kk-KZ" w:eastAsia="ru-RU"/>
        </w:rPr>
      </w:pPr>
      <w:r>
        <w:rPr>
          <w:rFonts w:ascii="Arial" w:hAnsi="Arial" w:cs="Arial"/>
          <w:sz w:val="28"/>
          <w:szCs w:val="24"/>
          <w:lang w:val="kk-KZ" w:eastAsia="ru-RU"/>
        </w:rPr>
        <w:t></w:t>
      </w:r>
      <w:r>
        <w:rPr>
          <w:rFonts w:ascii="Arial" w:hAnsi="Arial" w:cs="Arial"/>
          <w:i/>
          <w:szCs w:val="24"/>
          <w:lang w:val="kk-KZ" w:eastAsia="ru-RU"/>
        </w:rPr>
        <w:t>74-67-67</w:t>
      </w:r>
    </w:p>
    <w:p>
      <w:pPr>
        <w:pStyle w:val="a4"/>
        <w:spacing w:after="0" w:line="240" w:lineRule="auto"/>
        <w:ind w:left="0"/>
        <w:jc w:val="both"/>
        <w:rPr>
          <w:rFonts w:ascii="Arial" w:hAnsi="Arial" w:cs="Arial"/>
          <w:i/>
          <w:sz w:val="24"/>
          <w:szCs w:val="24"/>
          <w:lang w:val="kk-KZ" w:eastAsia="ru-RU"/>
        </w:rPr>
      </w:pPr>
      <w:r>
        <w:rPr>
          <w:rFonts w:ascii="Arial" w:hAnsi="Arial" w:cs="Arial"/>
          <w:sz w:val="28"/>
          <w:szCs w:val="24"/>
          <w:lang w:val="kk-KZ" w:eastAsia="ru-RU"/>
        </w:rPr>
        <w:sym w:font="Wingdings" w:char="F029"/>
      </w:r>
      <w:r>
        <w:rPr>
          <w:rFonts w:ascii="Arial" w:hAnsi="Arial" w:cs="Arial"/>
          <w:i/>
          <w:sz w:val="28"/>
          <w:szCs w:val="24"/>
          <w:lang w:val="kk-KZ" w:eastAsia="ru-RU"/>
        </w:rPr>
        <w:t xml:space="preserve"> </w:t>
      </w:r>
      <w:r>
        <w:rPr>
          <w:rFonts w:ascii="Arial" w:hAnsi="Arial" w:cs="Arial"/>
          <w:i/>
          <w:szCs w:val="24"/>
          <w:lang w:val="kk-KZ" w:eastAsia="ru-RU"/>
        </w:rPr>
        <w:t>87752698888</w:t>
      </w:r>
    </w:p>
    <w:p>
      <w:pPr>
        <w:pStyle w:val="a4"/>
        <w:spacing w:after="0" w:line="240" w:lineRule="auto"/>
        <w:ind w:left="0"/>
        <w:jc w:val="both"/>
        <w:rPr>
          <w:rFonts w:ascii="Arial" w:hAnsi="Arial" w:cs="Arial"/>
          <w:sz w:val="28"/>
        </w:rPr>
      </w:pPr>
      <w:r>
        <w:rPr>
          <w:rFonts w:ascii="Arial" w:hAnsi="Arial" w:cs="Arial"/>
          <w:sz w:val="28"/>
          <w:szCs w:val="24"/>
          <w:lang w:val="en-US" w:eastAsia="ru-RU"/>
        </w:rPr>
        <w:sym w:font="Wingdings" w:char="F02A"/>
      </w:r>
      <w:r>
        <w:rPr>
          <w:rFonts w:ascii="Arial" w:hAnsi="Arial" w:cs="Arial"/>
          <w:i/>
          <w:sz w:val="24"/>
          <w:szCs w:val="24"/>
          <w:lang w:val="kk-KZ" w:eastAsia="ru-RU"/>
        </w:rPr>
        <w:t xml:space="preserve"> </w:t>
      </w:r>
      <w:hyperlink r:id="rId4" w:history="1">
        <w:r>
          <w:rPr>
            <w:rStyle w:val="a5"/>
            <w:rFonts w:ascii="Arial" w:hAnsi="Arial" w:cs="Arial"/>
            <w:i/>
            <w:szCs w:val="24"/>
            <w:lang w:val="en-US" w:eastAsia="ru-RU"/>
          </w:rPr>
          <w:t>iskakov</w:t>
        </w:r>
        <w:r>
          <w:rPr>
            <w:rStyle w:val="a5"/>
            <w:rFonts w:ascii="Arial" w:hAnsi="Arial" w:cs="Arial"/>
            <w:i/>
            <w:szCs w:val="24"/>
            <w:lang w:eastAsia="ru-RU"/>
          </w:rPr>
          <w:t>_</w:t>
        </w:r>
        <w:r>
          <w:rPr>
            <w:rStyle w:val="a5"/>
            <w:rFonts w:ascii="Arial" w:hAnsi="Arial" w:cs="Arial"/>
            <w:i/>
            <w:szCs w:val="24"/>
            <w:lang w:val="en-US" w:eastAsia="ru-RU"/>
          </w:rPr>
          <w:t>d</w:t>
        </w:r>
        <w:r>
          <w:rPr>
            <w:rStyle w:val="a5"/>
            <w:rFonts w:ascii="Arial" w:hAnsi="Arial" w:cs="Arial"/>
            <w:i/>
            <w:szCs w:val="24"/>
            <w:lang w:eastAsia="ru-RU"/>
          </w:rPr>
          <w:t>@</w:t>
        </w:r>
        <w:r>
          <w:rPr>
            <w:rStyle w:val="a5"/>
            <w:rFonts w:ascii="Arial" w:hAnsi="Arial" w:cs="Arial"/>
            <w:i/>
            <w:szCs w:val="24"/>
            <w:lang w:val="en-US" w:eastAsia="ru-RU"/>
          </w:rPr>
          <w:t>parlam</w:t>
        </w:r>
        <w:r>
          <w:rPr>
            <w:rStyle w:val="a5"/>
            <w:rFonts w:ascii="Arial" w:hAnsi="Arial" w:cs="Arial"/>
            <w:i/>
            <w:szCs w:val="24"/>
            <w:lang w:eastAsia="ru-RU"/>
          </w:rPr>
          <w:t>.</w:t>
        </w:r>
        <w:proofErr w:type="spellStart"/>
        <w:r>
          <w:rPr>
            <w:rStyle w:val="a5"/>
            <w:rFonts w:ascii="Arial" w:hAnsi="Arial" w:cs="Arial"/>
            <w:i/>
            <w:szCs w:val="24"/>
            <w:lang w:val="en-US" w:eastAsia="ru-RU"/>
          </w:rPr>
          <w:t>kz</w:t>
        </w:r>
        <w:proofErr w:type="spellEnd"/>
      </w:hyperlink>
    </w:p>
    <w:p>
      <w:pPr>
        <w:spacing w:after="0" w:line="240" w:lineRule="auto"/>
        <w:jc w:val="both"/>
        <w:rPr>
          <w:rFonts w:ascii="Arial" w:hAnsi="Arial" w:cs="Arial"/>
          <w:sz w:val="28"/>
          <w:szCs w:val="28"/>
        </w:rPr>
      </w:pPr>
    </w:p>
    <w:tbl>
      <w:tblPr>
        <w:tblpPr w:leftFromText="180" w:rightFromText="180" w:vertAnchor="text" w:horzAnchor="margin" w:tblpY="-538"/>
        <w:tblW w:w="9889" w:type="dxa"/>
        <w:tblBorders>
          <w:insideH w:val="single" w:sz="4" w:space="0" w:color="auto"/>
        </w:tblBorders>
        <w:tblLayout w:type="fixed"/>
        <w:tblLook w:val="01E0" w:firstRow="1" w:lastRow="1" w:firstColumn="1" w:lastColumn="1" w:noHBand="0" w:noVBand="0"/>
      </w:tblPr>
      <w:tblGrid>
        <w:gridCol w:w="4361"/>
        <w:gridCol w:w="1701"/>
        <w:gridCol w:w="3827"/>
      </w:tblGrid>
      <w:tr>
        <w:trPr>
          <w:trHeight w:val="1474"/>
        </w:trPr>
        <w:tc>
          <w:tcPr>
            <w:tcW w:w="4361" w:type="dxa"/>
          </w:tcPr>
          <w:p>
            <w:pPr>
              <w:spacing w:after="0" w:line="240" w:lineRule="auto"/>
              <w:jc w:val="center"/>
              <w:rPr>
                <w:rFonts w:ascii="Arial" w:hAnsi="Arial" w:cs="Arial"/>
                <w:b/>
                <w:sz w:val="26"/>
                <w:szCs w:val="26"/>
                <w:lang w:val="kk-KZ"/>
              </w:rPr>
            </w:pPr>
            <w:r>
              <w:rPr>
                <w:rFonts w:ascii="Arial" w:hAnsi="Arial" w:cs="Arial"/>
                <w:b/>
                <w:sz w:val="26"/>
                <w:szCs w:val="26"/>
                <w:lang w:val="kk-KZ"/>
              </w:rPr>
              <w:t>ҚАЗАҚСТАН РЕСПУБЛИКАСЫ</w:t>
            </w:r>
          </w:p>
          <w:p>
            <w:pPr>
              <w:spacing w:after="0" w:line="240" w:lineRule="auto"/>
              <w:jc w:val="center"/>
              <w:rPr>
                <w:rFonts w:ascii="Arial" w:hAnsi="Arial" w:cs="Arial"/>
                <w:b/>
                <w:sz w:val="26"/>
                <w:szCs w:val="26"/>
                <w:lang w:val="kk-KZ"/>
              </w:rPr>
            </w:pPr>
            <w:r>
              <w:rPr>
                <w:rFonts w:ascii="Arial" w:hAnsi="Arial" w:cs="Arial"/>
                <w:b/>
                <w:sz w:val="26"/>
                <w:szCs w:val="26"/>
                <w:lang w:val="kk-KZ"/>
              </w:rPr>
              <w:t>ПАРЛАМЕНТІ МӘЖІЛІСІНІҢ</w:t>
            </w:r>
          </w:p>
          <w:p>
            <w:pPr>
              <w:spacing w:after="0" w:line="240" w:lineRule="auto"/>
              <w:jc w:val="center"/>
              <w:rPr>
                <w:rFonts w:ascii="Arial" w:hAnsi="Arial" w:cs="Arial"/>
                <w:b/>
                <w:sz w:val="26"/>
                <w:szCs w:val="26"/>
                <w:lang w:val="kk-KZ"/>
              </w:rPr>
            </w:pPr>
          </w:p>
          <w:p>
            <w:pPr>
              <w:spacing w:after="0" w:line="240" w:lineRule="auto"/>
              <w:jc w:val="center"/>
              <w:rPr>
                <w:rFonts w:ascii="Arial" w:hAnsi="Arial" w:cs="Arial"/>
                <w:b/>
                <w:sz w:val="26"/>
                <w:szCs w:val="26"/>
                <w:lang w:val="kk-KZ"/>
              </w:rPr>
            </w:pPr>
            <w:r>
              <w:rPr>
                <w:rFonts w:ascii="Arial" w:hAnsi="Arial" w:cs="Arial"/>
                <w:noProof/>
                <w:lang w:eastAsia="ru-RU"/>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476250</wp:posOffset>
                      </wp:positionV>
                      <wp:extent cx="6105525" cy="19050"/>
                      <wp:effectExtent l="19050" t="19050" r="2857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1905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AE350F" id="_x0000_t32" coordsize="21600,21600" o:spt="32" o:oned="t" path="m,l21600,21600e" filled="f">
                      <v:path arrowok="t" fillok="f" o:connecttype="none"/>
                      <o:lock v:ext="edit" shapetype="t"/>
                    </v:shapetype>
                    <v:shape id="Прямая со стрелкой 6" o:spid="_x0000_s1026" type="#_x0000_t32" style="position:absolute;margin-left:.4pt;margin-top:37.5pt;width:480.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" strokeweight="3pt">
                      <v:shadow color="#7f7f7f" opacity=".5" offset="1pt"/>
                    </v:shape>
                  </w:pict>
                </mc:Fallback>
              </mc:AlternateContent>
            </w:r>
            <w:r>
              <w:rPr>
                <w:rFonts w:ascii="Arial" w:hAnsi="Arial" w:cs="Arial"/>
                <w:b/>
                <w:sz w:val="26"/>
                <w:szCs w:val="26"/>
                <w:lang w:val="kk-KZ"/>
              </w:rPr>
              <w:t>Д Е П У Т А Т Ы</w:t>
            </w:r>
          </w:p>
        </w:tc>
        <w:tc>
          <w:tcPr>
            <w:tcW w:w="1701" w:type="dxa"/>
          </w:tcPr>
          <w:p>
            <w:pPr>
              <w:spacing w:after="0" w:line="240" w:lineRule="auto"/>
              <w:jc w:val="right"/>
              <w:rPr>
                <w:rFonts w:ascii="Arial" w:hAnsi="Arial" w:cs="Arial"/>
                <w:b/>
                <w:lang w:val="kk-KZ"/>
              </w:rPr>
            </w:pPr>
            <w:r>
              <w:rPr>
                <w:rFonts w:ascii="Arial" w:hAnsi="Arial" w:cs="Arial"/>
                <w:noProof/>
                <w:lang w:eastAsia="ru-RU"/>
              </w:rPr>
              <w:drawing>
                <wp:inline distT="0" distB="0" distL="0" distR="0">
                  <wp:extent cx="1123950" cy="1076325"/>
                  <wp:effectExtent l="0" t="0" r="0" b="9525"/>
                  <wp:docPr id="5" name="Рисунок 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076325"/>
                          </a:xfrm>
                          <a:prstGeom prst="rect">
                            <a:avLst/>
                          </a:prstGeom>
                          <a:noFill/>
                          <a:ln>
                            <a:noFill/>
                          </a:ln>
                        </pic:spPr>
                      </pic:pic>
                    </a:graphicData>
                  </a:graphic>
                </wp:inline>
              </w:drawing>
            </w:r>
          </w:p>
        </w:tc>
        <w:tc>
          <w:tcPr>
            <w:tcW w:w="3827" w:type="dxa"/>
          </w:tcPr>
          <w:p>
            <w:pPr>
              <w:spacing w:after="0" w:line="240" w:lineRule="auto"/>
              <w:jc w:val="center"/>
              <w:rPr>
                <w:rFonts w:ascii="Arial" w:hAnsi="Arial" w:cs="Arial"/>
                <w:b/>
                <w:sz w:val="26"/>
                <w:szCs w:val="26"/>
                <w:lang w:val="kk-KZ"/>
              </w:rPr>
            </w:pPr>
            <w:r>
              <w:rPr>
                <w:rFonts w:ascii="Arial" w:hAnsi="Arial" w:cs="Arial"/>
                <w:b/>
                <w:sz w:val="26"/>
                <w:szCs w:val="26"/>
                <w:lang w:val="kk-KZ"/>
              </w:rPr>
              <w:t>Д Е П У Т А Т</w:t>
            </w:r>
          </w:p>
          <w:p>
            <w:pPr>
              <w:spacing w:after="0" w:line="240" w:lineRule="auto"/>
              <w:jc w:val="center"/>
              <w:rPr>
                <w:rFonts w:ascii="Arial" w:hAnsi="Arial" w:cs="Arial"/>
                <w:b/>
                <w:sz w:val="26"/>
                <w:szCs w:val="26"/>
                <w:lang w:val="kk-KZ"/>
              </w:rPr>
            </w:pPr>
          </w:p>
          <w:p>
            <w:pPr>
              <w:spacing w:after="0" w:line="240" w:lineRule="auto"/>
              <w:jc w:val="center"/>
              <w:rPr>
                <w:rFonts w:ascii="Arial" w:hAnsi="Arial" w:cs="Arial"/>
                <w:b/>
                <w:sz w:val="26"/>
                <w:szCs w:val="26"/>
                <w:lang w:val="kk-KZ"/>
              </w:rPr>
            </w:pPr>
            <w:r>
              <w:rPr>
                <w:rFonts w:ascii="Arial" w:hAnsi="Arial" w:cs="Arial"/>
                <w:b/>
                <w:sz w:val="26"/>
                <w:szCs w:val="26"/>
                <w:lang w:val="kk-KZ"/>
              </w:rPr>
              <w:t>МАЖИЛИСА ПАРЛАМЕНТА</w:t>
            </w:r>
          </w:p>
          <w:p>
            <w:pPr>
              <w:spacing w:after="0" w:line="240" w:lineRule="auto"/>
              <w:jc w:val="center"/>
              <w:rPr>
                <w:rFonts w:ascii="Arial" w:hAnsi="Arial" w:cs="Arial"/>
                <w:b/>
                <w:sz w:val="26"/>
                <w:szCs w:val="26"/>
                <w:lang w:val="kk-KZ"/>
              </w:rPr>
            </w:pPr>
            <w:r>
              <w:rPr>
                <w:rFonts w:ascii="Arial" w:hAnsi="Arial" w:cs="Arial"/>
                <w:b/>
                <w:sz w:val="26"/>
                <w:szCs w:val="26"/>
                <w:lang w:val="kk-KZ"/>
              </w:rPr>
              <w:t>РЕСПУБЛИКИ КАЗАХСТАН</w:t>
            </w:r>
          </w:p>
          <w:p>
            <w:pPr>
              <w:spacing w:after="0" w:line="240" w:lineRule="auto"/>
              <w:jc w:val="center"/>
              <w:rPr>
                <w:rFonts w:ascii="Arial" w:hAnsi="Arial" w:cs="Arial"/>
                <w:b/>
                <w:lang w:val="kk-KZ"/>
              </w:rPr>
            </w:pPr>
          </w:p>
        </w:tc>
      </w:tr>
    </w:tbl>
    <w:p>
      <w:pPr>
        <w:spacing w:after="0" w:line="240" w:lineRule="auto"/>
        <w:rPr>
          <w:rFonts w:ascii="Arial" w:hAnsi="Arial" w:cs="Arial"/>
          <w:sz w:val="17"/>
          <w:szCs w:val="17"/>
        </w:rPr>
      </w:pPr>
      <w:proofErr w:type="gramStart"/>
      <w:r>
        <w:rPr>
          <w:rFonts w:ascii="Arial" w:hAnsi="Arial" w:cs="Arial"/>
        </w:rPr>
        <w:t>010000,</w:t>
      </w:r>
      <w:r>
        <w:rPr>
          <w:rFonts w:ascii="Arial" w:hAnsi="Arial" w:cs="Arial"/>
          <w:lang w:val="kk-KZ"/>
        </w:rPr>
        <w:t>Астана</w:t>
      </w:r>
      <w:proofErr w:type="gramEnd"/>
      <w:r>
        <w:rPr>
          <w:rFonts w:ascii="Arial" w:hAnsi="Arial" w:cs="Arial"/>
          <w:lang w:val="kk-KZ"/>
        </w:rPr>
        <w:t>, Парламент Мәжілісі</w:t>
      </w:r>
      <w:r>
        <w:rPr>
          <w:rFonts w:ascii="Arial" w:hAnsi="Arial" w:cs="Arial"/>
          <w:sz w:val="17"/>
          <w:szCs w:val="17"/>
          <w:lang w:val="kk-KZ"/>
        </w:rPr>
        <w:tab/>
      </w:r>
      <w:r>
        <w:rPr>
          <w:rFonts w:ascii="Arial" w:hAnsi="Arial" w:cs="Arial"/>
          <w:sz w:val="17"/>
          <w:szCs w:val="17"/>
          <w:lang w:val="kk-KZ"/>
        </w:rPr>
        <w:tab/>
      </w:r>
      <w:r>
        <w:rPr>
          <w:rFonts w:ascii="Arial" w:hAnsi="Arial" w:cs="Arial"/>
        </w:rPr>
        <w:t>010000,</w:t>
      </w:r>
      <w:r>
        <w:rPr>
          <w:rFonts w:ascii="Arial" w:hAnsi="Arial" w:cs="Arial"/>
          <w:lang w:val="kk-KZ"/>
        </w:rPr>
        <w:t>Астана, Мажилис Парламента</w:t>
      </w:r>
    </w:p>
    <w:p>
      <w:pPr>
        <w:spacing w:after="0" w:line="240" w:lineRule="auto"/>
        <w:rPr>
          <w:rFonts w:ascii="Arial" w:hAnsi="Arial" w:cs="Arial"/>
          <w:lang w:val="kk-KZ"/>
        </w:rPr>
      </w:pPr>
      <w:r>
        <w:rPr>
          <w:rFonts w:ascii="Arial" w:hAnsi="Arial" w:cs="Arial"/>
        </w:rPr>
        <w:t>201__</w:t>
      </w:r>
      <w:proofErr w:type="gramStart"/>
      <w:r>
        <w:rPr>
          <w:rFonts w:ascii="Arial" w:hAnsi="Arial" w:cs="Arial"/>
        </w:rPr>
        <w:t>жылғы«</w:t>
      </w:r>
      <w:proofErr w:type="gramEnd"/>
      <w:r>
        <w:rPr>
          <w:rFonts w:ascii="Arial" w:hAnsi="Arial" w:cs="Arial"/>
        </w:rPr>
        <w:t>____»__________</w:t>
      </w:r>
      <w:r>
        <w:rPr>
          <w:rFonts w:ascii="Arial" w:hAnsi="Arial" w:cs="Arial"/>
          <w:sz w:val="28"/>
          <w:szCs w:val="28"/>
          <w:lang w:val="kk-KZ"/>
        </w:rPr>
        <w:tab/>
      </w:r>
      <w:r>
        <w:rPr>
          <w:rFonts w:ascii="Arial" w:hAnsi="Arial" w:cs="Arial"/>
          <w:sz w:val="28"/>
          <w:szCs w:val="28"/>
          <w:lang w:val="kk-KZ"/>
        </w:rPr>
        <w:tab/>
      </w:r>
      <w:r>
        <w:rPr>
          <w:rFonts w:ascii="Arial" w:hAnsi="Arial" w:cs="Arial"/>
          <w:lang w:val="kk-KZ"/>
        </w:rPr>
        <w:tab/>
      </w:r>
      <w:r>
        <w:rPr>
          <w:rFonts w:ascii="Arial" w:hAnsi="Arial" w:cs="Arial"/>
        </w:rPr>
        <w:t>«____»__________201__ года</w:t>
      </w:r>
    </w:p>
    <w:p>
      <w:pPr>
        <w:spacing w:after="0" w:line="240" w:lineRule="auto"/>
        <w:rPr>
          <w:rFonts w:ascii="Arial" w:hAnsi="Arial" w:cs="Arial"/>
        </w:rPr>
      </w:pPr>
      <w:r>
        <w:rPr>
          <w:rFonts w:ascii="Arial" w:hAnsi="Arial" w:cs="Arial"/>
        </w:rPr>
        <w:t xml:space="preserve">№___________________  </w:t>
      </w:r>
      <w:r>
        <w:rPr>
          <w:rFonts w:ascii="Arial" w:hAnsi="Arial" w:cs="Arial"/>
        </w:rPr>
        <w:tab/>
      </w:r>
      <w:r>
        <w:rPr>
          <w:rFonts w:ascii="Arial" w:hAnsi="Arial" w:cs="Arial"/>
          <w:lang w:val="kk-KZ"/>
        </w:rPr>
        <w:tab/>
      </w:r>
      <w:r>
        <w:rPr>
          <w:rFonts w:ascii="Arial" w:hAnsi="Arial" w:cs="Arial"/>
          <w:lang w:val="kk-KZ"/>
        </w:rPr>
        <w:tab/>
      </w:r>
      <w:r>
        <w:rPr>
          <w:rFonts w:ascii="Arial" w:hAnsi="Arial" w:cs="Arial"/>
          <w:lang w:val="kk-KZ"/>
        </w:rPr>
        <w:tab/>
      </w:r>
      <w:r>
        <w:rPr>
          <w:rFonts w:ascii="Arial" w:hAnsi="Arial" w:cs="Arial"/>
        </w:rPr>
        <w:t>№___________________</w:t>
      </w:r>
    </w:p>
    <w:p>
      <w:pPr>
        <w:pStyle w:val="a3"/>
        <w:rPr>
          <w:rFonts w:ascii="Arial" w:hAnsi="Arial" w:cs="Arial"/>
          <w:b/>
          <w:szCs w:val="28"/>
        </w:rPr>
      </w:pPr>
    </w:p>
    <w:p>
      <w:pPr>
        <w:pStyle w:val="a4"/>
        <w:spacing w:after="0" w:line="240" w:lineRule="auto"/>
        <w:ind w:left="0"/>
        <w:jc w:val="both"/>
        <w:rPr>
          <w:rStyle w:val="a5"/>
          <w:rFonts w:ascii="Arial" w:hAnsi="Arial" w:cs="Arial"/>
          <w:i/>
          <w:szCs w:val="24"/>
          <w:lang w:eastAsia="ru-RU"/>
        </w:rPr>
      </w:pPr>
    </w:p>
    <w:p>
      <w:pPr>
        <w:pStyle w:val="a3"/>
        <w:rPr>
          <w:rFonts w:ascii="Arial" w:hAnsi="Arial" w:cs="Arial"/>
          <w:sz w:val="28"/>
          <w:lang w:val="kk-KZ"/>
        </w:rPr>
      </w:pPr>
      <w:r>
        <w:rPr>
          <w:rFonts w:ascii="Arial" w:hAnsi="Arial" w:cs="Arial"/>
          <w:sz w:val="28"/>
          <w:lang w:val="kk-KZ"/>
        </w:rPr>
        <w:t xml:space="preserve"> </w:t>
      </w:r>
      <w:r>
        <w:rPr>
          <w:rFonts w:ascii="Arial" w:hAnsi="Arial" w:cs="Arial"/>
          <w:sz w:val="28"/>
        </w:rPr>
        <w:t xml:space="preserve">12.09.2018 </w:t>
      </w:r>
      <w:r>
        <w:rPr>
          <w:rFonts w:ascii="Arial" w:hAnsi="Arial" w:cs="Arial"/>
          <w:sz w:val="28"/>
          <w:lang w:val="kk-KZ"/>
        </w:rPr>
        <w:t>жылы жарияланды</w:t>
      </w:r>
    </w:p>
    <w:p>
      <w:pPr>
        <w:pStyle w:val="a3"/>
        <w:jc w:val="center"/>
        <w:rPr>
          <w:rFonts w:ascii="Arial" w:hAnsi="Arial" w:cs="Arial"/>
          <w:b/>
          <w:sz w:val="28"/>
        </w:rPr>
      </w:pPr>
    </w:p>
    <w:p>
      <w:pPr>
        <w:pStyle w:val="a3"/>
        <w:jc w:val="center"/>
        <w:rPr>
          <w:rFonts w:ascii="Arial" w:hAnsi="Arial" w:cs="Arial"/>
          <w:b/>
          <w:sz w:val="28"/>
          <w:lang w:val="kk-KZ"/>
        </w:rPr>
      </w:pPr>
      <w:r>
        <w:rPr>
          <w:rFonts w:ascii="Arial" w:hAnsi="Arial" w:cs="Arial"/>
          <w:b/>
          <w:sz w:val="28"/>
          <w:lang w:val="kk-KZ"/>
        </w:rPr>
        <w:t>Қазақстан Республикасының</w:t>
      </w:r>
    </w:p>
    <w:p>
      <w:pPr>
        <w:pStyle w:val="a3"/>
        <w:jc w:val="center"/>
        <w:rPr>
          <w:rFonts w:ascii="Arial" w:hAnsi="Arial" w:cs="Arial"/>
          <w:b/>
          <w:sz w:val="28"/>
          <w:lang w:val="kk-KZ"/>
        </w:rPr>
      </w:pPr>
      <w:r>
        <w:rPr>
          <w:rFonts w:ascii="Arial" w:hAnsi="Arial" w:cs="Arial"/>
          <w:b/>
          <w:sz w:val="28"/>
          <w:lang w:val="kk-KZ"/>
        </w:rPr>
        <w:t>Премьер-министрі</w:t>
      </w:r>
    </w:p>
    <w:p>
      <w:pPr>
        <w:pStyle w:val="a3"/>
        <w:jc w:val="center"/>
        <w:rPr>
          <w:rFonts w:ascii="Arial" w:hAnsi="Arial" w:cs="Arial"/>
          <w:b/>
          <w:sz w:val="28"/>
          <w:lang w:val="kk-KZ"/>
        </w:rPr>
      </w:pPr>
      <w:r>
        <w:rPr>
          <w:rFonts w:ascii="Arial" w:hAnsi="Arial" w:cs="Arial"/>
          <w:b/>
          <w:sz w:val="28"/>
          <w:lang w:val="kk-KZ"/>
        </w:rPr>
        <w:t>Б.Ә. Сағынтаевқа</w:t>
      </w:r>
    </w:p>
    <w:p>
      <w:pPr>
        <w:pStyle w:val="a3"/>
        <w:jc w:val="center"/>
        <w:rPr>
          <w:rFonts w:ascii="Arial" w:hAnsi="Arial" w:cs="Arial"/>
          <w:b/>
          <w:sz w:val="28"/>
          <w:lang w:val="kk-KZ"/>
        </w:rPr>
      </w:pPr>
    </w:p>
    <w:p>
      <w:pPr>
        <w:pStyle w:val="a3"/>
        <w:jc w:val="center"/>
        <w:rPr>
          <w:rFonts w:ascii="Arial" w:hAnsi="Arial" w:cs="Arial"/>
          <w:b/>
          <w:sz w:val="28"/>
          <w:lang w:val="kk-KZ"/>
        </w:rPr>
      </w:pPr>
      <w:r>
        <w:rPr>
          <w:rFonts w:ascii="Arial" w:hAnsi="Arial" w:cs="Arial"/>
          <w:b/>
          <w:sz w:val="28"/>
          <w:lang w:val="kk-KZ"/>
        </w:rPr>
        <w:t xml:space="preserve">Қазақстан Республикасының </w:t>
      </w:r>
    </w:p>
    <w:p>
      <w:pPr>
        <w:pStyle w:val="a3"/>
        <w:jc w:val="center"/>
        <w:rPr>
          <w:rFonts w:ascii="Arial" w:hAnsi="Arial" w:cs="Arial"/>
          <w:b/>
          <w:sz w:val="28"/>
          <w:lang w:val="kk-KZ"/>
        </w:rPr>
      </w:pPr>
      <w:r>
        <w:rPr>
          <w:rFonts w:ascii="Arial" w:hAnsi="Arial" w:cs="Arial"/>
          <w:b/>
          <w:sz w:val="28"/>
          <w:lang w:val="kk-KZ"/>
        </w:rPr>
        <w:t>Ұлттық Банк төрағасы</w:t>
      </w:r>
    </w:p>
    <w:p>
      <w:pPr>
        <w:pStyle w:val="a3"/>
        <w:jc w:val="center"/>
        <w:rPr>
          <w:rFonts w:ascii="Arial" w:hAnsi="Arial" w:cs="Arial"/>
          <w:b/>
          <w:sz w:val="24"/>
          <w:szCs w:val="24"/>
          <w:lang w:val="kk-KZ"/>
        </w:rPr>
      </w:pPr>
      <w:r>
        <w:rPr>
          <w:rFonts w:ascii="Arial" w:hAnsi="Arial" w:cs="Arial"/>
          <w:b/>
          <w:sz w:val="28"/>
          <w:lang w:val="kk-KZ"/>
        </w:rPr>
        <w:t>Д.Т. Ақышевке</w:t>
      </w:r>
    </w:p>
    <w:p>
      <w:pPr>
        <w:pStyle w:val="a3"/>
        <w:jc w:val="both"/>
        <w:rPr>
          <w:rFonts w:ascii="Arial" w:hAnsi="Arial" w:cs="Arial"/>
          <w:b/>
          <w:sz w:val="24"/>
          <w:szCs w:val="24"/>
          <w:lang w:val="kk-KZ"/>
        </w:rPr>
      </w:pPr>
    </w:p>
    <w:p>
      <w:pPr>
        <w:pStyle w:val="a3"/>
        <w:jc w:val="both"/>
        <w:rPr>
          <w:rFonts w:ascii="Arial" w:hAnsi="Arial" w:cs="Arial"/>
          <w:b/>
          <w:sz w:val="24"/>
          <w:szCs w:val="24"/>
          <w:lang w:val="kk-KZ"/>
        </w:rPr>
      </w:pPr>
    </w:p>
    <w:p>
      <w:pPr>
        <w:pStyle w:val="a3"/>
        <w:jc w:val="center"/>
        <w:rPr>
          <w:rFonts w:ascii="Arial" w:hAnsi="Arial" w:cs="Arial"/>
          <w:b/>
          <w:sz w:val="28"/>
          <w:szCs w:val="28"/>
          <w:lang w:val="kk-KZ"/>
        </w:rPr>
      </w:pPr>
      <w:r>
        <w:rPr>
          <w:rFonts w:ascii="Arial" w:hAnsi="Arial" w:cs="Arial"/>
          <w:b/>
          <w:sz w:val="28"/>
          <w:szCs w:val="28"/>
          <w:lang w:val="kk-KZ"/>
        </w:rPr>
        <w:t>Депутаттық сауал</w:t>
      </w:r>
    </w:p>
    <w:p>
      <w:pPr>
        <w:pStyle w:val="a3"/>
        <w:jc w:val="center"/>
        <w:rPr>
          <w:rFonts w:ascii="Arial" w:hAnsi="Arial" w:cs="Arial"/>
          <w:b/>
          <w:sz w:val="28"/>
          <w:szCs w:val="28"/>
          <w:lang w:val="kk-KZ"/>
        </w:rPr>
      </w:pPr>
      <w:r>
        <w:rPr>
          <w:rFonts w:ascii="Arial" w:hAnsi="Arial" w:cs="Arial"/>
          <w:b/>
          <w:sz w:val="28"/>
          <w:szCs w:val="28"/>
          <w:lang w:val="kk-KZ"/>
        </w:rPr>
        <w:t>Құрметті Бақытжан Әбдірұлы!</w:t>
      </w:r>
    </w:p>
    <w:p>
      <w:pPr>
        <w:pStyle w:val="a3"/>
        <w:jc w:val="center"/>
        <w:rPr>
          <w:rFonts w:ascii="Arial" w:hAnsi="Arial" w:cs="Arial"/>
          <w:b/>
          <w:sz w:val="28"/>
          <w:szCs w:val="28"/>
          <w:lang w:val="kk-KZ"/>
        </w:rPr>
      </w:pPr>
      <w:r>
        <w:rPr>
          <w:rFonts w:ascii="Arial" w:hAnsi="Arial" w:cs="Arial"/>
          <w:b/>
          <w:sz w:val="28"/>
          <w:szCs w:val="28"/>
          <w:lang w:val="kk-KZ"/>
        </w:rPr>
        <w:t>Құрметті Данияр Талғатұлы!</w:t>
      </w:r>
    </w:p>
    <w:p>
      <w:pPr>
        <w:pStyle w:val="a3"/>
        <w:jc w:val="both"/>
        <w:rPr>
          <w:rFonts w:ascii="Arial" w:hAnsi="Arial" w:cs="Arial"/>
          <w:b/>
          <w:sz w:val="28"/>
          <w:szCs w:val="28"/>
          <w:lang w:val="kk-KZ"/>
        </w:rPr>
      </w:pPr>
    </w:p>
    <w:p>
      <w:pPr>
        <w:pStyle w:val="a3"/>
        <w:ind w:firstLine="709"/>
        <w:jc w:val="both"/>
        <w:rPr>
          <w:rFonts w:ascii="Arial" w:hAnsi="Arial" w:cs="Arial"/>
          <w:sz w:val="28"/>
          <w:szCs w:val="28"/>
          <w:lang w:val="kk-KZ"/>
        </w:rPr>
      </w:pPr>
      <w:r>
        <w:rPr>
          <w:rFonts w:ascii="Arial" w:hAnsi="Arial" w:cs="Arial"/>
          <w:sz w:val="28"/>
          <w:szCs w:val="28"/>
          <w:lang w:val="kk-KZ"/>
        </w:rPr>
        <w:t xml:space="preserve"> Ұлттық валютаның қазіргі таңдағы әлсіреуіне Үкімет те, Ұлттық банк та көптеген түсініктемелер берді: АҚШ долларының жалпы нығаюы, дамыған нарықтардан қаражаттың жылыстауы, антиресейлік санкциялар. Сыртқы жағдайларға жасалынған сілтемелер шынайы болмысты көлегейлеп тұр. Қазіргі стратегияға сүйенсек, болып жатқан үдерісті пассивті түрде бақылап, келесі жағдайға, яғни Ұлттық банктің болжамы бойынша инфляцияның өсіміне дайындалу қажет. </w:t>
      </w:r>
    </w:p>
    <w:p>
      <w:pPr>
        <w:pStyle w:val="a3"/>
        <w:ind w:firstLine="709"/>
        <w:jc w:val="both"/>
        <w:rPr>
          <w:rFonts w:ascii="Arial" w:hAnsi="Arial" w:cs="Arial"/>
          <w:sz w:val="28"/>
          <w:szCs w:val="28"/>
          <w:lang w:val="kk-KZ"/>
        </w:rPr>
      </w:pPr>
      <w:r>
        <w:rPr>
          <w:rFonts w:ascii="Arial" w:hAnsi="Arial" w:cs="Arial"/>
          <w:sz w:val="28"/>
          <w:szCs w:val="28"/>
          <w:lang w:val="kk-KZ"/>
        </w:rPr>
        <w:t xml:space="preserve">Ал халық бұған тек моральды тұрғыдан ғана дайындалуы тиіс, себебі олардың басым бөлігінің табысы тіркелген, олардың жылдам өсіміне үміт арту қажет болмай тұр. Пассивті түрде бақылау саясаты қисынсыз, себебі белсенді іс-әрекеттер жасау мүмкіндігі де бар болып тұр. Ұлттық банк  бағамның құбылмалылығын жүгендей алмаса, онда </w:t>
      </w:r>
      <w:r>
        <w:rPr>
          <w:rFonts w:ascii="Arial" w:hAnsi="Arial" w:cs="Arial"/>
          <w:sz w:val="28"/>
          <w:szCs w:val="28"/>
          <w:lang w:val="kk-KZ"/>
        </w:rPr>
        <w:lastRenderedPageBreak/>
        <w:t xml:space="preserve">барлығымызға қазақстандықтар үшін кері салдарын минимизациялау үшін жағдай жасау қажет.   </w:t>
      </w:r>
    </w:p>
    <w:p>
      <w:pPr>
        <w:pStyle w:val="a3"/>
        <w:ind w:firstLine="709"/>
        <w:jc w:val="both"/>
        <w:rPr>
          <w:rFonts w:ascii="Arial" w:hAnsi="Arial" w:cs="Arial"/>
          <w:sz w:val="28"/>
          <w:szCs w:val="28"/>
          <w:lang w:val="kk-KZ"/>
        </w:rPr>
      </w:pPr>
      <w:r>
        <w:rPr>
          <w:rFonts w:ascii="Arial" w:hAnsi="Arial" w:cs="Arial"/>
          <w:sz w:val="28"/>
          <w:szCs w:val="28"/>
          <w:lang w:val="kk-KZ"/>
        </w:rPr>
        <w:t xml:space="preserve">Ең алдымен зейнетақы салымдары мен ұлттық валютадағы депозиттерді қорғау қажет.  Қазіргі таңда зейнетақы салымдары тек қана теңгеде жүргізіледі, мемлекет дедолларизацияны жариялау арқылы банктік салымдарды да теңгеде жасауды құптайды. </w:t>
      </w:r>
    </w:p>
    <w:p>
      <w:pPr>
        <w:pStyle w:val="a3"/>
        <w:ind w:firstLine="709"/>
        <w:jc w:val="both"/>
        <w:rPr>
          <w:rFonts w:ascii="Arial" w:hAnsi="Arial" w:cs="Arial"/>
          <w:sz w:val="28"/>
          <w:szCs w:val="28"/>
          <w:lang w:val="kk-KZ"/>
        </w:rPr>
      </w:pPr>
      <w:r>
        <w:rPr>
          <w:rFonts w:ascii="Arial" w:hAnsi="Arial" w:cs="Arial"/>
          <w:sz w:val="28"/>
          <w:szCs w:val="28"/>
          <w:lang w:val="kk-KZ"/>
        </w:rPr>
        <w:t>Коммунистер мұндай жағдайда мемлекет зейнетақы мен азаматтардың жеке жинақтарын құнсызданудан қорғауды қамтамасыз етуі тиіс деп санайды. Мұны валюталық кепілдік арқылы жасауға болады – бағамға бекіту индексациясы арқылы. Бұл бір жағынан халықтың жинақтарын сақтайды, азаматтардың ұлттық валютаға және жалпы экономикаға деген сенімдерін арттырады, екінші жағынан мұндай шара мемлекетті валюталық нарықтағы алып-сатарлық ойындарға қатал болуға ынталандырады. Жалпы алғанда біз болжамды және түсінікті ортаға ие боламыз, бұл өз елі мен болашағы үшін салымдар жасау үшін кәсіпкерлік пен халықтың көңіл-күйі үшін өте маңызды.</w:t>
      </w:r>
    </w:p>
    <w:p>
      <w:pPr>
        <w:pStyle w:val="a3"/>
        <w:ind w:firstLine="709"/>
        <w:jc w:val="both"/>
        <w:rPr>
          <w:rFonts w:ascii="Arial" w:hAnsi="Arial" w:cs="Arial"/>
          <w:sz w:val="28"/>
          <w:szCs w:val="28"/>
          <w:lang w:val="kk-KZ"/>
        </w:rPr>
      </w:pPr>
      <w:r>
        <w:rPr>
          <w:rFonts w:ascii="Arial" w:hAnsi="Arial" w:cs="Arial"/>
          <w:sz w:val="28"/>
          <w:szCs w:val="28"/>
          <w:lang w:val="kk-KZ"/>
        </w:rPr>
        <w:t xml:space="preserve"> Индексация үшін қаражатты қайдан аламыз деген сұраққа өзіміздің мынадай есептеулер нұсқасын ұсынғымыз келіп отыр. Егер де теңге бағамы екі жылдық минимумға дейін түсіп кетсе, мұнай құны төрт жылдық максимумға көтерілгендігін ұмытпау қажет, себебі мұнай теңге бағамын анықтайтын фундаменталды фактор бола тұра валюталық түсімнің басты ағынын қалыптастырады. Біздің экономиканың жүйе қалыптастырушы саласы үшін таптырмас жағдай қалыптасып отыр – экспорттық валюталық түсім мен теңгелік  шығындар арасындағы максималды «вилка», бұл өндірушілер үшін өте тиімді. </w:t>
      </w:r>
    </w:p>
    <w:p>
      <w:pPr>
        <w:pStyle w:val="a3"/>
        <w:ind w:firstLine="709"/>
        <w:jc w:val="both"/>
        <w:rPr>
          <w:rFonts w:ascii="Arial" w:hAnsi="Arial" w:cs="Arial"/>
          <w:sz w:val="28"/>
          <w:szCs w:val="28"/>
          <w:lang w:val="kk-KZ"/>
        </w:rPr>
      </w:pPr>
      <w:r>
        <w:rPr>
          <w:rFonts w:ascii="Arial" w:hAnsi="Arial" w:cs="Arial"/>
          <w:sz w:val="28"/>
          <w:szCs w:val="28"/>
          <w:lang w:val="kk-KZ"/>
        </w:rPr>
        <w:t xml:space="preserve"> Екі жыл бұрын мұнай баррелі 45 доллар тұрған, ол бір доллар 340 теңге бағамы жағдайында 15300 теңгені құраған. Бір жыл бұрын баға 50 доллар болды, сол бағам жағдайында 17000 теңге болды. Қазіргі таңда мұнай бағасы 80 долларға жетті, ал теңге бағамы 380 долларға дейін түсіп кетті.  Нәтижесінде әрбір баррель мұнай саласына 30 400 теңге әкеліп отыр, бұған қоса ештеңе өзгермегенін есепке алыңыз. Біздің санауымыз бойынша, елдің барлық мұнай экспорты ауқымында мұндай конъюнктура есебінен ғана жылдық үстеме шамамен 3 триллион теңгені құрайды және бұл ұлттық валютаның әлсіреуінен туындаған шығындарды өтеу үшін жеткілікті сомма. </w:t>
      </w:r>
    </w:p>
    <w:p>
      <w:pPr>
        <w:pStyle w:val="a3"/>
        <w:ind w:firstLine="709"/>
        <w:jc w:val="both"/>
        <w:rPr>
          <w:rFonts w:ascii="Arial" w:hAnsi="Arial" w:cs="Arial"/>
          <w:sz w:val="28"/>
          <w:szCs w:val="28"/>
          <w:lang w:val="kk-KZ"/>
        </w:rPr>
      </w:pPr>
      <w:r>
        <w:rPr>
          <w:rFonts w:ascii="Arial" w:hAnsi="Arial" w:cs="Arial"/>
          <w:sz w:val="28"/>
          <w:szCs w:val="28"/>
          <w:lang w:val="kk-KZ"/>
        </w:rPr>
        <w:t xml:space="preserve"> </w:t>
      </w:r>
    </w:p>
    <w:p>
      <w:pPr>
        <w:pStyle w:val="a3"/>
        <w:ind w:firstLine="709"/>
        <w:jc w:val="both"/>
        <w:rPr>
          <w:rFonts w:ascii="Arial" w:hAnsi="Arial" w:cs="Arial"/>
          <w:sz w:val="28"/>
          <w:szCs w:val="28"/>
          <w:lang w:val="kk-KZ"/>
        </w:rPr>
      </w:pPr>
    </w:p>
    <w:p>
      <w:pPr>
        <w:pStyle w:val="a3"/>
        <w:jc w:val="both"/>
        <w:rPr>
          <w:rFonts w:ascii="Arial" w:hAnsi="Arial" w:cs="Arial"/>
          <w:b/>
          <w:sz w:val="28"/>
          <w:szCs w:val="28"/>
          <w:lang w:val="kk-KZ"/>
        </w:rPr>
      </w:pPr>
      <w:r>
        <w:rPr>
          <w:rFonts w:ascii="Arial" w:hAnsi="Arial" w:cs="Arial"/>
          <w:b/>
          <w:sz w:val="28"/>
          <w:szCs w:val="28"/>
          <w:lang w:val="kk-KZ"/>
        </w:rPr>
        <w:t>«Халық коммунистері»</w:t>
      </w:r>
    </w:p>
    <w:p>
      <w:pPr>
        <w:pStyle w:val="a3"/>
        <w:jc w:val="both"/>
        <w:rPr>
          <w:rFonts w:ascii="Arial" w:hAnsi="Arial" w:cs="Arial"/>
          <w:b/>
          <w:sz w:val="28"/>
          <w:szCs w:val="28"/>
          <w:lang w:val="kk-KZ"/>
        </w:rPr>
      </w:pPr>
      <w:r>
        <w:rPr>
          <w:rFonts w:ascii="Arial" w:hAnsi="Arial" w:cs="Arial"/>
          <w:b/>
          <w:sz w:val="28"/>
          <w:szCs w:val="28"/>
          <w:lang w:val="kk-KZ"/>
        </w:rPr>
        <w:t xml:space="preserve">фракциясының депутаттары: </w:t>
      </w:r>
    </w:p>
    <w:p>
      <w:pPr>
        <w:spacing w:after="0" w:line="240" w:lineRule="auto"/>
        <w:rPr>
          <w:rFonts w:ascii="Arial" w:hAnsi="Arial" w:cs="Arial"/>
          <w:b/>
          <w:sz w:val="28"/>
          <w:szCs w:val="28"/>
        </w:rPr>
      </w:pPr>
      <w:r>
        <w:rPr>
          <w:rFonts w:ascii="Arial" w:hAnsi="Arial" w:cs="Arial"/>
          <w:b/>
          <w:sz w:val="28"/>
          <w:szCs w:val="28"/>
          <w:lang w:val="kk-KZ"/>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А. </w:t>
      </w:r>
      <w:r>
        <w:rPr>
          <w:rFonts w:ascii="Arial" w:hAnsi="Arial" w:cs="Arial"/>
          <w:b/>
          <w:sz w:val="28"/>
          <w:szCs w:val="28"/>
          <w:lang w:val="kk-KZ"/>
        </w:rPr>
        <w:t>Қоңыр</w:t>
      </w:r>
      <w:proofErr w:type="spellStart"/>
      <w:r>
        <w:rPr>
          <w:rFonts w:ascii="Arial" w:hAnsi="Arial" w:cs="Arial"/>
          <w:b/>
          <w:sz w:val="28"/>
          <w:szCs w:val="28"/>
        </w:rPr>
        <w:t>ов</w:t>
      </w:r>
      <w:proofErr w:type="spellEnd"/>
    </w:p>
    <w:p>
      <w:pPr>
        <w:spacing w:after="0" w:line="240" w:lineRule="auto"/>
        <w:ind w:firstLine="708"/>
        <w:rPr>
          <w:rFonts w:ascii="Arial" w:hAnsi="Arial" w:cs="Arial"/>
          <w:b/>
          <w:sz w:val="28"/>
          <w:szCs w:val="28"/>
        </w:rPr>
      </w:pPr>
      <w:r>
        <w:rPr>
          <w:rFonts w:ascii="Arial" w:hAnsi="Arial" w:cs="Arial"/>
          <w:b/>
          <w:sz w:val="28"/>
          <w:szCs w:val="28"/>
        </w:rPr>
        <w:t xml:space="preserve">       Ж. </w:t>
      </w:r>
      <w:proofErr w:type="spellStart"/>
      <w:r>
        <w:rPr>
          <w:rFonts w:ascii="Arial" w:hAnsi="Arial" w:cs="Arial"/>
          <w:b/>
          <w:sz w:val="28"/>
          <w:szCs w:val="28"/>
        </w:rPr>
        <w:t>Ахметбеков</w:t>
      </w:r>
      <w:proofErr w:type="spellEnd"/>
    </w:p>
    <w:p>
      <w:pPr>
        <w:pStyle w:val="a3"/>
        <w:ind w:firstLine="708"/>
        <w:rPr>
          <w:rFonts w:ascii="Arial" w:hAnsi="Arial" w:cs="Arial"/>
          <w:b/>
          <w:sz w:val="28"/>
          <w:szCs w:val="28"/>
        </w:rPr>
      </w:pPr>
      <w:r>
        <w:rPr>
          <w:rFonts w:ascii="Arial" w:hAnsi="Arial" w:cs="Arial"/>
          <w:b/>
          <w:sz w:val="28"/>
          <w:szCs w:val="28"/>
        </w:rPr>
        <w:t xml:space="preserve">       Г. </w:t>
      </w:r>
      <w:proofErr w:type="spellStart"/>
      <w:r>
        <w:rPr>
          <w:rFonts w:ascii="Arial" w:hAnsi="Arial" w:cs="Arial"/>
          <w:b/>
          <w:sz w:val="28"/>
          <w:szCs w:val="28"/>
        </w:rPr>
        <w:t>Баймаханова</w:t>
      </w:r>
      <w:proofErr w:type="spellEnd"/>
    </w:p>
    <w:p>
      <w:pPr>
        <w:spacing w:after="0" w:line="240" w:lineRule="auto"/>
        <w:rPr>
          <w:rFonts w:ascii="Arial" w:hAnsi="Arial" w:cs="Arial"/>
          <w:b/>
          <w:sz w:val="28"/>
          <w:szCs w:val="28"/>
        </w:rPr>
      </w:pPr>
      <w:r>
        <w:rPr>
          <w:rFonts w:ascii="Arial" w:hAnsi="Arial" w:cs="Arial"/>
          <w:b/>
          <w:sz w:val="28"/>
          <w:szCs w:val="28"/>
        </w:rPr>
        <w:t xml:space="preserve">       В. Косарев</w:t>
      </w:r>
    </w:p>
    <w:p>
      <w:pPr>
        <w:tabs>
          <w:tab w:val="left" w:pos="7371"/>
          <w:tab w:val="left" w:pos="7513"/>
          <w:tab w:val="left" w:pos="7655"/>
        </w:tabs>
        <w:spacing w:after="0" w:line="240" w:lineRule="auto"/>
        <w:rPr>
          <w:rFonts w:ascii="Arial" w:hAnsi="Arial" w:cs="Arial"/>
          <w:b/>
          <w:sz w:val="28"/>
          <w:szCs w:val="28"/>
        </w:rPr>
      </w:pPr>
      <w:r>
        <w:rPr>
          <w:rFonts w:ascii="Arial" w:hAnsi="Arial" w:cs="Arial"/>
          <w:b/>
          <w:sz w:val="28"/>
          <w:szCs w:val="28"/>
        </w:rPr>
        <w:t xml:space="preserve">       М. </w:t>
      </w:r>
      <w:proofErr w:type="spellStart"/>
      <w:r>
        <w:rPr>
          <w:rFonts w:ascii="Arial" w:hAnsi="Arial" w:cs="Arial"/>
          <w:b/>
          <w:sz w:val="28"/>
          <w:szCs w:val="28"/>
        </w:rPr>
        <w:t>Магеррамов</w:t>
      </w:r>
      <w:proofErr w:type="spellEnd"/>
    </w:p>
    <w:p>
      <w:pPr>
        <w:spacing w:after="0" w:line="240" w:lineRule="auto"/>
        <w:rPr>
          <w:rFonts w:ascii="Arial" w:hAnsi="Arial" w:cs="Arial"/>
          <w:b/>
          <w:sz w:val="28"/>
          <w:szCs w:val="28"/>
        </w:rPr>
      </w:pPr>
      <w:r>
        <w:rPr>
          <w:rFonts w:ascii="Arial" w:hAnsi="Arial" w:cs="Arial"/>
          <w:b/>
          <w:sz w:val="28"/>
          <w:szCs w:val="28"/>
        </w:rPr>
        <w:t xml:space="preserve">       И. Смирнова </w:t>
      </w:r>
    </w:p>
    <w:p>
      <w:pPr>
        <w:spacing w:after="0" w:line="240" w:lineRule="auto"/>
        <w:rPr>
          <w:rFonts w:ascii="Arial" w:hAnsi="Arial" w:cs="Arial"/>
          <w:sz w:val="28"/>
          <w:szCs w:val="28"/>
        </w:rPr>
      </w:pPr>
      <w:r>
        <w:rPr>
          <w:rFonts w:ascii="Arial" w:hAnsi="Arial" w:cs="Arial"/>
          <w:b/>
          <w:sz w:val="28"/>
          <w:szCs w:val="28"/>
        </w:rPr>
        <w:t xml:space="preserve">       Т. </w:t>
      </w:r>
      <w:proofErr w:type="spellStart"/>
      <w:r>
        <w:rPr>
          <w:rFonts w:ascii="Arial" w:hAnsi="Arial" w:cs="Arial"/>
          <w:b/>
          <w:sz w:val="28"/>
          <w:szCs w:val="28"/>
        </w:rPr>
        <w:t>Сызды</w:t>
      </w:r>
      <w:proofErr w:type="spellEnd"/>
      <w:r>
        <w:rPr>
          <w:rFonts w:ascii="Arial" w:hAnsi="Arial" w:cs="Arial"/>
          <w:b/>
          <w:sz w:val="28"/>
          <w:szCs w:val="28"/>
          <w:lang w:val="kk-KZ"/>
        </w:rPr>
        <w:t>қ</w:t>
      </w:r>
      <w:proofErr w:type="spellStart"/>
      <w:r>
        <w:rPr>
          <w:rFonts w:ascii="Arial" w:hAnsi="Arial" w:cs="Arial"/>
          <w:b/>
          <w:sz w:val="28"/>
          <w:szCs w:val="28"/>
        </w:rPr>
        <w:t>ов</w:t>
      </w:r>
      <w:proofErr w:type="spellEnd"/>
    </w:p>
    <w:p>
      <w:pPr>
        <w:spacing w:after="0" w:line="240" w:lineRule="auto"/>
        <w:jc w:val="both"/>
        <w:rPr>
          <w:rFonts w:ascii="Arial" w:hAnsi="Arial" w:cs="Arial"/>
          <w:sz w:val="28"/>
          <w:szCs w:val="28"/>
          <w:lang w:val="kk-KZ"/>
        </w:rPr>
      </w:pPr>
    </w:p>
    <w:p>
      <w:pPr>
        <w:pStyle w:val="a3"/>
        <w:jc w:val="both"/>
        <w:rPr>
          <w:rFonts w:ascii="Arial" w:hAnsi="Arial" w:cs="Arial"/>
          <w:sz w:val="28"/>
          <w:szCs w:val="28"/>
        </w:rPr>
      </w:pPr>
    </w:p>
    <w:p>
      <w:pPr>
        <w:spacing w:after="0" w:line="240" w:lineRule="auto"/>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pStyle w:val="a3"/>
        <w:jc w:val="both"/>
        <w:rPr>
          <w:rFonts w:ascii="Arial" w:hAnsi="Arial" w:cs="Arial"/>
          <w:sz w:val="28"/>
          <w:szCs w:val="28"/>
        </w:rPr>
      </w:pPr>
    </w:p>
    <w:p>
      <w:pPr>
        <w:autoSpaceDE w:val="0"/>
        <w:autoSpaceDN w:val="0"/>
        <w:adjustRightInd w:val="0"/>
        <w:spacing w:after="0" w:line="240" w:lineRule="auto"/>
        <w:rPr>
          <w:rFonts w:ascii="Arial" w:hAnsi="Arial" w:cs="Arial"/>
          <w:i/>
          <w:szCs w:val="24"/>
          <w:lang w:val="kk-KZ"/>
        </w:rPr>
      </w:pPr>
      <w:r>
        <w:rPr>
          <w:rFonts w:ascii="Arial" w:hAnsi="Arial" w:cs="Arial"/>
          <w:sz w:val="28"/>
          <w:szCs w:val="24"/>
          <w:lang w:val="kk-KZ"/>
        </w:rPr>
        <w:t></w:t>
      </w:r>
      <w:r>
        <w:rPr>
          <w:rFonts w:ascii="Arial" w:hAnsi="Arial" w:cs="Arial"/>
          <w:i/>
          <w:szCs w:val="24"/>
          <w:lang w:val="kk-KZ"/>
        </w:rPr>
        <w:t>Искаков Д.Е.</w:t>
      </w:r>
    </w:p>
    <w:p>
      <w:pPr>
        <w:pStyle w:val="a4"/>
        <w:spacing w:after="0" w:line="240" w:lineRule="auto"/>
        <w:ind w:left="0"/>
        <w:jc w:val="both"/>
        <w:rPr>
          <w:rFonts w:ascii="Arial" w:hAnsi="Arial" w:cs="Arial"/>
          <w:i/>
          <w:sz w:val="24"/>
          <w:szCs w:val="24"/>
          <w:lang w:val="kk-KZ" w:eastAsia="ru-RU"/>
        </w:rPr>
      </w:pPr>
      <w:r>
        <w:rPr>
          <w:rFonts w:ascii="Arial" w:hAnsi="Arial" w:cs="Arial"/>
          <w:sz w:val="28"/>
          <w:szCs w:val="24"/>
          <w:lang w:val="kk-KZ" w:eastAsia="ru-RU"/>
        </w:rPr>
        <w:t></w:t>
      </w:r>
      <w:r>
        <w:rPr>
          <w:rFonts w:ascii="Arial" w:hAnsi="Arial" w:cs="Arial"/>
          <w:i/>
          <w:szCs w:val="24"/>
          <w:lang w:val="kk-KZ" w:eastAsia="ru-RU"/>
        </w:rPr>
        <w:t>74-67-67</w:t>
      </w:r>
    </w:p>
    <w:p>
      <w:pPr>
        <w:pStyle w:val="a4"/>
        <w:spacing w:after="0" w:line="240" w:lineRule="auto"/>
        <w:ind w:left="0"/>
        <w:jc w:val="both"/>
        <w:rPr>
          <w:rFonts w:ascii="Arial" w:hAnsi="Arial" w:cs="Arial"/>
          <w:i/>
          <w:sz w:val="24"/>
          <w:szCs w:val="24"/>
          <w:lang w:val="kk-KZ" w:eastAsia="ru-RU"/>
        </w:rPr>
      </w:pPr>
      <w:r>
        <w:rPr>
          <w:rFonts w:ascii="Arial" w:hAnsi="Arial" w:cs="Arial"/>
          <w:sz w:val="28"/>
          <w:szCs w:val="24"/>
          <w:lang w:val="kk-KZ" w:eastAsia="ru-RU"/>
        </w:rPr>
        <w:sym w:font="Wingdings" w:char="F029"/>
      </w:r>
      <w:r>
        <w:rPr>
          <w:rFonts w:ascii="Arial" w:hAnsi="Arial" w:cs="Arial"/>
          <w:i/>
          <w:sz w:val="28"/>
          <w:szCs w:val="24"/>
          <w:lang w:val="kk-KZ" w:eastAsia="ru-RU"/>
        </w:rPr>
        <w:t xml:space="preserve"> </w:t>
      </w:r>
      <w:r>
        <w:rPr>
          <w:rFonts w:ascii="Arial" w:hAnsi="Arial" w:cs="Arial"/>
          <w:i/>
          <w:szCs w:val="24"/>
          <w:lang w:val="kk-KZ" w:eastAsia="ru-RU"/>
        </w:rPr>
        <w:t>87752698888</w:t>
      </w:r>
    </w:p>
    <w:p>
      <w:pPr>
        <w:pStyle w:val="a4"/>
        <w:spacing w:after="0" w:line="240" w:lineRule="auto"/>
        <w:ind w:left="0"/>
        <w:jc w:val="both"/>
        <w:rPr>
          <w:rFonts w:ascii="Arial" w:hAnsi="Arial" w:cs="Arial"/>
          <w:sz w:val="28"/>
        </w:rPr>
      </w:pPr>
      <w:r>
        <w:rPr>
          <w:rFonts w:ascii="Arial" w:hAnsi="Arial" w:cs="Arial"/>
          <w:sz w:val="28"/>
          <w:szCs w:val="24"/>
          <w:lang w:val="en-US" w:eastAsia="ru-RU"/>
        </w:rPr>
        <w:sym w:font="Wingdings" w:char="F02A"/>
      </w:r>
      <w:r>
        <w:rPr>
          <w:rFonts w:ascii="Arial" w:hAnsi="Arial" w:cs="Arial"/>
          <w:i/>
          <w:sz w:val="24"/>
          <w:szCs w:val="24"/>
          <w:lang w:val="kk-KZ" w:eastAsia="ru-RU"/>
        </w:rPr>
        <w:t xml:space="preserve"> </w:t>
      </w:r>
      <w:hyperlink r:id="rId6" w:history="1">
        <w:r>
          <w:rPr>
            <w:rStyle w:val="a5"/>
            <w:rFonts w:ascii="Arial" w:hAnsi="Arial" w:cs="Arial"/>
            <w:i/>
            <w:szCs w:val="24"/>
            <w:lang w:val="en-US" w:eastAsia="ru-RU"/>
          </w:rPr>
          <w:t>iskakov</w:t>
        </w:r>
        <w:r>
          <w:rPr>
            <w:rStyle w:val="a5"/>
            <w:rFonts w:ascii="Arial" w:hAnsi="Arial" w:cs="Arial"/>
            <w:i/>
            <w:szCs w:val="24"/>
            <w:lang w:eastAsia="ru-RU"/>
          </w:rPr>
          <w:t>_</w:t>
        </w:r>
        <w:r>
          <w:rPr>
            <w:rStyle w:val="a5"/>
            <w:rFonts w:ascii="Arial" w:hAnsi="Arial" w:cs="Arial"/>
            <w:i/>
            <w:szCs w:val="24"/>
            <w:lang w:val="en-US" w:eastAsia="ru-RU"/>
          </w:rPr>
          <w:t>d</w:t>
        </w:r>
        <w:r>
          <w:rPr>
            <w:rStyle w:val="a5"/>
            <w:rFonts w:ascii="Arial" w:hAnsi="Arial" w:cs="Arial"/>
            <w:i/>
            <w:szCs w:val="24"/>
            <w:lang w:eastAsia="ru-RU"/>
          </w:rPr>
          <w:t>@</w:t>
        </w:r>
        <w:r>
          <w:rPr>
            <w:rStyle w:val="a5"/>
            <w:rFonts w:ascii="Arial" w:hAnsi="Arial" w:cs="Arial"/>
            <w:i/>
            <w:szCs w:val="24"/>
            <w:lang w:val="en-US" w:eastAsia="ru-RU"/>
          </w:rPr>
          <w:t>parlam</w:t>
        </w:r>
        <w:r>
          <w:rPr>
            <w:rStyle w:val="a5"/>
            <w:rFonts w:ascii="Arial" w:hAnsi="Arial" w:cs="Arial"/>
            <w:i/>
            <w:szCs w:val="24"/>
            <w:lang w:eastAsia="ru-RU"/>
          </w:rPr>
          <w:t>.</w:t>
        </w:r>
        <w:proofErr w:type="spellStart"/>
        <w:r>
          <w:rPr>
            <w:rStyle w:val="a5"/>
            <w:rFonts w:ascii="Arial" w:hAnsi="Arial" w:cs="Arial"/>
            <w:i/>
            <w:szCs w:val="24"/>
            <w:lang w:val="en-US" w:eastAsia="ru-RU"/>
          </w:rPr>
          <w:t>kz</w:t>
        </w:r>
        <w:proofErr w:type="spellEnd"/>
      </w:hyperlink>
    </w:p>
    <w:p>
      <w:pPr>
        <w:pStyle w:val="a3"/>
        <w:jc w:val="both"/>
        <w:rPr>
          <w:rFonts w:ascii="Arial" w:hAnsi="Arial" w:cs="Arial"/>
          <w:sz w:val="28"/>
          <w:szCs w:val="28"/>
        </w:rPr>
      </w:pPr>
    </w:p>
    <w:sectPr>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DECEE-718F-4D7F-8FB3-06845A39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paragraph" w:styleId="a4">
    <w:name w:val="List Paragraph"/>
    <w:basedOn w:val="a"/>
    <w:uiPriority w:val="34"/>
    <w:qFormat/>
    <w:pPr>
      <w:ind w:left="720"/>
      <w:contextualSpacing/>
    </w:pPr>
    <w:rPr>
      <w:rFonts w:ascii="Calibri" w:eastAsia="Calibri" w:hAnsi="Calibri" w:cs="Times New Roman"/>
    </w:rPr>
  </w:style>
  <w:style w:type="character" w:styleId="a5">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kakov_d@parlam.kz" TargetMode="External"/><Relationship Id="rId5" Type="http://schemas.openxmlformats.org/officeDocument/2006/relationships/image" Target="media/image1.png"/><Relationship Id="rId4" Type="http://schemas.openxmlformats.org/officeDocument/2006/relationships/hyperlink" Target="mailto:iskakov_d@parlam.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1096</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Бапакова Сауле</cp:lastModifiedBy>
  <cp:revision>3</cp:revision>
  <dcterms:created xsi:type="dcterms:W3CDTF">2018-09-12T05:43:00Z</dcterms:created>
  <dcterms:modified xsi:type="dcterms:W3CDTF">2018-09-12T05:54:00Z</dcterms:modified>
</cp:coreProperties>
</file>