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Депутатский запрос </w:t>
      </w:r>
      <w:proofErr w:type="spellStart"/>
      <w:r>
        <w:rPr>
          <w:b/>
          <w:bCs/>
          <w:sz w:val="28"/>
          <w:szCs w:val="28"/>
        </w:rPr>
        <w:t>Хахазова</w:t>
      </w:r>
      <w:proofErr w:type="spellEnd"/>
      <w:r>
        <w:rPr>
          <w:b/>
          <w:bCs/>
          <w:sz w:val="28"/>
          <w:szCs w:val="28"/>
        </w:rPr>
        <w:t xml:space="preserve"> Ш.Х.</w:t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Премьер-министру Республики Казахстан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Сагинтаеву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Б.А.</w:t>
      </w:r>
    </w:p>
    <w:p>
      <w:pPr>
        <w:jc w:val="both"/>
        <w:rPr>
          <w:rFonts w:eastAsia="Calibri"/>
          <w:sz w:val="28"/>
          <w:szCs w:val="28"/>
          <w:lang w:eastAsia="en-US"/>
        </w:rPr>
      </w:pP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Уважаемый </w:t>
      </w:r>
      <w:proofErr w:type="spellStart"/>
      <w:r>
        <w:rPr>
          <w:rFonts w:eastAsia="Calibri"/>
          <w:sz w:val="28"/>
          <w:szCs w:val="28"/>
          <w:lang w:eastAsia="en-US"/>
        </w:rPr>
        <w:t>Бакытжан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Абдирович</w:t>
      </w:r>
      <w:proofErr w:type="spellEnd"/>
      <w:r>
        <w:rPr>
          <w:rFonts w:eastAsia="Calibri"/>
          <w:sz w:val="28"/>
          <w:szCs w:val="28"/>
          <w:lang w:val="kk-KZ" w:eastAsia="en-US"/>
        </w:rPr>
        <w:t>!</w:t>
      </w:r>
    </w:p>
    <w:p>
      <w:pPr>
        <w:rPr>
          <w:rFonts w:eastAsia="Calibri"/>
          <w:sz w:val="28"/>
          <w:szCs w:val="28"/>
          <w:lang w:eastAsia="en-US"/>
        </w:rPr>
      </w:pP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В депутатском запросе от 9.01.2019 года депутаты Мажилиса обратили внимание Правительства на регулярно происходящие аварии на металлургическом комбинате компании «АрселорМиттал» в г.Темиртау. Одним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val="kk-KZ" w:eastAsia="en-US"/>
        </w:rPr>
        <w:t xml:space="preserve"> из причин были названы недофинансирование и несвоевременность капитального ремонта оборудования, а также снижение уровня подготовленности инженерно-технического персонала и специалистов-ремонтников.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Вместе с тем причинами высокой аварийности на комбинате «АрселорМиттол Темиртау» являются также системные недостатки в работе со стороны уполномоченного органа по промышленной безопасности Карагандинской области, обеспечивающего контроль за работой опасных производственных объектов и недостаточный контроль за деятельностью подведомственных подразделений со стороны Комитета индустриального развития и промышленной безопасности Министерства индустрии и инфраструктурного развития.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</w:rPr>
        <w:t>Управлением промышленной безопасности Карагандинской области (</w:t>
      </w:r>
      <w:r>
        <w:rPr>
          <w:rFonts w:eastAsia="Calibri"/>
          <w:sz w:val="28"/>
          <w:szCs w:val="28"/>
          <w:lang w:val="kk-KZ" w:eastAsia="en-US"/>
        </w:rPr>
        <w:t>г.Темиртау) региструются только резонансные аварии, получившие широкую известность. Системный характер приобрела практика сокрытия промышленных аварий от регистрации в соответствии с действующим законодательством и уклонение от независимых расследований с целью выявлений причин и условий их возникновения.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В течение 2018 года произошло 6 аварий: это разрыв трубы со сжатым воздухом диаметром 820 мм. и обрушение 1 километра трубопровода</w:t>
      </w:r>
      <w:r>
        <w:rPr>
          <w:rFonts w:eastAsia="Calibri"/>
          <w:i/>
          <w:sz w:val="28"/>
          <w:szCs w:val="28"/>
          <w:lang w:val="kk-KZ" w:eastAsia="en-US"/>
        </w:rPr>
        <w:t xml:space="preserve"> (31 марта 2018 года), </w:t>
      </w:r>
      <w:r>
        <w:rPr>
          <w:rFonts w:eastAsia="Calibri"/>
          <w:sz w:val="28"/>
          <w:szCs w:val="28"/>
          <w:lang w:val="kk-KZ" w:eastAsia="en-US"/>
        </w:rPr>
        <w:t>обрушение шиферной кровли на площади 2500 м</w:t>
      </w:r>
      <w:r>
        <w:rPr>
          <w:rFonts w:eastAsia="Calibri"/>
          <w:sz w:val="28"/>
          <w:szCs w:val="28"/>
          <w:vertAlign w:val="superscript"/>
          <w:lang w:val="kk-KZ" w:eastAsia="en-US"/>
        </w:rPr>
        <w:t xml:space="preserve">2 </w:t>
      </w:r>
      <w:r>
        <w:rPr>
          <w:rFonts w:eastAsia="Calibri"/>
          <w:sz w:val="28"/>
          <w:szCs w:val="28"/>
          <w:lang w:val="kk-KZ" w:eastAsia="en-US"/>
        </w:rPr>
        <w:t xml:space="preserve">склада №4 дробильно-сортировочной фабирки агломерационного производства </w:t>
      </w:r>
      <w:r>
        <w:rPr>
          <w:rFonts w:eastAsia="Calibri"/>
          <w:i/>
          <w:sz w:val="28"/>
          <w:szCs w:val="28"/>
          <w:lang w:val="kk-KZ" w:eastAsia="en-US"/>
        </w:rPr>
        <w:t>(23 марта 2018 года),</w:t>
      </w:r>
      <w:r>
        <w:rPr>
          <w:rFonts w:eastAsia="Calibri"/>
          <w:sz w:val="28"/>
          <w:szCs w:val="28"/>
          <w:lang w:val="kk-KZ" w:eastAsia="en-US"/>
        </w:rPr>
        <w:t xml:space="preserve"> обрушение бункера закрытого склада угля </w:t>
      </w:r>
      <w:r>
        <w:rPr>
          <w:rFonts w:eastAsia="Calibri"/>
          <w:i/>
          <w:sz w:val="28"/>
          <w:szCs w:val="28"/>
          <w:lang w:val="kk-KZ" w:eastAsia="en-US"/>
        </w:rPr>
        <w:t>(31 июля 2018 года),</w:t>
      </w:r>
      <w:r>
        <w:rPr>
          <w:rFonts w:eastAsia="Calibri"/>
          <w:sz w:val="28"/>
          <w:szCs w:val="28"/>
          <w:lang w:val="kk-KZ" w:eastAsia="en-US"/>
        </w:rPr>
        <w:t xml:space="preserve"> возгорание электрических кабелей в кабельной галерке второй и первой доменными печами </w:t>
      </w:r>
      <w:r>
        <w:rPr>
          <w:rFonts w:eastAsia="Calibri"/>
          <w:i/>
          <w:sz w:val="28"/>
          <w:szCs w:val="28"/>
          <w:lang w:val="kk-KZ" w:eastAsia="en-US"/>
        </w:rPr>
        <w:t>(5 августа 2018 года),</w:t>
      </w:r>
      <w:r>
        <w:rPr>
          <w:rFonts w:eastAsia="Calibri"/>
          <w:sz w:val="28"/>
          <w:szCs w:val="28"/>
          <w:lang w:val="kk-KZ" w:eastAsia="en-US"/>
        </w:rPr>
        <w:t xml:space="preserve"> пожар на  ЛПЦ (листопрокатный цех) – 2 </w:t>
      </w:r>
      <w:r>
        <w:rPr>
          <w:rFonts w:eastAsia="Calibri"/>
          <w:i/>
          <w:sz w:val="28"/>
          <w:szCs w:val="28"/>
          <w:lang w:val="kk-KZ" w:eastAsia="en-US"/>
        </w:rPr>
        <w:t xml:space="preserve">(6 августа 2018 года), </w:t>
      </w:r>
      <w:r>
        <w:rPr>
          <w:rFonts w:eastAsia="Calibri"/>
          <w:sz w:val="28"/>
          <w:szCs w:val="28"/>
          <w:lang w:val="kk-KZ" w:eastAsia="en-US"/>
        </w:rPr>
        <w:t xml:space="preserve">разрушение стрел двух кранов большой грузоподавленности и падение трубопровода подачи газа </w:t>
      </w:r>
      <w:r>
        <w:rPr>
          <w:rFonts w:eastAsia="Calibri"/>
          <w:i/>
          <w:sz w:val="28"/>
          <w:szCs w:val="28"/>
          <w:lang w:val="kk-KZ" w:eastAsia="en-US"/>
        </w:rPr>
        <w:t>(декабрь 2018 года).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Из вышеперечисленных фактов только 3 случая зарег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val="kk-KZ" w:eastAsia="en-US"/>
        </w:rPr>
        <w:t>стрированы как промышленные аварии, остальные от учета укрыты и по ним специальной комиссией управления и департамента промышленной безопасности области независимые расследования, как этого требует закон, не проведены. Виновные лица в этих авариях уполномоченными органами к ответственности не привлечены.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Необходимые предписания руководству металлургического комбината не направлены. Удивляет позиция уполномоченного органа по промышленной безопасности </w:t>
      </w:r>
      <w:r>
        <w:rPr>
          <w:sz w:val="28"/>
          <w:szCs w:val="28"/>
          <w:shd w:val="clear" w:color="auto" w:fill="FFFFFF"/>
        </w:rPr>
        <w:t xml:space="preserve">Министерства индустрии и инфраструктурного развития </w:t>
      </w:r>
      <w:r>
        <w:rPr>
          <w:sz w:val="28"/>
          <w:szCs w:val="28"/>
          <w:shd w:val="clear" w:color="auto" w:fill="FFFFFF"/>
        </w:rPr>
        <w:lastRenderedPageBreak/>
        <w:t>Республики Казахстан</w:t>
      </w:r>
      <w:r>
        <w:rPr>
          <w:rFonts w:eastAsia="Calibri"/>
          <w:sz w:val="28"/>
          <w:szCs w:val="28"/>
          <w:lang w:val="kk-KZ" w:eastAsia="en-US"/>
        </w:rPr>
        <w:t>, который не потребовал расследования всех упомянутых фактов на комбинате как производственных аварий.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Вызывает озабоченность состояние кадровой политики в системе подразделений промышленной безопасности. 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В 2014-2018 годах в областных Департаментах промышленной безопасности за взятки пойманы с поличными начальники областных департаментов промышленной безопасности ВКО Закирьянов и начальники отделов этого же подразделения Кайсин и Неволькин, в Алматинской области – Абдиев и два его подчиненных Тургамбаев и Асаубаев, в ЮКО, ныне Туркестанской области - Сетимов и инспектор Исатаев, в Акмолинской области - Турашев, в Атырауской области - директор областного филиала РГП «Спасательная служба» Махмутов и его заместитель Курманкулов. На двоих сотрудников Комитета индустриального развития и промышленной безопасности также возбуждены уголовные дела коррупционного характера. 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В то же время имеет место практика восстановления на работу в подразделения промышленной безопасности ранее уволенных сотрудников за нарушение этических и служебных норм.</w:t>
      </w:r>
    </w:p>
    <w:p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Системным недостатком является конфликт интересов, реально существующий в структуре Комитета индустриального развития и промышленной безопасности. Данный Комитет развивает производство продукции и заинтересован в ее количественных объемах. Он же обеспечивает контроль за промбезопасностью, которая часто нарушается промышленными объектами в погоне за прибылью и достижением плановых показателей.</w:t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kk-KZ" w:eastAsia="en-US"/>
        </w:rPr>
        <w:t>В связи с вышеизложенным просим дать указания осуществить совместно с Агентством государственной службы и противодействия коррупции</w:t>
      </w:r>
      <w:r>
        <w:rPr>
          <w:rFonts w:eastAsia="Calibri"/>
          <w:sz w:val="28"/>
          <w:szCs w:val="28"/>
          <w:lang w:eastAsia="en-US"/>
        </w:rPr>
        <w:t xml:space="preserve">: </w:t>
      </w:r>
    </w:p>
    <w:p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проверку состояния работы областных подразделений промышленной безопасности Комитета промышленной безопасности </w:t>
      </w:r>
      <w:r>
        <w:rPr>
          <w:sz w:val="28"/>
          <w:szCs w:val="28"/>
          <w:shd w:val="clear" w:color="auto" w:fill="FFFFFF"/>
        </w:rPr>
        <w:t>Министерства индустрии и инфраструктурного развития Республики Казахстан</w:t>
      </w:r>
      <w:r>
        <w:rPr>
          <w:rFonts w:eastAsia="Calibri"/>
          <w:sz w:val="28"/>
          <w:szCs w:val="28"/>
          <w:lang w:eastAsia="en-US"/>
        </w:rPr>
        <w:t xml:space="preserve"> по соблюдению правил регистрации промышленных аварий, их регистрации и выявления причин и условий, им способствующим.</w:t>
      </w:r>
    </w:p>
    <w:p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рассмотреть состояние работы по подбору и растановке кадров в системе структур подразделения промышленной безопасности, обоснованности восстановления ранее уволенных по отрицательным мотивам сотрудников и предупреждению коррупционных преступлений со стороны госслужащих подразделений промышленной безопасности в центре и на местах.</w:t>
      </w:r>
    </w:p>
    <w:p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выделить из состава Комитета индустриального развития и промышленной безопасности управление промышленной безопасности и подчинить его одному из вице-министров Министерства.</w:t>
      </w:r>
    </w:p>
    <w:p>
      <w:pPr>
        <w:pStyle w:val="a9"/>
        <w:rPr>
          <w:b/>
          <w:sz w:val="28"/>
          <w:szCs w:val="28"/>
        </w:rPr>
      </w:pPr>
    </w:p>
    <w:p>
      <w:pPr>
        <w:pStyle w:val="a9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Депутаты от                                                                        </w:t>
      </w:r>
    </w:p>
    <w:p>
      <w:pPr>
        <w:pStyle w:val="a9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Ассамблеи народа Казахстана                                                Ш. Хахазов                                      </w:t>
      </w:r>
    </w:p>
    <w:p>
      <w:pPr>
        <w:pStyle w:val="a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>
        <w:rPr>
          <w:b/>
          <w:sz w:val="28"/>
          <w:szCs w:val="28"/>
        </w:rPr>
        <w:t>В. Божко</w:t>
      </w:r>
    </w:p>
    <w:p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С. </w:t>
      </w:r>
      <w:proofErr w:type="spellStart"/>
      <w:r>
        <w:rPr>
          <w:b/>
          <w:sz w:val="28"/>
          <w:szCs w:val="28"/>
        </w:rPr>
        <w:t>Абдрахманов</w:t>
      </w:r>
      <w:proofErr w:type="spellEnd"/>
    </w:p>
    <w:p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</w:rPr>
        <w:t xml:space="preserve"> Н. </w:t>
      </w:r>
      <w:proofErr w:type="spellStart"/>
      <w:r>
        <w:rPr>
          <w:b/>
          <w:sz w:val="28"/>
          <w:szCs w:val="28"/>
        </w:rPr>
        <w:t>Жумадильдаева</w:t>
      </w:r>
      <w:proofErr w:type="spellEnd"/>
    </w:p>
    <w:p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</w:t>
      </w:r>
      <w:r>
        <w:rPr>
          <w:b/>
          <w:sz w:val="28"/>
          <w:szCs w:val="28"/>
        </w:rPr>
        <w:t>Р. Ким</w:t>
      </w:r>
    </w:p>
    <w:p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</w:t>
      </w:r>
      <w:r>
        <w:rPr>
          <w:b/>
          <w:sz w:val="28"/>
          <w:szCs w:val="28"/>
        </w:rPr>
        <w:t>Н. Микаелян</w:t>
      </w:r>
    </w:p>
    <w:p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Мурадов</w:t>
      </w:r>
      <w:proofErr w:type="spellEnd"/>
    </w:p>
    <w:p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</w:rPr>
        <w:t xml:space="preserve">Ш. </w:t>
      </w:r>
      <w:proofErr w:type="spellStart"/>
      <w:r>
        <w:rPr>
          <w:b/>
          <w:sz w:val="28"/>
          <w:szCs w:val="28"/>
        </w:rPr>
        <w:t>Нурумов</w:t>
      </w:r>
      <w:proofErr w:type="spellEnd"/>
    </w:p>
    <w:p>
      <w:pPr>
        <w:rPr>
          <w:lang w:val="kk-KZ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>
        <w:rPr>
          <w:b/>
          <w:sz w:val="28"/>
          <w:szCs w:val="28"/>
        </w:rPr>
        <w:t>Ю. Тимощенко</w:t>
      </w: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  <w:bookmarkStart w:id="0" w:name="_GoBack"/>
      <w:bookmarkEnd w:id="0"/>
    </w:p>
    <w:sectPr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808CC"/>
    <w:multiLevelType w:val="hybridMultilevel"/>
    <w:tmpl w:val="657CCB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994EAE"/>
    <w:multiLevelType w:val="hybridMultilevel"/>
    <w:tmpl w:val="82D0F9A8"/>
    <w:lvl w:ilvl="0" w:tplc="3EF23C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CC04DD"/>
    <w:multiLevelType w:val="hybridMultilevel"/>
    <w:tmpl w:val="65C0D0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15540-2E3D-46CB-8B54-C690EC73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styleId="a9">
    <w:name w:val="No Spacing"/>
    <w:uiPriority w:val="1"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308F-F99B-4DE9-9CF1-8E19965E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Уважаемый…</vt:lpstr>
    </vt:vector>
  </TitlesOfParts>
  <Company>Intesys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Уважаемый…</dc:title>
  <dc:subject/>
  <dc:creator>irybakov</dc:creator>
  <cp:keywords/>
  <dc:description/>
  <cp:lastModifiedBy>Бапакова Сауле</cp:lastModifiedBy>
  <cp:revision>2</cp:revision>
  <cp:lastPrinted>2019-02-11T10:25:00Z</cp:lastPrinted>
  <dcterms:created xsi:type="dcterms:W3CDTF">2019-02-13T08:03:00Z</dcterms:created>
  <dcterms:modified xsi:type="dcterms:W3CDTF">2019-02-13T08:03:00Z</dcterms:modified>
</cp:coreProperties>
</file>