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D1E" w:rsidRDefault="00A74D1E" w:rsidP="00A74D1E">
      <w:pPr>
        <w:spacing w:after="0" w:line="240" w:lineRule="auto"/>
        <w:ind w:firstLine="4253"/>
        <w:jc w:val="both"/>
        <w:rPr>
          <w:rFonts w:ascii="Arial" w:hAnsi="Arial" w:cs="Arial"/>
          <w:i/>
          <w:sz w:val="24"/>
          <w:szCs w:val="24"/>
          <w:lang w:val="kk-KZ"/>
        </w:rPr>
      </w:pPr>
      <w:r w:rsidRPr="00A74D1E">
        <w:rPr>
          <w:rFonts w:ascii="Arial" w:hAnsi="Arial" w:cs="Arial"/>
          <w:i/>
          <w:sz w:val="24"/>
          <w:szCs w:val="24"/>
          <w:lang w:val="kk-KZ"/>
        </w:rPr>
        <w:t xml:space="preserve">ҚР БҒМ Ә.Марғұлан атындағы Археология  </w:t>
      </w:r>
    </w:p>
    <w:p w:rsidR="00A74D1E" w:rsidRDefault="00A74D1E" w:rsidP="00A74D1E">
      <w:pPr>
        <w:spacing w:after="0" w:line="240" w:lineRule="auto"/>
        <w:ind w:firstLine="4253"/>
        <w:jc w:val="both"/>
        <w:rPr>
          <w:rFonts w:ascii="Arial" w:hAnsi="Arial" w:cs="Arial"/>
          <w:i/>
          <w:sz w:val="24"/>
          <w:szCs w:val="24"/>
          <w:lang w:val="kk-KZ"/>
        </w:rPr>
      </w:pPr>
      <w:r w:rsidRPr="00A74D1E">
        <w:rPr>
          <w:rFonts w:ascii="Arial" w:hAnsi="Arial" w:cs="Arial"/>
          <w:i/>
          <w:sz w:val="24"/>
          <w:szCs w:val="24"/>
          <w:lang w:val="kk-KZ"/>
        </w:rPr>
        <w:t xml:space="preserve">институтының директоры, тарих </w:t>
      </w:r>
    </w:p>
    <w:p w:rsidR="00A74D1E" w:rsidRDefault="00A74D1E" w:rsidP="00A74D1E">
      <w:pPr>
        <w:spacing w:after="0" w:line="240" w:lineRule="auto"/>
        <w:ind w:firstLine="4253"/>
        <w:jc w:val="both"/>
        <w:rPr>
          <w:rFonts w:ascii="Arial" w:hAnsi="Arial" w:cs="Arial"/>
          <w:i/>
          <w:sz w:val="24"/>
          <w:szCs w:val="24"/>
          <w:lang w:val="kk-KZ"/>
        </w:rPr>
      </w:pPr>
      <w:r w:rsidRPr="00A74D1E">
        <w:rPr>
          <w:rFonts w:ascii="Arial" w:hAnsi="Arial" w:cs="Arial"/>
          <w:i/>
          <w:sz w:val="24"/>
          <w:szCs w:val="24"/>
          <w:lang w:val="kk-KZ"/>
        </w:rPr>
        <w:t>ғылымдарының</w:t>
      </w:r>
      <w:r w:rsidRPr="00A74D1E">
        <w:rPr>
          <w:rFonts w:ascii="Arial" w:hAnsi="Arial" w:cs="Arial"/>
          <w:i/>
          <w:sz w:val="24"/>
          <w:szCs w:val="24"/>
          <w:lang w:val="kk-KZ"/>
        </w:rPr>
        <w:t xml:space="preserve"> докторы, академик </w:t>
      </w:r>
    </w:p>
    <w:p w:rsidR="00A74D1E" w:rsidRDefault="00A74D1E" w:rsidP="00A74D1E">
      <w:pPr>
        <w:spacing w:after="0" w:line="240" w:lineRule="auto"/>
        <w:ind w:firstLine="4253"/>
        <w:jc w:val="both"/>
        <w:rPr>
          <w:rFonts w:ascii="Arial" w:hAnsi="Arial" w:cs="Arial"/>
          <w:b/>
          <w:i/>
          <w:sz w:val="24"/>
          <w:szCs w:val="24"/>
          <w:lang w:val="kk-KZ"/>
        </w:rPr>
      </w:pPr>
      <w:r w:rsidRPr="00A74D1E">
        <w:rPr>
          <w:rFonts w:ascii="Arial" w:hAnsi="Arial" w:cs="Arial"/>
          <w:i/>
          <w:sz w:val="24"/>
          <w:szCs w:val="24"/>
          <w:lang w:val="kk-KZ"/>
        </w:rPr>
        <w:t xml:space="preserve">Б.Байтанаевтың </w:t>
      </w:r>
      <w:r w:rsidR="00230E37" w:rsidRPr="00A74D1E">
        <w:rPr>
          <w:rFonts w:ascii="Arial" w:hAnsi="Arial" w:cs="Arial"/>
          <w:b/>
          <w:i/>
          <w:sz w:val="24"/>
          <w:szCs w:val="24"/>
          <w:lang w:val="kk-KZ"/>
        </w:rPr>
        <w:t xml:space="preserve">«Археологиялық мұра </w:t>
      </w:r>
    </w:p>
    <w:p w:rsidR="00A74D1E" w:rsidRDefault="00230E37" w:rsidP="00A74D1E">
      <w:pPr>
        <w:spacing w:after="0" w:line="240" w:lineRule="auto"/>
        <w:ind w:firstLine="4253"/>
        <w:jc w:val="both"/>
        <w:rPr>
          <w:rFonts w:ascii="Arial" w:hAnsi="Arial" w:cs="Arial"/>
          <w:b/>
          <w:i/>
          <w:sz w:val="24"/>
          <w:szCs w:val="24"/>
          <w:lang w:val="kk-KZ"/>
        </w:rPr>
      </w:pPr>
      <w:r w:rsidRPr="00A74D1E">
        <w:rPr>
          <w:rFonts w:ascii="Arial" w:hAnsi="Arial" w:cs="Arial"/>
          <w:b/>
          <w:i/>
          <w:sz w:val="24"/>
          <w:szCs w:val="24"/>
          <w:lang w:val="kk-KZ"/>
        </w:rPr>
        <w:t>және</w:t>
      </w:r>
      <w:r w:rsidRPr="00A74D1E">
        <w:rPr>
          <w:rFonts w:ascii="Arial" w:hAnsi="Arial" w:cs="Arial"/>
          <w:b/>
          <w:i/>
          <w:sz w:val="24"/>
          <w:szCs w:val="24"/>
          <w:lang w:val="kk-KZ"/>
        </w:rPr>
        <w:t xml:space="preserve"> </w:t>
      </w:r>
      <w:r w:rsidRPr="00A74D1E">
        <w:rPr>
          <w:rFonts w:ascii="Arial" w:hAnsi="Arial" w:cs="Arial"/>
          <w:b/>
          <w:i/>
          <w:sz w:val="24"/>
          <w:szCs w:val="24"/>
          <w:lang w:val="kk-KZ"/>
        </w:rPr>
        <w:t>ескерткіштерді қорғау заңы»</w:t>
      </w:r>
      <w:r w:rsidR="00A74D1E" w:rsidRPr="00A74D1E">
        <w:rPr>
          <w:rFonts w:ascii="Arial" w:hAnsi="Arial" w:cs="Arial"/>
          <w:b/>
          <w:i/>
          <w:sz w:val="24"/>
          <w:szCs w:val="24"/>
          <w:lang w:val="kk-KZ"/>
        </w:rPr>
        <w:t xml:space="preserve"> </w:t>
      </w:r>
    </w:p>
    <w:p w:rsidR="00230E37" w:rsidRPr="00A74D1E" w:rsidRDefault="00A74D1E" w:rsidP="00A74D1E">
      <w:pPr>
        <w:spacing w:after="0" w:line="240" w:lineRule="auto"/>
        <w:ind w:firstLine="4253"/>
        <w:jc w:val="both"/>
        <w:rPr>
          <w:rFonts w:ascii="Arial" w:hAnsi="Arial" w:cs="Arial"/>
          <w:i/>
          <w:sz w:val="24"/>
          <w:szCs w:val="24"/>
          <w:lang w:val="kk-KZ"/>
        </w:rPr>
      </w:pPr>
      <w:r w:rsidRPr="00A74D1E">
        <w:rPr>
          <w:rFonts w:ascii="Arial" w:hAnsi="Arial" w:cs="Arial"/>
          <w:i/>
          <w:sz w:val="24"/>
          <w:szCs w:val="24"/>
          <w:lang w:val="kk-KZ"/>
        </w:rPr>
        <w:t>тақырыбындағы баяндамасы</w:t>
      </w:r>
    </w:p>
    <w:p w:rsidR="00230E37" w:rsidRDefault="00230E37" w:rsidP="00230E37">
      <w:pPr>
        <w:spacing w:after="0" w:line="240" w:lineRule="auto"/>
        <w:jc w:val="center"/>
        <w:rPr>
          <w:rFonts w:ascii="Arial" w:hAnsi="Arial" w:cs="Arial"/>
          <w:b/>
          <w:sz w:val="28"/>
          <w:szCs w:val="28"/>
          <w:lang w:val="kk-KZ"/>
        </w:rPr>
      </w:pPr>
    </w:p>
    <w:p w:rsidR="00A74D1E" w:rsidRPr="00230E37" w:rsidRDefault="00A74D1E" w:rsidP="00230E37">
      <w:pPr>
        <w:spacing w:after="0" w:line="240" w:lineRule="auto"/>
        <w:jc w:val="center"/>
        <w:rPr>
          <w:rFonts w:ascii="Arial" w:hAnsi="Arial" w:cs="Arial"/>
          <w:b/>
          <w:sz w:val="28"/>
          <w:szCs w:val="28"/>
          <w:lang w:val="kk-KZ"/>
        </w:rPr>
      </w:pPr>
    </w:p>
    <w:p w:rsidR="002819D5" w:rsidRPr="00230E37" w:rsidRDefault="00F33D1B" w:rsidP="00A74D1E">
      <w:pPr>
        <w:pStyle w:val="a3"/>
        <w:shd w:val="clear" w:color="auto" w:fill="FAFAFA"/>
        <w:spacing w:before="0" w:beforeAutospacing="0" w:after="0" w:afterAutospacing="0"/>
        <w:ind w:firstLine="709"/>
        <w:jc w:val="both"/>
        <w:rPr>
          <w:rFonts w:ascii="Arial" w:hAnsi="Arial" w:cs="Arial"/>
          <w:color w:val="000000"/>
          <w:sz w:val="28"/>
          <w:szCs w:val="28"/>
          <w:lang w:val="kk-KZ"/>
        </w:rPr>
      </w:pPr>
      <w:r w:rsidRPr="00230E37">
        <w:rPr>
          <w:rStyle w:val="a4"/>
          <w:rFonts w:ascii="Arial" w:hAnsi="Arial" w:cs="Arial"/>
          <w:b w:val="0"/>
          <w:sz w:val="28"/>
          <w:szCs w:val="28"/>
          <w:bdr w:val="none" w:sz="0" w:space="0" w:color="auto" w:frame="1"/>
          <w:shd w:val="clear" w:color="auto" w:fill="FFFFFF"/>
          <w:lang w:val="kk-KZ"/>
        </w:rPr>
        <w:t>Түркі</w:t>
      </w:r>
      <w:r w:rsidR="00076FA6" w:rsidRPr="00230E37">
        <w:rPr>
          <w:rStyle w:val="a4"/>
          <w:rFonts w:ascii="Arial" w:hAnsi="Arial" w:cs="Arial"/>
          <w:b w:val="0"/>
          <w:sz w:val="28"/>
          <w:szCs w:val="28"/>
          <w:bdr w:val="none" w:sz="0" w:space="0" w:color="auto" w:frame="1"/>
          <w:shd w:val="clear" w:color="auto" w:fill="FFFFFF"/>
          <w:lang w:val="kk-KZ"/>
        </w:rPr>
        <w:t>стан</w:t>
      </w:r>
      <w:r w:rsidRPr="00230E37">
        <w:rPr>
          <w:rStyle w:val="a4"/>
          <w:rFonts w:ascii="Arial" w:hAnsi="Arial" w:cs="Arial"/>
          <w:b w:val="0"/>
          <w:sz w:val="28"/>
          <w:szCs w:val="28"/>
          <w:bdr w:val="none" w:sz="0" w:space="0" w:color="auto" w:frame="1"/>
          <w:shd w:val="clear" w:color="auto" w:fill="FFFFFF"/>
          <w:lang w:val="kk-KZ"/>
        </w:rPr>
        <w:t xml:space="preserve"> </w:t>
      </w:r>
      <w:r w:rsidR="00076FA6" w:rsidRPr="00230E37">
        <w:rPr>
          <w:rStyle w:val="a4"/>
          <w:rFonts w:ascii="Arial" w:hAnsi="Arial" w:cs="Arial"/>
          <w:b w:val="0"/>
          <w:sz w:val="28"/>
          <w:szCs w:val="28"/>
          <w:bdr w:val="none" w:sz="0" w:space="0" w:color="auto" w:frame="1"/>
          <w:shd w:val="clear" w:color="auto" w:fill="FFFFFF"/>
          <w:lang w:val="kk-KZ"/>
        </w:rPr>
        <w:t>облысында еліміздің тарихы мен мәдениеті үшін айрықша маңызы бар сәулет және археология ескерткіштерінің үлкен шоғыры орналасқан. Тарихымызды түгендеп, тамырымызды танып, білуде халықтың өткен тарихынан нақты мағлұмат беретін археология ескерткіштерінің алар орны да ерекше.</w:t>
      </w:r>
      <w:r w:rsidRPr="00230E37">
        <w:rPr>
          <w:rStyle w:val="a4"/>
          <w:rFonts w:ascii="Arial" w:hAnsi="Arial" w:cs="Arial"/>
          <w:b w:val="0"/>
          <w:sz w:val="28"/>
          <w:szCs w:val="28"/>
          <w:bdr w:val="none" w:sz="0" w:space="0" w:color="auto" w:frame="1"/>
          <w:shd w:val="clear" w:color="auto" w:fill="FFFFFF"/>
          <w:lang w:val="kk-KZ"/>
        </w:rPr>
        <w:t xml:space="preserve"> Жалпы </w:t>
      </w:r>
      <w:r w:rsidR="00076FA6" w:rsidRPr="00230E37">
        <w:rPr>
          <w:rFonts w:ascii="Arial" w:hAnsi="Arial" w:cs="Arial"/>
          <w:color w:val="000000"/>
          <w:sz w:val="28"/>
          <w:szCs w:val="28"/>
          <w:lang w:val="kk-KZ"/>
        </w:rPr>
        <w:t xml:space="preserve">Қазақстан археологиясы Қазан төңкерісіне дейінгі кезеңде-ақ қалыптаса бастады. Қазақстан археологиясының шарықтау шегіндегі шешуші оқиға – 1991 жылы Ә.Х. Марғұлан атындағы Археология институтының құрылуы болды. Өтпелі кезең мен бұрынғы одақтық республика экономикасының күйреуіне байланысты Тәуелсіздіктің алғашқы жылдарындағы қиыншылықтар археология ғылымы қалыптасуының бастапқы кезеңіне де әсер етті. Бұрынғы ғылыми байланыстар жоғалып, бұрынғы одақтас республикалардың кітапханаларында, мұрағаттар қорларында жұмыс істеу қиындады. Дегенмен де, далалық археологиялық жұмыстарды қаржыландырудың жоқтығы Тәуелсіз Мемлекеттер Достастығы археологиялық топтарының өзара қарым-қатынасына әсер ете алмады. Керісінше, жаңа мүмкіндіктер мен жаңа ғылыми байланыстар пайда болды.Қазақстанға алыс және жақын шетел ғалымдары мен экспедициялары бет бұра бастады. Бұған 1990 жылдардағы Ботай мәдениетінің зерттелуі, қазақ-орыс, қазақ-американ, қазақ-француз экспедициялары жарқын мысал бола алады. </w:t>
      </w:r>
    </w:p>
    <w:p w:rsidR="002819D5" w:rsidRPr="00230E37" w:rsidRDefault="00076FA6" w:rsidP="00A74D1E">
      <w:pPr>
        <w:pStyle w:val="a3"/>
        <w:shd w:val="clear" w:color="auto" w:fill="FAFAFA"/>
        <w:spacing w:before="0" w:beforeAutospacing="0" w:after="0" w:afterAutospacing="0"/>
        <w:ind w:firstLine="709"/>
        <w:jc w:val="both"/>
        <w:rPr>
          <w:rFonts w:ascii="Arial" w:hAnsi="Arial" w:cs="Arial"/>
          <w:color w:val="000000"/>
          <w:sz w:val="28"/>
          <w:szCs w:val="28"/>
          <w:lang w:val="kk-KZ"/>
        </w:rPr>
      </w:pPr>
      <w:r w:rsidRPr="00230E37">
        <w:rPr>
          <w:rFonts w:ascii="Arial" w:hAnsi="Arial" w:cs="Arial"/>
          <w:color w:val="000000"/>
          <w:sz w:val="28"/>
          <w:szCs w:val="28"/>
          <w:lang w:val="kk-KZ"/>
        </w:rPr>
        <w:t>2000 жылдан бастап Қазақстан археологтары әртүрлі ірі халықаралық жобаларға қатысып келеді. Олардың бірі халықаралық ЮНЕСКО - Қазақстан – Жапония «Отырар қаласы мен Отырар алқабы ескерткіштерін қорғау мен сақтау» (2001-2004 жж.) жобасы болды. Жобаны орындау үшін Англия, Германия, Жапония, Италия, Қазақстанның тарихи-мәдени мұраны сақтау саласындағы халықаралық мамандар тартылды. Бұл жоба кейіннен К.М.Байпақов жетекшілік еткен «Ежелгі Отырарды жаңарту» бағдарламасымен жалғасты.Осындай жобаларды іске асырудың бірінші кезегінде, академик К.М.Байпақов жетекшілігімен Ә.Х.Марғұлан атындағы Археология институты Отырар алқабына көп жылдық зерттеу жұмыстарын жүргізуге мүмкіндік алды. 40 жылдың ішінде Отырар, Құйрықтөбе, Оқсыз, Көкмардан, Алтынтөбе, Пұшықмардан және т.б. қалалар зерттелді.</w:t>
      </w:r>
      <w:r w:rsidR="00A74D1E">
        <w:rPr>
          <w:rFonts w:ascii="Arial" w:hAnsi="Arial" w:cs="Arial"/>
          <w:color w:val="000000"/>
          <w:sz w:val="28"/>
          <w:szCs w:val="28"/>
          <w:lang w:val="kk-KZ"/>
        </w:rPr>
        <w:t xml:space="preserve"> </w:t>
      </w:r>
      <w:r w:rsidRPr="00230E37">
        <w:rPr>
          <w:rFonts w:ascii="Arial" w:hAnsi="Arial" w:cs="Arial"/>
          <w:color w:val="000000"/>
          <w:sz w:val="28"/>
          <w:szCs w:val="28"/>
          <w:lang w:val="kk-KZ"/>
        </w:rPr>
        <w:t xml:space="preserve">ЮНЕСКО жобасы аясында жүргізілген зерттеу, сақтау және қайта жаңғырту іс-шаралары Отырар алқабы ескерткіштерін Ұлы Жібек жолы бойындағы ашық аспан астындағы мұражайға айналдыруға жағдай жасауға мүмкіндік берді. Қам кірпіштен </w:t>
      </w:r>
      <w:r w:rsidRPr="00230E37">
        <w:rPr>
          <w:rFonts w:ascii="Arial" w:hAnsi="Arial" w:cs="Arial"/>
          <w:color w:val="000000"/>
          <w:sz w:val="28"/>
          <w:szCs w:val="28"/>
          <w:lang w:val="kk-KZ"/>
        </w:rPr>
        <w:lastRenderedPageBreak/>
        <w:t>тұрғызылған археологиялық сәулет құрылыстарын сақтау, қайта жаңғырту және құжаттау бойынша жаңа әдістер жасалды.</w:t>
      </w:r>
      <w:r w:rsidR="002819D5" w:rsidRPr="00230E37">
        <w:rPr>
          <w:rFonts w:ascii="Arial" w:hAnsi="Arial" w:cs="Arial"/>
          <w:color w:val="000000"/>
          <w:sz w:val="28"/>
          <w:szCs w:val="28"/>
          <w:lang w:val="kk-KZ"/>
        </w:rPr>
        <w:t xml:space="preserve"> </w:t>
      </w:r>
      <w:r w:rsidRPr="00230E37">
        <w:rPr>
          <w:rFonts w:ascii="Arial" w:hAnsi="Arial" w:cs="Arial"/>
          <w:color w:val="000000"/>
          <w:sz w:val="28"/>
          <w:szCs w:val="28"/>
          <w:lang w:val="kk-KZ"/>
        </w:rPr>
        <w:t>2004 жылдан бері Қазақстан археологиясы қазіргі күнге дейін жалғасып жатқан дамудың жаңа қарқынына ие болды. Қазақстанда бүкіл әлемде теңдесі жоқ «Мәдени мұра» Мемлекеттік бағдарламасы қолға алынды.</w:t>
      </w:r>
      <w:r w:rsidR="002819D5" w:rsidRPr="00230E37">
        <w:rPr>
          <w:rFonts w:ascii="Arial" w:hAnsi="Arial" w:cs="Arial"/>
          <w:color w:val="000000"/>
          <w:sz w:val="28"/>
          <w:szCs w:val="28"/>
          <w:lang w:val="kk-KZ"/>
        </w:rPr>
        <w:t xml:space="preserve"> </w:t>
      </w:r>
      <w:r w:rsidRPr="00230E37">
        <w:rPr>
          <w:rFonts w:ascii="Arial" w:hAnsi="Arial" w:cs="Arial"/>
          <w:color w:val="000000"/>
          <w:sz w:val="28"/>
          <w:szCs w:val="28"/>
          <w:lang w:val="kk-KZ"/>
        </w:rPr>
        <w:t>Бағдарламаның алғашқы кезеңі 2004-2006 жж., екіншісі - 2007-2009 жж. іске асты, үшіншісі 2010</w:t>
      </w:r>
      <w:r w:rsidR="002819D5" w:rsidRPr="00230E37">
        <w:rPr>
          <w:rFonts w:ascii="Arial" w:hAnsi="Arial" w:cs="Arial"/>
          <w:color w:val="000000"/>
          <w:sz w:val="28"/>
          <w:szCs w:val="28"/>
          <w:lang w:val="kk-KZ"/>
        </w:rPr>
        <w:t>-2011 ж.ж.</w:t>
      </w:r>
      <w:r w:rsidRPr="00230E37">
        <w:rPr>
          <w:rFonts w:ascii="Arial" w:hAnsi="Arial" w:cs="Arial"/>
          <w:color w:val="000000"/>
          <w:sz w:val="28"/>
          <w:szCs w:val="28"/>
          <w:lang w:val="kk-KZ"/>
        </w:rPr>
        <w:t xml:space="preserve"> </w:t>
      </w:r>
      <w:r w:rsidR="002819D5" w:rsidRPr="00230E37">
        <w:rPr>
          <w:rFonts w:ascii="Arial" w:hAnsi="Arial" w:cs="Arial"/>
          <w:color w:val="000000"/>
          <w:sz w:val="28"/>
          <w:szCs w:val="28"/>
          <w:lang w:val="kk-KZ"/>
        </w:rPr>
        <w:t>бағдарлама аясында қаншама игі істер, маңызды шаралар атқарылды.</w:t>
      </w:r>
    </w:p>
    <w:p w:rsidR="00A74D1E" w:rsidRDefault="00076FA6" w:rsidP="00A74D1E">
      <w:pPr>
        <w:pStyle w:val="a3"/>
        <w:shd w:val="clear" w:color="auto" w:fill="FAFAFA"/>
        <w:spacing w:before="0" w:beforeAutospacing="0" w:after="0" w:afterAutospacing="0"/>
        <w:ind w:firstLine="709"/>
        <w:jc w:val="both"/>
        <w:rPr>
          <w:rFonts w:ascii="Arial" w:hAnsi="Arial" w:cs="Arial"/>
          <w:color w:val="000000"/>
          <w:sz w:val="28"/>
          <w:szCs w:val="28"/>
          <w:lang w:val="kk-KZ"/>
        </w:rPr>
      </w:pPr>
      <w:r w:rsidRPr="00230E37">
        <w:rPr>
          <w:rFonts w:ascii="Arial" w:hAnsi="Arial" w:cs="Arial"/>
          <w:color w:val="000000"/>
          <w:sz w:val="28"/>
          <w:szCs w:val="28"/>
          <w:lang w:val="kk-KZ"/>
        </w:rPr>
        <w:t>Дегенмен, Қазақстан экономикасының қарқынды өсуі, үлкен құрылыстар, бос жерлерді халық шаруашылығында пайдалану секілді факторлар әсерінен тарихи-мәдени мұра ескерткіштерін сақтауға байланысты проблемалар туында</w:t>
      </w:r>
      <w:r w:rsidR="002819D5" w:rsidRPr="00230E37">
        <w:rPr>
          <w:rFonts w:ascii="Arial" w:hAnsi="Arial" w:cs="Arial"/>
          <w:color w:val="000000"/>
          <w:sz w:val="28"/>
          <w:szCs w:val="28"/>
          <w:lang w:val="kk-KZ"/>
        </w:rPr>
        <w:t>ғанын да айтып өтпеске болмас</w:t>
      </w:r>
      <w:r w:rsidRPr="00230E37">
        <w:rPr>
          <w:rFonts w:ascii="Arial" w:hAnsi="Arial" w:cs="Arial"/>
          <w:color w:val="000000"/>
          <w:sz w:val="28"/>
          <w:szCs w:val="28"/>
          <w:lang w:val="kk-KZ"/>
        </w:rPr>
        <w:t>.</w:t>
      </w:r>
      <w:r w:rsidR="002819D5" w:rsidRPr="00230E37">
        <w:rPr>
          <w:rFonts w:ascii="Arial" w:hAnsi="Arial" w:cs="Arial"/>
          <w:color w:val="000000"/>
          <w:sz w:val="28"/>
          <w:szCs w:val="28"/>
          <w:lang w:val="kk-KZ"/>
        </w:rPr>
        <w:t xml:space="preserve"> </w:t>
      </w:r>
      <w:r w:rsidRPr="00230E37">
        <w:rPr>
          <w:rFonts w:ascii="Arial" w:hAnsi="Arial" w:cs="Arial"/>
          <w:color w:val="000000"/>
          <w:sz w:val="28"/>
          <w:szCs w:val="28"/>
          <w:lang w:val="kk-KZ"/>
        </w:rPr>
        <w:t>Бүгінгі таңда, Қазақстанның үлкен аумағын игеру барысында жыл сайын археологиялық ескерткіштер тобы жойылуда.</w:t>
      </w:r>
      <w:r w:rsidR="002819D5" w:rsidRPr="00230E37">
        <w:rPr>
          <w:rFonts w:ascii="Arial" w:hAnsi="Arial" w:cs="Arial"/>
          <w:color w:val="000000"/>
          <w:sz w:val="28"/>
          <w:szCs w:val="28"/>
          <w:lang w:val="kk-KZ"/>
        </w:rPr>
        <w:t xml:space="preserve"> </w:t>
      </w:r>
      <w:r w:rsidRPr="00230E37">
        <w:rPr>
          <w:rFonts w:ascii="Arial" w:hAnsi="Arial" w:cs="Arial"/>
          <w:color w:val="000000"/>
          <w:sz w:val="28"/>
          <w:szCs w:val="28"/>
          <w:lang w:val="kk-KZ"/>
        </w:rPr>
        <w:t>Бұл бірінші кезекте, ҚР «Тарихи-мәдени мұраны қорғау туралы» Заңының дұрыс қадағаланбауы себебінен болуда.</w:t>
      </w:r>
      <w:r w:rsidR="002819D5" w:rsidRPr="00230E37">
        <w:rPr>
          <w:rFonts w:ascii="Arial" w:hAnsi="Arial" w:cs="Arial"/>
          <w:color w:val="000000"/>
          <w:sz w:val="28"/>
          <w:szCs w:val="28"/>
          <w:lang w:val="kk-KZ"/>
        </w:rPr>
        <w:t xml:space="preserve"> </w:t>
      </w:r>
      <w:r w:rsidRPr="00230E37">
        <w:rPr>
          <w:rFonts w:ascii="Arial" w:hAnsi="Arial" w:cs="Arial"/>
          <w:color w:val="000000"/>
          <w:sz w:val="28"/>
          <w:szCs w:val="28"/>
          <w:lang w:val="kk-KZ"/>
        </w:rPr>
        <w:t xml:space="preserve">2007 жылы аталған Заңға өзгерістер енгізіліп, онда жер телімі бөлініп берілгенге дейін тарихи-мәдени мұра нысандарын анықтау мақсатында зерттеу жұмыстары жүргізілуі керек екендігі айтылған. </w:t>
      </w:r>
      <w:r w:rsidR="00A74D1E">
        <w:rPr>
          <w:rFonts w:ascii="Arial" w:hAnsi="Arial" w:cs="Arial"/>
          <w:color w:val="000000"/>
          <w:sz w:val="28"/>
          <w:szCs w:val="28"/>
          <w:lang w:val="kk-KZ"/>
        </w:rPr>
        <w:t>Алайда,</w:t>
      </w:r>
      <w:r w:rsidRPr="00230E37">
        <w:rPr>
          <w:rFonts w:ascii="Arial" w:hAnsi="Arial" w:cs="Arial"/>
          <w:color w:val="000000"/>
          <w:sz w:val="28"/>
          <w:szCs w:val="28"/>
          <w:lang w:val="kk-KZ"/>
        </w:rPr>
        <w:t xml:space="preserve"> </w:t>
      </w:r>
      <w:r w:rsidR="00A74D1E">
        <w:rPr>
          <w:rFonts w:ascii="Arial" w:hAnsi="Arial" w:cs="Arial"/>
          <w:color w:val="000000"/>
          <w:sz w:val="28"/>
          <w:szCs w:val="28"/>
          <w:lang w:val="kk-KZ"/>
        </w:rPr>
        <w:t>з</w:t>
      </w:r>
      <w:r w:rsidRPr="00230E37">
        <w:rPr>
          <w:rFonts w:ascii="Arial" w:hAnsi="Arial" w:cs="Arial"/>
          <w:color w:val="000000"/>
          <w:sz w:val="28"/>
          <w:szCs w:val="28"/>
          <w:lang w:val="kk-KZ"/>
        </w:rPr>
        <w:t>аң көп жерлерде сақталмай, Қазақстанның әртүрлі облыстары аумағындағы археологиялық ескерткіштерге алдын ала зерттеу жүргізілместен және құзыретті органдардың рұқсатынсыз жеке меншікке берілу және құрылыс барысында жойылу фактілері орын алуда.</w:t>
      </w:r>
      <w:r w:rsidR="002819D5" w:rsidRPr="00230E37">
        <w:rPr>
          <w:rFonts w:ascii="Arial" w:hAnsi="Arial" w:cs="Arial"/>
          <w:color w:val="000000"/>
          <w:sz w:val="28"/>
          <w:szCs w:val="28"/>
          <w:lang w:val="kk-KZ"/>
        </w:rPr>
        <w:t xml:space="preserve"> </w:t>
      </w:r>
      <w:r w:rsidRPr="00230E37">
        <w:rPr>
          <w:rFonts w:ascii="Arial" w:hAnsi="Arial" w:cs="Arial"/>
          <w:color w:val="000000"/>
          <w:sz w:val="28"/>
          <w:szCs w:val="28"/>
          <w:lang w:val="kk-KZ"/>
        </w:rPr>
        <w:t xml:space="preserve">Олай болса, Қазақстанның қолданбалы археологиясы бірінші кезекте өз күш-қайратын құрылыс және жерді шаруашылық игеру жағдайында толықтай жойылып кету қаупі туып тұрған ескерткіштерді сақтап қалуға бағыттауы керек. </w:t>
      </w:r>
    </w:p>
    <w:p w:rsidR="00076FA6" w:rsidRPr="00230E37" w:rsidRDefault="00076FA6" w:rsidP="00A74D1E">
      <w:pPr>
        <w:pStyle w:val="a3"/>
        <w:shd w:val="clear" w:color="auto" w:fill="FAFAFA"/>
        <w:spacing w:before="0" w:beforeAutospacing="0" w:after="0" w:afterAutospacing="0"/>
        <w:ind w:firstLine="709"/>
        <w:jc w:val="both"/>
        <w:rPr>
          <w:rFonts w:ascii="Arial" w:hAnsi="Arial" w:cs="Arial"/>
          <w:color w:val="000000"/>
          <w:sz w:val="28"/>
          <w:szCs w:val="28"/>
          <w:lang w:val="kk-KZ"/>
        </w:rPr>
      </w:pPr>
      <w:r w:rsidRPr="00230E37">
        <w:rPr>
          <w:rFonts w:ascii="Arial" w:hAnsi="Arial" w:cs="Arial"/>
          <w:color w:val="000000"/>
          <w:sz w:val="28"/>
          <w:szCs w:val="28"/>
          <w:lang w:val="kk-KZ"/>
        </w:rPr>
        <w:t>Қазақстан археологтары еліміздің тарихи-мәдени мұрасын сақтап қалу үшін құзырлы органдар</w:t>
      </w:r>
      <w:r w:rsidR="002819D5" w:rsidRPr="00230E37">
        <w:rPr>
          <w:rFonts w:ascii="Arial" w:hAnsi="Arial" w:cs="Arial"/>
          <w:color w:val="000000"/>
          <w:sz w:val="28"/>
          <w:szCs w:val="28"/>
          <w:lang w:val="kk-KZ"/>
        </w:rPr>
        <w:t>мен бірлесіп жұмыс істеуі тиіс деп есептеймін.</w:t>
      </w:r>
      <w:bookmarkStart w:id="0" w:name="_GoBack"/>
      <w:bookmarkEnd w:id="0"/>
    </w:p>
    <w:p w:rsidR="00810F9A" w:rsidRPr="00230E37" w:rsidRDefault="00810F9A" w:rsidP="00F33D1B">
      <w:pPr>
        <w:jc w:val="both"/>
        <w:rPr>
          <w:rFonts w:ascii="Arial" w:hAnsi="Arial" w:cs="Arial"/>
          <w:sz w:val="28"/>
          <w:szCs w:val="28"/>
          <w:lang w:val="kk-KZ"/>
        </w:rPr>
      </w:pPr>
    </w:p>
    <w:sectPr w:rsidR="00810F9A" w:rsidRPr="00230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AB"/>
    <w:rsid w:val="00076FA6"/>
    <w:rsid w:val="00230E37"/>
    <w:rsid w:val="002819D5"/>
    <w:rsid w:val="004571AB"/>
    <w:rsid w:val="00810F9A"/>
    <w:rsid w:val="00A74D1E"/>
    <w:rsid w:val="00CF3385"/>
    <w:rsid w:val="00F33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238AF-23CF-4AF8-BF87-DB450F21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6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05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Ayaulim</cp:lastModifiedBy>
  <cp:revision>4</cp:revision>
  <dcterms:created xsi:type="dcterms:W3CDTF">2019-01-09T11:29:00Z</dcterms:created>
  <dcterms:modified xsi:type="dcterms:W3CDTF">2019-01-09T12:15:00Z</dcterms:modified>
</cp:coreProperties>
</file>