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A0" w:rsidRPr="003225E8" w:rsidRDefault="0068621B" w:rsidP="00EA3BB2">
      <w:pPr>
        <w:spacing w:after="0" w:line="240" w:lineRule="auto"/>
        <w:ind w:firstLineChars="200" w:firstLine="564"/>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«Қазақстан Республикасының кейбір заңнамалық актілеріне</w:t>
      </w:r>
    </w:p>
    <w:p w:rsidR="00764DA0" w:rsidRPr="003225E8" w:rsidRDefault="0068621B" w:rsidP="00EA3BB2">
      <w:pPr>
        <w:spacing w:after="0" w:line="240" w:lineRule="auto"/>
        <w:ind w:firstLineChars="200" w:firstLine="564"/>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көрнекі ақпарат мәселелері бойынша өзгерістер мен толықтырулар енгізу</w:t>
      </w:r>
      <w:r w:rsidRPr="003225E8">
        <w:rPr>
          <w:rFonts w:ascii="Times New Roman" w:eastAsia="Times New Roman" w:hAnsi="Times New Roman"/>
          <w:b/>
          <w:bCs/>
          <w:spacing w:val="2"/>
          <w:sz w:val="28"/>
          <w:szCs w:val="28"/>
          <w:lang w:val="kk-KZ" w:eastAsia="ru-RU"/>
        </w:rPr>
        <w:t xml:space="preserve"> туралы</w:t>
      </w:r>
      <w:r w:rsidRPr="003225E8">
        <w:rPr>
          <w:rFonts w:ascii="Times New Roman" w:eastAsia="Times New Roman" w:hAnsi="Times New Roman"/>
          <w:b/>
          <w:bCs/>
          <w:spacing w:val="2"/>
          <w:sz w:val="28"/>
          <w:szCs w:val="28"/>
          <w:lang w:eastAsia="ru-RU"/>
        </w:rPr>
        <w:t>»</w:t>
      </w:r>
    </w:p>
    <w:p w:rsidR="00764DA0" w:rsidRPr="003225E8" w:rsidRDefault="0068621B" w:rsidP="00EA3BB2">
      <w:pPr>
        <w:spacing w:after="0" w:line="240" w:lineRule="auto"/>
        <w:ind w:firstLineChars="200" w:firstLine="564"/>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Қазақстан Республикасы Заңы жобасына</w:t>
      </w:r>
    </w:p>
    <w:p w:rsidR="00764DA0" w:rsidRPr="003225E8" w:rsidRDefault="0068621B" w:rsidP="00EA3BB2">
      <w:pPr>
        <w:spacing w:after="0" w:line="240" w:lineRule="auto"/>
        <w:ind w:firstLineChars="200" w:firstLine="564"/>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САЛЫСТЫРМАЛЫ КЕСТЕ</w:t>
      </w:r>
    </w:p>
    <w:p w:rsidR="00764DA0" w:rsidRPr="003225E8" w:rsidRDefault="00764DA0">
      <w:pPr>
        <w:spacing w:after="0" w:line="240" w:lineRule="auto"/>
        <w:textAlignment w:val="baseline"/>
        <w:rPr>
          <w:rFonts w:ascii="Times New Roman" w:eastAsia="Times New Roman" w:hAnsi="Times New Roman"/>
          <w:b/>
          <w:bCs/>
          <w:spacing w:val="2"/>
          <w:sz w:val="28"/>
          <w:szCs w:val="28"/>
          <w:lang w:val="kk-KZ" w:eastAsia="ru-RU"/>
        </w:rPr>
      </w:pPr>
    </w:p>
    <w:tbl>
      <w:tblPr>
        <w:tblpPr w:leftFromText="180" w:rightFromText="180" w:vertAnchor="text" w:horzAnchor="margin" w:tblpXSpec="center" w:tblpY="37"/>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4003"/>
        <w:gridCol w:w="4927"/>
        <w:gridCol w:w="3969"/>
      </w:tblGrid>
      <w:tr w:rsidR="00764DA0" w:rsidRPr="003225E8" w:rsidTr="00152AFD">
        <w:trPr>
          <w:trHeight w:val="85"/>
        </w:trPr>
        <w:tc>
          <w:tcPr>
            <w:tcW w:w="675" w:type="dxa"/>
            <w:shd w:val="clear" w:color="auto" w:fill="auto"/>
          </w:tcPr>
          <w:p w:rsidR="00764DA0" w:rsidRPr="003225E8" w:rsidRDefault="0068621B" w:rsidP="00EA3BB2">
            <w:pPr>
              <w:spacing w:after="0" w:line="240" w:lineRule="auto"/>
              <w:ind w:firstLineChars="200" w:firstLine="564"/>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w:t>
            </w:r>
          </w:p>
          <w:p w:rsidR="00764DA0" w:rsidRPr="003225E8" w:rsidRDefault="0068621B" w:rsidP="00EA3BB2">
            <w:pPr>
              <w:spacing w:after="0" w:line="240" w:lineRule="auto"/>
              <w:ind w:firstLineChars="200" w:firstLine="564"/>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п/п</w:t>
            </w:r>
          </w:p>
        </w:tc>
        <w:tc>
          <w:tcPr>
            <w:tcW w:w="2127"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Құрылымдық элемент</w:t>
            </w:r>
          </w:p>
        </w:tc>
        <w:tc>
          <w:tcPr>
            <w:tcW w:w="4003"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Қолданыстағы редакция</w:t>
            </w:r>
          </w:p>
        </w:tc>
        <w:tc>
          <w:tcPr>
            <w:tcW w:w="4927"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Ұсынылатын редакция</w:t>
            </w:r>
          </w:p>
        </w:tc>
        <w:tc>
          <w:tcPr>
            <w:tcW w:w="3969"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Негіздеме</w:t>
            </w:r>
          </w:p>
        </w:tc>
      </w:tr>
      <w:tr w:rsidR="00764DA0" w:rsidRPr="003225E8" w:rsidTr="00152AFD">
        <w:tc>
          <w:tcPr>
            <w:tcW w:w="675"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1</w:t>
            </w:r>
          </w:p>
        </w:tc>
        <w:tc>
          <w:tcPr>
            <w:tcW w:w="2127"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2</w:t>
            </w:r>
          </w:p>
        </w:tc>
        <w:tc>
          <w:tcPr>
            <w:tcW w:w="4003"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3</w:t>
            </w:r>
          </w:p>
        </w:tc>
        <w:tc>
          <w:tcPr>
            <w:tcW w:w="4927"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4</w:t>
            </w:r>
          </w:p>
        </w:tc>
        <w:tc>
          <w:tcPr>
            <w:tcW w:w="3969"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5</w:t>
            </w:r>
          </w:p>
        </w:tc>
      </w:tr>
      <w:tr w:rsidR="00764DA0" w:rsidRPr="003225E8" w:rsidTr="00152AFD">
        <w:tc>
          <w:tcPr>
            <w:tcW w:w="15701" w:type="dxa"/>
            <w:gridSpan w:val="5"/>
            <w:shd w:val="clear" w:color="auto" w:fill="auto"/>
          </w:tcPr>
          <w:p w:rsidR="00DC5A40" w:rsidRPr="003225E8" w:rsidRDefault="0068621B">
            <w:pPr>
              <w:pStyle w:val="af0"/>
              <w:numPr>
                <w:ilvl w:val="0"/>
                <w:numId w:val="1"/>
              </w:numPr>
              <w:spacing w:after="0" w:line="240" w:lineRule="auto"/>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eastAsia="ru-RU"/>
              </w:rPr>
              <w:t xml:space="preserve">«Халық денсаулығы және денсаулық сақтау жүйесі туралы» Қазақстан Республикасының </w:t>
            </w:r>
            <w:r w:rsidRPr="003225E8">
              <w:rPr>
                <w:rFonts w:ascii="Times New Roman" w:eastAsia="Times New Roman" w:hAnsi="Times New Roman"/>
                <w:b/>
                <w:bCs/>
                <w:spacing w:val="2"/>
                <w:sz w:val="28"/>
                <w:szCs w:val="28"/>
                <w:lang w:val="kk-KZ" w:eastAsia="ru-RU"/>
              </w:rPr>
              <w:t xml:space="preserve">2020 </w:t>
            </w:r>
            <w:r w:rsidRPr="003225E8">
              <w:rPr>
                <w:rFonts w:ascii="Times New Roman" w:eastAsia="Times New Roman" w:hAnsi="Times New Roman"/>
                <w:b/>
                <w:bCs/>
                <w:spacing w:val="2"/>
                <w:sz w:val="28"/>
                <w:szCs w:val="28"/>
                <w:lang w:eastAsia="ru-RU"/>
              </w:rPr>
              <w:t xml:space="preserve">жылғы </w:t>
            </w:r>
          </w:p>
          <w:p w:rsidR="00764DA0" w:rsidRPr="003225E8" w:rsidRDefault="0068621B" w:rsidP="00DC5A40">
            <w:pPr>
              <w:spacing w:after="0" w:line="240" w:lineRule="auto"/>
              <w:ind w:left="566"/>
              <w:jc w:val="center"/>
              <w:textAlignment w:val="baseline"/>
              <w:rPr>
                <w:rFonts w:ascii="Times New Roman" w:eastAsia="Times New Roman" w:hAnsi="Times New Roman"/>
                <w:b/>
                <w:bCs/>
                <w:spacing w:val="2"/>
                <w:sz w:val="28"/>
                <w:szCs w:val="28"/>
                <w:lang w:eastAsia="ru-RU"/>
              </w:rPr>
            </w:pPr>
            <w:r w:rsidRPr="003225E8">
              <w:rPr>
                <w:rFonts w:ascii="Times New Roman" w:eastAsia="Times New Roman" w:hAnsi="Times New Roman"/>
                <w:b/>
                <w:bCs/>
                <w:spacing w:val="2"/>
                <w:sz w:val="28"/>
                <w:szCs w:val="28"/>
                <w:lang w:val="kk-KZ" w:eastAsia="ru-RU"/>
              </w:rPr>
              <w:t xml:space="preserve">7 шілдедегі </w:t>
            </w:r>
            <w:r w:rsidRPr="003225E8">
              <w:t xml:space="preserve"> </w:t>
            </w:r>
            <w:r w:rsidRPr="003225E8">
              <w:rPr>
                <w:rFonts w:ascii="Times New Roman" w:eastAsia="Times New Roman" w:hAnsi="Times New Roman"/>
                <w:b/>
                <w:bCs/>
                <w:spacing w:val="2"/>
                <w:sz w:val="28"/>
                <w:szCs w:val="28"/>
                <w:lang w:val="kk-KZ" w:eastAsia="ru-RU"/>
              </w:rPr>
              <w:t xml:space="preserve">№ 360-VI </w:t>
            </w:r>
            <w:r w:rsidRPr="003225E8">
              <w:rPr>
                <w:rFonts w:ascii="Times New Roman" w:eastAsia="Times New Roman" w:hAnsi="Times New Roman"/>
                <w:b/>
                <w:bCs/>
                <w:spacing w:val="2"/>
                <w:sz w:val="28"/>
                <w:szCs w:val="28"/>
                <w:lang w:eastAsia="ru-RU"/>
              </w:rPr>
              <w:t>Кодексі</w:t>
            </w:r>
          </w:p>
        </w:tc>
      </w:tr>
      <w:tr w:rsidR="00764DA0" w:rsidRPr="00575686" w:rsidTr="00152AFD">
        <w:tc>
          <w:tcPr>
            <w:tcW w:w="675" w:type="dxa"/>
            <w:shd w:val="clear" w:color="auto" w:fill="auto"/>
          </w:tcPr>
          <w:p w:rsidR="00764DA0" w:rsidRPr="003225E8" w:rsidRDefault="0068621B">
            <w:pPr>
              <w:spacing w:after="0" w:line="240" w:lineRule="auto"/>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1.</w:t>
            </w:r>
          </w:p>
        </w:tc>
        <w:tc>
          <w:tcPr>
            <w:tcW w:w="2127" w:type="dxa"/>
            <w:shd w:val="clear" w:color="auto" w:fill="auto"/>
          </w:tcPr>
          <w:p w:rsidR="00764DA0" w:rsidRPr="003225E8" w:rsidRDefault="0068621B" w:rsidP="0015175A">
            <w:pPr>
              <w:spacing w:after="0" w:line="240" w:lineRule="auto"/>
              <w:ind w:firstLine="34"/>
              <w:jc w:val="center"/>
              <w:textAlignment w:val="baseline"/>
              <w:rPr>
                <w:rFonts w:ascii="Times New Roman" w:hAnsi="Times New Roman"/>
                <w:sz w:val="28"/>
                <w:szCs w:val="28"/>
                <w:lang w:val="kk-KZ"/>
              </w:rPr>
            </w:pPr>
            <w:r w:rsidRPr="003225E8">
              <w:rPr>
                <w:rFonts w:ascii="Times New Roman" w:hAnsi="Times New Roman"/>
                <w:sz w:val="28"/>
                <w:szCs w:val="28"/>
                <w:lang w:val="kk-KZ"/>
              </w:rPr>
              <w:t>242-баптың</w:t>
            </w:r>
          </w:p>
          <w:p w:rsidR="00764DA0" w:rsidRPr="003225E8" w:rsidRDefault="0068621B" w:rsidP="0015175A">
            <w:pPr>
              <w:spacing w:after="0" w:line="240" w:lineRule="auto"/>
              <w:ind w:firstLine="34"/>
              <w:jc w:val="center"/>
              <w:textAlignment w:val="baseline"/>
              <w:rPr>
                <w:rFonts w:ascii="Times New Roman" w:hAnsi="Times New Roman"/>
                <w:sz w:val="28"/>
                <w:szCs w:val="28"/>
                <w:lang w:val="kk-KZ"/>
              </w:rPr>
            </w:pPr>
            <w:r w:rsidRPr="003225E8">
              <w:rPr>
                <w:rFonts w:ascii="Times New Roman" w:hAnsi="Times New Roman"/>
                <w:sz w:val="28"/>
                <w:szCs w:val="28"/>
                <w:lang w:val="kk-KZ"/>
              </w:rPr>
              <w:t>1-тармағы</w:t>
            </w:r>
          </w:p>
          <w:p w:rsidR="00764DA0" w:rsidRPr="003225E8" w:rsidRDefault="00764DA0">
            <w:pPr>
              <w:spacing w:after="0" w:line="240" w:lineRule="auto"/>
              <w:ind w:firstLine="176"/>
              <w:jc w:val="center"/>
              <w:textAlignment w:val="baseline"/>
              <w:rPr>
                <w:rFonts w:ascii="Times New Roman" w:hAnsi="Times New Roman"/>
                <w:sz w:val="28"/>
                <w:szCs w:val="28"/>
                <w:lang w:val="kk-KZ"/>
              </w:rPr>
            </w:pPr>
          </w:p>
          <w:p w:rsidR="00764DA0" w:rsidRPr="003225E8" w:rsidRDefault="00764DA0">
            <w:pPr>
              <w:spacing w:after="0" w:line="240" w:lineRule="auto"/>
              <w:ind w:firstLine="176"/>
              <w:jc w:val="center"/>
              <w:textAlignment w:val="baseline"/>
              <w:rPr>
                <w:rFonts w:ascii="Times New Roman" w:eastAsia="Times New Roman" w:hAnsi="Times New Roman"/>
                <w:b/>
                <w:bCs/>
                <w:spacing w:val="2"/>
                <w:sz w:val="28"/>
                <w:szCs w:val="28"/>
                <w:lang w:val="en-US" w:eastAsia="ru-RU"/>
              </w:rPr>
            </w:pPr>
          </w:p>
        </w:tc>
        <w:tc>
          <w:tcPr>
            <w:tcW w:w="4003" w:type="dxa"/>
            <w:shd w:val="clear" w:color="auto" w:fill="auto"/>
          </w:tcPr>
          <w:p w:rsidR="00764DA0" w:rsidRPr="003225E8" w:rsidRDefault="0068621B">
            <w:pPr>
              <w:spacing w:after="0" w:line="240" w:lineRule="auto"/>
              <w:ind w:firstLine="176"/>
              <w:jc w:val="both"/>
              <w:textAlignment w:val="baseline"/>
              <w:rPr>
                <w:rFonts w:ascii="Times New Roman" w:hAnsi="Times New Roman"/>
                <w:sz w:val="28"/>
                <w:szCs w:val="28"/>
                <w:lang w:val="kk-KZ"/>
              </w:rPr>
            </w:pPr>
            <w:r w:rsidRPr="003225E8">
              <w:rPr>
                <w:rFonts w:ascii="Times New Roman" w:hAnsi="Times New Roman"/>
                <w:sz w:val="28"/>
                <w:szCs w:val="28"/>
                <w:lang w:val="kk-KZ"/>
              </w:rPr>
              <w:t>242-бап. Дәрілік заттар мен медициналық бұйымдарды таңбалау</w:t>
            </w:r>
          </w:p>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hAnsi="Times New Roman"/>
                <w:bCs/>
                <w:sz w:val="28"/>
                <w:szCs w:val="28"/>
                <w:lang w:val="kk-KZ"/>
              </w:rPr>
              <w:t>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tc>
        <w:tc>
          <w:tcPr>
            <w:tcW w:w="4927" w:type="dxa"/>
            <w:shd w:val="clear" w:color="auto" w:fill="auto"/>
          </w:tcPr>
          <w:p w:rsidR="00764DA0" w:rsidRPr="003225E8" w:rsidRDefault="0068621B">
            <w:pPr>
              <w:spacing w:after="0" w:line="240" w:lineRule="auto"/>
              <w:ind w:firstLine="176"/>
              <w:jc w:val="both"/>
              <w:textAlignment w:val="baseline"/>
              <w:rPr>
                <w:rFonts w:ascii="Times New Roman" w:hAnsi="Times New Roman"/>
                <w:sz w:val="28"/>
                <w:szCs w:val="28"/>
                <w:lang w:val="kk-KZ"/>
              </w:rPr>
            </w:pPr>
            <w:r w:rsidRPr="003225E8">
              <w:rPr>
                <w:rFonts w:ascii="Times New Roman" w:hAnsi="Times New Roman"/>
                <w:sz w:val="28"/>
                <w:szCs w:val="28"/>
                <w:lang w:val="kk-KZ"/>
              </w:rPr>
              <w:t>242-бап. Дәрілік заттар мен медициналық бұйымдарды таңбалау</w:t>
            </w:r>
          </w:p>
          <w:p w:rsidR="00764DA0" w:rsidRPr="003225E8" w:rsidRDefault="0068621B">
            <w:pPr>
              <w:pStyle w:val="af0"/>
              <w:tabs>
                <w:tab w:val="left" w:pos="1134"/>
              </w:tabs>
              <w:spacing w:after="0" w:line="240" w:lineRule="auto"/>
              <w:ind w:left="-1" w:firstLine="176"/>
              <w:jc w:val="both"/>
              <w:rPr>
                <w:rFonts w:ascii="Times New Roman" w:hAnsi="Times New Roman"/>
                <w:bCs/>
                <w:sz w:val="28"/>
                <w:szCs w:val="28"/>
                <w:lang w:val="kk-KZ"/>
              </w:rPr>
            </w:pPr>
            <w:r w:rsidRPr="003225E8">
              <w:rPr>
                <w:rFonts w:ascii="Times New Roman" w:hAnsi="Times New Roman"/>
                <w:bCs/>
                <w:sz w:val="28"/>
                <w:szCs w:val="28"/>
                <w:lang w:val="kk-KZ"/>
              </w:rPr>
              <w:t>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p w:rsidR="00764DA0" w:rsidRPr="003225E8" w:rsidRDefault="0068621B">
            <w:pPr>
              <w:pStyle w:val="af0"/>
              <w:tabs>
                <w:tab w:val="left" w:pos="1134"/>
              </w:tabs>
              <w:spacing w:after="0" w:line="240" w:lineRule="auto"/>
              <w:ind w:left="-1" w:firstLine="176"/>
              <w:jc w:val="both"/>
              <w:rPr>
                <w:rFonts w:ascii="Times New Roman" w:hAnsi="Times New Roman"/>
                <w:b/>
                <w:sz w:val="28"/>
                <w:szCs w:val="28"/>
                <w:lang w:val="kk-KZ"/>
              </w:rPr>
            </w:pPr>
            <w:r w:rsidRPr="003225E8">
              <w:rPr>
                <w:rFonts w:ascii="Times New Roman" w:hAnsi="Times New Roman"/>
                <w:b/>
                <w:sz w:val="28"/>
                <w:szCs w:val="28"/>
                <w:lang w:val="kk-KZ"/>
              </w:rPr>
              <w:t>Таңбалау мәтіні «Қазақстан Республикасындағы тіл туралы» Қазақстан Республикасы Заңының талаптарына сәйкес жазылады.</w:t>
            </w:r>
          </w:p>
          <w:p w:rsidR="00764DA0" w:rsidRPr="003225E8" w:rsidRDefault="00764DA0">
            <w:pPr>
              <w:pStyle w:val="af0"/>
              <w:tabs>
                <w:tab w:val="left" w:pos="1134"/>
              </w:tabs>
              <w:spacing w:after="0" w:line="240" w:lineRule="auto"/>
              <w:ind w:left="-1" w:firstLine="176"/>
              <w:jc w:val="both"/>
              <w:rPr>
                <w:rFonts w:ascii="Times New Roman" w:hAnsi="Times New Roman"/>
                <w:b/>
                <w:sz w:val="28"/>
                <w:szCs w:val="28"/>
                <w:lang w:val="kk-KZ"/>
              </w:rPr>
            </w:pPr>
          </w:p>
        </w:tc>
        <w:tc>
          <w:tcPr>
            <w:tcW w:w="3969" w:type="dxa"/>
            <w:shd w:val="clear" w:color="auto" w:fill="auto"/>
          </w:tcPr>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Осы бапқа</w:t>
            </w:r>
            <w:r w:rsidR="00435F83" w:rsidRPr="003225E8">
              <w:rPr>
                <w:rFonts w:ascii="Times New Roman" w:eastAsia="Times New Roman" w:hAnsi="Times New Roman"/>
                <w:bCs/>
                <w:spacing w:val="2"/>
                <w:sz w:val="28"/>
                <w:szCs w:val="28"/>
                <w:lang w:val="kk-KZ" w:eastAsia="ru-RU"/>
              </w:rPr>
              <w:t xml:space="preserve"> келесі негіздер бойынша  өзгеріс</w:t>
            </w:r>
            <w:r w:rsidR="001B1DC6" w:rsidRPr="003225E8">
              <w:rPr>
                <w:rFonts w:ascii="Times New Roman" w:eastAsia="Times New Roman" w:hAnsi="Times New Roman"/>
                <w:bCs/>
                <w:spacing w:val="2"/>
                <w:sz w:val="28"/>
                <w:szCs w:val="28"/>
                <w:lang w:val="kk-KZ" w:eastAsia="ru-RU"/>
              </w:rPr>
              <w:t xml:space="preserve"> енгізіледі:</w:t>
            </w:r>
            <w:r w:rsidRPr="003225E8">
              <w:rPr>
                <w:rFonts w:ascii="Times New Roman" w:eastAsia="Times New Roman" w:hAnsi="Times New Roman"/>
                <w:bCs/>
                <w:spacing w:val="2"/>
                <w:sz w:val="28"/>
                <w:szCs w:val="28"/>
                <w:lang w:val="kk-KZ" w:eastAsia="ru-RU"/>
              </w:rPr>
              <w:t xml:space="preserve"> біріншіден, Қазақстан Республикасы Президенті Әкімшілігінің 2018 жылғы 24 желтоқсандағы № 32-16.220-4 ПАБ,           2019 жылғы 3 қаңтардағы       № 32-16.220-5 ПАБ және  Қазақстан Республикасы  Премьер-Министрі Кеңсесінің </w:t>
            </w:r>
            <w:r w:rsidR="00CC2D74" w:rsidRPr="003225E8">
              <w:rPr>
                <w:rFonts w:ascii="Times New Roman" w:eastAsia="Times New Roman" w:hAnsi="Times New Roman"/>
                <w:bCs/>
                <w:spacing w:val="2"/>
                <w:sz w:val="28"/>
                <w:szCs w:val="28"/>
                <w:lang w:val="kk-KZ" w:eastAsia="ru-RU"/>
              </w:rPr>
              <w:t xml:space="preserve">        </w:t>
            </w:r>
            <w:r w:rsidRPr="003225E8">
              <w:rPr>
                <w:rFonts w:ascii="Times New Roman" w:eastAsia="Times New Roman" w:hAnsi="Times New Roman"/>
                <w:bCs/>
                <w:spacing w:val="2"/>
                <w:sz w:val="28"/>
                <w:szCs w:val="28"/>
                <w:lang w:val="kk-KZ" w:eastAsia="ru-RU"/>
              </w:rPr>
              <w:t>2018 жылғы 25 желтоқсандағы № 20-11/3017 тапсырма</w:t>
            </w:r>
            <w:r w:rsidR="001B1DC6" w:rsidRPr="003225E8">
              <w:rPr>
                <w:rFonts w:ascii="Times New Roman" w:eastAsia="Times New Roman" w:hAnsi="Times New Roman"/>
                <w:bCs/>
                <w:spacing w:val="2"/>
                <w:sz w:val="28"/>
                <w:szCs w:val="28"/>
                <w:lang w:val="kk-KZ" w:eastAsia="ru-RU"/>
              </w:rPr>
              <w:t>сын орындау негізінде;</w:t>
            </w:r>
          </w:p>
          <w:p w:rsidR="00764DA0" w:rsidRPr="003225E8" w:rsidRDefault="001B1DC6">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е</w:t>
            </w:r>
            <w:r w:rsidR="0068621B" w:rsidRPr="003225E8">
              <w:rPr>
                <w:rFonts w:ascii="Times New Roman" w:eastAsia="Times New Roman" w:hAnsi="Times New Roman"/>
                <w:bCs/>
                <w:spacing w:val="2"/>
                <w:sz w:val="28"/>
                <w:szCs w:val="28"/>
                <w:lang w:val="kk-KZ" w:eastAsia="ru-RU"/>
              </w:rPr>
              <w:t xml:space="preserve">кіншіден, кәсіпкерлік субъектілері «Қазақстан Республикасындағы тіл туралы» Қазақстан </w:t>
            </w:r>
            <w:r w:rsidR="0068621B" w:rsidRPr="003225E8">
              <w:rPr>
                <w:rFonts w:ascii="Times New Roman" w:eastAsia="Times New Roman" w:hAnsi="Times New Roman"/>
                <w:bCs/>
                <w:spacing w:val="2"/>
                <w:sz w:val="28"/>
                <w:szCs w:val="28"/>
                <w:lang w:val="kk-KZ" w:eastAsia="ru-RU"/>
              </w:rPr>
              <w:lastRenderedPageBreak/>
              <w:t>Республикасының Заңында көрсетілген тілдер мәртебесіне  өз деңгейінде мән бермей,  көрнекі ақпаратты өз қызметін ілгерілету құралдарының бірі ретінде пайдаланады. Аталған субъектілер орналастырған көрнекі ақпараттар орфография нормаларын және қазақ және орыс тілдері мәтіндерінің түпнұсқалығын бұза отырып жазылады.</w:t>
            </w:r>
          </w:p>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Заңнама талаптарына сәйкес келмейтін көрнекі ақпарат санының ұлғаюы қоғамда теріс сын-пікірлердің туындауына әкеледі.</w:t>
            </w:r>
          </w:p>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Сондай-ақ қазақ әліпбиінің латын графикасына көшу кезеңінде</w:t>
            </w:r>
            <w:r w:rsidR="00E4709C" w:rsidRPr="003225E8">
              <w:rPr>
                <w:rFonts w:ascii="Times New Roman" w:eastAsia="Times New Roman" w:hAnsi="Times New Roman"/>
                <w:bCs/>
                <w:spacing w:val="2"/>
                <w:sz w:val="28"/>
                <w:szCs w:val="28"/>
                <w:lang w:val="kk-KZ" w:eastAsia="ru-RU"/>
              </w:rPr>
              <w:t xml:space="preserve"> </w:t>
            </w:r>
            <w:r w:rsidRPr="003225E8">
              <w:rPr>
                <w:rFonts w:ascii="Times New Roman" w:eastAsia="Times New Roman" w:hAnsi="Times New Roman"/>
                <w:bCs/>
                <w:spacing w:val="2"/>
                <w:sz w:val="28"/>
                <w:szCs w:val="28"/>
                <w:lang w:val="kk-KZ" w:eastAsia="ru-RU"/>
              </w:rPr>
              <w:t xml:space="preserve">халықаралық маңызы бар көптеген ресми құжаттар, картографиялық, ақпараттық жүйелер мен дипломатиялық құжаттар, сондай-ақ халықаралық тасымалдаушы ұйымдардың деректері және т.б. латын графикасы негізінде </w:t>
            </w:r>
            <w:r w:rsidRPr="003225E8">
              <w:rPr>
                <w:rFonts w:ascii="Times New Roman" w:eastAsia="Times New Roman" w:hAnsi="Times New Roman"/>
                <w:bCs/>
                <w:spacing w:val="2"/>
                <w:sz w:val="28"/>
                <w:szCs w:val="28"/>
                <w:lang w:val="kk-KZ" w:eastAsia="ru-RU"/>
              </w:rPr>
              <w:lastRenderedPageBreak/>
              <w:t>жазылады.</w:t>
            </w:r>
          </w:p>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Көрнекі ақпараттың сәйкес жазылмауы кейіннен белгілі бір қиындықтарға әкеледі.</w:t>
            </w:r>
          </w:p>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Көрсетілген бақылаусыздық заңнама талаптарын бұза отырып, көрнекі ақпаратты ресімдеу фактілерінің көбеюіне әкелуі мүмкін.</w:t>
            </w:r>
          </w:p>
          <w:p w:rsidR="00764DA0" w:rsidRPr="003225E8" w:rsidRDefault="0068621B">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Осыған байланысты, осы бапқа орналастырылатын таңбалау мәтіндерінің мазмұндық бөлігіне және оларды ресімдеуге қойылатын талаптарды көздейтін түзету енгізілді.</w:t>
            </w:r>
          </w:p>
        </w:tc>
      </w:tr>
      <w:tr w:rsidR="00E15D02" w:rsidRPr="00575686" w:rsidTr="00152AFD">
        <w:tc>
          <w:tcPr>
            <w:tcW w:w="675" w:type="dxa"/>
            <w:shd w:val="clear" w:color="auto" w:fill="auto"/>
          </w:tcPr>
          <w:p w:rsidR="00E15D02" w:rsidRPr="003225E8" w:rsidRDefault="00E15D02" w:rsidP="00E15D02">
            <w:pPr>
              <w:spacing w:after="0" w:line="240" w:lineRule="auto"/>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2.</w:t>
            </w:r>
          </w:p>
        </w:tc>
        <w:tc>
          <w:tcPr>
            <w:tcW w:w="2127" w:type="dxa"/>
            <w:shd w:val="clear" w:color="auto" w:fill="auto"/>
          </w:tcPr>
          <w:p w:rsidR="00E15D02" w:rsidRPr="003225E8" w:rsidRDefault="00E15D02" w:rsidP="00E15D02">
            <w:pPr>
              <w:spacing w:after="0" w:line="240" w:lineRule="auto"/>
              <w:ind w:firstLine="34"/>
              <w:jc w:val="center"/>
              <w:textAlignment w:val="baseline"/>
              <w:rPr>
                <w:rFonts w:ascii="Times New Roman" w:hAnsi="Times New Roman"/>
                <w:sz w:val="28"/>
                <w:szCs w:val="28"/>
                <w:lang w:val="kk-KZ"/>
              </w:rPr>
            </w:pPr>
            <w:r w:rsidRPr="003225E8">
              <w:rPr>
                <w:rFonts w:ascii="Times New Roman" w:hAnsi="Times New Roman"/>
                <w:sz w:val="28"/>
                <w:szCs w:val="28"/>
                <w:lang w:val="kk-KZ"/>
              </w:rPr>
              <w:t>242-баптың</w:t>
            </w:r>
          </w:p>
          <w:p w:rsidR="00E15D02" w:rsidRPr="003225E8" w:rsidRDefault="00E15D02" w:rsidP="00E15D02">
            <w:pPr>
              <w:spacing w:after="0" w:line="240" w:lineRule="auto"/>
              <w:ind w:firstLine="34"/>
              <w:jc w:val="center"/>
              <w:textAlignment w:val="baseline"/>
              <w:rPr>
                <w:rFonts w:ascii="Times New Roman" w:hAnsi="Times New Roman"/>
                <w:sz w:val="28"/>
                <w:szCs w:val="28"/>
                <w:lang w:val="kk-KZ"/>
              </w:rPr>
            </w:pPr>
            <w:r w:rsidRPr="003225E8">
              <w:rPr>
                <w:rFonts w:ascii="Times New Roman" w:hAnsi="Times New Roman"/>
                <w:sz w:val="28"/>
                <w:szCs w:val="28"/>
                <w:lang w:val="kk-KZ"/>
              </w:rPr>
              <w:t>3-тармағы</w:t>
            </w:r>
          </w:p>
          <w:p w:rsidR="00E15D02" w:rsidRPr="003225E8" w:rsidRDefault="00E15D02" w:rsidP="00E15D02">
            <w:pPr>
              <w:spacing w:after="0" w:line="240" w:lineRule="auto"/>
              <w:ind w:firstLine="176"/>
              <w:jc w:val="center"/>
              <w:textAlignment w:val="baseline"/>
              <w:rPr>
                <w:rFonts w:ascii="Times New Roman" w:hAnsi="Times New Roman"/>
                <w:sz w:val="28"/>
                <w:szCs w:val="28"/>
                <w:lang w:val="kk-KZ"/>
              </w:rPr>
            </w:pPr>
          </w:p>
          <w:p w:rsidR="00E15D02" w:rsidRPr="003225E8" w:rsidRDefault="00E15D02" w:rsidP="00E15D02">
            <w:pPr>
              <w:spacing w:after="0" w:line="240" w:lineRule="auto"/>
              <w:ind w:firstLine="176"/>
              <w:jc w:val="center"/>
              <w:textAlignment w:val="baseline"/>
              <w:rPr>
                <w:rFonts w:ascii="Times New Roman" w:eastAsia="Times New Roman" w:hAnsi="Times New Roman"/>
                <w:b/>
                <w:bCs/>
                <w:spacing w:val="2"/>
                <w:sz w:val="28"/>
                <w:szCs w:val="28"/>
                <w:lang w:val="en-US" w:eastAsia="ru-RU"/>
              </w:rPr>
            </w:pPr>
          </w:p>
        </w:tc>
        <w:tc>
          <w:tcPr>
            <w:tcW w:w="4003" w:type="dxa"/>
            <w:shd w:val="clear" w:color="auto" w:fill="auto"/>
          </w:tcPr>
          <w:p w:rsidR="00E15D02" w:rsidRPr="003225E8" w:rsidRDefault="00E15D02" w:rsidP="00E15D02">
            <w:pPr>
              <w:spacing w:after="0" w:line="240" w:lineRule="auto"/>
              <w:ind w:firstLine="176"/>
              <w:jc w:val="both"/>
              <w:textAlignment w:val="baseline"/>
              <w:rPr>
                <w:rFonts w:ascii="Times New Roman" w:hAnsi="Times New Roman"/>
                <w:sz w:val="28"/>
                <w:szCs w:val="28"/>
                <w:lang w:val="kk-KZ"/>
              </w:rPr>
            </w:pPr>
            <w:r w:rsidRPr="003225E8">
              <w:rPr>
                <w:rFonts w:ascii="Times New Roman" w:hAnsi="Times New Roman"/>
                <w:sz w:val="28"/>
                <w:szCs w:val="28"/>
                <w:lang w:val="kk-KZ"/>
              </w:rPr>
              <w:t>242-бап. Дәрілік заттар мен медициналық бұйымдарды таңбалау</w:t>
            </w:r>
          </w:p>
          <w:p w:rsidR="00E15D02" w:rsidRPr="003225E8" w:rsidRDefault="00E15D02" w:rsidP="00E15D02">
            <w:pPr>
              <w:spacing w:after="0" w:line="240" w:lineRule="auto"/>
              <w:ind w:firstLine="176"/>
              <w:jc w:val="both"/>
              <w:textAlignment w:val="baseline"/>
              <w:rPr>
                <w:rFonts w:ascii="Times New Roman" w:hAnsi="Times New Roman"/>
                <w:sz w:val="28"/>
                <w:szCs w:val="28"/>
                <w:lang w:val="kk-KZ"/>
              </w:rPr>
            </w:pPr>
            <w:r w:rsidRPr="003225E8">
              <w:rPr>
                <w:rFonts w:ascii="Times New Roman" w:hAnsi="Times New Roman"/>
                <w:color w:val="000000"/>
                <w:spacing w:val="2"/>
                <w:sz w:val="28"/>
                <w:szCs w:val="28"/>
                <w:shd w:val="clear" w:color="auto" w:fill="FFFFFF"/>
                <w:lang w:val="kk-KZ"/>
              </w:rPr>
              <w:t xml:space="preserve">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w:t>
            </w:r>
            <w:r w:rsidRPr="003225E8">
              <w:rPr>
                <w:rFonts w:ascii="Times New Roman" w:hAnsi="Times New Roman"/>
                <w:color w:val="000000"/>
                <w:spacing w:val="2"/>
                <w:sz w:val="28"/>
                <w:szCs w:val="28"/>
                <w:shd w:val="clear" w:color="auto" w:fill="FFFFFF"/>
                <w:lang w:val="kk-KZ"/>
              </w:rPr>
              <w:lastRenderedPageBreak/>
              <w:t>тиіс.</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p>
        </w:tc>
        <w:tc>
          <w:tcPr>
            <w:tcW w:w="4927" w:type="dxa"/>
            <w:shd w:val="clear" w:color="auto" w:fill="auto"/>
          </w:tcPr>
          <w:p w:rsidR="00E15D02" w:rsidRPr="003225E8" w:rsidRDefault="00E15D02" w:rsidP="00E15D02">
            <w:pPr>
              <w:spacing w:after="0" w:line="240" w:lineRule="auto"/>
              <w:ind w:firstLine="176"/>
              <w:jc w:val="both"/>
              <w:textAlignment w:val="baseline"/>
              <w:rPr>
                <w:rFonts w:ascii="Times New Roman" w:hAnsi="Times New Roman"/>
                <w:sz w:val="28"/>
                <w:szCs w:val="28"/>
                <w:lang w:val="kk-KZ"/>
              </w:rPr>
            </w:pPr>
            <w:r w:rsidRPr="003225E8">
              <w:rPr>
                <w:rFonts w:ascii="Times New Roman" w:hAnsi="Times New Roman"/>
                <w:sz w:val="28"/>
                <w:szCs w:val="28"/>
                <w:lang w:val="kk-KZ"/>
              </w:rPr>
              <w:lastRenderedPageBreak/>
              <w:t>242-бап. Дәрілік заттар мен медициналық бұйымдарды таңбалау</w:t>
            </w:r>
          </w:p>
          <w:p w:rsidR="001C0325" w:rsidRPr="003225E8" w:rsidRDefault="009611C1" w:rsidP="00E15D02">
            <w:pPr>
              <w:pStyle w:val="af0"/>
              <w:tabs>
                <w:tab w:val="left" w:pos="1134"/>
              </w:tabs>
              <w:spacing w:after="0" w:line="240" w:lineRule="auto"/>
              <w:ind w:left="-1" w:firstLine="176"/>
              <w:jc w:val="both"/>
              <w:rPr>
                <w:rFonts w:ascii="Times New Roman" w:hAnsi="Times New Roman"/>
                <w:color w:val="000000"/>
                <w:spacing w:val="2"/>
                <w:sz w:val="28"/>
                <w:szCs w:val="28"/>
                <w:shd w:val="clear" w:color="auto" w:fill="FFFFFF"/>
                <w:lang w:val="kk-KZ"/>
              </w:rPr>
            </w:pPr>
            <w:r w:rsidRPr="003225E8">
              <w:rPr>
                <w:rFonts w:ascii="Times New Roman" w:hAnsi="Times New Roman"/>
                <w:color w:val="000000"/>
                <w:spacing w:val="2"/>
                <w:sz w:val="28"/>
                <w:szCs w:val="28"/>
                <w:shd w:val="clear" w:color="auto" w:fill="FFFFFF"/>
                <w:lang w:val="kk-KZ"/>
              </w:rPr>
              <w:t>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w:t>
            </w:r>
            <w:r w:rsidRPr="003225E8">
              <w:rPr>
                <w:rFonts w:ascii="Times New Roman" w:hAnsi="Times New Roman"/>
                <w:b/>
                <w:color w:val="000000"/>
                <w:spacing w:val="2"/>
                <w:sz w:val="28"/>
                <w:szCs w:val="28"/>
                <w:shd w:val="clear" w:color="auto" w:fill="FFFFFF"/>
                <w:lang w:val="kk-KZ"/>
              </w:rPr>
              <w:t xml:space="preserve"> </w:t>
            </w:r>
            <w:r w:rsidRPr="003225E8">
              <w:rPr>
                <w:rFonts w:ascii="Times New Roman" w:hAnsi="Times New Roman"/>
                <w:color w:val="000000"/>
                <w:spacing w:val="2"/>
                <w:sz w:val="28"/>
                <w:szCs w:val="28"/>
                <w:shd w:val="clear" w:color="auto" w:fill="FFFFFF"/>
                <w:lang w:val="kk-KZ"/>
              </w:rPr>
              <w:t>айналысқа түсуге тиіс.</w:t>
            </w:r>
          </w:p>
          <w:p w:rsidR="001C0325" w:rsidRPr="003225E8" w:rsidRDefault="0029348D" w:rsidP="001C0325">
            <w:pPr>
              <w:pStyle w:val="af0"/>
              <w:tabs>
                <w:tab w:val="left" w:pos="1134"/>
              </w:tabs>
              <w:spacing w:after="0" w:line="240" w:lineRule="auto"/>
              <w:ind w:left="-1" w:firstLine="176"/>
              <w:jc w:val="both"/>
              <w:rPr>
                <w:rFonts w:ascii="Times New Roman" w:hAnsi="Times New Roman"/>
                <w:b/>
                <w:sz w:val="28"/>
                <w:szCs w:val="28"/>
                <w:lang w:val="kk-KZ"/>
              </w:rPr>
            </w:pPr>
            <w:r w:rsidRPr="003225E8">
              <w:rPr>
                <w:rFonts w:ascii="Times New Roman" w:hAnsi="Times New Roman"/>
                <w:b/>
                <w:sz w:val="28"/>
                <w:szCs w:val="28"/>
                <w:lang w:val="kk-KZ"/>
              </w:rPr>
              <w:t xml:space="preserve"> Таңбалау </w:t>
            </w:r>
            <w:r w:rsidR="001C0325" w:rsidRPr="003225E8">
              <w:rPr>
                <w:rFonts w:ascii="Times New Roman" w:hAnsi="Times New Roman"/>
                <w:b/>
                <w:sz w:val="28"/>
                <w:szCs w:val="28"/>
                <w:lang w:val="kk-KZ"/>
              </w:rPr>
              <w:t xml:space="preserve">мәтіні «Қазақстан Республикасындағы тіл туралы» Қазақстан Республикасы Заңының </w:t>
            </w:r>
            <w:r w:rsidR="001C0325" w:rsidRPr="003225E8">
              <w:rPr>
                <w:rFonts w:ascii="Times New Roman" w:hAnsi="Times New Roman"/>
                <w:b/>
                <w:sz w:val="28"/>
                <w:szCs w:val="28"/>
                <w:lang w:val="kk-KZ"/>
              </w:rPr>
              <w:lastRenderedPageBreak/>
              <w:t>талаптарына сәйкес жазылады.</w:t>
            </w:r>
          </w:p>
          <w:p w:rsidR="001C0325" w:rsidRPr="003225E8" w:rsidRDefault="001C0325" w:rsidP="00E15D02">
            <w:pPr>
              <w:pStyle w:val="af0"/>
              <w:tabs>
                <w:tab w:val="left" w:pos="1134"/>
              </w:tabs>
              <w:spacing w:after="0" w:line="240" w:lineRule="auto"/>
              <w:ind w:left="-1" w:firstLine="176"/>
              <w:jc w:val="both"/>
              <w:rPr>
                <w:rFonts w:ascii="Times New Roman" w:hAnsi="Times New Roman"/>
                <w:color w:val="000000"/>
                <w:spacing w:val="2"/>
                <w:sz w:val="28"/>
                <w:szCs w:val="28"/>
                <w:shd w:val="clear" w:color="auto" w:fill="FFFFFF"/>
                <w:lang w:val="kk-KZ"/>
              </w:rPr>
            </w:pPr>
          </w:p>
          <w:p w:rsidR="001C0325" w:rsidRPr="003225E8" w:rsidRDefault="001C0325" w:rsidP="00E15D02">
            <w:pPr>
              <w:pStyle w:val="af0"/>
              <w:tabs>
                <w:tab w:val="left" w:pos="1134"/>
              </w:tabs>
              <w:spacing w:after="0" w:line="240" w:lineRule="auto"/>
              <w:ind w:left="-1" w:firstLine="176"/>
              <w:jc w:val="both"/>
              <w:rPr>
                <w:rFonts w:ascii="Times New Roman" w:hAnsi="Times New Roman"/>
                <w:b/>
                <w:sz w:val="28"/>
                <w:szCs w:val="28"/>
                <w:lang w:val="kk-KZ"/>
              </w:rPr>
            </w:pPr>
          </w:p>
        </w:tc>
        <w:tc>
          <w:tcPr>
            <w:tcW w:w="3969" w:type="dxa"/>
            <w:shd w:val="clear" w:color="auto" w:fill="auto"/>
          </w:tcPr>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Осы бапқа келесі негіздер бойынша  өзгеріс енгізіледі: біріншіден, Қазақстан Республикасы Президенті Әкімшілігінің 2018 жылғы 24 желтоқсандағы № 32-16.220-4 ПАБ,           2019 жылғы 3 қаңтардағы       № 32-16.220-5 ПАБ және  Қазақстан Республикасы  Премьер-Министрі Кеңсесінің         2018 жылғы 25 желтоқсандағы № 20-11/3017 тапсырмасын </w:t>
            </w:r>
            <w:r w:rsidRPr="003225E8">
              <w:rPr>
                <w:rFonts w:ascii="Times New Roman" w:eastAsia="Times New Roman" w:hAnsi="Times New Roman"/>
                <w:bCs/>
                <w:spacing w:val="2"/>
                <w:sz w:val="28"/>
                <w:szCs w:val="28"/>
                <w:lang w:val="kk-KZ" w:eastAsia="ru-RU"/>
              </w:rPr>
              <w:lastRenderedPageBreak/>
              <w:t>орындау негізінде;</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екіншіден, кәсіпкерлік субъектілері «Қазақстан Республикасындағы тіл туралы» Қазақстан Республикасының Заңында көрсетілген тілдер мәртебесіне  өз деңгейінде мән бермей,  көрнекі ақпаратты өз қызметін ілгерілету құралдарының бірі ретінде пайдаланады. Аталған субъектілер орналастырған көрнекі ақпараттар орфография нормаларын және қазақ және орыс тілдері мәтіндерінің түпнұсқалығын бұза отырып жазылады.</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Заңнама талаптарына сәйкес келмейтін көрнекі ақпарат санының ұлғаюы қоғамда теріс сын-пікірлердің туындауына әкеледі.</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 xml:space="preserve">Сондай-ақ қазақ әліпбиінің латын графикасына көшу кезеңінде халықаралық маңызы бар көптеген ресми құжаттар, картографиялық, ақпараттық жүйелер мен </w:t>
            </w:r>
            <w:r w:rsidRPr="003225E8">
              <w:rPr>
                <w:rFonts w:ascii="Times New Roman" w:eastAsia="Times New Roman" w:hAnsi="Times New Roman"/>
                <w:bCs/>
                <w:spacing w:val="2"/>
                <w:sz w:val="28"/>
                <w:szCs w:val="28"/>
                <w:lang w:val="kk-KZ" w:eastAsia="ru-RU"/>
              </w:rPr>
              <w:lastRenderedPageBreak/>
              <w:t>дипломатиялық құжаттар, сондай-ақ халықаралық тасымалдаушы ұйымдардың деректері және т.б. латын графикасы негізінде жазылады.</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Көрнекі ақпараттың сәйкес жазылмауы кейіннен белгілі бір қиындықтарға әкеледі.</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Көрсетілген бақылаусыздық заңнама талаптарын бұза отырып, көрнекі ақпаратты ресімдеу фактілерінің көбеюіне әкелуі мүмкін.</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Осыған байланысты, осы бапқа орналастырылатын таңбалау мәтіндерінің мазмұндық бөлігіне және оларды ресімдеуге қойылатын талаптарды көздейтін түзету енгізілді.</w:t>
            </w:r>
          </w:p>
        </w:tc>
      </w:tr>
      <w:tr w:rsidR="00E15D02" w:rsidRPr="00575686" w:rsidTr="00152AFD">
        <w:tc>
          <w:tcPr>
            <w:tcW w:w="675" w:type="dxa"/>
            <w:shd w:val="clear" w:color="auto" w:fill="auto"/>
          </w:tcPr>
          <w:p w:rsidR="00E15D02" w:rsidRPr="003225E8" w:rsidRDefault="005663B1" w:rsidP="00E15D02">
            <w:pPr>
              <w:spacing w:after="0" w:line="240" w:lineRule="auto"/>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3</w:t>
            </w:r>
            <w:r w:rsidR="00E15D02" w:rsidRPr="003225E8">
              <w:rPr>
                <w:rFonts w:ascii="Times New Roman" w:eastAsia="Times New Roman" w:hAnsi="Times New Roman"/>
                <w:bCs/>
                <w:spacing w:val="2"/>
                <w:sz w:val="28"/>
                <w:szCs w:val="28"/>
                <w:lang w:val="kk-KZ" w:eastAsia="ru-RU"/>
              </w:rPr>
              <w:t>.</w:t>
            </w:r>
          </w:p>
        </w:tc>
        <w:tc>
          <w:tcPr>
            <w:tcW w:w="2127" w:type="dxa"/>
            <w:shd w:val="clear" w:color="auto" w:fill="auto"/>
          </w:tcPr>
          <w:p w:rsidR="00E15D02" w:rsidRPr="003225E8" w:rsidRDefault="00E15D02" w:rsidP="00E15D02">
            <w:pPr>
              <w:spacing w:after="0" w:line="240" w:lineRule="auto"/>
              <w:jc w:val="center"/>
              <w:textAlignment w:val="baseline"/>
              <w:rPr>
                <w:rFonts w:ascii="Times New Roman" w:hAnsi="Times New Roman"/>
                <w:sz w:val="28"/>
                <w:szCs w:val="28"/>
                <w:lang w:val="kk-KZ"/>
              </w:rPr>
            </w:pPr>
            <w:r w:rsidRPr="003225E8">
              <w:rPr>
                <w:rFonts w:ascii="Times New Roman" w:hAnsi="Times New Roman"/>
                <w:sz w:val="28"/>
                <w:szCs w:val="28"/>
                <w:lang w:val="kk-KZ"/>
              </w:rPr>
              <w:t>251-баптың</w:t>
            </w:r>
          </w:p>
          <w:p w:rsidR="00E15D02" w:rsidRPr="003225E8" w:rsidRDefault="00E15D02" w:rsidP="00E15D02">
            <w:pPr>
              <w:spacing w:after="0" w:line="240" w:lineRule="auto"/>
              <w:jc w:val="center"/>
              <w:textAlignment w:val="baseline"/>
              <w:rPr>
                <w:rFonts w:ascii="Times New Roman" w:hAnsi="Times New Roman"/>
                <w:sz w:val="28"/>
                <w:szCs w:val="28"/>
                <w:lang w:val="kk-KZ"/>
              </w:rPr>
            </w:pPr>
            <w:r w:rsidRPr="003225E8">
              <w:rPr>
                <w:rFonts w:ascii="Times New Roman" w:hAnsi="Times New Roman"/>
                <w:sz w:val="28"/>
                <w:szCs w:val="28"/>
                <w:lang w:val="kk-KZ"/>
              </w:rPr>
              <w:t>1-тармағының үшінші бөлігі</w:t>
            </w:r>
          </w:p>
        </w:tc>
        <w:tc>
          <w:tcPr>
            <w:tcW w:w="4003" w:type="dxa"/>
            <w:shd w:val="clear" w:color="auto" w:fill="auto"/>
          </w:tcPr>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251-бап. Дәрілік заттар мен медициналық бұйымдарды Қазақстан Республикасының аумағына әкелу тәртібі</w:t>
            </w:r>
          </w:p>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 xml:space="preserve">1. Қазақстан Республикасының аумағына дәрiлiк заттар мен медициналық бұйымдарды </w:t>
            </w:r>
            <w:r w:rsidRPr="003225E8">
              <w:rPr>
                <w:rFonts w:ascii="Times New Roman" w:hAnsi="Times New Roman"/>
                <w:bCs/>
                <w:sz w:val="28"/>
                <w:szCs w:val="28"/>
                <w:lang w:val="kk-KZ"/>
              </w:rPr>
              <w:lastRenderedPageBreak/>
              <w:t>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p>
        </w:tc>
        <w:tc>
          <w:tcPr>
            <w:tcW w:w="4927" w:type="dxa"/>
            <w:shd w:val="clear" w:color="auto" w:fill="auto"/>
          </w:tcPr>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lastRenderedPageBreak/>
              <w:t>251-бап. Дәрілік заттар мен медициналық бұйымдарды Қазақстан Республикасының аумағына әкелу тәртібі</w:t>
            </w:r>
          </w:p>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 xml:space="preserve">1. Қазақстан Республикасының аумағына дәрiлiк заттар мен медициналық бұйымдарды әкелу Қазақстан Республикасының кеден </w:t>
            </w:r>
            <w:r w:rsidRPr="003225E8">
              <w:rPr>
                <w:rFonts w:ascii="Times New Roman" w:hAnsi="Times New Roman"/>
                <w:bCs/>
                <w:sz w:val="28"/>
                <w:szCs w:val="28"/>
                <w:lang w:val="kk-KZ"/>
              </w:rPr>
              <w:lastRenderedPageBreak/>
              <w:t>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E15D02" w:rsidRPr="003225E8" w:rsidRDefault="00E15D02" w:rsidP="00E15D02">
            <w:pPr>
              <w:spacing w:after="0" w:line="240" w:lineRule="auto"/>
              <w:ind w:firstLine="176"/>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p w:rsidR="00E15D02" w:rsidRPr="003225E8" w:rsidRDefault="00E15D02" w:rsidP="00E15D02">
            <w:pPr>
              <w:spacing w:after="0" w:line="240" w:lineRule="auto"/>
              <w:ind w:firstLine="176"/>
              <w:jc w:val="both"/>
              <w:textAlignment w:val="baseline"/>
              <w:rPr>
                <w:rFonts w:ascii="Times New Roman" w:hAnsi="Times New Roman"/>
                <w:b/>
                <w:bCs/>
                <w:sz w:val="28"/>
                <w:szCs w:val="28"/>
                <w:lang w:val="kk-KZ"/>
              </w:rPr>
            </w:pPr>
            <w:r w:rsidRPr="003225E8">
              <w:rPr>
                <w:rFonts w:ascii="Times New Roman" w:hAnsi="Times New Roman"/>
                <w:b/>
                <w:bCs/>
                <w:sz w:val="28"/>
                <w:szCs w:val="28"/>
                <w:lang w:val="kk-KZ"/>
              </w:rPr>
              <w:t>Стикерлер</w:t>
            </w:r>
            <w:r w:rsidR="009B1DAB" w:rsidRPr="003225E8">
              <w:rPr>
                <w:rFonts w:ascii="Times New Roman" w:hAnsi="Times New Roman"/>
                <w:b/>
                <w:bCs/>
                <w:sz w:val="28"/>
                <w:szCs w:val="28"/>
                <w:lang w:val="kk-KZ"/>
              </w:rPr>
              <w:t>дің</w:t>
            </w:r>
            <w:r w:rsidRPr="003225E8">
              <w:rPr>
                <w:rFonts w:ascii="Times New Roman" w:hAnsi="Times New Roman"/>
                <w:b/>
                <w:bCs/>
                <w:sz w:val="28"/>
                <w:szCs w:val="28"/>
                <w:lang w:val="kk-KZ"/>
              </w:rPr>
              <w:t xml:space="preserve"> мәтіні «Қазақстан Республикасындағы тіл туралы» Қазақстан Республикасы Заңының талаптарына сәйкес жазылады.</w:t>
            </w:r>
          </w:p>
        </w:tc>
        <w:tc>
          <w:tcPr>
            <w:tcW w:w="3969" w:type="dxa"/>
            <w:shd w:val="clear" w:color="auto" w:fill="auto"/>
          </w:tcPr>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Осы бапқа келесі негіздер бойынша  өзгеріс енгізіледі: біріншіден, Қазақстан Республикасы Президенті Әкімшілігінің 2018 жылғы 24 желтоқсандағы № 32-16.220-4 ПАБ,           2019 жылғы 3 қаңтардағы       № 32-16.220-5 </w:t>
            </w:r>
            <w:r w:rsidRPr="003225E8">
              <w:rPr>
                <w:rFonts w:ascii="Times New Roman" w:eastAsia="Times New Roman" w:hAnsi="Times New Roman"/>
                <w:bCs/>
                <w:spacing w:val="2"/>
                <w:sz w:val="28"/>
                <w:szCs w:val="28"/>
                <w:lang w:val="kk-KZ" w:eastAsia="ru-RU"/>
              </w:rPr>
              <w:lastRenderedPageBreak/>
              <w:t>ПАБ және  Қазақстан Республикасы  Премьер-Министрі Кеңсесінің         2018 жылғы 25 желтоқсандағы № 20-11/3017 тапсырмасын орындау негізінде;</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екіншіден, кәсіпкерлік субъектілері «Қазақстан Республикасындағы тіл туралы» Қазақстан Республикасының Заңында көрсетілген тілдер мәртебесіне  өз деңгейінде мән бермей,  көрнекі ақпаратты өз қызметін ілгерілету құралдарының бірі ретінде пайдаланады. Аталған субъектілер орналастырған көрнекі ақпараттар орфография нормаларын және қазақ және орыс тілдері мәтіндерінің түпнұсқалығын бұза отырып жазылады.</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Заңнама талаптарына сәйкес келмейтін көрнекі ақпарат санының ұлғаюы қоғамда теріс сын-пікірлердің туындауына әкеледі.</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 xml:space="preserve">Сондай-ақ қазақ әліпбиінің </w:t>
            </w:r>
            <w:r w:rsidRPr="003225E8">
              <w:rPr>
                <w:rFonts w:ascii="Times New Roman" w:eastAsia="Times New Roman" w:hAnsi="Times New Roman"/>
                <w:bCs/>
                <w:spacing w:val="2"/>
                <w:sz w:val="28"/>
                <w:szCs w:val="28"/>
                <w:lang w:val="kk-KZ" w:eastAsia="ru-RU"/>
              </w:rPr>
              <w:lastRenderedPageBreak/>
              <w:t>латын графикасына көшу кезеңінде халықаралық маңызы бар көптеген ресми құжаттар, картографиялық, ақпараттық жүйелер мен дипломатиялық құжаттар, сондай-ақ халықаралық тасымалдаушы ұйымдардың деректері және т.б. латын графикасы негізінде жазылады.</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Көрнекі ақпараттың сәйкес жазылмауы кейіннен белгілі бір қиындықтарға әкеледі.</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Көрсетілген бақылаусыздық заңнама талаптарын бұза отырып, көрнекі ақпаратты ресімдеу фактілерінің көбеюіне әкелуі мүмкін.</w:t>
            </w:r>
          </w:p>
          <w:p w:rsidR="00E15D02" w:rsidRPr="003225E8" w:rsidRDefault="00E15D02" w:rsidP="00E15D02">
            <w:pPr>
              <w:spacing w:after="0" w:line="240" w:lineRule="auto"/>
              <w:ind w:firstLineChars="100" w:firstLine="282"/>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Осыған байланысты, осы бапқа орналастырылатын таңбалау мәтіндерінің мазмұндық бөлігіне және оларды ресімдеуге қойылатын талаптарды көздейтін түзету енгізілді.</w:t>
            </w: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textAlignment w:val="baseline"/>
              <w:rPr>
                <w:rFonts w:ascii="Times New Roman" w:eastAsia="Times New Roman" w:hAnsi="Times New Roman"/>
                <w:b/>
                <w:bCs/>
                <w:spacing w:val="2"/>
                <w:sz w:val="28"/>
                <w:szCs w:val="28"/>
                <w:lang w:val="kk-KZ" w:eastAsia="ru-RU"/>
              </w:rPr>
            </w:pPr>
            <w:r w:rsidRPr="003225E8">
              <w:rPr>
                <w:rFonts w:ascii="Times New Roman" w:eastAsia="Times New Roman" w:hAnsi="Times New Roman"/>
                <w:b/>
                <w:bCs/>
                <w:spacing w:val="2"/>
                <w:sz w:val="28"/>
                <w:szCs w:val="28"/>
                <w:lang w:val="kk-KZ" w:eastAsia="ru-RU"/>
              </w:rPr>
              <w:lastRenderedPageBreak/>
              <w:t>«Қазақстан Республикасындағы көлiк туралы» Қазақстан Республикасының 1994 жылғы 21 қыркүйектегі № 156 Заңы</w:t>
            </w:r>
          </w:p>
        </w:tc>
      </w:tr>
      <w:tr w:rsidR="00E15D02" w:rsidRPr="00575686" w:rsidTr="00152AFD">
        <w:tc>
          <w:tcPr>
            <w:tcW w:w="675" w:type="dxa"/>
            <w:shd w:val="clear" w:color="auto" w:fill="auto"/>
          </w:tcPr>
          <w:p w:rsidR="00E15D02" w:rsidRPr="003225E8" w:rsidRDefault="005663B1" w:rsidP="00E15D02">
            <w:pPr>
              <w:spacing w:after="0" w:line="240" w:lineRule="auto"/>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4</w:t>
            </w:r>
            <w:r w:rsidR="00E15D02" w:rsidRPr="003225E8">
              <w:rPr>
                <w:rFonts w:ascii="Times New Roman" w:eastAsia="Times New Roman" w:hAnsi="Times New Roman"/>
                <w:bCs/>
                <w:spacing w:val="2"/>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eastAsia="Times New Roman" w:hAnsi="Times New Roman"/>
                <w:bCs/>
                <w:sz w:val="28"/>
                <w:szCs w:val="28"/>
                <w:lang w:val="kk-KZ" w:eastAsia="ru-RU"/>
              </w:rPr>
            </w:pPr>
            <w:r w:rsidRPr="003225E8">
              <w:rPr>
                <w:rFonts w:ascii="Times New Roman" w:eastAsia="Times New Roman" w:hAnsi="Times New Roman"/>
                <w:bCs/>
                <w:sz w:val="28"/>
                <w:szCs w:val="28"/>
                <w:lang w:val="kk-KZ" w:eastAsia="ru-RU"/>
              </w:rPr>
              <w:t>24</w:t>
            </w:r>
            <w:r w:rsidRPr="003225E8">
              <w:rPr>
                <w:rFonts w:ascii="Times New Roman" w:eastAsia="Times New Roman" w:hAnsi="Times New Roman"/>
                <w:bCs/>
                <w:sz w:val="28"/>
                <w:szCs w:val="28"/>
                <w:lang w:eastAsia="ru-RU"/>
              </w:rPr>
              <w:t>-</w:t>
            </w:r>
            <w:r w:rsidRPr="003225E8">
              <w:rPr>
                <w:rFonts w:ascii="Times New Roman" w:eastAsia="Times New Roman" w:hAnsi="Times New Roman"/>
                <w:bCs/>
                <w:sz w:val="28"/>
                <w:szCs w:val="28"/>
                <w:lang w:val="kk-KZ" w:eastAsia="ru-RU"/>
              </w:rPr>
              <w:t>2-</w:t>
            </w:r>
            <w:r w:rsidRPr="003225E8">
              <w:rPr>
                <w:rFonts w:ascii="Times New Roman" w:eastAsia="Times New Roman" w:hAnsi="Times New Roman"/>
                <w:bCs/>
                <w:sz w:val="28"/>
                <w:szCs w:val="28"/>
                <w:lang w:eastAsia="ru-RU"/>
              </w:rPr>
              <w:t>бап</w:t>
            </w:r>
            <w:r w:rsidRPr="003225E8">
              <w:rPr>
                <w:rFonts w:ascii="Times New Roman" w:eastAsia="Times New Roman" w:hAnsi="Times New Roman"/>
                <w:bCs/>
                <w:sz w:val="28"/>
                <w:szCs w:val="28"/>
                <w:lang w:val="kk-KZ" w:eastAsia="ru-RU"/>
              </w:rPr>
              <w:t>тың</w:t>
            </w:r>
          </w:p>
          <w:p w:rsidR="00E15D02" w:rsidRPr="003225E8" w:rsidRDefault="00E15D02" w:rsidP="00E15D02">
            <w:pPr>
              <w:spacing w:after="0" w:line="240" w:lineRule="auto"/>
              <w:ind w:firstLineChars="62" w:firstLine="174"/>
              <w:jc w:val="center"/>
              <w:textAlignment w:val="baseline"/>
              <w:rPr>
                <w:rFonts w:ascii="Times New Roman" w:hAnsi="Times New Roman"/>
                <w:sz w:val="28"/>
                <w:szCs w:val="28"/>
                <w:lang w:val="kk-KZ"/>
              </w:rPr>
            </w:pPr>
            <w:r w:rsidRPr="003225E8">
              <w:rPr>
                <w:rFonts w:ascii="Times New Roman" w:eastAsia="Times New Roman" w:hAnsi="Times New Roman"/>
                <w:bCs/>
                <w:sz w:val="28"/>
                <w:szCs w:val="28"/>
                <w:lang w:val="kk-KZ" w:eastAsia="ru-RU"/>
              </w:rPr>
              <w:lastRenderedPageBreak/>
              <w:t>4</w:t>
            </w:r>
            <w:r w:rsidRPr="003225E8">
              <w:rPr>
                <w:rFonts w:ascii="Times New Roman" w:eastAsia="Times New Roman" w:hAnsi="Times New Roman"/>
                <w:bCs/>
                <w:sz w:val="28"/>
                <w:szCs w:val="28"/>
                <w:lang w:eastAsia="ru-RU"/>
              </w:rPr>
              <w:t>-тарма</w:t>
            </w:r>
            <w:r w:rsidRPr="003225E8">
              <w:rPr>
                <w:rFonts w:ascii="Times New Roman" w:eastAsia="Times New Roman" w:hAnsi="Times New Roman"/>
                <w:bCs/>
                <w:sz w:val="28"/>
                <w:szCs w:val="28"/>
                <w:lang w:val="kk-KZ" w:eastAsia="ru-RU"/>
              </w:rPr>
              <w:t>ғы</w:t>
            </w:r>
          </w:p>
        </w:tc>
        <w:tc>
          <w:tcPr>
            <w:tcW w:w="4003" w:type="dxa"/>
            <w:shd w:val="clear" w:color="auto" w:fill="auto"/>
          </w:tcPr>
          <w:p w:rsidR="00E15D02" w:rsidRPr="003225E8" w:rsidRDefault="00E15D02" w:rsidP="00E15D02">
            <w:pPr>
              <w:spacing w:after="0" w:line="240" w:lineRule="auto"/>
              <w:ind w:firstLineChars="62" w:firstLine="174"/>
              <w:jc w:val="both"/>
              <w:rPr>
                <w:rFonts w:ascii="Times New Roman" w:hAnsi="Times New Roman"/>
                <w:sz w:val="28"/>
                <w:szCs w:val="28"/>
                <w:lang w:val="kk-KZ"/>
              </w:rPr>
            </w:pPr>
            <w:r w:rsidRPr="003225E8">
              <w:rPr>
                <w:rFonts w:ascii="Times New Roman" w:hAnsi="Times New Roman"/>
                <w:sz w:val="28"/>
                <w:szCs w:val="28"/>
                <w:lang w:val="kk-KZ"/>
              </w:rPr>
              <w:lastRenderedPageBreak/>
              <w:t xml:space="preserve">24-2-бап. Ақпараттық </w:t>
            </w:r>
            <w:r w:rsidRPr="003225E8">
              <w:rPr>
                <w:rFonts w:ascii="Times New Roman" w:hAnsi="Times New Roman"/>
                <w:sz w:val="28"/>
                <w:szCs w:val="28"/>
                <w:lang w:val="kk-KZ"/>
              </w:rPr>
              <w:lastRenderedPageBreak/>
              <w:t>қамтамасыз ету</w:t>
            </w:r>
          </w:p>
          <w:p w:rsidR="00E15D02" w:rsidRPr="003225E8" w:rsidRDefault="00E15D02" w:rsidP="00E15D02">
            <w:pPr>
              <w:spacing w:after="0" w:line="240" w:lineRule="auto"/>
              <w:ind w:firstLineChars="62" w:firstLine="174"/>
              <w:jc w:val="both"/>
              <w:rPr>
                <w:rFonts w:ascii="Times New Roman" w:hAnsi="Times New Roman"/>
                <w:sz w:val="28"/>
                <w:szCs w:val="28"/>
                <w:lang w:val="kk-KZ"/>
              </w:rPr>
            </w:pPr>
            <w:r w:rsidRPr="003225E8">
              <w:rPr>
                <w:rFonts w:ascii="Times New Roman" w:hAnsi="Times New Roman"/>
                <w:sz w:val="28"/>
                <w:szCs w:val="28"/>
                <w:lang w:val="kk-KZ"/>
              </w:rPr>
              <w:t>...</w:t>
            </w:r>
          </w:p>
          <w:p w:rsidR="00E15D02" w:rsidRPr="003225E8" w:rsidRDefault="00E15D02" w:rsidP="00E15D02">
            <w:pPr>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sz w:val="28"/>
                <w:szCs w:val="28"/>
                <w:lang w:val="kk-KZ"/>
              </w:rPr>
              <w:t>4. Билеттерді сатуды жүзеге асыратын жеке және заңды тұлғалар оларды ресімдеу кезінде мәліметтердің қазақ және орыс тілдерінде толтырылуын, ал халықаралық тасымалдауларды жүзеге асыру кезінде қосымша ағылшын тілінде толтырылуын қамтамасыз етуге міндетті.</w:t>
            </w:r>
          </w:p>
        </w:tc>
        <w:tc>
          <w:tcPr>
            <w:tcW w:w="4927" w:type="dxa"/>
            <w:shd w:val="clear" w:color="auto" w:fill="auto"/>
          </w:tcPr>
          <w:p w:rsidR="00E15D02" w:rsidRPr="003225E8" w:rsidRDefault="00E15D02" w:rsidP="00E15D02">
            <w:pPr>
              <w:spacing w:after="0" w:line="240" w:lineRule="auto"/>
              <w:ind w:firstLineChars="50" w:firstLine="140"/>
              <w:jc w:val="both"/>
              <w:rPr>
                <w:rFonts w:ascii="Times New Roman" w:hAnsi="Times New Roman"/>
                <w:sz w:val="28"/>
                <w:szCs w:val="28"/>
                <w:lang w:val="kk-KZ"/>
              </w:rPr>
            </w:pPr>
            <w:r w:rsidRPr="003225E8">
              <w:rPr>
                <w:rFonts w:ascii="Times New Roman" w:hAnsi="Times New Roman"/>
                <w:sz w:val="28"/>
                <w:szCs w:val="28"/>
                <w:lang w:val="kk-KZ"/>
              </w:rPr>
              <w:lastRenderedPageBreak/>
              <w:t>24-2-бап. Ақпараттық қамтамасыз ету</w:t>
            </w:r>
          </w:p>
          <w:p w:rsidR="00E15D02" w:rsidRPr="003225E8" w:rsidRDefault="00E15D02" w:rsidP="00E15D02">
            <w:pPr>
              <w:spacing w:after="0" w:line="240" w:lineRule="auto"/>
              <w:ind w:firstLineChars="50" w:firstLine="140"/>
              <w:jc w:val="both"/>
              <w:rPr>
                <w:rFonts w:ascii="Times New Roman" w:hAnsi="Times New Roman"/>
                <w:sz w:val="28"/>
                <w:szCs w:val="28"/>
                <w:lang w:val="kk-KZ"/>
              </w:rPr>
            </w:pPr>
            <w:r w:rsidRPr="003225E8">
              <w:rPr>
                <w:rFonts w:ascii="Times New Roman" w:hAnsi="Times New Roman"/>
                <w:sz w:val="28"/>
                <w:szCs w:val="28"/>
                <w:lang w:val="kk-KZ"/>
              </w:rPr>
              <w:lastRenderedPageBreak/>
              <w:t>...</w:t>
            </w:r>
          </w:p>
          <w:p w:rsidR="00E15D02" w:rsidRPr="003225E8" w:rsidRDefault="00E15D02" w:rsidP="00E15D02">
            <w:pPr>
              <w:spacing w:after="0" w:line="240" w:lineRule="auto"/>
              <w:ind w:firstLineChars="50" w:firstLine="140"/>
              <w:jc w:val="both"/>
              <w:textAlignment w:val="baseline"/>
              <w:rPr>
                <w:rFonts w:ascii="Times New Roman" w:hAnsi="Times New Roman"/>
                <w:bCs/>
                <w:sz w:val="28"/>
                <w:szCs w:val="28"/>
                <w:lang w:val="kk-KZ"/>
              </w:rPr>
            </w:pPr>
            <w:r w:rsidRPr="003225E8">
              <w:rPr>
                <w:sz w:val="28"/>
                <w:szCs w:val="28"/>
                <w:lang w:val="kk-KZ"/>
              </w:rPr>
              <w:t xml:space="preserve">4. </w:t>
            </w:r>
            <w:r w:rsidRPr="003225E8">
              <w:rPr>
                <w:rFonts w:ascii="Times New Roman" w:hAnsi="Times New Roman"/>
                <w:sz w:val="28"/>
                <w:szCs w:val="28"/>
                <w:lang w:val="kk-KZ"/>
              </w:rPr>
              <w:t xml:space="preserve">Билеттерді сатуды жүзеге асыратын жеке және заңды тұлғалар оларды ресімдеу кезінде </w:t>
            </w:r>
            <w:r w:rsidRPr="003225E8">
              <w:rPr>
                <w:rFonts w:ascii="Times New Roman" w:hAnsi="Times New Roman"/>
                <w:b/>
                <w:bCs/>
                <w:sz w:val="28"/>
                <w:szCs w:val="28"/>
                <w:lang w:val="kk-KZ"/>
              </w:rPr>
              <w:t xml:space="preserve">«Қазақстан Республикасындағы тіл туралы» Қазақстан Республикасы Заңының талаптарына сәйкес </w:t>
            </w:r>
            <w:r w:rsidRPr="003225E8">
              <w:rPr>
                <w:rFonts w:ascii="Times New Roman" w:hAnsi="Times New Roman"/>
                <w:sz w:val="28"/>
                <w:szCs w:val="28"/>
                <w:lang w:val="kk-KZ"/>
              </w:rPr>
              <w:t>мәліметтердің қазақ және орыс тілдерінде толтырылуын, ал халықаралық тасымалдауларды жүзеге асыру кезінде қосымша ағылшын тілінде толтырылуын қамтамасыз етуге міндетті.</w:t>
            </w:r>
          </w:p>
        </w:tc>
        <w:tc>
          <w:tcPr>
            <w:tcW w:w="3969" w:type="dxa"/>
            <w:shd w:val="clear" w:color="auto" w:fill="auto"/>
          </w:tcPr>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Осы бапқа келесі негіздер </w:t>
            </w:r>
            <w:r w:rsidRPr="003225E8">
              <w:rPr>
                <w:rFonts w:ascii="Times New Roman" w:eastAsia="Times New Roman" w:hAnsi="Times New Roman"/>
                <w:bCs/>
                <w:spacing w:val="2"/>
                <w:sz w:val="28"/>
                <w:szCs w:val="28"/>
                <w:lang w:val="kk-KZ" w:eastAsia="ru-RU"/>
              </w:rPr>
              <w:lastRenderedPageBreak/>
              <w:t>бойынша  өзгеріс енгізіледі: біріншіден, Қазақстан Республикасы Президенті Әкімшілігінің 2018 жылғы 24 желтоқсандағы № 32-16.220-4 ПАБ,           2019 жылғы 3 қаңтардағы       № 32-16.220-5 ПАБ және  Қазақстан Республикасы  Премьер-Министрі Кеңсесінің         2018 жылғы 25 желтоқсандағы       № 20-11/3017 тапсырмасын орындау негізінде;</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 xml:space="preserve">екіншіден, кәсіпкерлік субъектілері «Қазақстан Республикасындағы тіл туралы» Қазақстан Республикасының Заңында көрсетілген тілдер мәртебесіне  өз деңгейінде мән бермей,  көрнекі ақпаратты өз қызметін ілгерілету құралдарының бірі ретінде пайдаланады. Аталған субъектілер орналастырған көрнекі ақпараттар орфография нормаларын және қазақ және орыс тілдері мәтіндерінің түпнұсқалығын </w:t>
            </w:r>
            <w:r w:rsidRPr="003225E8">
              <w:rPr>
                <w:rFonts w:ascii="Times New Roman" w:eastAsia="Times New Roman" w:hAnsi="Times New Roman"/>
                <w:bCs/>
                <w:spacing w:val="2"/>
                <w:sz w:val="28"/>
                <w:szCs w:val="28"/>
                <w:lang w:val="kk-KZ" w:eastAsia="ru-RU"/>
              </w:rPr>
              <w:lastRenderedPageBreak/>
              <w:t>бұза отырып жазылады.</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Заңнама талаптарына сәйкес келмейтін көрнекі ақпарат санының ұлғаюы қоғамда теріс сын-пікірлердің туындауына әкеледі.</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Сондай-ақ қазақ әліпбиінің латын графикасына көшу кезеңінде халықаралық маңызы бар көптеген ресми құжаттар, картографиялық, ақпараттық жүйелер мен дипломатиялық құжаттар, сондай-ақ халықаралық тасымалдаушы ұйымдардың деректері және т.б. латын графикасы негізінде жазылады.</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Көрнекі ақпараттың сәйкес жазылмауы кейіннен белгілі бір қиындықтарға әкеледі.</w:t>
            </w:r>
          </w:p>
          <w:p w:rsidR="00E15D02" w:rsidRPr="003225E8" w:rsidRDefault="00E15D02" w:rsidP="00E15D02">
            <w:pPr>
              <w:spacing w:after="0" w:line="240" w:lineRule="auto"/>
              <w:ind w:firstLine="176"/>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Көрсетілген бақылаусыздық заңнама талаптарын бұза отырып, көрнекі ақпаратты ресімдеу фактілерінің көбеюіне әкелуі мүмкін.</w:t>
            </w:r>
          </w:p>
          <w:p w:rsidR="00E15D02" w:rsidRPr="003225E8" w:rsidRDefault="00E15D02" w:rsidP="00E15D02">
            <w:pPr>
              <w:spacing w:after="0" w:line="240" w:lineRule="auto"/>
              <w:ind w:firstLineChars="100" w:firstLine="282"/>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 xml:space="preserve">Осыған байланысты, осы бапқа орналастырылатын таңбалау мәтіндерінің </w:t>
            </w:r>
            <w:r w:rsidRPr="003225E8">
              <w:rPr>
                <w:rFonts w:ascii="Times New Roman" w:eastAsia="Times New Roman" w:hAnsi="Times New Roman"/>
                <w:bCs/>
                <w:spacing w:val="2"/>
                <w:sz w:val="28"/>
                <w:szCs w:val="28"/>
                <w:lang w:val="kk-KZ" w:eastAsia="ru-RU"/>
              </w:rPr>
              <w:lastRenderedPageBreak/>
              <w:t>мазмұндық бөлігіне және оларды ресімдеуге қойылатын талаптарды көздейтін түзету енгізілді.</w:t>
            </w:r>
          </w:p>
          <w:p w:rsidR="00E15D02" w:rsidRPr="003225E8" w:rsidRDefault="00E15D02" w:rsidP="00E15D02">
            <w:pPr>
              <w:spacing w:after="0" w:line="240" w:lineRule="auto"/>
              <w:ind w:firstLineChars="100" w:firstLine="282"/>
              <w:jc w:val="both"/>
              <w:textAlignment w:val="baseline"/>
              <w:rPr>
                <w:rFonts w:ascii="Times New Roman" w:eastAsia="Times New Roman" w:hAnsi="Times New Roman"/>
                <w:bCs/>
                <w:spacing w:val="2"/>
                <w:sz w:val="28"/>
                <w:szCs w:val="28"/>
                <w:lang w:val="kk-KZ" w:eastAsia="ru-RU"/>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textAlignment w:val="baseline"/>
              <w:rPr>
                <w:rFonts w:ascii="Times New Roman" w:hAnsi="Times New Roman"/>
                <w:b/>
                <w:sz w:val="28"/>
                <w:szCs w:val="28"/>
                <w:lang w:val="kk-KZ"/>
              </w:rPr>
            </w:pPr>
            <w:r w:rsidRPr="003225E8">
              <w:rPr>
                <w:rFonts w:ascii="Times New Roman" w:hAnsi="Times New Roman"/>
                <w:b/>
                <w:sz w:val="28"/>
                <w:szCs w:val="28"/>
                <w:lang w:val="kk-KZ"/>
              </w:rPr>
              <w:lastRenderedPageBreak/>
              <w:t>«Қазақстан Республикасындағы тiл туралы» Қазақстан Республикасының 1997 жылғы 11 шiлдедегі №151 Заңы</w:t>
            </w:r>
          </w:p>
        </w:tc>
      </w:tr>
      <w:tr w:rsidR="00E15D02" w:rsidRPr="00575686" w:rsidTr="00152AFD">
        <w:tc>
          <w:tcPr>
            <w:tcW w:w="675" w:type="dxa"/>
            <w:shd w:val="clear" w:color="auto" w:fill="auto"/>
          </w:tcPr>
          <w:p w:rsidR="00E15D02" w:rsidRPr="003225E8" w:rsidRDefault="005663B1" w:rsidP="00E15D02">
            <w:pPr>
              <w:spacing w:after="0" w:line="240" w:lineRule="auto"/>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5</w:t>
            </w:r>
            <w:r w:rsidR="00E15D02" w:rsidRPr="003225E8">
              <w:rPr>
                <w:rFonts w:ascii="Times New Roman" w:eastAsia="Times New Roman" w:hAnsi="Times New Roman"/>
                <w:bCs/>
                <w:spacing w:val="2"/>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4"/>
              <w:contextualSpacing/>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 xml:space="preserve">1-баптың </w:t>
            </w:r>
          </w:p>
          <w:p w:rsidR="00E15D02" w:rsidRPr="003225E8" w:rsidRDefault="00EE4066" w:rsidP="00E15D02">
            <w:pPr>
              <w:spacing w:after="0" w:line="240" w:lineRule="auto"/>
              <w:ind w:firstLine="174"/>
              <w:contextualSpacing/>
              <w:jc w:val="center"/>
              <w:textAlignment w:val="baseline"/>
              <w:rPr>
                <w:rFonts w:ascii="Times New Roman" w:eastAsia="Times New Roman" w:hAnsi="Times New Roman"/>
                <w:bCs/>
                <w:spacing w:val="2"/>
                <w:sz w:val="28"/>
                <w:szCs w:val="28"/>
                <w:lang w:eastAsia="ru-RU"/>
              </w:rPr>
            </w:pPr>
            <w:r w:rsidRPr="003225E8">
              <w:rPr>
                <w:rFonts w:ascii="Times New Roman" w:eastAsia="Times New Roman" w:hAnsi="Times New Roman"/>
                <w:bCs/>
                <w:spacing w:val="2"/>
                <w:sz w:val="28"/>
                <w:szCs w:val="28"/>
                <w:lang w:val="kk-KZ" w:eastAsia="ru-RU"/>
              </w:rPr>
              <w:t>5</w:t>
            </w:r>
            <w:r w:rsidR="00E15D02" w:rsidRPr="003225E8">
              <w:rPr>
                <w:rFonts w:ascii="Times New Roman" w:eastAsia="Times New Roman" w:hAnsi="Times New Roman"/>
                <w:bCs/>
                <w:spacing w:val="2"/>
                <w:sz w:val="28"/>
                <w:szCs w:val="28"/>
                <w:lang w:val="kk-KZ" w:eastAsia="ru-RU"/>
              </w:rPr>
              <w:t>-1) тармақшасы</w:t>
            </w:r>
          </w:p>
        </w:tc>
        <w:tc>
          <w:tcPr>
            <w:tcW w:w="4003" w:type="dxa"/>
            <w:shd w:val="clear" w:color="auto" w:fill="auto"/>
          </w:tcPr>
          <w:p w:rsidR="00E15D02" w:rsidRPr="003225E8" w:rsidRDefault="00E15D02" w:rsidP="00E15D02">
            <w:pPr>
              <w:pStyle w:val="ad"/>
              <w:spacing w:after="0"/>
              <w:ind w:firstLine="174"/>
              <w:contextualSpacing/>
              <w:jc w:val="both"/>
              <w:rPr>
                <w:sz w:val="28"/>
                <w:szCs w:val="28"/>
              </w:rPr>
            </w:pPr>
            <w:r w:rsidRPr="003225E8">
              <w:rPr>
                <w:sz w:val="28"/>
                <w:szCs w:val="28"/>
              </w:rPr>
              <w:t>1-бап. Осы Заңда пайдаланылатын негізгі ұғымдар</w:t>
            </w:r>
          </w:p>
          <w:p w:rsidR="00E15D02" w:rsidRPr="003225E8" w:rsidRDefault="00E15D02" w:rsidP="00E15D02">
            <w:pPr>
              <w:pStyle w:val="ad"/>
              <w:spacing w:before="0" w:beforeAutospacing="0" w:after="0" w:afterAutospacing="0"/>
              <w:ind w:firstLine="174"/>
              <w:contextualSpacing/>
              <w:jc w:val="both"/>
              <w:rPr>
                <w:sz w:val="28"/>
                <w:szCs w:val="28"/>
                <w:lang w:val="kk-KZ"/>
              </w:rPr>
            </w:pPr>
            <w:r w:rsidRPr="003225E8">
              <w:rPr>
                <w:sz w:val="28"/>
                <w:szCs w:val="28"/>
              </w:rPr>
              <w:t>Осы Заңда мынадай негізгі ұғымдар пайдаланылады:</w:t>
            </w:r>
          </w:p>
          <w:p w:rsidR="00E15D02" w:rsidRPr="003225E8" w:rsidRDefault="00E15D02" w:rsidP="00E15D02">
            <w:pPr>
              <w:pStyle w:val="ad"/>
              <w:spacing w:before="0" w:beforeAutospacing="0" w:after="0" w:afterAutospacing="0"/>
              <w:ind w:firstLine="174"/>
              <w:contextualSpacing/>
              <w:jc w:val="both"/>
              <w:rPr>
                <w:sz w:val="28"/>
                <w:szCs w:val="28"/>
                <w:lang w:val="kk-KZ"/>
              </w:rPr>
            </w:pPr>
            <w:r w:rsidRPr="003225E8">
              <w:rPr>
                <w:sz w:val="28"/>
                <w:szCs w:val="28"/>
                <w:lang w:val="kk-KZ"/>
              </w:rPr>
              <w:t>...</w:t>
            </w:r>
          </w:p>
          <w:p w:rsidR="00E15D02" w:rsidRPr="003225E8" w:rsidRDefault="00E15D02" w:rsidP="00E15D02">
            <w:pPr>
              <w:pStyle w:val="ad"/>
              <w:spacing w:before="0" w:beforeAutospacing="0" w:after="0" w:afterAutospacing="0"/>
              <w:ind w:firstLine="174"/>
              <w:contextualSpacing/>
              <w:jc w:val="both"/>
              <w:rPr>
                <w:sz w:val="28"/>
                <w:szCs w:val="28"/>
                <w:lang w:val="kk-KZ"/>
              </w:rPr>
            </w:pPr>
            <w:r w:rsidRPr="003225E8">
              <w:rPr>
                <w:sz w:val="28"/>
                <w:szCs w:val="28"/>
                <w:lang w:val="kk-KZ"/>
              </w:rPr>
              <w:t>Жоқ</w:t>
            </w:r>
          </w:p>
        </w:tc>
        <w:tc>
          <w:tcPr>
            <w:tcW w:w="4927" w:type="dxa"/>
            <w:shd w:val="clear" w:color="auto" w:fill="auto"/>
          </w:tcPr>
          <w:p w:rsidR="00E15D02" w:rsidRPr="003225E8" w:rsidRDefault="00E15D02" w:rsidP="00E15D02">
            <w:pPr>
              <w:pStyle w:val="ad"/>
              <w:spacing w:after="0"/>
              <w:ind w:firstLine="174"/>
              <w:contextualSpacing/>
              <w:jc w:val="both"/>
              <w:rPr>
                <w:sz w:val="28"/>
                <w:szCs w:val="28"/>
                <w:lang w:val="kk-KZ"/>
              </w:rPr>
            </w:pPr>
            <w:r w:rsidRPr="003225E8">
              <w:rPr>
                <w:sz w:val="28"/>
                <w:szCs w:val="28"/>
                <w:lang w:val="kk-KZ"/>
              </w:rPr>
              <w:t>1-бап. Осы Заңда пайдаланылатын негізгі ұғымдар</w:t>
            </w:r>
          </w:p>
          <w:p w:rsidR="00E15D02" w:rsidRPr="003225E8" w:rsidRDefault="00E15D02" w:rsidP="00E15D02">
            <w:pPr>
              <w:pStyle w:val="ad"/>
              <w:spacing w:before="0" w:beforeAutospacing="0" w:after="0" w:afterAutospacing="0"/>
              <w:ind w:firstLine="174"/>
              <w:contextualSpacing/>
              <w:jc w:val="both"/>
              <w:rPr>
                <w:sz w:val="28"/>
                <w:szCs w:val="28"/>
                <w:lang w:val="kk-KZ"/>
              </w:rPr>
            </w:pPr>
            <w:r w:rsidRPr="003225E8">
              <w:rPr>
                <w:sz w:val="28"/>
                <w:szCs w:val="28"/>
                <w:lang w:val="kk-KZ"/>
              </w:rPr>
              <w:t>Осы Заңда мынадай негізгі ұғымдар пайдаланылады:</w:t>
            </w:r>
          </w:p>
          <w:p w:rsidR="00E15D02" w:rsidRPr="003225E8" w:rsidRDefault="00E15D02" w:rsidP="00E15D02">
            <w:pPr>
              <w:spacing w:after="0" w:line="240" w:lineRule="auto"/>
              <w:ind w:firstLine="174"/>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w:t>
            </w:r>
          </w:p>
          <w:p w:rsidR="00E15D02" w:rsidRPr="003225E8" w:rsidRDefault="00EE4066" w:rsidP="00E15D02">
            <w:pPr>
              <w:spacing w:after="0" w:line="240" w:lineRule="auto"/>
              <w:ind w:firstLine="174"/>
              <w:jc w:val="both"/>
              <w:rPr>
                <w:rFonts w:ascii="Times New Roman" w:eastAsia="Times New Roman" w:hAnsi="Times New Roman"/>
                <w:b/>
                <w:bCs/>
                <w:spacing w:val="2"/>
                <w:sz w:val="28"/>
                <w:szCs w:val="28"/>
                <w:lang w:val="kk-KZ" w:eastAsia="ru-RU"/>
              </w:rPr>
            </w:pPr>
            <w:r w:rsidRPr="003225E8">
              <w:rPr>
                <w:rFonts w:ascii="Times New Roman" w:eastAsia="Times New Roman" w:hAnsi="Times New Roman"/>
                <w:b/>
                <w:bCs/>
                <w:spacing w:val="2"/>
                <w:sz w:val="28"/>
                <w:szCs w:val="28"/>
                <w:lang w:val="kk-KZ" w:eastAsia="ru-RU"/>
              </w:rPr>
              <w:t>5</w:t>
            </w:r>
            <w:r w:rsidR="00E15D02" w:rsidRPr="003225E8">
              <w:rPr>
                <w:rFonts w:ascii="Times New Roman" w:eastAsia="Times New Roman" w:hAnsi="Times New Roman"/>
                <w:b/>
                <w:bCs/>
                <w:spacing w:val="2"/>
                <w:sz w:val="28"/>
                <w:szCs w:val="28"/>
                <w:lang w:val="kk-KZ" w:eastAsia="ru-RU"/>
              </w:rPr>
              <w:t xml:space="preserve">-1) мәтіннің теңтүпнұсқалы аудармасы – мәтіннің мағынасын, мазмұнын және </w:t>
            </w:r>
            <w:r w:rsidR="00D94F55">
              <w:rPr>
                <w:rFonts w:ascii="Times New Roman" w:eastAsia="Times New Roman" w:hAnsi="Times New Roman"/>
                <w:b/>
                <w:bCs/>
                <w:spacing w:val="2"/>
                <w:sz w:val="28"/>
                <w:szCs w:val="28"/>
                <w:lang w:val="kk-KZ" w:eastAsia="ru-RU"/>
              </w:rPr>
              <w:t xml:space="preserve">түпнұсқа </w:t>
            </w:r>
            <w:r w:rsidR="00E15D02" w:rsidRPr="003225E8">
              <w:rPr>
                <w:rFonts w:ascii="Times New Roman" w:eastAsia="Times New Roman" w:hAnsi="Times New Roman"/>
                <w:b/>
                <w:bCs/>
                <w:spacing w:val="2"/>
                <w:sz w:val="28"/>
                <w:szCs w:val="28"/>
                <w:lang w:val="kk-KZ" w:eastAsia="ru-RU"/>
              </w:rPr>
              <w:t xml:space="preserve">нысанын өзгеріссіз сақтайтын </w:t>
            </w:r>
            <w:r w:rsidR="00D94F55">
              <w:rPr>
                <w:rFonts w:ascii="Times New Roman" w:eastAsia="Times New Roman" w:hAnsi="Times New Roman"/>
                <w:b/>
                <w:bCs/>
                <w:spacing w:val="2"/>
                <w:sz w:val="28"/>
                <w:szCs w:val="28"/>
                <w:lang w:val="kk-KZ" w:eastAsia="ru-RU"/>
              </w:rPr>
              <w:t xml:space="preserve">басқа тілге </w:t>
            </w:r>
            <w:r w:rsidR="00E15D02" w:rsidRPr="003225E8">
              <w:rPr>
                <w:rFonts w:ascii="Times New Roman" w:eastAsia="Times New Roman" w:hAnsi="Times New Roman"/>
                <w:b/>
                <w:bCs/>
                <w:spacing w:val="2"/>
                <w:sz w:val="28"/>
                <w:szCs w:val="28"/>
                <w:lang w:val="kk-KZ" w:eastAsia="ru-RU"/>
              </w:rPr>
              <w:t>аударма</w:t>
            </w:r>
            <w:r w:rsidR="00D94F55">
              <w:rPr>
                <w:rFonts w:ascii="Times New Roman" w:eastAsia="Times New Roman" w:hAnsi="Times New Roman"/>
                <w:b/>
                <w:bCs/>
                <w:spacing w:val="2"/>
                <w:sz w:val="28"/>
                <w:szCs w:val="28"/>
                <w:lang w:val="kk-KZ" w:eastAsia="ru-RU"/>
              </w:rPr>
              <w:t>сы</w:t>
            </w:r>
            <w:r w:rsidR="00E15D02" w:rsidRPr="003225E8">
              <w:rPr>
                <w:rFonts w:ascii="Times New Roman" w:eastAsia="Times New Roman" w:hAnsi="Times New Roman"/>
                <w:b/>
                <w:bCs/>
                <w:spacing w:val="2"/>
                <w:sz w:val="28"/>
                <w:szCs w:val="28"/>
                <w:lang w:val="kk-KZ" w:eastAsia="ru-RU"/>
              </w:rPr>
              <w:t>;</w:t>
            </w:r>
          </w:p>
          <w:p w:rsidR="00E15D02" w:rsidRPr="003225E8" w:rsidRDefault="00E15D02" w:rsidP="00E15D02">
            <w:pPr>
              <w:spacing w:after="0" w:line="240" w:lineRule="auto"/>
              <w:ind w:firstLine="174"/>
              <w:jc w:val="both"/>
              <w:rPr>
                <w:rFonts w:ascii="Times New Roman" w:hAnsi="Times New Roman"/>
                <w:b/>
                <w:strike/>
                <w:sz w:val="28"/>
                <w:szCs w:val="28"/>
                <w:lang w:val="kk-KZ"/>
              </w:rPr>
            </w:pPr>
          </w:p>
          <w:p w:rsidR="00E15D02" w:rsidRPr="003225E8" w:rsidRDefault="00E15D02" w:rsidP="00E15D02">
            <w:pPr>
              <w:spacing w:after="0" w:line="240" w:lineRule="auto"/>
              <w:ind w:firstLine="174"/>
              <w:jc w:val="both"/>
              <w:rPr>
                <w:rFonts w:ascii="Times New Roman" w:hAnsi="Times New Roman"/>
                <w:b/>
                <w:strike/>
                <w:sz w:val="28"/>
                <w:szCs w:val="28"/>
                <w:lang w:val="kk-KZ"/>
              </w:rPr>
            </w:pPr>
          </w:p>
        </w:tc>
        <w:tc>
          <w:tcPr>
            <w:tcW w:w="3969" w:type="dxa"/>
            <w:shd w:val="clear" w:color="auto" w:fill="auto"/>
          </w:tcPr>
          <w:p w:rsidR="00E15D02" w:rsidRPr="003225E8" w:rsidRDefault="00E15D02" w:rsidP="00E15D02">
            <w:pPr>
              <w:spacing w:after="0" w:line="240" w:lineRule="auto"/>
              <w:ind w:firstLine="174"/>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 xml:space="preserve">Құқық қолдану практикасында кәсіпкерлік субъектілері деректемелер мен көрнекі ақпаратты ресімдеу кезінде мәтінді бір тілден екінші тілге аударуда дәлме-дәл аудармай, бұзушылықтарға жол береді. </w:t>
            </w:r>
          </w:p>
          <w:p w:rsidR="00E15D02" w:rsidRPr="003225E8" w:rsidRDefault="00E15D02" w:rsidP="00E15D02">
            <w:pPr>
              <w:spacing w:after="0" w:line="240" w:lineRule="auto"/>
              <w:ind w:firstLine="174"/>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Осыған ретте мәтіннің бұрмалануы орын алады, ұсынылған ақпараттың мәні жоғалады, бұл қоғам тарапынан теріс сын тудырады.</w:t>
            </w:r>
          </w:p>
          <w:p w:rsidR="00E15D02" w:rsidRPr="003225E8" w:rsidRDefault="00E15D02" w:rsidP="00E15D02">
            <w:pPr>
              <w:spacing w:after="0" w:line="240" w:lineRule="auto"/>
              <w:ind w:firstLineChars="50" w:firstLine="141"/>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Резонанстық жауаптарды болдырмау үшін көрсетілген түзетуді енгізу ұсынылады.</w:t>
            </w:r>
          </w:p>
        </w:tc>
      </w:tr>
      <w:tr w:rsidR="00E15D02" w:rsidRPr="003225E8" w:rsidTr="00152AFD">
        <w:tc>
          <w:tcPr>
            <w:tcW w:w="675" w:type="dxa"/>
            <w:shd w:val="clear" w:color="auto" w:fill="auto"/>
          </w:tcPr>
          <w:p w:rsidR="00E15D02" w:rsidRPr="003225E8" w:rsidRDefault="005663B1" w:rsidP="00E15D02">
            <w:pPr>
              <w:spacing w:after="0" w:line="240" w:lineRule="auto"/>
              <w:jc w:val="center"/>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6</w:t>
            </w:r>
            <w:r w:rsidR="00E15D02" w:rsidRPr="003225E8">
              <w:rPr>
                <w:rFonts w:ascii="Times New Roman" w:eastAsia="Times New Roman" w:hAnsi="Times New Roman"/>
                <w:bCs/>
                <w:spacing w:val="2"/>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4"/>
              <w:contextualSpacing/>
              <w:jc w:val="center"/>
              <w:textAlignment w:val="baseline"/>
              <w:rPr>
                <w:rFonts w:ascii="Times New Roman" w:eastAsia="Times New Roman" w:hAnsi="Times New Roman"/>
                <w:bCs/>
                <w:spacing w:val="2"/>
                <w:sz w:val="28"/>
                <w:szCs w:val="28"/>
                <w:lang w:eastAsia="ru-RU"/>
              </w:rPr>
            </w:pPr>
            <w:r w:rsidRPr="003225E8">
              <w:rPr>
                <w:rFonts w:ascii="Times New Roman" w:hAnsi="Times New Roman"/>
                <w:sz w:val="28"/>
                <w:szCs w:val="28"/>
                <w:lang w:val="kk-KZ"/>
              </w:rPr>
              <w:t>21-баптың алтыншы бөлігі</w:t>
            </w:r>
          </w:p>
        </w:tc>
        <w:tc>
          <w:tcPr>
            <w:tcW w:w="4003" w:type="dxa"/>
            <w:shd w:val="clear" w:color="auto" w:fill="auto"/>
          </w:tcPr>
          <w:p w:rsidR="00E15D02" w:rsidRPr="003225E8" w:rsidRDefault="00E15D02" w:rsidP="00E15D02">
            <w:pPr>
              <w:pStyle w:val="ad"/>
              <w:spacing w:before="0" w:beforeAutospacing="0" w:after="0" w:afterAutospacing="0"/>
              <w:ind w:firstLine="174"/>
              <w:contextualSpacing/>
              <w:jc w:val="both"/>
              <w:rPr>
                <w:rFonts w:eastAsia="Calibri"/>
                <w:bCs/>
                <w:sz w:val="28"/>
                <w:szCs w:val="28"/>
                <w:lang w:val="kk-KZ" w:eastAsia="en-US"/>
              </w:rPr>
            </w:pPr>
            <w:r w:rsidRPr="003225E8">
              <w:rPr>
                <w:rFonts w:eastAsia="Calibri"/>
                <w:bCs/>
                <w:sz w:val="28"/>
                <w:szCs w:val="28"/>
                <w:lang w:eastAsia="en-US"/>
              </w:rPr>
              <w:t>21-бап. Деректемелер мен көрнекi ақпарат тiлi</w:t>
            </w:r>
          </w:p>
          <w:p w:rsidR="00E15D02" w:rsidRPr="003225E8" w:rsidRDefault="00E15D02" w:rsidP="00E15D02">
            <w:pPr>
              <w:pStyle w:val="ad"/>
              <w:spacing w:before="0" w:beforeAutospacing="0" w:after="0" w:afterAutospacing="0"/>
              <w:ind w:firstLine="174"/>
              <w:contextualSpacing/>
              <w:jc w:val="both"/>
              <w:rPr>
                <w:rFonts w:eastAsia="Calibri"/>
                <w:bCs/>
                <w:sz w:val="28"/>
                <w:szCs w:val="28"/>
                <w:lang w:val="kk-KZ" w:eastAsia="en-US"/>
              </w:rPr>
            </w:pPr>
            <w:r w:rsidRPr="003225E8">
              <w:rPr>
                <w:rFonts w:eastAsia="Calibri"/>
                <w:bCs/>
                <w:sz w:val="28"/>
                <w:szCs w:val="28"/>
                <w:lang w:val="kk-KZ" w:eastAsia="en-US"/>
              </w:rPr>
              <w:t>...</w:t>
            </w:r>
          </w:p>
          <w:p w:rsidR="00E15D02" w:rsidRPr="003225E8" w:rsidRDefault="00E15D02" w:rsidP="00E15D02">
            <w:pPr>
              <w:pStyle w:val="ad"/>
              <w:spacing w:before="0" w:beforeAutospacing="0" w:after="0" w:afterAutospacing="0"/>
              <w:ind w:firstLine="174"/>
              <w:contextualSpacing/>
              <w:jc w:val="both"/>
              <w:rPr>
                <w:sz w:val="28"/>
                <w:szCs w:val="28"/>
                <w:lang w:val="kk-KZ"/>
              </w:rPr>
            </w:pPr>
            <w:r w:rsidRPr="003225E8">
              <w:rPr>
                <w:rFonts w:eastAsia="Calibri"/>
                <w:bCs/>
                <w:sz w:val="28"/>
                <w:szCs w:val="28"/>
                <w:lang w:val="kk-KZ" w:eastAsia="en-US"/>
              </w:rPr>
              <w:t xml:space="preserve">Көрнекi ақпараттың барлық мәтiнi мынадай ретпен: мемлекеттiк тiлде - сол жағына </w:t>
            </w:r>
            <w:r w:rsidRPr="003225E8">
              <w:rPr>
                <w:rFonts w:eastAsia="Calibri"/>
                <w:bCs/>
                <w:sz w:val="28"/>
                <w:szCs w:val="28"/>
                <w:lang w:val="kk-KZ" w:eastAsia="en-US"/>
              </w:rPr>
              <w:lastRenderedPageBreak/>
              <w:t>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w:t>
            </w:r>
          </w:p>
        </w:tc>
        <w:tc>
          <w:tcPr>
            <w:tcW w:w="4927" w:type="dxa"/>
            <w:shd w:val="clear" w:color="auto" w:fill="auto"/>
          </w:tcPr>
          <w:p w:rsidR="00E15D02" w:rsidRPr="003225E8" w:rsidRDefault="00E15D02" w:rsidP="00E15D02">
            <w:pPr>
              <w:pStyle w:val="ad"/>
              <w:spacing w:before="0" w:beforeAutospacing="0" w:after="0" w:afterAutospacing="0"/>
              <w:ind w:firstLine="174"/>
              <w:contextualSpacing/>
              <w:jc w:val="both"/>
              <w:rPr>
                <w:rFonts w:eastAsia="Calibri"/>
                <w:bCs/>
                <w:sz w:val="28"/>
                <w:szCs w:val="28"/>
                <w:lang w:val="kk-KZ" w:eastAsia="en-US"/>
              </w:rPr>
            </w:pPr>
            <w:r w:rsidRPr="003225E8">
              <w:rPr>
                <w:rFonts w:eastAsia="Calibri"/>
                <w:bCs/>
                <w:sz w:val="28"/>
                <w:szCs w:val="28"/>
                <w:lang w:eastAsia="en-US"/>
              </w:rPr>
              <w:lastRenderedPageBreak/>
              <w:t>21-бап. Деректемелер мен көрнекi ақпарат тiлi</w:t>
            </w:r>
          </w:p>
          <w:p w:rsidR="00E15D02" w:rsidRPr="003225E8" w:rsidRDefault="00E15D02" w:rsidP="00E15D02">
            <w:pPr>
              <w:pStyle w:val="ad"/>
              <w:spacing w:before="0" w:beforeAutospacing="0" w:after="0" w:afterAutospacing="0"/>
              <w:ind w:firstLine="174"/>
              <w:contextualSpacing/>
              <w:jc w:val="both"/>
              <w:rPr>
                <w:rFonts w:eastAsia="Calibri"/>
                <w:bCs/>
                <w:sz w:val="28"/>
                <w:szCs w:val="28"/>
                <w:lang w:val="kk-KZ" w:eastAsia="en-US"/>
              </w:rPr>
            </w:pPr>
            <w:r w:rsidRPr="003225E8">
              <w:rPr>
                <w:rFonts w:eastAsia="Calibri"/>
                <w:bCs/>
                <w:sz w:val="28"/>
                <w:szCs w:val="28"/>
                <w:lang w:val="kk-KZ" w:eastAsia="en-US"/>
              </w:rPr>
              <w:t>...</w:t>
            </w:r>
          </w:p>
          <w:p w:rsidR="00E15D02" w:rsidRPr="003225E8" w:rsidRDefault="00E15D02" w:rsidP="00E15D02">
            <w:pPr>
              <w:pStyle w:val="ad"/>
              <w:spacing w:before="0" w:beforeAutospacing="0" w:after="0" w:afterAutospacing="0"/>
              <w:ind w:firstLine="174"/>
              <w:contextualSpacing/>
              <w:jc w:val="both"/>
              <w:rPr>
                <w:rFonts w:eastAsia="Calibri"/>
                <w:bCs/>
                <w:sz w:val="28"/>
                <w:szCs w:val="28"/>
                <w:lang w:val="kk-KZ" w:eastAsia="en-US"/>
              </w:rPr>
            </w:pPr>
            <w:r w:rsidRPr="003225E8">
              <w:rPr>
                <w:rFonts w:eastAsia="Calibri"/>
                <w:b/>
                <w:bCs/>
                <w:sz w:val="28"/>
                <w:szCs w:val="28"/>
                <w:lang w:val="kk-KZ" w:eastAsia="en-US"/>
              </w:rPr>
              <w:t>Деректемелер мен</w:t>
            </w:r>
            <w:r w:rsidRPr="003225E8">
              <w:rPr>
                <w:rFonts w:eastAsia="Calibri"/>
                <w:bCs/>
                <w:sz w:val="28"/>
                <w:szCs w:val="28"/>
                <w:lang w:val="kk-KZ" w:eastAsia="en-US"/>
              </w:rPr>
              <w:t xml:space="preserve"> көрнекi ақпараттың барлық мәтiнi мынадай ретпен: мемлекеттiк тiлде - сол жағына </w:t>
            </w:r>
            <w:r w:rsidRPr="003225E8">
              <w:rPr>
                <w:rFonts w:eastAsia="Calibri"/>
                <w:bCs/>
                <w:sz w:val="28"/>
                <w:szCs w:val="28"/>
                <w:lang w:val="kk-KZ" w:eastAsia="en-US"/>
              </w:rPr>
              <w:lastRenderedPageBreak/>
              <w:t xml:space="preserve">немесе жоғарғы жағына, орыс тiлiнде он жағына немесе төменгi жағына орналасады, бiрдей өлшемдегi әрiптермен жазылады. Қажеттiгiне қарай </w:t>
            </w:r>
            <w:r w:rsidRPr="003225E8">
              <w:rPr>
                <w:rFonts w:eastAsia="Calibri"/>
                <w:b/>
                <w:bCs/>
                <w:sz w:val="28"/>
                <w:szCs w:val="28"/>
                <w:lang w:val="kk-KZ" w:eastAsia="en-US"/>
              </w:rPr>
              <w:t>деректемелер мен</w:t>
            </w:r>
            <w:r w:rsidRPr="003225E8">
              <w:rPr>
                <w:rFonts w:eastAsia="Calibri"/>
                <w:bCs/>
                <w:sz w:val="28"/>
                <w:szCs w:val="28"/>
                <w:lang w:val="kk-KZ" w:eastAsia="en-US"/>
              </w:rPr>
              <w:t xml:space="preserve"> көрнекi ақпараттың мәтiндерi қосымша басқа да тiлдерг</w:t>
            </w:r>
            <w:r w:rsidR="00575686">
              <w:rPr>
                <w:rFonts w:eastAsia="Calibri"/>
                <w:bCs/>
                <w:sz w:val="28"/>
                <w:szCs w:val="28"/>
                <w:lang w:val="kk-KZ" w:eastAsia="en-US"/>
              </w:rPr>
              <w:t>е аударылуы мүмкiн. Бұл ретте</w:t>
            </w:r>
            <w:bookmarkStart w:id="0" w:name="_GoBack"/>
            <w:bookmarkEnd w:id="0"/>
            <w:r w:rsidRPr="003225E8">
              <w:rPr>
                <w:rFonts w:eastAsia="Calibri"/>
                <w:bCs/>
                <w:sz w:val="28"/>
                <w:szCs w:val="28"/>
                <w:lang w:val="kk-KZ" w:eastAsia="en-US"/>
              </w:rPr>
              <w:t xml:space="preserve">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w:t>
            </w:r>
          </w:p>
          <w:p w:rsidR="00E15D02" w:rsidRPr="003225E8" w:rsidRDefault="00E15D02" w:rsidP="00E15D02">
            <w:pPr>
              <w:pStyle w:val="ad"/>
              <w:spacing w:before="0" w:beforeAutospacing="0" w:after="0" w:afterAutospacing="0"/>
              <w:ind w:firstLine="174"/>
              <w:contextualSpacing/>
              <w:jc w:val="both"/>
              <w:rPr>
                <w:rFonts w:eastAsia="Calibri"/>
                <w:b/>
                <w:bCs/>
                <w:sz w:val="28"/>
                <w:szCs w:val="28"/>
                <w:lang w:val="kk-KZ" w:eastAsia="en-US"/>
              </w:rPr>
            </w:pPr>
            <w:r w:rsidRPr="003225E8">
              <w:rPr>
                <w:rFonts w:eastAsia="Calibri"/>
                <w:b/>
                <w:bCs/>
                <w:sz w:val="28"/>
                <w:szCs w:val="28"/>
                <w:lang w:val="kk-KZ" w:eastAsia="en-US"/>
              </w:rPr>
              <w:t>Деректемелер мен көрнекі ақпараттың мәтіндері орфография нормалары мен мәтіннің теңтүпнұсқалы аудармасы сақтала отырып жазылады.</w:t>
            </w:r>
          </w:p>
        </w:tc>
        <w:tc>
          <w:tcPr>
            <w:tcW w:w="3969" w:type="dxa"/>
            <w:shd w:val="clear" w:color="auto" w:fill="auto"/>
          </w:tcPr>
          <w:p w:rsidR="00E15D02" w:rsidRPr="003225E8" w:rsidRDefault="00E15D02" w:rsidP="00E15D02">
            <w:pPr>
              <w:spacing w:after="0" w:line="240" w:lineRule="auto"/>
              <w:ind w:firstLine="174"/>
              <w:jc w:val="both"/>
              <w:textAlignment w:val="baseline"/>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Қазақстан Республикасы Президенті Әкімшілігінің 2018 жылғы 24 желтоқсандағы № 32-16.220-4 ПАБ,              2019 жылғы 3 қаңтардағы      № 32-16.220-5 ПАБ және  </w:t>
            </w:r>
            <w:r w:rsidRPr="003225E8">
              <w:rPr>
                <w:rFonts w:ascii="Times New Roman" w:eastAsia="Times New Roman" w:hAnsi="Times New Roman"/>
                <w:bCs/>
                <w:spacing w:val="2"/>
                <w:sz w:val="28"/>
                <w:szCs w:val="28"/>
                <w:lang w:val="kk-KZ" w:eastAsia="ru-RU"/>
              </w:rPr>
              <w:lastRenderedPageBreak/>
              <w:t>Қазақстан Республикасы  Премьер-Министрі Кеңсесінің 2018 жылғы 25 желтоқсандағы № 20-11/3017 тапсырмасын орындау үшін  осы бапқа қазақ тілінің бірыңғай тілдік нормасын сақтап жазу мақсатында өзгеріс енгізілді. Бұл алдағы уақытта қазақ тілі әліпбиін латын графикасына көшіру кезеңінде тілдік нормаға сәйкес жазуды талап етеді.  Осы тармақта жарнама мәтінінің берілу ерекшелігі ескерілді.</w:t>
            </w:r>
          </w:p>
          <w:p w:rsidR="00E15D02" w:rsidRPr="003225E8" w:rsidRDefault="00E15D02" w:rsidP="00E15D02">
            <w:pPr>
              <w:spacing w:after="0" w:line="240" w:lineRule="auto"/>
              <w:ind w:firstLineChars="200" w:firstLine="564"/>
              <w:jc w:val="both"/>
              <w:textAlignment w:val="baseline"/>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4"/>
              <w:jc w:val="both"/>
              <w:textAlignment w:val="baseline"/>
              <w:rPr>
                <w:rFonts w:ascii="Times New Roman" w:eastAsia="Times New Roman" w:hAnsi="Times New Roman"/>
                <w:bCs/>
                <w:spacing w:val="2"/>
                <w:sz w:val="28"/>
                <w:szCs w:val="28"/>
                <w:lang w:val="kk-KZ" w:eastAsia="ru-RU"/>
              </w:rPr>
            </w:pPr>
          </w:p>
        </w:tc>
      </w:tr>
      <w:tr w:rsidR="00E15D02" w:rsidRPr="003225E8" w:rsidTr="00152AFD">
        <w:tc>
          <w:tcPr>
            <w:tcW w:w="675" w:type="dxa"/>
            <w:shd w:val="clear" w:color="auto" w:fill="auto"/>
          </w:tcPr>
          <w:p w:rsidR="00E15D02" w:rsidRPr="003225E8" w:rsidRDefault="005663B1" w:rsidP="00E15D02">
            <w:pPr>
              <w:spacing w:after="0" w:line="240" w:lineRule="auto"/>
              <w:jc w:val="center"/>
              <w:textAlignment w:val="baseline"/>
              <w:rPr>
                <w:rFonts w:ascii="Times New Roman" w:hAnsi="Times New Roman"/>
                <w:sz w:val="28"/>
                <w:szCs w:val="28"/>
                <w:lang w:val="kk-KZ" w:eastAsia="ru-RU"/>
              </w:rPr>
            </w:pPr>
            <w:r w:rsidRPr="003225E8">
              <w:rPr>
                <w:rFonts w:ascii="Times New Roman" w:hAnsi="Times New Roman"/>
                <w:sz w:val="28"/>
                <w:szCs w:val="28"/>
                <w:lang w:val="kk-KZ" w:eastAsia="ru-RU"/>
              </w:rPr>
              <w:lastRenderedPageBreak/>
              <w:t>7.</w:t>
            </w:r>
          </w:p>
        </w:tc>
        <w:tc>
          <w:tcPr>
            <w:tcW w:w="2127" w:type="dxa"/>
            <w:shd w:val="clear" w:color="auto" w:fill="auto"/>
          </w:tcPr>
          <w:p w:rsidR="00E15D02" w:rsidRPr="003225E8" w:rsidRDefault="00E15D02" w:rsidP="00E15D02">
            <w:pPr>
              <w:pStyle w:val="11"/>
              <w:ind w:firstLine="174"/>
              <w:jc w:val="center"/>
              <w:rPr>
                <w:rFonts w:ascii="Times New Roman" w:hAnsi="Times New Roman" w:cs="Times New Roman"/>
                <w:bCs/>
                <w:sz w:val="28"/>
                <w:szCs w:val="28"/>
                <w:lang w:val="kk-KZ"/>
              </w:rPr>
            </w:pPr>
            <w:r w:rsidRPr="003225E8">
              <w:rPr>
                <w:rFonts w:ascii="Times New Roman" w:hAnsi="Times New Roman" w:cs="Times New Roman"/>
                <w:bCs/>
                <w:sz w:val="28"/>
                <w:szCs w:val="28"/>
              </w:rPr>
              <w:t xml:space="preserve">25-5-баптың </w:t>
            </w:r>
          </w:p>
          <w:p w:rsidR="00E15D02" w:rsidRPr="003225E8" w:rsidRDefault="00E15D02" w:rsidP="00E15D02">
            <w:pPr>
              <w:pStyle w:val="11"/>
              <w:ind w:firstLine="174"/>
              <w:jc w:val="center"/>
              <w:rPr>
                <w:rFonts w:ascii="Times New Roman" w:hAnsi="Times New Roman" w:cs="Times New Roman"/>
                <w:bCs/>
                <w:sz w:val="28"/>
                <w:szCs w:val="28"/>
                <w:lang w:val="kk-KZ"/>
              </w:rPr>
            </w:pPr>
            <w:r w:rsidRPr="003225E8">
              <w:rPr>
                <w:rFonts w:ascii="Times New Roman" w:hAnsi="Times New Roman" w:cs="Times New Roman"/>
                <w:bCs/>
                <w:sz w:val="28"/>
                <w:szCs w:val="28"/>
              </w:rPr>
              <w:t>2)</w:t>
            </w:r>
            <w:r w:rsidRPr="003225E8">
              <w:rPr>
                <w:rFonts w:ascii="Times New Roman" w:hAnsi="Times New Roman" w:cs="Times New Roman"/>
                <w:bCs/>
                <w:sz w:val="28"/>
                <w:szCs w:val="28"/>
                <w:lang w:val="kk-KZ"/>
              </w:rPr>
              <w:t xml:space="preserve"> </w:t>
            </w:r>
            <w:r w:rsidRPr="003225E8">
              <w:rPr>
                <w:rFonts w:ascii="Times New Roman" w:hAnsi="Times New Roman" w:cs="Times New Roman"/>
                <w:bCs/>
                <w:sz w:val="28"/>
                <w:szCs w:val="28"/>
              </w:rPr>
              <w:t>тармақшасы</w:t>
            </w:r>
          </w:p>
        </w:tc>
        <w:tc>
          <w:tcPr>
            <w:tcW w:w="4003" w:type="dxa"/>
            <w:shd w:val="clear" w:color="auto" w:fill="auto"/>
          </w:tcPr>
          <w:p w:rsidR="00E15D02" w:rsidRPr="003225E8" w:rsidRDefault="00E15D02" w:rsidP="00E15D02">
            <w:pPr>
              <w:shd w:val="clear" w:color="auto" w:fill="FFFFFF"/>
              <w:spacing w:after="0" w:line="240" w:lineRule="auto"/>
              <w:ind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25-5-бап. Ономастика жұмысының критерийлері</w:t>
            </w:r>
          </w:p>
          <w:p w:rsidR="00E15D02" w:rsidRPr="003225E8" w:rsidRDefault="00E15D02" w:rsidP="00E15D02">
            <w:pPr>
              <w:spacing w:after="0" w:line="240" w:lineRule="auto"/>
              <w:ind w:firstLine="174"/>
              <w:jc w:val="both"/>
              <w:rPr>
                <w:rFonts w:ascii="Times New Roman" w:hAnsi="Times New Roman"/>
                <w:bCs/>
                <w:sz w:val="28"/>
                <w:szCs w:val="28"/>
                <w:lang w:val="kk-KZ"/>
              </w:rPr>
            </w:pPr>
            <w:r w:rsidRPr="003225E8">
              <w:rPr>
                <w:rFonts w:ascii="Times New Roman" w:hAnsi="Times New Roman"/>
                <w:bCs/>
                <w:sz w:val="28"/>
                <w:szCs w:val="28"/>
                <w:lang w:val="kk-KZ"/>
              </w:rPr>
              <w:t xml:space="preserve">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w:t>
            </w:r>
            <w:r w:rsidRPr="003225E8">
              <w:rPr>
                <w:rFonts w:ascii="Times New Roman" w:hAnsi="Times New Roman"/>
                <w:bCs/>
                <w:sz w:val="28"/>
                <w:szCs w:val="28"/>
                <w:lang w:val="kk-KZ"/>
              </w:rPr>
              <w:lastRenderedPageBreak/>
              <w:t>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p w:rsidR="00E15D02" w:rsidRPr="003225E8" w:rsidRDefault="00E15D02" w:rsidP="00E15D02">
            <w:pPr>
              <w:spacing w:after="0" w:line="240" w:lineRule="auto"/>
              <w:ind w:firstLine="174"/>
              <w:jc w:val="both"/>
              <w:rPr>
                <w:rFonts w:ascii="Times New Roman" w:hAnsi="Times New Roman"/>
                <w:bCs/>
                <w:sz w:val="28"/>
                <w:szCs w:val="28"/>
              </w:rPr>
            </w:pPr>
            <w:r w:rsidRPr="003225E8">
              <w:rPr>
                <w:rFonts w:ascii="Times New Roman" w:hAnsi="Times New Roman"/>
                <w:bCs/>
                <w:sz w:val="28"/>
                <w:szCs w:val="28"/>
              </w:rPr>
              <w:t>…</w:t>
            </w:r>
          </w:p>
          <w:p w:rsidR="00E15D02" w:rsidRPr="003225E8" w:rsidRDefault="00E15D02" w:rsidP="00E15D02">
            <w:pPr>
              <w:spacing w:after="0" w:line="240" w:lineRule="auto"/>
              <w:ind w:firstLine="174"/>
              <w:jc w:val="both"/>
              <w:rPr>
                <w:rFonts w:ascii="Times New Roman" w:hAnsi="Times New Roman"/>
                <w:bCs/>
                <w:sz w:val="28"/>
                <w:szCs w:val="28"/>
                <w:lang w:val="kk-KZ"/>
              </w:rPr>
            </w:pPr>
            <w:r w:rsidRPr="003225E8">
              <w:rPr>
                <w:rFonts w:ascii="Times New Roman" w:hAnsi="Times New Roman"/>
                <w:bCs/>
                <w:sz w:val="28"/>
                <w:szCs w:val="28"/>
                <w:lang w:val="kk-KZ"/>
              </w:rPr>
              <w:t>2) әдеби тіл нормаларына сәйкестік;</w:t>
            </w:r>
          </w:p>
        </w:tc>
        <w:tc>
          <w:tcPr>
            <w:tcW w:w="4927" w:type="dxa"/>
            <w:shd w:val="clear" w:color="auto" w:fill="auto"/>
          </w:tcPr>
          <w:p w:rsidR="00E15D02" w:rsidRPr="003225E8" w:rsidRDefault="00E15D02" w:rsidP="00E15D02">
            <w:pPr>
              <w:shd w:val="clear" w:color="auto" w:fill="FFFFFF"/>
              <w:spacing w:after="0" w:line="240" w:lineRule="auto"/>
              <w:ind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lastRenderedPageBreak/>
              <w:t>25-5-бап. Ономастика жұмысының критерийлері</w:t>
            </w:r>
          </w:p>
          <w:p w:rsidR="00E15D02" w:rsidRPr="003225E8" w:rsidRDefault="00E15D02" w:rsidP="00E15D02">
            <w:pPr>
              <w:spacing w:after="0" w:line="240" w:lineRule="auto"/>
              <w:ind w:firstLine="174"/>
              <w:jc w:val="both"/>
              <w:rPr>
                <w:rFonts w:ascii="Times New Roman" w:hAnsi="Times New Roman"/>
                <w:bCs/>
                <w:sz w:val="28"/>
                <w:szCs w:val="28"/>
                <w:lang w:val="kk-KZ"/>
              </w:rPr>
            </w:pPr>
            <w:r w:rsidRPr="003225E8">
              <w:rPr>
                <w:rFonts w:ascii="Times New Roman" w:hAnsi="Times New Roman"/>
                <w:bCs/>
                <w:sz w:val="28"/>
                <w:szCs w:val="28"/>
                <w:lang w:val="kk-KZ"/>
              </w:rPr>
              <w:t>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w:t>
            </w:r>
            <w:r w:rsidRPr="003225E8">
              <w:rPr>
                <w:rFonts w:ascii="Times New Roman" w:hAnsi="Times New Roman"/>
                <w:bCs/>
                <w:sz w:val="28"/>
                <w:szCs w:val="28"/>
                <w:lang w:val="kk-KZ"/>
              </w:rPr>
              <w:lastRenderedPageBreak/>
              <w:t>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p w:rsidR="00E15D02" w:rsidRPr="003225E8" w:rsidRDefault="00E15D02" w:rsidP="00E15D02">
            <w:pPr>
              <w:spacing w:after="0" w:line="240" w:lineRule="auto"/>
              <w:ind w:firstLine="174"/>
              <w:jc w:val="both"/>
              <w:rPr>
                <w:rFonts w:ascii="Times New Roman" w:hAnsi="Times New Roman"/>
                <w:bCs/>
                <w:sz w:val="28"/>
                <w:szCs w:val="28"/>
              </w:rPr>
            </w:pPr>
            <w:r w:rsidRPr="003225E8">
              <w:rPr>
                <w:rFonts w:ascii="Times New Roman" w:hAnsi="Times New Roman"/>
                <w:bCs/>
                <w:sz w:val="28"/>
                <w:szCs w:val="28"/>
              </w:rPr>
              <w:t>…</w:t>
            </w:r>
          </w:p>
          <w:p w:rsidR="00E15D02" w:rsidRPr="003225E8" w:rsidRDefault="00E15D02" w:rsidP="00E15D02">
            <w:pPr>
              <w:spacing w:after="0" w:line="240" w:lineRule="auto"/>
              <w:ind w:firstLine="174"/>
              <w:jc w:val="both"/>
              <w:rPr>
                <w:rFonts w:ascii="Times New Roman" w:hAnsi="Times New Roman"/>
                <w:bCs/>
                <w:sz w:val="28"/>
                <w:szCs w:val="28"/>
              </w:rPr>
            </w:pPr>
            <w:r w:rsidRPr="003225E8">
              <w:rPr>
                <w:rFonts w:ascii="Times New Roman" w:hAnsi="Times New Roman"/>
                <w:bCs/>
                <w:sz w:val="28"/>
                <w:szCs w:val="28"/>
                <w:lang w:val="kk-KZ"/>
              </w:rPr>
              <w:t xml:space="preserve">2) әдеби тіл және </w:t>
            </w:r>
            <w:r w:rsidRPr="003225E8">
              <w:rPr>
                <w:rFonts w:ascii="Times New Roman" w:hAnsi="Times New Roman"/>
                <w:b/>
                <w:bCs/>
                <w:sz w:val="28"/>
                <w:szCs w:val="28"/>
                <w:lang w:val="kk-KZ"/>
              </w:rPr>
              <w:t>орфография</w:t>
            </w:r>
            <w:r w:rsidRPr="003225E8">
              <w:rPr>
                <w:rFonts w:ascii="Times New Roman" w:hAnsi="Times New Roman"/>
                <w:bCs/>
                <w:sz w:val="28"/>
                <w:szCs w:val="28"/>
                <w:lang w:val="kk-KZ"/>
              </w:rPr>
              <w:t xml:space="preserve"> нормаларына сәйкестік;</w:t>
            </w:r>
          </w:p>
        </w:tc>
        <w:tc>
          <w:tcPr>
            <w:tcW w:w="3969" w:type="dxa"/>
            <w:shd w:val="clear" w:color="auto" w:fill="auto"/>
          </w:tcPr>
          <w:p w:rsidR="00E15D02" w:rsidRPr="003225E8" w:rsidRDefault="00E15D02" w:rsidP="00E15D02">
            <w:pPr>
              <w:pStyle w:val="ad"/>
              <w:spacing w:before="0" w:beforeAutospacing="0" w:after="0" w:afterAutospacing="0"/>
              <w:ind w:firstLine="174"/>
              <w:jc w:val="both"/>
              <w:rPr>
                <w:bCs/>
                <w:sz w:val="28"/>
                <w:szCs w:val="28"/>
                <w:lang w:val="kk-KZ"/>
              </w:rPr>
            </w:pPr>
            <w:r w:rsidRPr="003225E8">
              <w:rPr>
                <w:rFonts w:eastAsia="Calibri"/>
                <w:bCs/>
                <w:sz w:val="28"/>
                <w:szCs w:val="28"/>
                <w:lang w:eastAsia="en-US"/>
              </w:rPr>
              <w:lastRenderedPageBreak/>
              <w:t>«</w:t>
            </w:r>
            <w:r w:rsidRPr="003225E8">
              <w:rPr>
                <w:rFonts w:eastAsia="Calibri"/>
                <w:bCs/>
                <w:sz w:val="28"/>
                <w:szCs w:val="28"/>
                <w:lang w:val="kk-KZ" w:eastAsia="en-US"/>
              </w:rPr>
              <w:t>Қазақстан Республикасындағы тіл туралы</w:t>
            </w:r>
            <w:r w:rsidRPr="003225E8">
              <w:rPr>
                <w:rFonts w:eastAsia="Calibri"/>
                <w:bCs/>
                <w:sz w:val="28"/>
                <w:szCs w:val="28"/>
                <w:lang w:eastAsia="en-US"/>
              </w:rPr>
              <w:t>»</w:t>
            </w:r>
            <w:r w:rsidRPr="003225E8">
              <w:rPr>
                <w:rFonts w:eastAsia="Calibri"/>
                <w:bCs/>
                <w:sz w:val="28"/>
                <w:szCs w:val="28"/>
                <w:lang w:val="kk-KZ" w:eastAsia="en-US"/>
              </w:rPr>
              <w:t xml:space="preserve"> Қазақстан Республикасы Заңының            21-бабының  6-бөлігіне ұсынылған түзетуге сәйкес келтіру мақсатында</w:t>
            </w:r>
            <w:r w:rsidRPr="003225E8">
              <w:rPr>
                <w:rFonts w:eastAsia="Calibri"/>
                <w:bCs/>
                <w:sz w:val="28"/>
                <w:szCs w:val="28"/>
                <w:lang w:eastAsia="en-US"/>
              </w:rPr>
              <w:t>.</w:t>
            </w:r>
          </w:p>
          <w:p w:rsidR="00E15D02" w:rsidRPr="003225E8" w:rsidRDefault="00E15D02" w:rsidP="00E15D02">
            <w:pPr>
              <w:pStyle w:val="ad"/>
              <w:spacing w:before="0" w:beforeAutospacing="0" w:after="0" w:afterAutospacing="0"/>
              <w:ind w:firstLine="174"/>
              <w:jc w:val="both"/>
              <w:rPr>
                <w:rFonts w:eastAsia="Calibri"/>
                <w:bCs/>
                <w:sz w:val="28"/>
                <w:szCs w:val="28"/>
                <w:lang w:val="kk-KZ"/>
              </w:rPr>
            </w:pPr>
          </w:p>
        </w:tc>
      </w:tr>
      <w:tr w:rsidR="00E15D02" w:rsidRPr="003225E8"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b/>
                <w:sz w:val="28"/>
                <w:szCs w:val="28"/>
                <w:lang w:val="kk-KZ"/>
              </w:rPr>
            </w:pPr>
            <w:r w:rsidRPr="003225E8">
              <w:rPr>
                <w:rFonts w:ascii="Times New Roman" w:hAnsi="Times New Roman"/>
                <w:b/>
                <w:sz w:val="28"/>
                <w:szCs w:val="28"/>
                <w:lang w:val="kk-KZ"/>
              </w:rPr>
              <w:lastRenderedPageBreak/>
              <w:t>«Теміржол көлігі туралы» Қазақстан Республикасының 2001 жылғы 8 желтоқсандағы № 266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8</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hAnsi="Times New Roman"/>
                <w:sz w:val="28"/>
                <w:szCs w:val="28"/>
                <w:lang w:val="kk-KZ"/>
              </w:rPr>
            </w:pPr>
            <w:r w:rsidRPr="003225E8">
              <w:rPr>
                <w:rFonts w:ascii="Times New Roman" w:hAnsi="Times New Roman"/>
                <w:sz w:val="28"/>
                <w:szCs w:val="28"/>
                <w:lang w:val="kk-KZ"/>
              </w:rPr>
              <w:t>94-баптың</w:t>
            </w:r>
          </w:p>
          <w:p w:rsidR="00E15D02" w:rsidRPr="003225E8" w:rsidRDefault="00E15D02" w:rsidP="00E15D02">
            <w:pPr>
              <w:spacing w:after="0" w:line="240" w:lineRule="auto"/>
              <w:ind w:firstLineChars="62" w:firstLine="174"/>
              <w:jc w:val="center"/>
              <w:rPr>
                <w:rFonts w:ascii="Times New Roman" w:hAnsi="Times New Roman"/>
                <w:sz w:val="28"/>
                <w:szCs w:val="28"/>
              </w:rPr>
            </w:pPr>
            <w:r w:rsidRPr="003225E8">
              <w:rPr>
                <w:rFonts w:ascii="Times New Roman" w:hAnsi="Times New Roman"/>
                <w:sz w:val="28"/>
                <w:szCs w:val="28"/>
                <w:lang w:val="kk-KZ"/>
              </w:rPr>
              <w:t>1-тармағы</w:t>
            </w:r>
          </w:p>
        </w:tc>
        <w:tc>
          <w:tcPr>
            <w:tcW w:w="4003" w:type="dxa"/>
            <w:shd w:val="clear" w:color="auto" w:fill="auto"/>
          </w:tcPr>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rPr>
              <w:t>94-бап. Ақпарат, қызметтiк iс қағаздарын жүргiзу және байланыс</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 xml:space="preserve">1. Тасымалдаушы жолаушыларға, жөнелтушiлерге (жүк жөнелтушiлерге), алушыларға (жүк алушыларға) тасымалдау жөнiнде көрсетiлетiн қызметтер туралы қажеттi </w:t>
            </w:r>
            <w:r w:rsidRPr="003225E8">
              <w:rPr>
                <w:rFonts w:ascii="Times New Roman" w:hAnsi="Times New Roman"/>
                <w:bCs/>
                <w:sz w:val="28"/>
                <w:szCs w:val="28"/>
                <w:lang w:val="kk-KZ"/>
              </w:rPr>
              <w:lastRenderedPageBreak/>
              <w:t>және дұрыс ақпарат беруге мiндеттi.</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Темiржол станцияларында, вокзалдарда, поездарда және жолаушыларға, жөнелтушiлер (жүк жөнелтушiлер) мен алушыларға (жүк алушыларға) қызмет көрсетiлетiн басқа да орындарда ақпарат мемлекеттiк тiлде және орыс тiлiнде берiледi, сондай-ақ жергiлiктi халықтың мүддесiн ескере отырып, басқа тiлдерде де берiлуi мүмкiн.</w:t>
            </w:r>
          </w:p>
        </w:tc>
        <w:tc>
          <w:tcPr>
            <w:tcW w:w="4927" w:type="dxa"/>
            <w:shd w:val="clear" w:color="auto" w:fill="auto"/>
          </w:tcPr>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lastRenderedPageBreak/>
              <w:t>94-бап. Ақпарат, қызметтiк iс қағаздарын жүргiзу және байланыс</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1. Тасымалдаушы жолаушыларға, жөнелтушiлерге (жүк жөнелтушiлерге), алушыларға (жүк алушыларға) тасымалдау жөнiнде көрсетiлетiн қызметтер туралы қажеттi және дұрыс ақпарат беруге мiндеттi.</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 xml:space="preserve">Темiржол станцияларында, вокзалдарда, поездарда және </w:t>
            </w:r>
            <w:r w:rsidRPr="003225E8">
              <w:rPr>
                <w:rFonts w:ascii="Times New Roman" w:hAnsi="Times New Roman"/>
                <w:bCs/>
                <w:sz w:val="28"/>
                <w:szCs w:val="28"/>
                <w:lang w:val="kk-KZ"/>
              </w:rPr>
              <w:lastRenderedPageBreak/>
              <w:t>жолаушыларға, жөнелтушiлер (жүк жөнелтушiлер) мен алушыларға (жүк алушыларға) қызмет көрсетiлетiн басқа да орындарда ақпарат  мемлекеттiк тiлде және орыс тiлiнде берiледi, сондай-ақ жергiлiктi халықтың мүддесiн ескере отырып, басқа тiлдерде де берiлуi мүмкiн.</w:t>
            </w:r>
          </w:p>
          <w:p w:rsidR="00E15D02" w:rsidRPr="003225E8" w:rsidRDefault="00E15D02" w:rsidP="00E15D02">
            <w:pPr>
              <w:spacing w:after="0" w:line="240" w:lineRule="auto"/>
              <w:ind w:firstLineChars="50" w:firstLine="140"/>
              <w:jc w:val="both"/>
              <w:rPr>
                <w:rFonts w:ascii="Times New Roman" w:hAnsi="Times New Roman"/>
                <w:b/>
                <w:bCs/>
                <w:sz w:val="28"/>
                <w:szCs w:val="28"/>
                <w:lang w:val="kk-KZ"/>
              </w:rPr>
            </w:pPr>
            <w:r w:rsidRPr="003225E8">
              <w:rPr>
                <w:rFonts w:ascii="Times New Roman" w:hAnsi="Times New Roman"/>
                <w:b/>
                <w:bCs/>
                <w:sz w:val="28"/>
                <w:szCs w:val="28"/>
                <w:lang w:val="kk-KZ"/>
              </w:rPr>
              <w:t>Ақпарат мәтіні «Қазақстан Республикасындағы тіл туралы» Қазақстан Республикасы Заңының талаптарына сәйкес жазылады.</w:t>
            </w:r>
          </w:p>
        </w:tc>
        <w:tc>
          <w:tcPr>
            <w:tcW w:w="3969" w:type="dxa"/>
            <w:shd w:val="clear" w:color="auto" w:fill="auto"/>
          </w:tcPr>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Қазақстан Республикасы Президенті Әкімшілігінің 2018 жылғы 24 желтоқсандағы № 32-16.220-4 ПАБ,           2019 жылғы 3 қаңтардағы     № 32-16.220-5 ПАБ және  Қазақстан Республикасы  Премьер-Министрі Кеңсесінің 2018 жылғы 25 желтоқсандағы № 20-11/3017 тапсырмасын </w:t>
            </w:r>
            <w:r w:rsidRPr="003225E8">
              <w:rPr>
                <w:rFonts w:ascii="Times New Roman" w:eastAsia="Times New Roman" w:hAnsi="Times New Roman"/>
                <w:bCs/>
                <w:spacing w:val="2"/>
                <w:sz w:val="28"/>
                <w:szCs w:val="28"/>
                <w:lang w:val="kk-KZ" w:eastAsia="ru-RU"/>
              </w:rPr>
              <w:lastRenderedPageBreak/>
              <w:t>орындау үшін осы баптағы  ақпарат мәтіндерінің мазмұндық бөлігіне, оларды ресімдеуге қойылатын талаптарды көздейтін түзетулер енгізілді.</w:t>
            </w: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sz w:val="28"/>
                <w:szCs w:val="28"/>
                <w:lang w:val="kk-KZ"/>
              </w:rPr>
            </w:pPr>
            <w:r w:rsidRPr="003225E8">
              <w:rPr>
                <w:rFonts w:ascii="Times New Roman" w:hAnsi="Times New Roman"/>
                <w:b/>
                <w:sz w:val="28"/>
                <w:szCs w:val="28"/>
                <w:lang w:val="kk-KZ"/>
              </w:rPr>
              <w:lastRenderedPageBreak/>
              <w:t>«Автомобиль көлiгi туралы» Қазақстан Республикасының 2003 жылғы 4 шілдедегі № 476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9</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jc w:val="center"/>
              <w:rPr>
                <w:rFonts w:ascii="Times New Roman" w:hAnsi="Times New Roman"/>
                <w:sz w:val="28"/>
                <w:szCs w:val="28"/>
                <w:lang w:val="kk-KZ"/>
              </w:rPr>
            </w:pPr>
            <w:r w:rsidRPr="003225E8">
              <w:rPr>
                <w:rFonts w:ascii="Times New Roman" w:hAnsi="Times New Roman"/>
                <w:sz w:val="28"/>
                <w:szCs w:val="28"/>
                <w:lang w:val="kk-KZ"/>
              </w:rPr>
              <w:t>19-12-баптың</w:t>
            </w:r>
          </w:p>
          <w:p w:rsidR="00E15D02" w:rsidRPr="003225E8" w:rsidRDefault="00E15D02" w:rsidP="00E15D02">
            <w:pPr>
              <w:spacing w:after="0" w:line="240" w:lineRule="auto"/>
              <w:jc w:val="center"/>
              <w:rPr>
                <w:rFonts w:ascii="Times New Roman" w:hAnsi="Times New Roman"/>
                <w:sz w:val="28"/>
                <w:szCs w:val="28"/>
                <w:lang w:val="kk-KZ"/>
              </w:rPr>
            </w:pPr>
            <w:r w:rsidRPr="003225E8">
              <w:rPr>
                <w:rFonts w:ascii="Times New Roman" w:hAnsi="Times New Roman"/>
                <w:sz w:val="28"/>
                <w:szCs w:val="28"/>
                <w:lang w:val="kk-KZ"/>
              </w:rPr>
              <w:t>4-тармағының</w:t>
            </w:r>
          </w:p>
          <w:p w:rsidR="00E15D02" w:rsidRPr="003225E8" w:rsidRDefault="00E15D02" w:rsidP="00E15D02">
            <w:pPr>
              <w:spacing w:after="0" w:line="240" w:lineRule="auto"/>
              <w:jc w:val="center"/>
              <w:rPr>
                <w:rFonts w:ascii="Times New Roman" w:hAnsi="Times New Roman"/>
                <w:sz w:val="28"/>
                <w:szCs w:val="28"/>
              </w:rPr>
            </w:pPr>
            <w:r w:rsidRPr="003225E8">
              <w:rPr>
                <w:rFonts w:ascii="Times New Roman" w:hAnsi="Times New Roman"/>
                <w:sz w:val="28"/>
                <w:szCs w:val="28"/>
                <w:lang w:val="kk-KZ"/>
              </w:rPr>
              <w:t>1) тармақшасы</w:t>
            </w:r>
          </w:p>
        </w:tc>
        <w:tc>
          <w:tcPr>
            <w:tcW w:w="4003" w:type="dxa"/>
            <w:shd w:val="clear" w:color="auto" w:fill="auto"/>
          </w:tcPr>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19-12-бап. Жалпы ережелер</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4. Қазақстан Республикасының нарығында автомобиль көлiгiн орналастыратын тұлға:</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1) тұтынушының ықтимал тәуекелдердi бағалауы және тиiстi қауiпсiздiк шараларын қабылдауы үшiн қажеттi пайдалану құжаттамасын және басқа да ақпаратты мемлекеттiк тiлде және орыс тiлiнде ұсынуға;</w:t>
            </w:r>
          </w:p>
        </w:tc>
        <w:tc>
          <w:tcPr>
            <w:tcW w:w="4927" w:type="dxa"/>
            <w:shd w:val="clear" w:color="auto" w:fill="auto"/>
          </w:tcPr>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19-12-бап. Жалпы ережелер</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4. Қазақстан Республикасының нарығында автомобиль көлiгiн орналастыратын тұлға:</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 xml:space="preserve">1) </w:t>
            </w:r>
            <w:r w:rsidRPr="003225E8">
              <w:rPr>
                <w:rFonts w:ascii="Times New Roman" w:hAnsi="Times New Roman"/>
                <w:b/>
                <w:bCs/>
                <w:sz w:val="28"/>
                <w:szCs w:val="28"/>
                <w:lang w:val="kk-KZ"/>
              </w:rPr>
              <w:t>«Қазақстан Республикасындағы тіл туралы» Қазақстан Республикасы Заңының талаптарына сәйкес жазылған</w:t>
            </w:r>
            <w:r w:rsidRPr="003225E8">
              <w:rPr>
                <w:rFonts w:ascii="Times New Roman" w:hAnsi="Times New Roman"/>
                <w:bCs/>
                <w:sz w:val="28"/>
                <w:szCs w:val="28"/>
                <w:lang w:val="kk-KZ"/>
              </w:rPr>
              <w:t xml:space="preserve"> тұтынушының ықтимал  тәуекелдердi бағалауы және тиісті қауіпсіздік шараларын қабылдауы үшін қажетті пайдалану құжаттамасын және басқа да ақпаратты мемлекеттiк тiлде және </w:t>
            </w:r>
            <w:r w:rsidRPr="003225E8">
              <w:rPr>
                <w:rFonts w:ascii="Times New Roman" w:hAnsi="Times New Roman"/>
                <w:bCs/>
                <w:sz w:val="28"/>
                <w:szCs w:val="28"/>
                <w:lang w:val="kk-KZ"/>
              </w:rPr>
              <w:lastRenderedPageBreak/>
              <w:t>орыс тілінде ұсынуға;</w:t>
            </w:r>
          </w:p>
        </w:tc>
        <w:tc>
          <w:tcPr>
            <w:tcW w:w="3969" w:type="dxa"/>
            <w:shd w:val="clear" w:color="auto" w:fill="auto"/>
          </w:tcPr>
          <w:p w:rsidR="00E15D02" w:rsidRPr="003225E8" w:rsidRDefault="00E15D02" w:rsidP="00E15D02">
            <w:pPr>
              <w:spacing w:after="0" w:line="240" w:lineRule="auto"/>
              <w:jc w:val="both"/>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Қазақстан Республикасы Президенті Әкімшілігінің 2018 жылғы 24 желтоқсандағы № 32-16.220-4 ПАБ,           2019 жылғы 3 қаңтардағы        № 32-16.220-5 ПАБ және  Қазақстан Республикасы  Премьер-Министрі Кеңсесінің 2018 жылғы 25 желтоқсандағы № 20-11/3017 тапсырмасын орындау үшін осы бапта  ақпарат мәтіндерінің мазмұндық бөлігіне, оларды ресімдеуге қойылатын </w:t>
            </w:r>
            <w:r w:rsidRPr="003225E8">
              <w:rPr>
                <w:rFonts w:ascii="Times New Roman" w:eastAsia="Times New Roman" w:hAnsi="Times New Roman"/>
                <w:bCs/>
                <w:spacing w:val="2"/>
                <w:sz w:val="28"/>
                <w:szCs w:val="28"/>
                <w:lang w:val="kk-KZ" w:eastAsia="ru-RU"/>
              </w:rPr>
              <w:lastRenderedPageBreak/>
              <w:t>талаптарды көздейтін түзету енгізілді.</w:t>
            </w: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sz w:val="28"/>
                <w:szCs w:val="28"/>
                <w:lang w:val="kk-KZ"/>
              </w:rPr>
            </w:pPr>
            <w:r w:rsidRPr="003225E8">
              <w:rPr>
                <w:rFonts w:ascii="Times New Roman" w:hAnsi="Times New Roman"/>
                <w:b/>
                <w:sz w:val="28"/>
                <w:szCs w:val="28"/>
                <w:lang w:val="kk-KZ"/>
              </w:rPr>
              <w:lastRenderedPageBreak/>
              <w:t>«Жарнама туралы» Қазақстан Республикасының 2003 жылғы 19 желтоқсандағы № 508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10</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12" w:firstLine="34"/>
              <w:jc w:val="center"/>
              <w:rPr>
                <w:rFonts w:ascii="Times New Roman" w:hAnsi="Times New Roman"/>
                <w:sz w:val="28"/>
                <w:szCs w:val="28"/>
                <w:lang w:val="kk-KZ"/>
              </w:rPr>
            </w:pPr>
            <w:r w:rsidRPr="003225E8">
              <w:rPr>
                <w:rFonts w:ascii="Times New Roman" w:hAnsi="Times New Roman"/>
                <w:sz w:val="28"/>
                <w:szCs w:val="28"/>
                <w:lang w:val="kk-KZ"/>
              </w:rPr>
              <w:t>6-баптың</w:t>
            </w:r>
          </w:p>
          <w:p w:rsidR="00E15D02" w:rsidRPr="003225E8" w:rsidRDefault="00E15D02" w:rsidP="00E15D02">
            <w:pPr>
              <w:spacing w:after="0" w:line="240" w:lineRule="auto"/>
              <w:ind w:firstLineChars="12" w:firstLine="34"/>
              <w:jc w:val="center"/>
              <w:rPr>
                <w:rFonts w:ascii="Times New Roman" w:hAnsi="Times New Roman"/>
                <w:sz w:val="28"/>
                <w:szCs w:val="28"/>
              </w:rPr>
            </w:pPr>
            <w:r w:rsidRPr="003225E8">
              <w:rPr>
                <w:rFonts w:ascii="Times New Roman" w:hAnsi="Times New Roman"/>
                <w:sz w:val="28"/>
                <w:szCs w:val="28"/>
                <w:lang w:val="kk-KZ"/>
              </w:rPr>
              <w:t>2-тармағы</w:t>
            </w:r>
          </w:p>
        </w:tc>
        <w:tc>
          <w:tcPr>
            <w:tcW w:w="4003" w:type="dxa"/>
            <w:shd w:val="clear" w:color="auto" w:fill="auto"/>
          </w:tcPr>
          <w:p w:rsidR="00E15D02" w:rsidRPr="003225E8" w:rsidRDefault="00E15D02" w:rsidP="00E15D02">
            <w:pPr>
              <w:pStyle w:val="ad"/>
              <w:spacing w:before="0" w:beforeAutospacing="0" w:after="0" w:afterAutospacing="0"/>
              <w:ind w:left="33" w:firstLineChars="50" w:firstLine="140"/>
              <w:contextualSpacing/>
              <w:jc w:val="both"/>
              <w:rPr>
                <w:sz w:val="28"/>
                <w:szCs w:val="28"/>
                <w:lang w:val="kk-KZ"/>
              </w:rPr>
            </w:pPr>
            <w:r w:rsidRPr="003225E8">
              <w:rPr>
                <w:sz w:val="28"/>
                <w:szCs w:val="28"/>
              </w:rPr>
              <w:t>6-бап. Жарнамаға қойылатын жалпы талаптар</w:t>
            </w:r>
          </w:p>
          <w:p w:rsidR="00E15D02" w:rsidRPr="003225E8" w:rsidRDefault="00E15D02" w:rsidP="00E15D02">
            <w:pPr>
              <w:pStyle w:val="ad"/>
              <w:spacing w:before="0" w:beforeAutospacing="0" w:after="0" w:afterAutospacing="0"/>
              <w:ind w:left="33" w:firstLineChars="50" w:firstLine="140"/>
              <w:contextualSpacing/>
              <w:jc w:val="both"/>
              <w:rPr>
                <w:sz w:val="28"/>
                <w:szCs w:val="28"/>
                <w:lang w:val="kk-KZ"/>
              </w:rPr>
            </w:pPr>
            <w:r w:rsidRPr="003225E8">
              <w:rPr>
                <w:sz w:val="28"/>
                <w:szCs w:val="28"/>
                <w:lang w:val="kk-KZ"/>
              </w:rPr>
              <w:t>...</w:t>
            </w:r>
          </w:p>
          <w:p w:rsidR="00E15D02" w:rsidRPr="003225E8" w:rsidRDefault="00E15D02" w:rsidP="00E15D02">
            <w:pPr>
              <w:pStyle w:val="ad"/>
              <w:spacing w:before="0" w:beforeAutospacing="0" w:after="0" w:afterAutospacing="0"/>
              <w:ind w:left="33" w:firstLineChars="50" w:firstLine="140"/>
              <w:contextualSpacing/>
              <w:jc w:val="both"/>
              <w:rPr>
                <w:sz w:val="28"/>
                <w:szCs w:val="28"/>
                <w:lang w:val="kk-KZ"/>
              </w:rPr>
            </w:pPr>
            <w:r w:rsidRPr="003225E8">
              <w:rPr>
                <w:sz w:val="28"/>
                <w:szCs w:val="28"/>
                <w:lang w:val="kk-KZ"/>
              </w:rPr>
              <w:t>2. Қазақстан Республикасының аумағындағы жарнама (мерзімді баспасөз басылымдарын, интернет-ресурстарды, ақпараттық агенттіктерді қоспағанда) қазақ және орыс тілдерінде, сондай-ақ жарнама берушінің қалауы бойынша басқа да тілдерде таратылады.</w:t>
            </w:r>
          </w:p>
          <w:p w:rsidR="00E15D02" w:rsidRPr="003225E8" w:rsidRDefault="00E15D02" w:rsidP="00E15D02">
            <w:pPr>
              <w:pStyle w:val="ad"/>
              <w:spacing w:before="0" w:beforeAutospacing="0" w:after="0" w:afterAutospacing="0"/>
              <w:ind w:left="33" w:firstLineChars="50" w:firstLine="140"/>
              <w:contextualSpacing/>
              <w:jc w:val="both"/>
              <w:rPr>
                <w:sz w:val="28"/>
                <w:szCs w:val="28"/>
                <w:lang w:val="kk-KZ"/>
              </w:rPr>
            </w:pPr>
            <w:r w:rsidRPr="003225E8">
              <w:rPr>
                <w:sz w:val="28"/>
                <w:szCs w:val="28"/>
                <w:lang w:val="kk-KZ"/>
              </w:rPr>
              <w:t>Жарнама мазмұнының аудармасы оның негiзгi мағынасын бұрмаламауға тиiс.</w:t>
            </w:r>
          </w:p>
        </w:tc>
        <w:tc>
          <w:tcPr>
            <w:tcW w:w="4927" w:type="dxa"/>
            <w:shd w:val="clear" w:color="auto" w:fill="auto"/>
          </w:tcPr>
          <w:p w:rsidR="00E15D02" w:rsidRPr="003225E8" w:rsidRDefault="00E15D02" w:rsidP="00E15D02">
            <w:pPr>
              <w:pStyle w:val="ad"/>
              <w:spacing w:before="0" w:beforeAutospacing="0" w:after="0" w:afterAutospacing="0"/>
              <w:ind w:firstLineChars="50" w:firstLine="140"/>
              <w:contextualSpacing/>
              <w:jc w:val="both"/>
              <w:rPr>
                <w:sz w:val="28"/>
                <w:szCs w:val="28"/>
                <w:lang w:val="kk-KZ"/>
              </w:rPr>
            </w:pPr>
            <w:r w:rsidRPr="003225E8">
              <w:rPr>
                <w:sz w:val="28"/>
                <w:szCs w:val="28"/>
                <w:lang w:val="kk-KZ"/>
              </w:rPr>
              <w:t>6-бап. Жарнамаға қойылатын жалпы талаптар</w:t>
            </w:r>
          </w:p>
          <w:p w:rsidR="00E15D02" w:rsidRPr="003225E8" w:rsidRDefault="00E15D02" w:rsidP="00E15D02">
            <w:pPr>
              <w:pStyle w:val="ad"/>
              <w:spacing w:before="0" w:beforeAutospacing="0" w:after="0" w:afterAutospacing="0"/>
              <w:ind w:firstLineChars="50" w:firstLine="140"/>
              <w:contextualSpacing/>
              <w:jc w:val="both"/>
              <w:rPr>
                <w:sz w:val="28"/>
                <w:szCs w:val="28"/>
                <w:lang w:val="kk-KZ"/>
              </w:rPr>
            </w:pPr>
            <w:r w:rsidRPr="003225E8">
              <w:rPr>
                <w:sz w:val="28"/>
                <w:szCs w:val="28"/>
                <w:lang w:val="kk-KZ"/>
              </w:rPr>
              <w:t>...</w:t>
            </w:r>
          </w:p>
          <w:p w:rsidR="00E15D02" w:rsidRPr="003225E8" w:rsidRDefault="00E15D02" w:rsidP="00E15D02">
            <w:pPr>
              <w:pStyle w:val="ad"/>
              <w:spacing w:before="0" w:beforeAutospacing="0" w:after="0" w:afterAutospacing="0"/>
              <w:ind w:firstLineChars="50" w:firstLine="140"/>
              <w:contextualSpacing/>
              <w:jc w:val="both"/>
              <w:rPr>
                <w:sz w:val="28"/>
                <w:szCs w:val="28"/>
                <w:lang w:val="kk-KZ"/>
              </w:rPr>
            </w:pPr>
            <w:r w:rsidRPr="003225E8">
              <w:rPr>
                <w:sz w:val="28"/>
                <w:szCs w:val="28"/>
                <w:lang w:val="kk-KZ"/>
              </w:rPr>
              <w:t>2. Қазақстан Республикасының аумағындағы жарнама (мерзімді баспасөз басылымдарын, интернет-ресурстарды, ақпараттық агенттіктерді қоспағанда) қазақ және орыс тілдерінде, сондай-ақ жарнама берушінің қалауы бойынша басқа да тілдерде таратылады.</w:t>
            </w:r>
          </w:p>
          <w:p w:rsidR="00E15D02" w:rsidRPr="003225E8" w:rsidRDefault="00E15D02" w:rsidP="00E15D02">
            <w:pPr>
              <w:tabs>
                <w:tab w:val="left" w:pos="709"/>
              </w:tabs>
              <w:spacing w:after="0" w:line="240" w:lineRule="auto"/>
              <w:ind w:firstLineChars="50" w:firstLine="140"/>
              <w:jc w:val="both"/>
              <w:rPr>
                <w:rFonts w:ascii="Times New Roman" w:hAnsi="Times New Roman"/>
                <w:b/>
                <w:sz w:val="28"/>
                <w:szCs w:val="28"/>
                <w:lang w:val="kk-KZ"/>
              </w:rPr>
            </w:pPr>
            <w:r w:rsidRPr="003225E8">
              <w:rPr>
                <w:rFonts w:ascii="Times New Roman" w:hAnsi="Times New Roman"/>
                <w:b/>
                <w:bCs/>
                <w:sz w:val="28"/>
                <w:szCs w:val="28"/>
                <w:lang w:val="kk-KZ"/>
              </w:rPr>
              <w:t>Жарнама мәтіні «Қазақстан Республикасындағы тіл туралы» Қазақстан Республикасы Заңының талаптарына сәйкес жазылады</w:t>
            </w:r>
            <w:r w:rsidRPr="003225E8">
              <w:rPr>
                <w:rFonts w:ascii="Times New Roman" w:hAnsi="Times New Roman"/>
                <w:b/>
                <w:sz w:val="28"/>
                <w:szCs w:val="28"/>
                <w:lang w:val="kk-KZ"/>
              </w:rPr>
              <w:t>.</w:t>
            </w:r>
          </w:p>
          <w:p w:rsidR="00E15D02" w:rsidRPr="003225E8" w:rsidRDefault="00E15D02" w:rsidP="00E15D02">
            <w:pPr>
              <w:pStyle w:val="ad"/>
              <w:spacing w:before="0" w:beforeAutospacing="0" w:after="0" w:afterAutospacing="0"/>
              <w:ind w:firstLineChars="50" w:firstLine="140"/>
              <w:contextualSpacing/>
              <w:jc w:val="both"/>
              <w:rPr>
                <w:sz w:val="28"/>
                <w:szCs w:val="28"/>
                <w:lang w:val="kk-KZ"/>
              </w:rPr>
            </w:pPr>
            <w:r w:rsidRPr="003225E8">
              <w:rPr>
                <w:sz w:val="28"/>
                <w:szCs w:val="28"/>
                <w:lang w:val="kk-KZ"/>
              </w:rPr>
              <w:t>Жарнама мазмұнының аудармасы оның негiзгi мағынасын бұрмаламауға тиiс.</w:t>
            </w:r>
          </w:p>
        </w:tc>
        <w:tc>
          <w:tcPr>
            <w:tcW w:w="3969" w:type="dxa"/>
            <w:shd w:val="clear" w:color="auto" w:fill="auto"/>
          </w:tcPr>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t>Қазақстан Республикасы Президенті Әкімшілігінің 2018 жылғы 24 желтоқсандағы № 32-16.220-4 ПАБ,            2019 жылғы 3 қаңтардағы      № 32-16.220-5 ПАБ және  Қазақстан Республикасы  Премьер-Министрі Кеңсесінің 2018 жылғы 25 желтоқсандағы № 20-11/3017 тапсырмасын орындау үшін осы бапта орналастырылатын  жарнама мәтіндерінің мазмұндық бөлігіне, оларды ресімдеуге қойылатын талаптарды көздейтін түзету енгізілді.</w:t>
            </w: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b/>
                <w:sz w:val="28"/>
                <w:szCs w:val="28"/>
                <w:lang w:val="kk-KZ"/>
              </w:rPr>
            </w:pPr>
            <w:r w:rsidRPr="003225E8">
              <w:rPr>
                <w:rFonts w:ascii="Times New Roman" w:hAnsi="Times New Roman"/>
                <w:b/>
                <w:sz w:val="28"/>
                <w:szCs w:val="28"/>
                <w:lang w:val="kk-KZ"/>
              </w:rPr>
              <w:t>«Сауда қызметін реттеу туралы» Қазақстан Республикасының 2004 жылғы 12 сәуірдегі № 544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11</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34"/>
              <w:jc w:val="center"/>
              <w:rPr>
                <w:rFonts w:ascii="Times New Roman" w:hAnsi="Times New Roman"/>
                <w:sz w:val="28"/>
                <w:szCs w:val="28"/>
                <w:lang w:val="kk-KZ"/>
              </w:rPr>
            </w:pPr>
            <w:r w:rsidRPr="003225E8">
              <w:rPr>
                <w:rFonts w:ascii="Times New Roman" w:hAnsi="Times New Roman"/>
                <w:sz w:val="28"/>
                <w:szCs w:val="28"/>
              </w:rPr>
              <w:t>32-баптың</w:t>
            </w:r>
          </w:p>
          <w:p w:rsidR="00E15D02" w:rsidRPr="003225E8" w:rsidRDefault="00E15D02" w:rsidP="00E15D02">
            <w:pPr>
              <w:spacing w:after="0" w:line="240" w:lineRule="auto"/>
              <w:ind w:firstLine="34"/>
              <w:jc w:val="center"/>
              <w:rPr>
                <w:rFonts w:ascii="Times New Roman" w:hAnsi="Times New Roman"/>
                <w:sz w:val="28"/>
                <w:szCs w:val="28"/>
              </w:rPr>
            </w:pPr>
            <w:r w:rsidRPr="003225E8">
              <w:rPr>
                <w:rFonts w:ascii="Times New Roman" w:hAnsi="Times New Roman"/>
                <w:sz w:val="28"/>
                <w:szCs w:val="28"/>
              </w:rPr>
              <w:t>2-тармағының екінші бөлігі</w:t>
            </w:r>
          </w:p>
        </w:tc>
        <w:tc>
          <w:tcPr>
            <w:tcW w:w="4003" w:type="dxa"/>
            <w:shd w:val="clear" w:color="auto" w:fill="auto"/>
          </w:tcPr>
          <w:p w:rsidR="00E15D02" w:rsidRPr="003225E8" w:rsidRDefault="00E15D02" w:rsidP="00E15D02">
            <w:pPr>
              <w:pStyle w:val="ad"/>
              <w:spacing w:after="0"/>
              <w:ind w:firstLine="176"/>
              <w:contextualSpacing/>
              <w:jc w:val="both"/>
              <w:rPr>
                <w:bCs/>
                <w:sz w:val="28"/>
                <w:szCs w:val="28"/>
                <w:lang w:val="kk-KZ"/>
              </w:rPr>
            </w:pPr>
            <w:r w:rsidRPr="003225E8">
              <w:rPr>
                <w:bCs/>
                <w:sz w:val="28"/>
                <w:szCs w:val="28"/>
              </w:rPr>
              <w:t xml:space="preserve">32-бап. Тауарларға қойылатын талаптар </w:t>
            </w:r>
          </w:p>
          <w:p w:rsidR="00E15D02" w:rsidRPr="003225E8" w:rsidRDefault="00E15D02" w:rsidP="00E15D02">
            <w:pPr>
              <w:pStyle w:val="ad"/>
              <w:spacing w:after="0"/>
              <w:ind w:firstLine="176"/>
              <w:contextualSpacing/>
              <w:jc w:val="both"/>
              <w:rPr>
                <w:bCs/>
                <w:sz w:val="28"/>
                <w:szCs w:val="28"/>
              </w:rPr>
            </w:pPr>
            <w:r w:rsidRPr="003225E8">
              <w:rPr>
                <w:bCs/>
                <w:sz w:val="28"/>
                <w:szCs w:val="28"/>
              </w:rPr>
              <w:t>...</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rPr>
              <w:t>2. Тауарлардың сапасы туралы мәліметтер мынадай ақпаратпен расталады: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 xml:space="preserve">1) дайындаушының тауар </w:t>
            </w:r>
            <w:r w:rsidRPr="003225E8">
              <w:rPr>
                <w:bCs/>
                <w:sz w:val="28"/>
                <w:szCs w:val="28"/>
                <w:lang w:val="kk-KZ"/>
              </w:rPr>
              <w:lastRenderedPageBreak/>
              <w:t>белгісі;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2) тауардың шыққан елі;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3) тауардың құрамы туралы;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4) азық-түлік тауарлары үшін – тамақ құндылығы;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5) дайындалған күні;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6) сақтау және жарамдылық мерзімі туралы;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7) стандарттау жөніндегі құжаттың көрсетілуі;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8) стандарттау жөніндегі құжаттарға сәйкес өзге де мәліметтер.</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Тауар сапасына қойылатын жоғарыда аталған талаптар туралы ақпарат қазақ және орыс тілдерінде затбелгілерде, жапсырмаларда, қосымша парақтарда, материалдық жеткізгіштерде қамтылуға тиіс.</w:t>
            </w:r>
          </w:p>
        </w:tc>
        <w:tc>
          <w:tcPr>
            <w:tcW w:w="4927" w:type="dxa"/>
            <w:shd w:val="clear" w:color="auto" w:fill="auto"/>
          </w:tcPr>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lastRenderedPageBreak/>
              <w:t xml:space="preserve">32-бап. Тауарларға қойылатын талаптар </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2. Тауарлардың сапасы туралы мәліметтер мынадай ақпаратпен расталады: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1) дайындаушының тауар белгісі;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lastRenderedPageBreak/>
              <w:t>2) тауардың шыққан елі;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3) тауардың құрамы туралы;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4) азық-түлік тауарлары үшін – тамақ құндылығы;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5) дайындалған күні;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6) сақтау және жарамдылық мерзімі туралы;</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7) стандарттау жөніндегі құжаттың көрсетілуі;</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8) стандарттау жөніндегі құжаттарға сәйкес өзге де мәліметтер.</w:t>
            </w:r>
          </w:p>
          <w:p w:rsidR="00E15D02" w:rsidRPr="003225E8" w:rsidRDefault="00E15D02" w:rsidP="00E15D02">
            <w:pPr>
              <w:pStyle w:val="ad"/>
              <w:spacing w:after="0"/>
              <w:ind w:firstLine="176"/>
              <w:contextualSpacing/>
              <w:jc w:val="both"/>
              <w:rPr>
                <w:bCs/>
                <w:sz w:val="28"/>
                <w:szCs w:val="28"/>
                <w:lang w:val="kk-KZ"/>
              </w:rPr>
            </w:pPr>
            <w:r w:rsidRPr="003225E8">
              <w:rPr>
                <w:bCs/>
                <w:sz w:val="28"/>
                <w:szCs w:val="28"/>
                <w:lang w:val="kk-KZ"/>
              </w:rPr>
              <w:t xml:space="preserve">Тауар сапасына қойылатын жоғарыда аталған талаптар туралы ақпарат </w:t>
            </w:r>
            <w:r w:rsidRPr="003225E8">
              <w:rPr>
                <w:b/>
                <w:bCs/>
                <w:sz w:val="28"/>
                <w:szCs w:val="28"/>
                <w:lang w:val="kk-KZ"/>
              </w:rPr>
              <w:t>«Қазақстан Республикасындағы тіл туралы» Қазақстан Республикасы Заңының талаптарына сәйкес қазақ және орыс тілдерінде</w:t>
            </w:r>
            <w:r w:rsidRPr="003225E8">
              <w:rPr>
                <w:bCs/>
                <w:sz w:val="28"/>
                <w:szCs w:val="28"/>
                <w:lang w:val="kk-KZ"/>
              </w:rPr>
              <w:t xml:space="preserve"> затбелгілерде, жапсырмаларда, қосымша парақтарда, материалдық жеткізгіштерде қамтылуға тиіс.</w:t>
            </w: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lastRenderedPageBreak/>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Chars="200" w:firstLine="564"/>
              <w:jc w:val="both"/>
              <w:rPr>
                <w:rFonts w:ascii="Times New Roman" w:eastAsia="Times New Roman" w:hAnsi="Times New Roman"/>
                <w:bCs/>
                <w:spacing w:val="2"/>
                <w:sz w:val="28"/>
                <w:szCs w:val="28"/>
                <w:lang w:val="kk-KZ" w:eastAsia="ru-RU"/>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sz w:val="28"/>
                <w:szCs w:val="28"/>
                <w:lang w:val="kk-KZ"/>
              </w:rPr>
            </w:pPr>
            <w:r w:rsidRPr="003225E8">
              <w:rPr>
                <w:rFonts w:ascii="Times New Roman" w:hAnsi="Times New Roman"/>
                <w:b/>
                <w:sz w:val="28"/>
                <w:szCs w:val="28"/>
                <w:lang w:val="kk-KZ"/>
              </w:rPr>
              <w:lastRenderedPageBreak/>
              <w:t>«Тамақ өнімдерінің қауіпсіздігі туралы» Қазақстан Республикасының 2007 жылғы 21 шілдедегі № 301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12</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17-бап</w:t>
            </w:r>
            <w:r w:rsidRPr="003225E8">
              <w:rPr>
                <w:rFonts w:ascii="Times New Roman" w:hAnsi="Times New Roman"/>
                <w:bCs/>
                <w:sz w:val="28"/>
                <w:szCs w:val="28"/>
                <w:lang w:val="kk-KZ"/>
              </w:rPr>
              <w:t>тың</w:t>
            </w:r>
          </w:p>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2-тарма</w:t>
            </w:r>
            <w:r w:rsidRPr="003225E8">
              <w:rPr>
                <w:rFonts w:ascii="Times New Roman" w:hAnsi="Times New Roman"/>
                <w:bCs/>
                <w:sz w:val="28"/>
                <w:szCs w:val="28"/>
                <w:lang w:val="kk-KZ"/>
              </w:rPr>
              <w:t>ғы</w:t>
            </w:r>
          </w:p>
        </w:tc>
        <w:tc>
          <w:tcPr>
            <w:tcW w:w="4003" w:type="dxa"/>
            <w:shd w:val="clear" w:color="auto" w:fill="auto"/>
          </w:tcPr>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17-бап. Тамақ өнімдерін орау, буып-түю және таңбалау кезінде олардың қауіпсіздігіне қойылатын талаптар</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 xml:space="preserve">2. Құжаттарда, жадынамаларда (қосалқы парақтарда), этикеткаларда, </w:t>
            </w:r>
            <w:r w:rsidRPr="003225E8">
              <w:rPr>
                <w:rFonts w:ascii="Times New Roman" w:hAnsi="Times New Roman"/>
                <w:bCs/>
                <w:sz w:val="28"/>
                <w:szCs w:val="28"/>
                <w:lang w:val="kk-KZ"/>
              </w:rPr>
              <w:lastRenderedPageBreak/>
              <w:t>контрэтикеткаларда, кольераткаларда, құлақшаларда, жапсырмаларда (стикерлерде) Қазақстан Республикасының тамақ өнімдерінің қауіпсіздігі туралы заңнамасында белгіленген ақпараттан басқа, тамақ өнімдерінің түрлері ескеріле отырып:</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1) азық-түліктің тамақтық және биологиялық құндылықтары;</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2) мақсаты және қолдану шарттары (арнайы мақсаттағы тамақ өнімдері үшін);</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3) тамақ өнімдерін дайындаудың тәсілдері мен шарттары (тамақ өнімдерінің концентраттары мен жартылай өнімдері үшін);</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4) сақтау шарттары және жарамдылық мерзімдері;</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5) тамақ өнімдерінің дайындалған күні, айы, жылы;</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 xml:space="preserve">6) құрамы туралы, соның ішінде тамақ қоспаларының, азықтардың және азық қоспаларының, тамаққа </w:t>
            </w:r>
            <w:r w:rsidRPr="003225E8">
              <w:rPr>
                <w:rFonts w:ascii="Times New Roman" w:hAnsi="Times New Roman"/>
                <w:bCs/>
                <w:sz w:val="28"/>
                <w:szCs w:val="28"/>
                <w:lang w:val="kk-KZ"/>
              </w:rPr>
              <w:lastRenderedPageBreak/>
              <w:t>биологиялық активті қоспалардың, генетикалық түрлендірілген объектілердің болуы және олардың саны туралы мемлекеттік тілде және орыс тілінде мәліметтер көрсетілуге тиіс.</w:t>
            </w:r>
          </w:p>
        </w:tc>
        <w:tc>
          <w:tcPr>
            <w:tcW w:w="4927" w:type="dxa"/>
            <w:shd w:val="clear" w:color="auto" w:fill="auto"/>
          </w:tcPr>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lastRenderedPageBreak/>
              <w:t>17-бап. Тамақ өнімдерін орау, буып-түю және таңбалау кезінде олардың қауіпсіздігіне қойылатын талаптар</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 xml:space="preserve">2. Құжаттарда, жадынамаларда (қосалқы парақтарда), этикеткаларда, контрэтикеткаларда, кольераткаларда, құлақшаларда, жапсырмаларда </w:t>
            </w:r>
            <w:r w:rsidRPr="003225E8">
              <w:rPr>
                <w:rFonts w:ascii="Times New Roman" w:hAnsi="Times New Roman"/>
                <w:bCs/>
                <w:sz w:val="28"/>
                <w:szCs w:val="28"/>
                <w:lang w:val="kk-KZ"/>
              </w:rPr>
              <w:lastRenderedPageBreak/>
              <w:t>(стикерлерде) Қазақстан Республикасының тамақ өнімдерінің қауіпсіздігі туралы заңнамасында белгіленген ақпараттан басқа, тамақ өнімдерінің түрлері ескеріле отырып:</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1)</w:t>
            </w:r>
            <w:r w:rsidRPr="003225E8">
              <w:rPr>
                <w:rFonts w:ascii="Times New Roman" w:hAnsi="Times New Roman"/>
                <w:bCs/>
                <w:sz w:val="28"/>
                <w:szCs w:val="28"/>
                <w:lang w:val="kk-KZ"/>
              </w:rPr>
              <w:tab/>
              <w:t>азық-түліктің тамақтық және биологиялық құндылықтары;</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2)</w:t>
            </w:r>
            <w:r w:rsidRPr="003225E8">
              <w:rPr>
                <w:rFonts w:ascii="Times New Roman" w:hAnsi="Times New Roman"/>
                <w:bCs/>
                <w:sz w:val="28"/>
                <w:szCs w:val="28"/>
                <w:lang w:val="kk-KZ"/>
              </w:rPr>
              <w:tab/>
              <w:t>мақсаты және қолдану шарттары (арнайы мақсаттағы тамақ өнімдері үшін);</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3)</w:t>
            </w:r>
            <w:r w:rsidRPr="003225E8">
              <w:rPr>
                <w:rFonts w:ascii="Times New Roman" w:hAnsi="Times New Roman"/>
                <w:bCs/>
                <w:sz w:val="28"/>
                <w:szCs w:val="28"/>
                <w:lang w:val="kk-KZ"/>
              </w:rPr>
              <w:tab/>
              <w:t>тамақ өнімдерін дайындаудың тәсілдері мен шарттары (тамақ өнімдерінің концентраттары мен жартылай өнімдері үшін);</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4)</w:t>
            </w:r>
            <w:r w:rsidRPr="003225E8">
              <w:rPr>
                <w:rFonts w:ascii="Times New Roman" w:hAnsi="Times New Roman"/>
                <w:bCs/>
                <w:sz w:val="28"/>
                <w:szCs w:val="28"/>
                <w:lang w:val="kk-KZ"/>
              </w:rPr>
              <w:tab/>
              <w:t>сақтау шарттары және жарамдылық мерзімдері;</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5)</w:t>
            </w:r>
            <w:r w:rsidRPr="003225E8">
              <w:rPr>
                <w:rFonts w:ascii="Times New Roman" w:hAnsi="Times New Roman"/>
                <w:bCs/>
                <w:sz w:val="28"/>
                <w:szCs w:val="28"/>
                <w:lang w:val="kk-KZ"/>
              </w:rPr>
              <w:tab/>
              <w:t>тамақ өнімдерінің дайындалған күні, айы, жылы;</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6)</w:t>
            </w:r>
            <w:r w:rsidRPr="003225E8">
              <w:rPr>
                <w:rFonts w:ascii="Times New Roman" w:hAnsi="Times New Roman"/>
                <w:bCs/>
                <w:sz w:val="28"/>
                <w:szCs w:val="28"/>
                <w:lang w:val="kk-KZ"/>
              </w:rPr>
              <w:tab/>
              <w:t xml:space="preserve">құрамы туралы, соның ішінде тамақ қоспаларының, азықтардың және азық қоспаларының, тамаққа биологиялық активті қоспалардың, генетикалық түрлендірілген объектілердің болуы және олардың саны туралы мәліметтер  </w:t>
            </w:r>
            <w:r w:rsidRPr="003225E8">
              <w:rPr>
                <w:rFonts w:ascii="Times New Roman" w:hAnsi="Times New Roman"/>
                <w:b/>
                <w:sz w:val="28"/>
                <w:szCs w:val="28"/>
                <w:lang w:val="kk-KZ"/>
              </w:rPr>
              <w:t xml:space="preserve">«Қазақстан Республикасындағы тіл туралы» Қазақстан Республикасы Заңының талаптарына сәйкес </w:t>
            </w:r>
            <w:r w:rsidRPr="003225E8">
              <w:rPr>
                <w:rFonts w:ascii="Times New Roman" w:hAnsi="Times New Roman"/>
                <w:bCs/>
                <w:sz w:val="28"/>
                <w:szCs w:val="28"/>
                <w:lang w:val="kk-KZ"/>
              </w:rPr>
              <w:t xml:space="preserve">мемлекеттік тілде және орыс тілінде </w:t>
            </w:r>
            <w:r w:rsidRPr="003225E8">
              <w:rPr>
                <w:rFonts w:ascii="Times New Roman" w:hAnsi="Times New Roman"/>
                <w:sz w:val="28"/>
                <w:szCs w:val="28"/>
                <w:lang w:val="kk-KZ"/>
              </w:rPr>
              <w:t xml:space="preserve">көрсетілуге </w:t>
            </w:r>
            <w:r w:rsidRPr="003225E8">
              <w:rPr>
                <w:rFonts w:ascii="Times New Roman" w:hAnsi="Times New Roman"/>
                <w:sz w:val="28"/>
                <w:szCs w:val="28"/>
                <w:lang w:val="kk-KZ"/>
              </w:rPr>
              <w:lastRenderedPageBreak/>
              <w:t>ти</w:t>
            </w:r>
            <w:r w:rsidRPr="003225E8">
              <w:rPr>
                <w:rFonts w:ascii="Times New Roman" w:hAnsi="Times New Roman"/>
                <w:bCs/>
                <w:sz w:val="28"/>
                <w:szCs w:val="28"/>
                <w:lang w:val="kk-KZ"/>
              </w:rPr>
              <w:t>іс.</w:t>
            </w:r>
          </w:p>
        </w:tc>
        <w:tc>
          <w:tcPr>
            <w:tcW w:w="3969" w:type="dxa"/>
            <w:shd w:val="clear" w:color="auto" w:fill="auto"/>
          </w:tcPr>
          <w:p w:rsidR="00E15D02" w:rsidRPr="003225E8" w:rsidRDefault="00E15D02" w:rsidP="00E15D02">
            <w:pPr>
              <w:pStyle w:val="ad"/>
              <w:spacing w:before="0" w:beforeAutospacing="0" w:after="0" w:afterAutospacing="0"/>
              <w:ind w:firstLine="141"/>
              <w:jc w:val="both"/>
              <w:rPr>
                <w:bCs/>
                <w:sz w:val="28"/>
                <w:szCs w:val="28"/>
                <w:lang w:val="kk-KZ"/>
              </w:rPr>
            </w:pPr>
            <w:r w:rsidRPr="003225E8">
              <w:rPr>
                <w:bCs/>
                <w:spacing w:val="2"/>
                <w:sz w:val="28"/>
                <w:szCs w:val="28"/>
                <w:lang w:val="kk-KZ"/>
              </w:rPr>
              <w:lastRenderedPageBreak/>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ind w:firstLineChars="200" w:firstLine="560"/>
              <w:jc w:val="center"/>
              <w:rPr>
                <w:rFonts w:ascii="Times New Roman" w:hAnsi="Times New Roman"/>
                <w:sz w:val="28"/>
                <w:szCs w:val="28"/>
                <w:lang w:val="kk-KZ"/>
              </w:rPr>
            </w:pPr>
            <w:r w:rsidRPr="003225E8">
              <w:rPr>
                <w:rFonts w:ascii="Times New Roman" w:hAnsi="Times New Roman"/>
                <w:b/>
                <w:sz w:val="28"/>
                <w:szCs w:val="28"/>
                <w:lang w:val="kk-KZ"/>
              </w:rPr>
              <w:lastRenderedPageBreak/>
              <w:t>«Машиналар мен жабдықтардың қауіпсіздігі туралы» Қазақстан Республикасының 2007 жылғы             21 шілдедегі № 305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13</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7-бап</w:t>
            </w:r>
            <w:r w:rsidRPr="003225E8">
              <w:rPr>
                <w:rFonts w:ascii="Times New Roman" w:hAnsi="Times New Roman"/>
                <w:bCs/>
                <w:sz w:val="28"/>
                <w:szCs w:val="28"/>
                <w:lang w:val="kk-KZ"/>
              </w:rPr>
              <w:t>тың</w:t>
            </w:r>
          </w:p>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4-тарма</w:t>
            </w:r>
            <w:r w:rsidRPr="003225E8">
              <w:rPr>
                <w:rFonts w:ascii="Times New Roman" w:hAnsi="Times New Roman"/>
                <w:bCs/>
                <w:sz w:val="28"/>
                <w:szCs w:val="28"/>
                <w:lang w:val="kk-KZ"/>
              </w:rPr>
              <w:t>ғының</w:t>
            </w:r>
          </w:p>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2</w:t>
            </w:r>
            <w:r w:rsidRPr="003225E8">
              <w:rPr>
                <w:rFonts w:ascii="Times New Roman" w:hAnsi="Times New Roman"/>
                <w:bCs/>
                <w:sz w:val="28"/>
                <w:szCs w:val="28"/>
                <w:lang w:val="kk-KZ"/>
              </w:rPr>
              <w:t xml:space="preserve">) </w:t>
            </w:r>
            <w:r w:rsidRPr="003225E8">
              <w:rPr>
                <w:rFonts w:ascii="Times New Roman" w:hAnsi="Times New Roman"/>
                <w:bCs/>
                <w:sz w:val="28"/>
                <w:szCs w:val="28"/>
              </w:rPr>
              <w:t>тармақша</w:t>
            </w:r>
            <w:r w:rsidRPr="003225E8">
              <w:rPr>
                <w:rFonts w:ascii="Times New Roman" w:hAnsi="Times New Roman"/>
                <w:bCs/>
                <w:sz w:val="28"/>
                <w:szCs w:val="28"/>
                <w:lang w:val="kk-KZ"/>
              </w:rPr>
              <w:t>сы</w:t>
            </w:r>
          </w:p>
        </w:tc>
        <w:tc>
          <w:tcPr>
            <w:tcW w:w="4003" w:type="dxa"/>
            <w:shd w:val="clear" w:color="auto" w:fill="auto"/>
          </w:tcPr>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7-бап. Машиналар мен жабдықтардың қауіпсіздігіне жауапты субъектілердің құқықтары мен міндеттері</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4. Осы баптың 3-тармағында көзделген міндеттермен қатар өндіруші:</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 xml:space="preserve">2) пайдаланушының ықтимал қатерлерді бағалауы және оның тиісті қауіпсіздік шараларын қолдануы үшін қажетті машиналар мен жабдықтарды пайдалану жөніндегі мемлекеттік </w:t>
            </w:r>
            <w:r w:rsidRPr="003225E8">
              <w:rPr>
                <w:rFonts w:ascii="Times New Roman" w:hAnsi="Times New Roman"/>
                <w:b/>
                <w:bCs/>
                <w:sz w:val="28"/>
                <w:szCs w:val="28"/>
                <w:lang w:val="kk-KZ"/>
              </w:rPr>
              <w:t>тілдегі</w:t>
            </w:r>
            <w:r w:rsidRPr="003225E8">
              <w:rPr>
                <w:rFonts w:ascii="Times New Roman" w:hAnsi="Times New Roman"/>
                <w:bCs/>
                <w:sz w:val="28"/>
                <w:szCs w:val="28"/>
                <w:lang w:val="kk-KZ"/>
              </w:rPr>
              <w:t xml:space="preserve"> және орыс тіліндегі нұсқаулықпен және басқа да ақпаратпен қамтамасыз етуге;</w:t>
            </w:r>
          </w:p>
        </w:tc>
        <w:tc>
          <w:tcPr>
            <w:tcW w:w="4927" w:type="dxa"/>
            <w:shd w:val="clear" w:color="auto" w:fill="auto"/>
          </w:tcPr>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7-бап. Машиналар мен жабдықтардың қауіпсіздігіне жауапты субъектілердің құқықтары мен міндеттері.</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4. Осы баптың 3-тармағында көзделген міндеттермен қатар өндіруші:</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82022A">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2) пайдаланушының ықтимал қатерлерді бағалауы және оның тиісті қауіпсіздік шараларын қолдануы үшін қажетті машиналар мен жабдықтарды пайдалану жөнінде</w:t>
            </w:r>
            <w:r w:rsidR="0082022A" w:rsidRPr="003225E8">
              <w:rPr>
                <w:rFonts w:ascii="Times New Roman" w:hAnsi="Times New Roman"/>
                <w:bCs/>
                <w:sz w:val="28"/>
                <w:szCs w:val="28"/>
                <w:lang w:val="kk-KZ"/>
              </w:rPr>
              <w:t>гі</w:t>
            </w:r>
            <w:r w:rsidRPr="003225E8">
              <w:rPr>
                <w:rFonts w:ascii="Times New Roman" w:hAnsi="Times New Roman"/>
                <w:bCs/>
                <w:sz w:val="28"/>
                <w:szCs w:val="28"/>
                <w:lang w:val="kk-KZ"/>
              </w:rPr>
              <w:t xml:space="preserve"> </w:t>
            </w:r>
            <w:r w:rsidRPr="003225E8">
              <w:rPr>
                <w:rFonts w:ascii="Times New Roman" w:hAnsi="Times New Roman"/>
                <w:b/>
                <w:bCs/>
                <w:sz w:val="28"/>
                <w:szCs w:val="28"/>
                <w:lang w:val="kk-KZ"/>
              </w:rPr>
              <w:t>«Қазақстан Республикасындағы тіл туралы» Қазақстан Республикасы Заңының талаптарына сәйкес</w:t>
            </w:r>
            <w:r w:rsidR="0082022A" w:rsidRPr="003225E8">
              <w:rPr>
                <w:rFonts w:ascii="Times New Roman" w:hAnsi="Times New Roman"/>
                <w:b/>
                <w:bCs/>
                <w:sz w:val="28"/>
                <w:szCs w:val="28"/>
                <w:lang w:val="kk-KZ"/>
              </w:rPr>
              <w:t xml:space="preserve">  мемлекеттік  тілде және орыс тілінде </w:t>
            </w:r>
            <w:r w:rsidRPr="003225E8">
              <w:rPr>
                <w:rFonts w:ascii="Times New Roman" w:hAnsi="Times New Roman"/>
                <w:b/>
                <w:bCs/>
                <w:sz w:val="28"/>
                <w:szCs w:val="28"/>
                <w:lang w:val="kk-KZ"/>
              </w:rPr>
              <w:t xml:space="preserve"> </w:t>
            </w:r>
            <w:r w:rsidRPr="003225E8">
              <w:rPr>
                <w:rFonts w:ascii="Times New Roman" w:hAnsi="Times New Roman"/>
                <w:bCs/>
                <w:sz w:val="28"/>
                <w:szCs w:val="28"/>
                <w:lang w:val="kk-KZ"/>
              </w:rPr>
              <w:t>жазылған нұсқаулықпен және басқа да ақпаратпен қамтамасыз етуге;</w:t>
            </w:r>
          </w:p>
        </w:tc>
        <w:tc>
          <w:tcPr>
            <w:tcW w:w="3969" w:type="dxa"/>
            <w:shd w:val="clear" w:color="auto" w:fill="auto"/>
          </w:tcPr>
          <w:p w:rsidR="00E15D02" w:rsidRPr="003225E8" w:rsidRDefault="00E15D02" w:rsidP="00E15D02">
            <w:pPr>
              <w:pStyle w:val="ad"/>
              <w:spacing w:before="0" w:beforeAutospacing="0" w:after="0" w:afterAutospacing="0"/>
              <w:ind w:firstLine="141"/>
              <w:jc w:val="both"/>
              <w:rPr>
                <w:bCs/>
                <w:sz w:val="28"/>
                <w:szCs w:val="28"/>
                <w:lang w:val="kk-KZ"/>
              </w:rPr>
            </w:pPr>
            <w:r w:rsidRPr="003225E8">
              <w:rPr>
                <w:bCs/>
                <w:spacing w:val="2"/>
                <w:sz w:val="28"/>
                <w:szCs w:val="28"/>
                <w:lang w:val="kk-KZ"/>
              </w:rPr>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jc w:val="both"/>
              <w:rPr>
                <w:rFonts w:ascii="Times New Roman" w:hAnsi="Times New Roman"/>
                <w:sz w:val="28"/>
                <w:szCs w:val="28"/>
                <w:lang w:val="kk-KZ"/>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b/>
                <w:sz w:val="28"/>
                <w:szCs w:val="28"/>
                <w:lang w:val="kk-KZ"/>
              </w:rPr>
            </w:pPr>
            <w:r w:rsidRPr="003225E8">
              <w:rPr>
                <w:rFonts w:ascii="Times New Roman" w:hAnsi="Times New Roman"/>
                <w:b/>
                <w:sz w:val="28"/>
                <w:szCs w:val="28"/>
                <w:lang w:val="kk-KZ"/>
              </w:rPr>
              <w:lastRenderedPageBreak/>
              <w:t xml:space="preserve"> «Ойыншықтардың қауіпсіздігі туралы» Қазақстан Республикасының 2007 жылғы 21 шілдедегі № 306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14</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7-бап</w:t>
            </w:r>
            <w:r w:rsidRPr="003225E8">
              <w:rPr>
                <w:rFonts w:ascii="Times New Roman" w:hAnsi="Times New Roman"/>
                <w:bCs/>
                <w:sz w:val="28"/>
                <w:szCs w:val="28"/>
                <w:lang w:val="kk-KZ"/>
              </w:rPr>
              <w:t>тың</w:t>
            </w:r>
          </w:p>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4-тарма</w:t>
            </w:r>
            <w:r w:rsidRPr="003225E8">
              <w:rPr>
                <w:rFonts w:ascii="Times New Roman" w:hAnsi="Times New Roman"/>
                <w:bCs/>
                <w:sz w:val="28"/>
                <w:szCs w:val="28"/>
                <w:lang w:val="kk-KZ"/>
              </w:rPr>
              <w:t>ғы</w:t>
            </w:r>
          </w:p>
        </w:tc>
        <w:tc>
          <w:tcPr>
            <w:tcW w:w="4003" w:type="dxa"/>
            <w:shd w:val="clear" w:color="auto" w:fill="auto"/>
          </w:tcPr>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7-бап. Қазақстан Республикасының нарығындағы айналысы кезінде ойыншықтардың қауіпсіздігін қамтамасыз ету жөніндегі жалпы талаптар</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4. Барлық ойыншықтардың мемлекеттік және орыс тілдеріндегі мынадай ақпараттан тұратын таңбалауы болуға тиіс:</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1) дайындаушының атауы және (немесе) оның тауар белгісі;</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2) бұйымның атауы;</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3) арналған мақсатының негізгі көрсеткіштері және қолданылуының шарттары;</w:t>
            </w:r>
          </w:p>
          <w:p w:rsidR="00E15D02" w:rsidRPr="003225E8" w:rsidRDefault="00E15D02" w:rsidP="00E15D02">
            <w:pPr>
              <w:shd w:val="clear" w:color="auto" w:fill="FFFFFF"/>
              <w:spacing w:after="0" w:line="240" w:lineRule="auto"/>
              <w:ind w:firstLineChars="62" w:firstLine="174"/>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4) дайындалған күні;</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5) тауардың шыққан елі.</w:t>
            </w:r>
          </w:p>
        </w:tc>
        <w:tc>
          <w:tcPr>
            <w:tcW w:w="4927" w:type="dxa"/>
            <w:shd w:val="clear" w:color="auto" w:fill="auto"/>
          </w:tcPr>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7-бап. Қазақстан Республикасының нарығындағы айналысы кезінде ойыншықтардың қауіпсіздігін қамтамасыз ету жөніндегі жалпы талаптар</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w:t>
            </w:r>
          </w:p>
          <w:p w:rsidR="006C6BED" w:rsidRPr="003225E8" w:rsidRDefault="006C6BED"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4. Барлық ойыншықт</w:t>
            </w:r>
            <w:r w:rsidR="00E15D02" w:rsidRPr="003225E8">
              <w:rPr>
                <w:rFonts w:ascii="Times New Roman" w:hAnsi="Times New Roman"/>
                <w:bCs/>
                <w:sz w:val="28"/>
                <w:szCs w:val="28"/>
                <w:lang w:val="kk-KZ"/>
              </w:rPr>
              <w:t xml:space="preserve">ың  </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1) дайындаушының атауы және (немесе) оның тауар белгісі;</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2) бұйымның атауы;</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3) арналған мақсатының негізгі көрсеткіштері және қолданылуының шарттары;</w:t>
            </w:r>
          </w:p>
          <w:p w:rsidR="00E15D02" w:rsidRPr="003225E8" w:rsidRDefault="00E15D02" w:rsidP="00E15D02">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4) дайындалған күні</w:t>
            </w:r>
            <w:r w:rsidR="006C6BED" w:rsidRPr="003225E8">
              <w:rPr>
                <w:rFonts w:ascii="Times New Roman" w:hAnsi="Times New Roman"/>
                <w:bCs/>
                <w:sz w:val="28"/>
                <w:szCs w:val="28"/>
                <w:lang w:val="kk-KZ"/>
              </w:rPr>
              <w:t>, айы, жылы</w:t>
            </w:r>
            <w:r w:rsidRPr="003225E8">
              <w:rPr>
                <w:rFonts w:ascii="Times New Roman" w:hAnsi="Times New Roman"/>
                <w:bCs/>
                <w:sz w:val="28"/>
                <w:szCs w:val="28"/>
                <w:lang w:val="kk-KZ"/>
              </w:rPr>
              <w:t>;</w:t>
            </w:r>
          </w:p>
          <w:p w:rsidR="00E15D02" w:rsidRPr="003225E8" w:rsidRDefault="006C6BED" w:rsidP="006C6BED">
            <w:pPr>
              <w:shd w:val="clear" w:color="auto" w:fill="FFFFFF"/>
              <w:spacing w:after="0" w:line="240" w:lineRule="auto"/>
              <w:ind w:firstLineChars="50" w:firstLine="140"/>
              <w:jc w:val="both"/>
              <w:textAlignment w:val="baseline"/>
              <w:rPr>
                <w:rFonts w:ascii="Times New Roman" w:hAnsi="Times New Roman"/>
                <w:bCs/>
                <w:sz w:val="28"/>
                <w:szCs w:val="28"/>
                <w:lang w:val="kk-KZ"/>
              </w:rPr>
            </w:pPr>
            <w:r w:rsidRPr="003225E8">
              <w:rPr>
                <w:rFonts w:ascii="Times New Roman" w:hAnsi="Times New Roman"/>
                <w:bCs/>
                <w:sz w:val="28"/>
                <w:szCs w:val="28"/>
                <w:lang w:val="kk-KZ"/>
              </w:rPr>
              <w:t>5) тауар шығарылған ел туралы мемлекеттік тілдегі және орыс тіліндегі ақпарат қамтылған таңбалауы болуға тиіс:</w:t>
            </w:r>
          </w:p>
          <w:p w:rsidR="00E15D02" w:rsidRPr="003225E8" w:rsidRDefault="00E15D02" w:rsidP="00E15D02">
            <w:pPr>
              <w:spacing w:after="0" w:line="240" w:lineRule="auto"/>
              <w:ind w:firstLineChars="50" w:firstLine="140"/>
              <w:jc w:val="both"/>
              <w:rPr>
                <w:rFonts w:ascii="Times New Roman" w:hAnsi="Times New Roman"/>
                <w:b/>
                <w:bCs/>
                <w:sz w:val="28"/>
                <w:szCs w:val="28"/>
                <w:lang w:val="kk-KZ"/>
              </w:rPr>
            </w:pPr>
            <w:r w:rsidRPr="003225E8">
              <w:rPr>
                <w:rFonts w:ascii="Times New Roman" w:hAnsi="Times New Roman"/>
                <w:b/>
                <w:bCs/>
                <w:sz w:val="28"/>
                <w:szCs w:val="28"/>
                <w:lang w:val="kk-KZ"/>
              </w:rPr>
              <w:t>Таңбалау мәтіні «Қазақстан Республикасындағы тіл туралы» Қазақстан Республикасы Заңының талаптарына сәйкес жазылады.</w:t>
            </w:r>
          </w:p>
        </w:tc>
        <w:tc>
          <w:tcPr>
            <w:tcW w:w="3969" w:type="dxa"/>
            <w:shd w:val="clear" w:color="auto" w:fill="auto"/>
          </w:tcPr>
          <w:p w:rsidR="00E15D02" w:rsidRPr="003225E8" w:rsidRDefault="00E15D02" w:rsidP="00E15D02">
            <w:pPr>
              <w:pStyle w:val="ad"/>
              <w:spacing w:before="0" w:beforeAutospacing="0" w:after="0" w:afterAutospacing="0"/>
              <w:ind w:firstLine="141"/>
              <w:jc w:val="both"/>
              <w:rPr>
                <w:bCs/>
                <w:sz w:val="28"/>
                <w:szCs w:val="28"/>
                <w:lang w:val="kk-KZ"/>
              </w:rPr>
            </w:pPr>
            <w:r w:rsidRPr="003225E8">
              <w:rPr>
                <w:bCs/>
                <w:spacing w:val="2"/>
                <w:sz w:val="28"/>
                <w:szCs w:val="28"/>
                <w:lang w:val="kk-KZ"/>
              </w:rPr>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ind w:firstLineChars="200" w:firstLine="560"/>
              <w:jc w:val="center"/>
              <w:rPr>
                <w:rFonts w:ascii="Times New Roman" w:hAnsi="Times New Roman"/>
                <w:sz w:val="28"/>
                <w:szCs w:val="28"/>
                <w:lang w:val="kk-KZ"/>
              </w:rPr>
            </w:pPr>
            <w:r w:rsidRPr="003225E8">
              <w:rPr>
                <w:rFonts w:ascii="Times New Roman" w:hAnsi="Times New Roman"/>
                <w:b/>
                <w:sz w:val="28"/>
                <w:szCs w:val="28"/>
                <w:lang w:val="kk-KZ"/>
              </w:rPr>
              <w:t>«Тұтынушылардың құқықтарын қорғау туралы» Қазақстан Республикасының 2010 жылғы                       4 мамырдағы № 274-IV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15</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jc w:val="center"/>
              <w:rPr>
                <w:rFonts w:ascii="Times New Roman" w:hAnsi="Times New Roman"/>
                <w:sz w:val="28"/>
                <w:szCs w:val="28"/>
                <w:lang w:val="kk-KZ"/>
              </w:rPr>
            </w:pPr>
            <w:r w:rsidRPr="003225E8">
              <w:rPr>
                <w:rFonts w:ascii="Times New Roman" w:hAnsi="Times New Roman"/>
                <w:sz w:val="28"/>
                <w:szCs w:val="28"/>
                <w:lang w:val="kk-KZ"/>
              </w:rPr>
              <w:t>2</w:t>
            </w:r>
            <w:r w:rsidRPr="003225E8">
              <w:rPr>
                <w:rFonts w:ascii="Times New Roman" w:hAnsi="Times New Roman"/>
                <w:sz w:val="28"/>
                <w:szCs w:val="28"/>
              </w:rPr>
              <w:t>4-баптың</w:t>
            </w:r>
          </w:p>
          <w:p w:rsidR="00E15D02" w:rsidRPr="003225E8" w:rsidRDefault="00E15D02" w:rsidP="00E15D02">
            <w:pPr>
              <w:spacing w:after="0" w:line="240" w:lineRule="auto"/>
              <w:jc w:val="center"/>
              <w:rPr>
                <w:rFonts w:ascii="Times New Roman" w:hAnsi="Times New Roman"/>
                <w:sz w:val="28"/>
                <w:szCs w:val="28"/>
                <w:lang w:val="kk-KZ"/>
              </w:rPr>
            </w:pPr>
            <w:r w:rsidRPr="003225E8">
              <w:rPr>
                <w:rFonts w:ascii="Times New Roman" w:hAnsi="Times New Roman"/>
                <w:sz w:val="28"/>
                <w:szCs w:val="28"/>
                <w:lang w:val="kk-KZ"/>
              </w:rPr>
              <w:t>1) т</w:t>
            </w:r>
            <w:r w:rsidRPr="003225E8">
              <w:rPr>
                <w:rFonts w:ascii="Times New Roman" w:hAnsi="Times New Roman"/>
                <w:sz w:val="28"/>
                <w:szCs w:val="28"/>
              </w:rPr>
              <w:t>армақшасы</w:t>
            </w:r>
          </w:p>
        </w:tc>
        <w:tc>
          <w:tcPr>
            <w:tcW w:w="4003" w:type="dxa"/>
            <w:shd w:val="clear" w:color="auto" w:fill="auto"/>
          </w:tcPr>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24-бап. Сатушының (дайындаушының, орындаушының) міндеттері</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 xml:space="preserve">Сатушы (дайындаушы, </w:t>
            </w:r>
            <w:r w:rsidRPr="003225E8">
              <w:rPr>
                <w:rFonts w:ascii="Times New Roman" w:hAnsi="Times New Roman"/>
                <w:bCs/>
                <w:sz w:val="28"/>
                <w:szCs w:val="28"/>
                <w:lang w:val="kk-KZ"/>
              </w:rPr>
              <w:lastRenderedPageBreak/>
              <w:t>орындаушы):</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1) тауар (жұмыс, көрсетілетін қызмет) туралы, сондай-ақ сатушы (дайындаушы, орындаушы) туралы қазақ және орыс тілдерінде ақпарат беруге;</w:t>
            </w:r>
          </w:p>
        </w:tc>
        <w:tc>
          <w:tcPr>
            <w:tcW w:w="4927" w:type="dxa"/>
            <w:shd w:val="clear" w:color="auto" w:fill="auto"/>
          </w:tcPr>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lastRenderedPageBreak/>
              <w:t>24-бап. Сатушының (дайындаушының, орындаушының) міндеттері</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Сатушы (дайындаушы, орындаушы):</w:t>
            </w:r>
          </w:p>
          <w:p w:rsidR="00E15D02" w:rsidRPr="003225E8" w:rsidRDefault="00D51FC0" w:rsidP="00D51FC0">
            <w:pPr>
              <w:pStyle w:val="af0"/>
              <w:numPr>
                <w:ilvl w:val="0"/>
                <w:numId w:val="2"/>
              </w:numPr>
              <w:tabs>
                <w:tab w:val="left" w:pos="421"/>
              </w:tabs>
              <w:spacing w:after="0" w:line="240" w:lineRule="auto"/>
              <w:ind w:left="0" w:firstLine="0"/>
              <w:jc w:val="both"/>
              <w:rPr>
                <w:rFonts w:ascii="Times New Roman" w:hAnsi="Times New Roman"/>
                <w:bCs/>
                <w:sz w:val="28"/>
                <w:szCs w:val="28"/>
                <w:lang w:val="kk-KZ"/>
              </w:rPr>
            </w:pPr>
            <w:r w:rsidRPr="003225E8">
              <w:rPr>
                <w:rFonts w:ascii="Times New Roman" w:hAnsi="Times New Roman"/>
                <w:b/>
                <w:bCs/>
                <w:sz w:val="28"/>
                <w:szCs w:val="28"/>
                <w:lang w:val="kk-KZ"/>
              </w:rPr>
              <w:lastRenderedPageBreak/>
              <w:t>«Қазақстан Республикасындағы тіл туралы» Қазақстан Республикасы Заңының талаптарына сәйкес</w:t>
            </w:r>
            <w:r w:rsidRPr="003225E8">
              <w:rPr>
                <w:rFonts w:ascii="Times New Roman" w:hAnsi="Times New Roman"/>
                <w:bCs/>
                <w:sz w:val="28"/>
                <w:szCs w:val="28"/>
                <w:lang w:val="kk-KZ"/>
              </w:rPr>
              <w:t xml:space="preserve">  қазақ және орыс тілдерінде </w:t>
            </w:r>
            <w:r w:rsidRPr="003225E8">
              <w:rPr>
                <w:rFonts w:ascii="Times New Roman" w:hAnsi="Times New Roman"/>
                <w:b/>
                <w:bCs/>
                <w:sz w:val="28"/>
                <w:szCs w:val="28"/>
                <w:lang w:val="kk-KZ"/>
              </w:rPr>
              <w:t xml:space="preserve"> жазылған</w:t>
            </w:r>
            <w:r w:rsidRPr="003225E8">
              <w:rPr>
                <w:lang w:val="kk-KZ"/>
              </w:rPr>
              <w:t xml:space="preserve">  </w:t>
            </w:r>
            <w:r w:rsidR="00E15D02" w:rsidRPr="003225E8">
              <w:rPr>
                <w:rFonts w:ascii="Times New Roman" w:hAnsi="Times New Roman"/>
                <w:bCs/>
                <w:sz w:val="28"/>
                <w:szCs w:val="28"/>
                <w:lang w:val="kk-KZ"/>
              </w:rPr>
              <w:t>тауар (жұмыс, көрсетілетін қызмет) туралы, сондай-ақ сатушы (дайындаушы, орындаушы) туралы ақпарат беруге;</w:t>
            </w: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lastRenderedPageBreak/>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w:t>
            </w:r>
            <w:r w:rsidRPr="003225E8">
              <w:rPr>
                <w:rFonts w:eastAsia="Calibri"/>
                <w:bCs/>
                <w:sz w:val="28"/>
                <w:szCs w:val="28"/>
                <w:lang w:val="kk-KZ" w:eastAsia="en-US"/>
              </w:rPr>
              <w:lastRenderedPageBreak/>
              <w:t xml:space="preserve">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lastRenderedPageBreak/>
              <w:t>16</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lang w:val="kk-KZ"/>
              </w:rPr>
              <w:t>2</w:t>
            </w:r>
            <w:r w:rsidRPr="003225E8">
              <w:rPr>
                <w:rFonts w:ascii="Times New Roman" w:hAnsi="Times New Roman"/>
                <w:sz w:val="28"/>
                <w:szCs w:val="28"/>
              </w:rPr>
              <w:t xml:space="preserve">4-баптың </w:t>
            </w:r>
          </w:p>
          <w:p w:rsidR="00E15D02" w:rsidRPr="003225E8" w:rsidRDefault="00E15D02" w:rsidP="00E15D02">
            <w:pPr>
              <w:spacing w:after="0" w:line="240" w:lineRule="auto"/>
              <w:ind w:firstLine="176"/>
              <w:jc w:val="center"/>
              <w:rPr>
                <w:rFonts w:ascii="Times New Roman" w:hAnsi="Times New Roman"/>
                <w:b/>
                <w:sz w:val="28"/>
                <w:szCs w:val="28"/>
              </w:rPr>
            </w:pPr>
            <w:r w:rsidRPr="003225E8">
              <w:rPr>
                <w:rFonts w:ascii="Times New Roman" w:hAnsi="Times New Roman"/>
                <w:sz w:val="28"/>
                <w:szCs w:val="28"/>
              </w:rPr>
              <w:t>8)</w:t>
            </w:r>
            <w:r w:rsidRPr="003225E8">
              <w:rPr>
                <w:rFonts w:ascii="Times New Roman" w:hAnsi="Times New Roman"/>
                <w:sz w:val="28"/>
                <w:szCs w:val="28"/>
                <w:lang w:val="kk-KZ"/>
              </w:rPr>
              <w:t xml:space="preserve"> </w:t>
            </w:r>
            <w:r w:rsidRPr="003225E8">
              <w:rPr>
                <w:rFonts w:ascii="Times New Roman" w:hAnsi="Times New Roman"/>
                <w:sz w:val="28"/>
                <w:szCs w:val="28"/>
              </w:rPr>
              <w:t>тармақшасы</w:t>
            </w:r>
          </w:p>
        </w:tc>
        <w:tc>
          <w:tcPr>
            <w:tcW w:w="4003" w:type="dxa"/>
            <w:shd w:val="clear" w:color="auto" w:fill="auto"/>
          </w:tcPr>
          <w:p w:rsidR="00E15D02" w:rsidRPr="003225E8" w:rsidRDefault="00E15D02" w:rsidP="00E15D02">
            <w:pPr>
              <w:spacing w:after="0" w:line="240" w:lineRule="auto"/>
              <w:ind w:firstLine="176"/>
              <w:contextualSpacing/>
              <w:jc w:val="both"/>
              <w:rPr>
                <w:rFonts w:ascii="Times New Roman" w:hAnsi="Times New Roman"/>
                <w:bCs/>
                <w:sz w:val="28"/>
                <w:szCs w:val="28"/>
              </w:rPr>
            </w:pPr>
            <w:r w:rsidRPr="003225E8">
              <w:rPr>
                <w:rFonts w:ascii="Times New Roman" w:hAnsi="Times New Roman"/>
                <w:bCs/>
                <w:sz w:val="28"/>
                <w:szCs w:val="28"/>
              </w:rPr>
              <w:t>24-бап. Сатушының (дайындаушының, орындаушының)міндеттері</w:t>
            </w:r>
          </w:p>
          <w:p w:rsidR="00E15D02" w:rsidRPr="003225E8" w:rsidRDefault="00E15D02" w:rsidP="00E15D02">
            <w:pPr>
              <w:spacing w:after="0" w:line="240" w:lineRule="auto"/>
              <w:ind w:firstLine="176"/>
              <w:contextualSpacing/>
              <w:jc w:val="both"/>
              <w:rPr>
                <w:rFonts w:ascii="Times New Roman" w:hAnsi="Times New Roman"/>
                <w:bCs/>
                <w:sz w:val="28"/>
                <w:szCs w:val="28"/>
              </w:rPr>
            </w:pPr>
            <w:r w:rsidRPr="003225E8">
              <w:rPr>
                <w:rFonts w:ascii="Times New Roman" w:hAnsi="Times New Roman"/>
                <w:bCs/>
                <w:sz w:val="28"/>
                <w:szCs w:val="28"/>
              </w:rPr>
              <w:t>Сатушы (дайындаушы, орындаушы):</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rPr>
              <w:t xml:space="preserve">   </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8) бақылау-кассалық машиналар орналастырылған жерде тұтынушының бақылау (тауарлық) чегін алу қажеттігі туралы және бақылау-кассалық машиналарын қолдану тәртібі бұзылған жағдайда оның мемлекеттік кіріс органына (тиісті мемлекеттік кіріс органының телефон нөмірін көрсетіп) жүгіну құқығы туралы қазақ және орыс тілдерінде ақпарат орналастыруға;</w:t>
            </w:r>
          </w:p>
        </w:tc>
        <w:tc>
          <w:tcPr>
            <w:tcW w:w="4927" w:type="dxa"/>
            <w:shd w:val="clear" w:color="auto" w:fill="auto"/>
          </w:tcPr>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24-бап. Сатушының (дайындаушының, орындаушының)міндеттері</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Сатушы (дайындаушы, орындаушы):</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 xml:space="preserve">   </w:t>
            </w:r>
          </w:p>
          <w:p w:rsidR="00E15D02" w:rsidRPr="003225E8" w:rsidRDefault="00E15D02" w:rsidP="00E15D02">
            <w:pPr>
              <w:spacing w:after="0" w:line="240" w:lineRule="auto"/>
              <w:ind w:firstLine="176"/>
              <w:contextualSpacing/>
              <w:jc w:val="both"/>
              <w:rPr>
                <w:rFonts w:ascii="Times New Roman" w:hAnsi="Times New Roman"/>
                <w:bCs/>
                <w:sz w:val="28"/>
                <w:szCs w:val="28"/>
                <w:lang w:val="kk-KZ"/>
              </w:rPr>
            </w:pPr>
            <w:r w:rsidRPr="003225E8">
              <w:rPr>
                <w:rFonts w:ascii="Times New Roman" w:hAnsi="Times New Roman"/>
                <w:bCs/>
                <w:sz w:val="28"/>
                <w:szCs w:val="28"/>
                <w:lang w:val="kk-KZ"/>
              </w:rPr>
              <w:t xml:space="preserve">8) </w:t>
            </w:r>
            <w:r w:rsidR="00993FCF" w:rsidRPr="003225E8">
              <w:rPr>
                <w:rFonts w:ascii="Times New Roman" w:hAnsi="Times New Roman"/>
                <w:b/>
                <w:bCs/>
                <w:sz w:val="28"/>
                <w:szCs w:val="28"/>
                <w:lang w:val="kk-KZ"/>
              </w:rPr>
              <w:t>«Қазақстан Республикасындағы тіл туралы» Қазақстан Республикасы Заңының талаптарына сәйкес</w:t>
            </w:r>
            <w:r w:rsidR="00993FCF" w:rsidRPr="003225E8">
              <w:rPr>
                <w:rFonts w:ascii="Times New Roman" w:hAnsi="Times New Roman"/>
                <w:bCs/>
                <w:sz w:val="28"/>
                <w:szCs w:val="28"/>
                <w:lang w:val="kk-KZ"/>
              </w:rPr>
              <w:t xml:space="preserve"> </w:t>
            </w:r>
            <w:r w:rsidR="000146F4" w:rsidRPr="003225E8">
              <w:rPr>
                <w:rFonts w:ascii="Times New Roman" w:hAnsi="Times New Roman"/>
                <w:b/>
                <w:bCs/>
                <w:sz w:val="28"/>
                <w:szCs w:val="28"/>
                <w:lang w:val="kk-KZ"/>
              </w:rPr>
              <w:t xml:space="preserve"> қазақ және орыс тілдерінде</w:t>
            </w:r>
            <w:r w:rsidR="000146F4" w:rsidRPr="003225E8">
              <w:rPr>
                <w:rFonts w:ascii="Times New Roman" w:hAnsi="Times New Roman"/>
                <w:bCs/>
                <w:sz w:val="28"/>
                <w:szCs w:val="28"/>
                <w:lang w:val="kk-KZ"/>
              </w:rPr>
              <w:t xml:space="preserve"> </w:t>
            </w:r>
            <w:r w:rsidR="00993FCF" w:rsidRPr="003225E8">
              <w:rPr>
                <w:lang w:val="kk-KZ"/>
              </w:rPr>
              <w:t xml:space="preserve"> </w:t>
            </w:r>
            <w:r w:rsidR="00993FCF" w:rsidRPr="003225E8">
              <w:rPr>
                <w:rFonts w:ascii="Times New Roman" w:hAnsi="Times New Roman"/>
                <w:b/>
                <w:bCs/>
                <w:sz w:val="28"/>
                <w:szCs w:val="28"/>
                <w:lang w:val="kk-KZ"/>
              </w:rPr>
              <w:t xml:space="preserve">жазылған </w:t>
            </w:r>
            <w:r w:rsidRPr="003225E8">
              <w:rPr>
                <w:rFonts w:ascii="Times New Roman" w:hAnsi="Times New Roman"/>
                <w:bCs/>
                <w:sz w:val="28"/>
                <w:szCs w:val="28"/>
                <w:lang w:val="kk-KZ"/>
              </w:rPr>
              <w:t>бақылау-кассалық машиналар орналастырылған жерде тұтынушының бақылау (тауарлық) чегін алу қажеттігі туралы және бақылау-кассалық машиналарын қолдану тәртібі бұзылған жағдайда оның мемлекеттік кіріс органына (тиісті мемлекеттік кіріс органының телефон нөмірін көрсетіп) жүгіну құқығы туралы ақпарат орналастыруға;</w:t>
            </w:r>
          </w:p>
          <w:p w:rsidR="00E15D02" w:rsidRPr="003225E8" w:rsidRDefault="00E15D02" w:rsidP="00E15D02">
            <w:pPr>
              <w:spacing w:after="0" w:line="240" w:lineRule="auto"/>
              <w:ind w:firstLine="176"/>
              <w:contextualSpacing/>
              <w:jc w:val="both"/>
              <w:rPr>
                <w:rFonts w:ascii="Times New Roman" w:hAnsi="Times New Roman"/>
                <w:b/>
                <w:bCs/>
                <w:strike/>
                <w:sz w:val="28"/>
                <w:szCs w:val="28"/>
                <w:lang w:val="kk-KZ"/>
              </w:rPr>
            </w:pP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lastRenderedPageBreak/>
              <w:t>17</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rPr>
              <w:t xml:space="preserve">25-баптың </w:t>
            </w:r>
          </w:p>
          <w:p w:rsidR="00E15D02" w:rsidRPr="003225E8" w:rsidRDefault="00E15D02" w:rsidP="00E15D02">
            <w:pPr>
              <w:spacing w:after="0" w:line="240" w:lineRule="auto"/>
              <w:ind w:firstLine="176"/>
              <w:jc w:val="center"/>
              <w:rPr>
                <w:rFonts w:ascii="Times New Roman" w:hAnsi="Times New Roman"/>
                <w:sz w:val="28"/>
                <w:szCs w:val="28"/>
              </w:rPr>
            </w:pPr>
            <w:r w:rsidRPr="003225E8">
              <w:rPr>
                <w:rFonts w:ascii="Times New Roman" w:hAnsi="Times New Roman"/>
                <w:sz w:val="28"/>
                <w:szCs w:val="28"/>
              </w:rPr>
              <w:t>3-тармағы</w:t>
            </w:r>
          </w:p>
        </w:tc>
        <w:tc>
          <w:tcPr>
            <w:tcW w:w="4003"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rPr>
            </w:pPr>
            <w:r w:rsidRPr="003225E8">
              <w:rPr>
                <w:rFonts w:ascii="Times New Roman" w:hAnsi="Times New Roman"/>
                <w:sz w:val="28"/>
                <w:szCs w:val="28"/>
              </w:rPr>
              <w:t>25-бап. Сатушының (дайындаушының, орындаушының)тауар (жұмыс, көрсетілетін қызмет) туралы ақпарат беру жөніндегі міндеті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w:t>
            </w:r>
          </w:p>
          <w:p w:rsidR="00E15D02" w:rsidRPr="003225E8" w:rsidRDefault="00E15D02" w:rsidP="00E15D02">
            <w:pPr>
              <w:spacing w:after="0" w:line="240" w:lineRule="auto"/>
              <w:ind w:firstLine="176"/>
              <w:jc w:val="both"/>
              <w:rPr>
                <w:rFonts w:ascii="Times New Roman" w:hAnsi="Times New Roman"/>
                <w:sz w:val="28"/>
                <w:szCs w:val="28"/>
              </w:rPr>
            </w:pPr>
            <w:r w:rsidRPr="003225E8">
              <w:rPr>
                <w:rFonts w:ascii="Times New Roman" w:hAnsi="Times New Roman"/>
                <w:sz w:val="28"/>
                <w:szCs w:val="28"/>
              </w:rPr>
              <w:t>3. Осы баптың 1 және 2-тармақтарында көзделген ақпарат тұтынушының назарына тауарға (жұмысқа, көрсетілетін қызметке) қоса берілетін құжаттамада, тұтыну ыдысында, затбелгілерде немесе тауарлардың (жұмыстардың, көрсетілетін қызметтердің) жекелеген түрлері үшін қабылданған өзге тәсілмен қазақ және орыс тілдерінде жеткізіледі.</w:t>
            </w:r>
          </w:p>
        </w:tc>
        <w:tc>
          <w:tcPr>
            <w:tcW w:w="4927"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rPr>
            </w:pPr>
            <w:r w:rsidRPr="003225E8">
              <w:rPr>
                <w:rFonts w:ascii="Times New Roman" w:hAnsi="Times New Roman"/>
                <w:sz w:val="28"/>
                <w:szCs w:val="28"/>
              </w:rPr>
              <w:t>25-бап. Сатушының (дайындаушының, орындаушының)тауар (жұмыс, көрсетілетін қызмет) туралы ақпарат беру жөніндегі міндеті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rPr>
              <w:t>3. Осы баптың 1 және 2-тармақтарында көзделген ақпарат тұтынушының назарына тауарға (жұмысқа, көрсетілетін қызметке) қоса берілетін құжаттамада, тұтыну ыдысында, затбелгілерде немесе тауарлардың (жұмыстардың, көрсетілетін қызметтердің) жекелеген түрлері үшін қабылданған өзге тәсілмен қазақ және орыс тілдерінде жеткізіледі.</w:t>
            </w:r>
          </w:p>
          <w:p w:rsidR="00E15D02" w:rsidRPr="003225E8" w:rsidRDefault="00E15D02" w:rsidP="00E15D02">
            <w:pPr>
              <w:spacing w:after="0" w:line="240" w:lineRule="auto"/>
              <w:ind w:firstLine="176"/>
              <w:jc w:val="both"/>
              <w:rPr>
                <w:rFonts w:ascii="Times New Roman" w:hAnsi="Times New Roman"/>
                <w:b/>
                <w:sz w:val="28"/>
                <w:szCs w:val="28"/>
                <w:lang w:val="kk-KZ"/>
              </w:rPr>
            </w:pPr>
            <w:r w:rsidRPr="003225E8">
              <w:rPr>
                <w:rFonts w:ascii="Times New Roman" w:hAnsi="Times New Roman"/>
                <w:b/>
                <w:bCs/>
                <w:sz w:val="28"/>
                <w:szCs w:val="28"/>
                <w:lang w:val="kk-KZ"/>
              </w:rPr>
              <w:t>Ақпараттың мәтіні «Қазақстан Республикасындағы тіл туралы» Қазақстан Республикасы Заңының талаптарына сәйкес жазылады.</w:t>
            </w: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18</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rPr>
              <w:t xml:space="preserve">25-баптың </w:t>
            </w:r>
          </w:p>
          <w:p w:rsidR="00E15D02" w:rsidRPr="003225E8" w:rsidRDefault="00E15D02" w:rsidP="00E15D02">
            <w:pPr>
              <w:spacing w:after="0" w:line="240" w:lineRule="auto"/>
              <w:ind w:firstLine="176"/>
              <w:jc w:val="center"/>
              <w:rPr>
                <w:rFonts w:ascii="Times New Roman" w:hAnsi="Times New Roman"/>
                <w:sz w:val="28"/>
                <w:szCs w:val="28"/>
              </w:rPr>
            </w:pPr>
            <w:r w:rsidRPr="003225E8">
              <w:rPr>
                <w:rFonts w:ascii="Times New Roman" w:hAnsi="Times New Roman"/>
                <w:sz w:val="28"/>
                <w:szCs w:val="28"/>
              </w:rPr>
              <w:t>3-</w:t>
            </w:r>
            <w:r w:rsidRPr="003225E8">
              <w:rPr>
                <w:rFonts w:ascii="Times New Roman" w:hAnsi="Times New Roman"/>
                <w:sz w:val="28"/>
                <w:szCs w:val="28"/>
                <w:lang w:val="kk-KZ"/>
              </w:rPr>
              <w:t>1-</w:t>
            </w:r>
            <w:r w:rsidRPr="003225E8">
              <w:rPr>
                <w:rFonts w:ascii="Times New Roman" w:hAnsi="Times New Roman"/>
                <w:sz w:val="28"/>
                <w:szCs w:val="28"/>
              </w:rPr>
              <w:t>тармағы</w:t>
            </w:r>
          </w:p>
        </w:tc>
        <w:tc>
          <w:tcPr>
            <w:tcW w:w="4003"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rPr>
            </w:pPr>
            <w:r w:rsidRPr="003225E8">
              <w:rPr>
                <w:rFonts w:ascii="Times New Roman" w:hAnsi="Times New Roman"/>
                <w:sz w:val="28"/>
                <w:szCs w:val="28"/>
              </w:rPr>
              <w:t>25-бап. Сатушының (дайындаушының, орындаушының)тауар (жұмыс, көрсетілетін қызмет) туралы ақпарат беру жөніндегі міндеті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w:t>
            </w:r>
          </w:p>
          <w:p w:rsidR="00E15D02" w:rsidRPr="003225E8" w:rsidRDefault="00E15D02" w:rsidP="00E15D02">
            <w:pPr>
              <w:spacing w:after="0" w:line="240" w:lineRule="auto"/>
              <w:ind w:firstLine="176"/>
              <w:jc w:val="both"/>
              <w:rPr>
                <w:rFonts w:ascii="Times New Roman" w:hAnsi="Times New Roman"/>
                <w:sz w:val="28"/>
                <w:szCs w:val="28"/>
              </w:rPr>
            </w:pPr>
            <w:r w:rsidRPr="003225E8">
              <w:rPr>
                <w:rFonts w:ascii="Times New Roman" w:hAnsi="Times New Roman"/>
                <w:sz w:val="28"/>
                <w:szCs w:val="28"/>
              </w:rPr>
              <w:t xml:space="preserve">3-1. Тауарды электрондық сауда арқылы өткізу кезінде </w:t>
            </w:r>
            <w:r w:rsidRPr="003225E8">
              <w:rPr>
                <w:rFonts w:ascii="Times New Roman" w:hAnsi="Times New Roman"/>
                <w:sz w:val="28"/>
                <w:szCs w:val="28"/>
              </w:rPr>
              <w:lastRenderedPageBreak/>
              <w:t>тауардың (жұмыстың, көрсетілетін қызметтің) атауы, тауарды (жұмысты, көрсетілетін қызметті) сатып алу құны мен шарттары туралы ақпарат, сондай-ақ тауардың (жұмыстың, көрсетілетін қызметтің) негізгі тұтынушылық қасиеттері туралы, өнімнің тағамдық, биологиялық және энергетикалық құндылығы туралы мәліметтер, сондай-ақ оларды жекелеген аурулар кезінде қолдануға қарсы көрсетілімдер туралы мәліметтер Қазақстан Республикасының заңнамасында көзделген жағдайларда және тәртіппен тұтынушының назарына ақпараттық-коммуникациялық технологиялар арқылы қазақ және (немесе) орыс тілдерінде жеткізіледі.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rPr>
              <w:t xml:space="preserve">Сатушы электрондық сауда мақсатында пайдаланатын интернет-ресурста тауардың (жұмыстың, көрсетілетін </w:t>
            </w:r>
            <w:r w:rsidRPr="003225E8">
              <w:rPr>
                <w:rFonts w:ascii="Times New Roman" w:hAnsi="Times New Roman"/>
                <w:sz w:val="28"/>
                <w:szCs w:val="28"/>
              </w:rPr>
              <w:lastRenderedPageBreak/>
              <w:t>қызметтің) негізгі тұтынушылық қасиеттері туралы мәліметтер қамтылған интернет-ресурстарға сілтемелерді орналастыруға жол беріледі.</w:t>
            </w:r>
          </w:p>
        </w:tc>
        <w:tc>
          <w:tcPr>
            <w:tcW w:w="4927"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lastRenderedPageBreak/>
              <w:t>25-бап. Сатушының (дайындаушының, орындаушының)тауар (жұмыс, көрсетілетін қызмет) туралы ақпарат беру жөніндегі міндеті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3-1. Тауарды электрондық сауда арқылы өткізу кезінде тауардың </w:t>
            </w:r>
            <w:r w:rsidRPr="003225E8">
              <w:rPr>
                <w:rFonts w:ascii="Times New Roman" w:hAnsi="Times New Roman"/>
                <w:sz w:val="28"/>
                <w:szCs w:val="28"/>
                <w:lang w:val="kk-KZ"/>
              </w:rPr>
              <w:lastRenderedPageBreak/>
              <w:t xml:space="preserve">(жұмыстың, көрсетілетін қызметтің) атауы, тауарды (жұмысты, көрсетілетін қызметті) сатып алу құны мен шарттары туралы ақпарат, сондай-ақ тауардың (жұмыстың, көрсетілетін қызметтің) негізгі тұтынушылық қасиеттері туралы, өнімнің тағамдық, биологиялық және энергетикалық құндылығы туралы мәліметтер, сондай-ақ оларды жекелеген аурулар кезінде қолдануға қарсы көрсетілімдер туралы мәліметтер Қазақстан Республикасының заңнамасында көзделген жағдайларда </w:t>
            </w:r>
            <w:r w:rsidR="003225E8" w:rsidRPr="003225E8">
              <w:rPr>
                <w:rFonts w:ascii="Times New Roman" w:hAnsi="Times New Roman"/>
                <w:sz w:val="28"/>
                <w:szCs w:val="28"/>
                <w:lang w:val="kk-KZ"/>
              </w:rPr>
              <w:t xml:space="preserve">және </w:t>
            </w:r>
            <w:r w:rsidRPr="003225E8">
              <w:rPr>
                <w:rFonts w:ascii="Times New Roman" w:hAnsi="Times New Roman"/>
                <w:sz w:val="28"/>
                <w:szCs w:val="28"/>
                <w:lang w:val="kk-KZ"/>
              </w:rPr>
              <w:t xml:space="preserve">тәртіппен </w:t>
            </w:r>
            <w:r w:rsidRPr="003225E8">
              <w:rPr>
                <w:rFonts w:ascii="Times New Roman" w:hAnsi="Times New Roman"/>
                <w:b/>
                <w:sz w:val="28"/>
                <w:szCs w:val="28"/>
                <w:lang w:val="kk-KZ"/>
              </w:rPr>
              <w:t>«Қазақстан Республикасындағы тіл туралы» Қазақстан Республикасы Заңының талаптарына сәйкес</w:t>
            </w:r>
            <w:r w:rsidRPr="003225E8">
              <w:rPr>
                <w:rFonts w:ascii="Times New Roman" w:hAnsi="Times New Roman"/>
                <w:sz w:val="28"/>
                <w:szCs w:val="28"/>
                <w:lang w:val="kk-KZ"/>
              </w:rPr>
              <w:t xml:space="preserve"> жазылады және тұтынушының назарына ақпараттық-коммуникациялық технологиялар арқылы, қазақ және (немесе) орыс тілдерінде жеткізіледі.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Сатушы электрондық сауда мақсатында пайдаланатын интернет-ресурста тауардың (жұмыстың, көрсетілетін қызметтің) негізгі тұтынушылық қасиеттері туралы мәліметтер қамтылған интернет-ресурстарға сілтемелерді </w:t>
            </w:r>
            <w:r w:rsidRPr="003225E8">
              <w:rPr>
                <w:rFonts w:ascii="Times New Roman" w:hAnsi="Times New Roman"/>
                <w:sz w:val="28"/>
                <w:szCs w:val="28"/>
                <w:lang w:val="kk-KZ"/>
              </w:rPr>
              <w:lastRenderedPageBreak/>
              <w:t>орналастыруға жол беріледі.</w:t>
            </w:r>
          </w:p>
          <w:p w:rsidR="00E15D02" w:rsidRPr="003225E8" w:rsidRDefault="00E15D02" w:rsidP="00E15D02">
            <w:pPr>
              <w:spacing w:after="0" w:line="240" w:lineRule="auto"/>
              <w:ind w:firstLine="176"/>
              <w:jc w:val="both"/>
              <w:rPr>
                <w:rFonts w:ascii="Times New Roman" w:hAnsi="Times New Roman"/>
                <w:sz w:val="28"/>
                <w:szCs w:val="28"/>
                <w:lang w:val="kk-KZ"/>
              </w:rPr>
            </w:pP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lastRenderedPageBreak/>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lastRenderedPageBreak/>
              <w:t>19</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lang w:val="kk-KZ"/>
              </w:rPr>
              <w:t>26-бап</w:t>
            </w:r>
          </w:p>
        </w:tc>
        <w:tc>
          <w:tcPr>
            <w:tcW w:w="4003"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26-бап. Сатушының (дайындаушының, орындаушының) сатушы (дайындаушы, орындаушы) туралы ақпарат беру жөніндегі міндеттері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1. Сатушы (дайындаушы, орындаушы) өзінің атауын (фирмалық атауын), орналасқан жерін (заңды мекенжайын) және жұмыс режимін қазақ және орыс тілдерінде аталған ақпаратты тауарды өткізу (жұмысты орындау, қызметті көрсету) орнында орналастырып, тұтынушының назарына жеткізуге міндетті.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Дара кәсіпкер болып табылатын сатушы (дайындаушы, орындаушы) тұтынушыға өзінің тегі, аты, әкесінің аты (бар болғанда) </w:t>
            </w:r>
            <w:r w:rsidRPr="003225E8">
              <w:rPr>
                <w:rFonts w:ascii="Times New Roman" w:hAnsi="Times New Roman"/>
                <w:sz w:val="28"/>
                <w:szCs w:val="28"/>
                <w:lang w:val="kk-KZ"/>
              </w:rPr>
              <w:lastRenderedPageBreak/>
              <w:t>туралы, сондай-ақ мемлекеттік тіркеуден өткені және оны дара кәсіпкер ретінде тіркеуді жүзеге асырған органның атауы туралы ақпаратты да ұсынуға тиіс.</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2. Егер сатушы (дайындаушы, орындаушы) жүзеге асыратын қызметтің түрі лицензиялауға жатса, тұтынушыға қазақ және орыс тілдерінде лицензия, оның қолданылу мерзімі, оны берген мемлекеттік орган туралы ақпарат берілуге, сондай-ақ тұтынушының талабы бойынша лицензияның түпнұсқасымен немесе нотариат куәландырған көшірмесімен танысу мүмкіндігі берілуге тиіс.</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3. Осы баптың 1 және 2-тармақтарында көзделген ақпарат сауда-саттық, тұтынушыларға көрсетілетін тұрмыстық және өзге де қызмет түрлері сатушының (дайындаушының, орындаушының) тұрақты </w:t>
            </w:r>
            <w:r w:rsidRPr="003225E8">
              <w:rPr>
                <w:rFonts w:ascii="Times New Roman" w:hAnsi="Times New Roman"/>
                <w:sz w:val="28"/>
                <w:szCs w:val="28"/>
                <w:lang w:val="kk-KZ"/>
              </w:rPr>
              <w:lastRenderedPageBreak/>
              <w:t>орналасқан жерінен тысқары жерде, уақытша үй-жайларда, жәрмеңкелерде, сөрелерден және басқа да жағдайларда жүзеге асырылған кезде тұтынушының назарына жеткізілуге тиіс.</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4. Сатушы (дайындаушы, орындаушы) өзінің байланыс деректерін (мекенжайы мен телефон нөмірін) және уәкілетті органның байланыс деректерін (мекенжайы мен телефон нөмірін), тауарларды өткізу (жұмыстарды орындау, қызметтерді көрсету) шарттарын, сондай-ақ сатушының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ақпаратты тауарды өткізу (жұмысты орындау, қызметті көрсету) </w:t>
            </w:r>
            <w:r w:rsidRPr="003225E8">
              <w:rPr>
                <w:rFonts w:ascii="Times New Roman" w:hAnsi="Times New Roman"/>
                <w:sz w:val="28"/>
                <w:szCs w:val="28"/>
                <w:lang w:val="kk-KZ"/>
              </w:rPr>
              <w:lastRenderedPageBreak/>
              <w:t>орнында қазақ және орыс тілдерінде орналастыра отырып, көрсетілген ақпаратты тұтынушының назарына жеткізуге міндетті.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Осы баптың 1-тармағында және осы тармақтың бірінші бөлігінде көзделген талаптар осы Заңның 33-2-бабы 2-тармағының талаптары ескеріле отырып, электрондық коммерциядағы сатушыларға (дайындаушыларға, орындаушыларға) қолданылады.</w:t>
            </w:r>
          </w:p>
        </w:tc>
        <w:tc>
          <w:tcPr>
            <w:tcW w:w="4927"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lastRenderedPageBreak/>
              <w:t>26-бап. Сатушының (дайындаушының, орындаушының) сатушы (дайындаушы, орындаушы) туралы ақпарат беру жөніндегі міндеттері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1. Сатушы (дайындаушы, орындаушы) өзінің атауын (фирмалық атауын), орналасқан жерін (заңды мекенжайын) және жұмыс режимін </w:t>
            </w:r>
            <w:r w:rsidRPr="003225E8">
              <w:rPr>
                <w:rFonts w:ascii="Times New Roman" w:hAnsi="Times New Roman"/>
                <w:b/>
                <w:bCs/>
                <w:sz w:val="28"/>
                <w:szCs w:val="28"/>
                <w:lang w:val="kk-KZ"/>
              </w:rPr>
              <w:t xml:space="preserve">«Қазақстан Республикасындағы тіл туралы» Қазақстан Республикасы Заңының талаптарына сәйкес </w:t>
            </w:r>
            <w:r w:rsidRPr="003225E8">
              <w:rPr>
                <w:rFonts w:ascii="Times New Roman" w:hAnsi="Times New Roman"/>
                <w:sz w:val="28"/>
                <w:szCs w:val="28"/>
                <w:lang w:val="kk-KZ"/>
              </w:rPr>
              <w:t xml:space="preserve">қазақ және орыс тілдерінде </w:t>
            </w:r>
            <w:r w:rsidR="00635B70" w:rsidRPr="003225E8">
              <w:rPr>
                <w:rFonts w:ascii="Times New Roman" w:hAnsi="Times New Roman"/>
                <w:b/>
                <w:bCs/>
                <w:sz w:val="28"/>
                <w:szCs w:val="28"/>
                <w:lang w:val="kk-KZ"/>
              </w:rPr>
              <w:t xml:space="preserve"> жазылған</w:t>
            </w:r>
            <w:r w:rsidR="00635B70" w:rsidRPr="003225E8">
              <w:rPr>
                <w:rFonts w:ascii="Times New Roman" w:hAnsi="Times New Roman"/>
                <w:sz w:val="28"/>
                <w:szCs w:val="28"/>
                <w:lang w:val="kk-KZ"/>
              </w:rPr>
              <w:t xml:space="preserve"> </w:t>
            </w:r>
            <w:r w:rsidRPr="003225E8">
              <w:rPr>
                <w:rFonts w:ascii="Times New Roman" w:hAnsi="Times New Roman"/>
                <w:sz w:val="28"/>
                <w:szCs w:val="28"/>
                <w:lang w:val="kk-KZ"/>
              </w:rPr>
              <w:t>аталған ақпаратты тауарды өткізу (жұмысты орындау, қызметті көрсету) орнында орналастырып, тұтынушының назарына жеткізуге міндетті.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Дара кәсіпкер болып табылатын сатушы (дайындаушы, орындаушы) тұтынушыға өзінің тегі, аты, әкесінің аты (бар болғанда) туралы, сондай-ақ мемлекеттік тіркеуден өткені және </w:t>
            </w:r>
            <w:r w:rsidRPr="003225E8">
              <w:rPr>
                <w:rFonts w:ascii="Times New Roman" w:hAnsi="Times New Roman"/>
                <w:sz w:val="28"/>
                <w:szCs w:val="28"/>
                <w:lang w:val="kk-KZ"/>
              </w:rPr>
              <w:lastRenderedPageBreak/>
              <w:t>оны дара кәсіпкер ретінде тіркеуді жүзеге асырған органның атауы туралы ақпаратты да ұсынуға тиіс.</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2. Егер сатушы (дайындаушы, орындаушы) жүзеге асыратын қызметтің түрі лицензиялауға жатса, тұтынушыға </w:t>
            </w:r>
            <w:r w:rsidRPr="003225E8">
              <w:rPr>
                <w:rFonts w:ascii="Times New Roman" w:hAnsi="Times New Roman"/>
                <w:b/>
                <w:bCs/>
                <w:sz w:val="28"/>
                <w:szCs w:val="28"/>
                <w:lang w:val="kk-KZ"/>
              </w:rPr>
              <w:t>«Қазақстан Республикасындағы тіл туралы» Қазақстан Республикасы Заңының талаптарына сәйкес</w:t>
            </w:r>
            <w:r w:rsidRPr="003225E8">
              <w:rPr>
                <w:rFonts w:ascii="Times New Roman" w:hAnsi="Times New Roman"/>
                <w:b/>
                <w:sz w:val="28"/>
                <w:szCs w:val="28"/>
                <w:lang w:val="kk-KZ"/>
              </w:rPr>
              <w:t xml:space="preserve"> жазылған</w:t>
            </w:r>
            <w:r w:rsidRPr="003225E8">
              <w:rPr>
                <w:rFonts w:ascii="Times New Roman" w:hAnsi="Times New Roman"/>
                <w:sz w:val="28"/>
                <w:szCs w:val="28"/>
                <w:lang w:val="kk-KZ"/>
              </w:rPr>
              <w:t xml:space="preserve"> қазақ және орыс тілдерінде</w:t>
            </w:r>
            <w:r w:rsidR="00635B70" w:rsidRPr="003225E8">
              <w:rPr>
                <w:rFonts w:ascii="Times New Roman" w:hAnsi="Times New Roman"/>
                <w:sz w:val="28"/>
                <w:szCs w:val="28"/>
                <w:lang w:val="kk-KZ"/>
              </w:rPr>
              <w:t>гі</w:t>
            </w:r>
            <w:r w:rsidRPr="003225E8">
              <w:rPr>
                <w:rFonts w:ascii="Times New Roman" w:hAnsi="Times New Roman"/>
                <w:sz w:val="28"/>
                <w:szCs w:val="28"/>
                <w:lang w:val="kk-KZ"/>
              </w:rPr>
              <w:t xml:space="preserve"> лицензия, оның қолданылу мерзімі, оны берген мемлекеттік орган туралы ақпарат берілуге, сондай-ақ тұтынушының талабы бойынша лицензияның түпнұсқасымен немесе нотариат куәландырған көшірмесімен танысу мүмкіндігі берілуге тиіс.</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3. Осы баптың 1 және 2-тармақтарында көзделген ақпарат сауда-саттық, тұтынушыларға көрсетілетін тұрмыстық және өзге де қызмет түрлері сатушының (дайындаушының, орындаушының) тұрақты орналасқан жерінен тысқары жерде, уақытша үй-жайларда, жәрмеңкелерде, сөрелерден және басқа да жағдайларда жүзеге асырылған кезде тұтынушының </w:t>
            </w:r>
            <w:r w:rsidRPr="003225E8">
              <w:rPr>
                <w:rFonts w:ascii="Times New Roman" w:hAnsi="Times New Roman"/>
                <w:sz w:val="28"/>
                <w:szCs w:val="28"/>
                <w:lang w:val="kk-KZ"/>
              </w:rPr>
              <w:lastRenderedPageBreak/>
              <w:t>назарына жеткізілуге тиіс.</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4. Сатушы (дайындаушы, орындаушы) өзінің байланыс деректерін (мекенжайы мен телефон нөмірін) және уәкілетті органның байланыс деректерін (мекенжайы мен телефон нөмірін), тауарларды өткізу (жұмыстарды орындау, қызметтерді көрсету) шарттарын, сондай-ақ сатушының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w:t>
            </w:r>
            <w:r w:rsidR="00B40069" w:rsidRPr="003225E8">
              <w:rPr>
                <w:rFonts w:ascii="Times New Roman" w:hAnsi="Times New Roman"/>
                <w:b/>
                <w:bCs/>
                <w:sz w:val="28"/>
                <w:szCs w:val="28"/>
                <w:lang w:val="kk-KZ"/>
              </w:rPr>
              <w:t xml:space="preserve">«Қазақстан Республикасындағы тіл туралы» Қазақстан Республикасы Заңының талаптарына сәйкес </w:t>
            </w:r>
            <w:r w:rsidR="00B40069" w:rsidRPr="003225E8">
              <w:rPr>
                <w:rFonts w:ascii="Times New Roman" w:hAnsi="Times New Roman"/>
                <w:sz w:val="28"/>
                <w:szCs w:val="28"/>
                <w:lang w:val="kk-KZ"/>
              </w:rPr>
              <w:t xml:space="preserve"> қазақ және орыс тілдерінде </w:t>
            </w:r>
            <w:r w:rsidR="00B40069" w:rsidRPr="003225E8">
              <w:rPr>
                <w:rFonts w:ascii="Times New Roman" w:hAnsi="Times New Roman"/>
                <w:b/>
                <w:bCs/>
                <w:sz w:val="28"/>
                <w:szCs w:val="28"/>
                <w:lang w:val="kk-KZ"/>
              </w:rPr>
              <w:t xml:space="preserve"> жазылған </w:t>
            </w:r>
            <w:r w:rsidR="00B40069" w:rsidRPr="003225E8">
              <w:rPr>
                <w:rFonts w:ascii="Times New Roman" w:hAnsi="Times New Roman"/>
                <w:sz w:val="28"/>
                <w:szCs w:val="28"/>
                <w:lang w:val="kk-KZ"/>
              </w:rPr>
              <w:t xml:space="preserve"> </w:t>
            </w:r>
            <w:r w:rsidRPr="003225E8">
              <w:rPr>
                <w:rFonts w:ascii="Times New Roman" w:hAnsi="Times New Roman"/>
                <w:sz w:val="28"/>
                <w:szCs w:val="28"/>
                <w:lang w:val="kk-KZ"/>
              </w:rPr>
              <w:t>ақпаратты тауарды өткізу (жұмысты орындау, қызметті көрсету) орнында орналастыра отырып, көрсетілген ақпаратты тұтынушының назарына жеткізуге міндетті.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Осы баптың 1-тармағында және осы тармақтың бірінші бөлігінде көзделген талаптар осы Заңның 33-2-бабы 2-</w:t>
            </w:r>
            <w:r w:rsidRPr="003225E8">
              <w:rPr>
                <w:rFonts w:ascii="Times New Roman" w:hAnsi="Times New Roman"/>
                <w:sz w:val="28"/>
                <w:szCs w:val="28"/>
                <w:lang w:val="kk-KZ"/>
              </w:rPr>
              <w:lastRenderedPageBreak/>
              <w:t>тармағының талаптары ескеріле отырып, электрондық коммерциядағы сатушыларға (дайындаушыларға, орындаушыларға) қолданылады.</w:t>
            </w:r>
          </w:p>
          <w:p w:rsidR="00E15D02" w:rsidRPr="003225E8" w:rsidRDefault="00E15D02" w:rsidP="00E15D02">
            <w:pPr>
              <w:spacing w:after="0" w:line="240" w:lineRule="auto"/>
              <w:ind w:firstLine="176"/>
              <w:jc w:val="both"/>
              <w:rPr>
                <w:rFonts w:ascii="Times New Roman" w:hAnsi="Times New Roman"/>
                <w:sz w:val="28"/>
                <w:szCs w:val="28"/>
                <w:lang w:val="kk-KZ"/>
              </w:rPr>
            </w:pP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lastRenderedPageBreak/>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lastRenderedPageBreak/>
              <w:t>20</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lang w:val="kk-KZ"/>
              </w:rPr>
              <w:t xml:space="preserve">33-баптың </w:t>
            </w:r>
          </w:p>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lang w:val="kk-KZ"/>
              </w:rPr>
              <w:t>1-тармағы</w:t>
            </w:r>
          </w:p>
        </w:tc>
        <w:tc>
          <w:tcPr>
            <w:tcW w:w="4003"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33-бап. Сатушының (дайындаушының, орындаушының)иелігінде бақылау-кассалық машинаның және омырау карточкасының болуы міндеттері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1. Сатушы (дайындаушы, орындаушы) бақылау-кассалық машинаны Қазақстан Республикасының салық заңнамасында көзделген тәртіппен және жағдайларда қолдануға міндетті.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Сатушы (дайындаушы, </w:t>
            </w:r>
            <w:r w:rsidRPr="003225E8">
              <w:rPr>
                <w:rFonts w:ascii="Times New Roman" w:hAnsi="Times New Roman"/>
                <w:sz w:val="28"/>
                <w:szCs w:val="28"/>
                <w:lang w:val="kk-KZ"/>
              </w:rPr>
              <w:lastRenderedPageBreak/>
              <w:t>орындаушы) бақылау-кассалық машиналар орналастырылған жерде тұтынушының бақылау (тауарлық) чегін алу қажеттігі және бақылау-кассалық машиналарын қолдану тәртібі бұзылған жағдайда оның мемлекеттік кіріс органына жүгіну құқығы туралы қазақ және орыс тілдерінде ақпарат орналастырады.</w:t>
            </w:r>
          </w:p>
        </w:tc>
        <w:tc>
          <w:tcPr>
            <w:tcW w:w="4927" w:type="dxa"/>
            <w:shd w:val="clear" w:color="auto" w:fill="auto"/>
          </w:tcPr>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lastRenderedPageBreak/>
              <w:t>33-бап. Сатушының (дайындаушының, орындаушының)иелігінде бақылау-кассалық машинаның және омырау карточкасының болуы міндеттері</w:t>
            </w:r>
          </w:p>
          <w:p w:rsidR="00E15D02" w:rsidRPr="003225E8" w:rsidRDefault="00E15D02" w:rsidP="00E15D02">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1. Сатушы (дайындаушы, орындаушы) бақылау-кассалық машинаны Қазақстан Республикасының салық заңнамасында көзделген тәртіппен және жағдайларда қолдануға міндетті.</w:t>
            </w:r>
          </w:p>
          <w:p w:rsidR="00E15D02" w:rsidRPr="003225E8" w:rsidRDefault="00E15D02" w:rsidP="00B40069">
            <w:pPr>
              <w:spacing w:after="0" w:line="240" w:lineRule="auto"/>
              <w:ind w:firstLine="176"/>
              <w:jc w:val="both"/>
              <w:rPr>
                <w:rFonts w:ascii="Times New Roman" w:hAnsi="Times New Roman"/>
                <w:sz w:val="28"/>
                <w:szCs w:val="28"/>
                <w:lang w:val="kk-KZ"/>
              </w:rPr>
            </w:pPr>
            <w:r w:rsidRPr="003225E8">
              <w:rPr>
                <w:rFonts w:ascii="Times New Roman" w:hAnsi="Times New Roman"/>
                <w:sz w:val="28"/>
                <w:szCs w:val="28"/>
                <w:lang w:val="kk-KZ"/>
              </w:rPr>
              <w:t xml:space="preserve">Сатушы (дайындаушы, орындаушы) бақылау-кассалық машиналар орналастырылған жерде </w:t>
            </w:r>
            <w:r w:rsidRPr="003225E8">
              <w:rPr>
                <w:rFonts w:ascii="Times New Roman" w:hAnsi="Times New Roman"/>
                <w:sz w:val="28"/>
                <w:szCs w:val="28"/>
                <w:lang w:val="kk-KZ"/>
              </w:rPr>
              <w:lastRenderedPageBreak/>
              <w:t xml:space="preserve">тұтынушының бақылау (тауарлық) чегін алу қажеттігі және бақылау-кассалық машиналарын қолдану тәртібі бұзылған жағдайда оның мемлекеттік кіріс органына жүгіну құқығы туралы </w:t>
            </w:r>
            <w:r w:rsidRPr="003225E8">
              <w:rPr>
                <w:rFonts w:ascii="Times New Roman" w:hAnsi="Times New Roman"/>
                <w:b/>
                <w:bCs/>
                <w:sz w:val="28"/>
                <w:szCs w:val="28"/>
                <w:lang w:val="kk-KZ"/>
              </w:rPr>
              <w:t>«Қазақстан Республикасындағы тіл туралы» Қазақстан Республикасы Заңының талаптарына сәйкес</w:t>
            </w:r>
            <w:r w:rsidR="00B40069" w:rsidRPr="003225E8">
              <w:rPr>
                <w:rFonts w:ascii="Times New Roman" w:hAnsi="Times New Roman"/>
                <w:b/>
                <w:bCs/>
                <w:sz w:val="28"/>
                <w:szCs w:val="28"/>
                <w:lang w:val="kk-KZ"/>
              </w:rPr>
              <w:t xml:space="preserve"> </w:t>
            </w:r>
            <w:r w:rsidR="00B40069" w:rsidRPr="003225E8">
              <w:rPr>
                <w:rFonts w:ascii="Times New Roman" w:hAnsi="Times New Roman"/>
                <w:sz w:val="28"/>
                <w:szCs w:val="28"/>
                <w:lang w:val="kk-KZ"/>
              </w:rPr>
              <w:t xml:space="preserve"> қазақ және орыс тілдерінде</w:t>
            </w:r>
            <w:r w:rsidR="00B40069" w:rsidRPr="003225E8">
              <w:rPr>
                <w:rFonts w:ascii="Times New Roman" w:hAnsi="Times New Roman"/>
                <w:b/>
                <w:bCs/>
                <w:sz w:val="28"/>
                <w:szCs w:val="28"/>
                <w:lang w:val="kk-KZ"/>
              </w:rPr>
              <w:t xml:space="preserve"> </w:t>
            </w:r>
            <w:r w:rsidRPr="003225E8">
              <w:rPr>
                <w:rFonts w:ascii="Times New Roman" w:hAnsi="Times New Roman"/>
                <w:b/>
                <w:bCs/>
                <w:sz w:val="28"/>
                <w:szCs w:val="28"/>
                <w:lang w:val="kk-KZ"/>
              </w:rPr>
              <w:t xml:space="preserve"> жазылған </w:t>
            </w:r>
            <w:r w:rsidRPr="003225E8">
              <w:rPr>
                <w:rFonts w:ascii="Times New Roman" w:hAnsi="Times New Roman"/>
                <w:sz w:val="28"/>
                <w:szCs w:val="28"/>
                <w:lang w:val="kk-KZ"/>
              </w:rPr>
              <w:t>ақпарат орналастырады.</w:t>
            </w:r>
          </w:p>
        </w:tc>
        <w:tc>
          <w:tcPr>
            <w:tcW w:w="3969" w:type="dxa"/>
            <w:shd w:val="clear" w:color="auto" w:fill="auto"/>
          </w:tcPr>
          <w:p w:rsidR="00E15D02" w:rsidRPr="003225E8" w:rsidRDefault="00E15D02" w:rsidP="00E15D02">
            <w:pPr>
              <w:pStyle w:val="ad"/>
              <w:spacing w:before="0" w:beforeAutospacing="0" w:after="0" w:afterAutospacing="0"/>
              <w:ind w:firstLine="176"/>
              <w:jc w:val="both"/>
              <w:rPr>
                <w:bCs/>
                <w:sz w:val="28"/>
                <w:szCs w:val="28"/>
                <w:lang w:val="kk-KZ"/>
              </w:rPr>
            </w:pPr>
            <w:r w:rsidRPr="003225E8">
              <w:rPr>
                <w:bCs/>
                <w:spacing w:val="2"/>
                <w:sz w:val="28"/>
                <w:szCs w:val="28"/>
                <w:lang w:val="kk-KZ"/>
              </w:rPr>
              <w:lastRenderedPageBreak/>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ind w:firstLine="176"/>
              <w:jc w:val="both"/>
              <w:rPr>
                <w:rFonts w:ascii="Times New Roman" w:hAnsi="Times New Roman"/>
                <w:sz w:val="28"/>
                <w:szCs w:val="28"/>
                <w:lang w:val="kk-KZ"/>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b/>
                <w:sz w:val="28"/>
                <w:szCs w:val="28"/>
                <w:lang w:val="kk-KZ"/>
              </w:rPr>
            </w:pPr>
            <w:r w:rsidRPr="003225E8">
              <w:rPr>
                <w:rFonts w:ascii="Times New Roman" w:hAnsi="Times New Roman"/>
                <w:b/>
                <w:sz w:val="28"/>
                <w:szCs w:val="28"/>
                <w:lang w:val="kk-KZ"/>
              </w:rPr>
              <w:lastRenderedPageBreak/>
              <w:t xml:space="preserve"> «Пошта туралы» Қазақстан Республикасының 2016 жылғы 9 сәуірдегі № 498-V Заңы</w:t>
            </w: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21</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26-бап</w:t>
            </w:r>
            <w:r w:rsidRPr="003225E8">
              <w:rPr>
                <w:rFonts w:ascii="Times New Roman" w:hAnsi="Times New Roman"/>
                <w:bCs/>
                <w:sz w:val="28"/>
                <w:szCs w:val="28"/>
                <w:lang w:val="kk-KZ"/>
              </w:rPr>
              <w:t>тың</w:t>
            </w:r>
          </w:p>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3-тарма</w:t>
            </w:r>
            <w:r w:rsidRPr="003225E8">
              <w:rPr>
                <w:rFonts w:ascii="Times New Roman" w:hAnsi="Times New Roman"/>
                <w:bCs/>
                <w:sz w:val="28"/>
                <w:szCs w:val="28"/>
                <w:lang w:val="kk-KZ"/>
              </w:rPr>
              <w:t>ғы</w:t>
            </w:r>
          </w:p>
        </w:tc>
        <w:tc>
          <w:tcPr>
            <w:tcW w:w="4003" w:type="dxa"/>
            <w:shd w:val="clear" w:color="auto" w:fill="auto"/>
          </w:tcPr>
          <w:p w:rsidR="00E15D02" w:rsidRPr="003225E8" w:rsidRDefault="00E15D02" w:rsidP="00E15D02">
            <w:pPr>
              <w:pStyle w:val="3"/>
              <w:shd w:val="clear" w:color="auto" w:fill="FFFFFF"/>
              <w:spacing w:before="0" w:line="256" w:lineRule="auto"/>
              <w:ind w:firstLineChars="62" w:firstLine="174"/>
              <w:jc w:val="both"/>
              <w:textAlignment w:val="baseline"/>
              <w:rPr>
                <w:rFonts w:ascii="Times New Roman" w:eastAsia="Calibri" w:hAnsi="Times New Roman" w:cs="Times New Roman"/>
                <w:color w:val="000000" w:themeColor="text1"/>
                <w:sz w:val="28"/>
                <w:szCs w:val="28"/>
                <w:lang w:val="kk-KZ"/>
              </w:rPr>
            </w:pPr>
            <w:r w:rsidRPr="003225E8">
              <w:rPr>
                <w:rFonts w:ascii="Times New Roman" w:eastAsia="Calibri" w:hAnsi="Times New Roman"/>
                <w:color w:val="000000" w:themeColor="text1"/>
                <w:sz w:val="28"/>
                <w:szCs w:val="28"/>
                <w:lang w:val="kk-KZ"/>
              </w:rPr>
              <w:t>26-бап. Пошта операторларының қызметінде тілдерді қолдану</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3. Пошта операторларының қызметіне қатысты ақпараттық, анықтамалық және басқа да мәліметтер, сондай-ақ құжаттардың үлгілері қазақ және орыс тілдерінде пошта операторының көрсетілетін қызметтерін пайдаланушыларға қолжетімді орындарда орналастырылады.</w:t>
            </w:r>
          </w:p>
        </w:tc>
        <w:tc>
          <w:tcPr>
            <w:tcW w:w="4927" w:type="dxa"/>
            <w:shd w:val="clear" w:color="auto" w:fill="auto"/>
          </w:tcPr>
          <w:p w:rsidR="00E15D02" w:rsidRPr="003225E8" w:rsidRDefault="00E15D02" w:rsidP="00E15D02">
            <w:pPr>
              <w:pStyle w:val="3"/>
              <w:shd w:val="clear" w:color="auto" w:fill="FFFFFF"/>
              <w:spacing w:before="0" w:line="256" w:lineRule="auto"/>
              <w:ind w:firstLineChars="50" w:firstLine="140"/>
              <w:jc w:val="both"/>
              <w:textAlignment w:val="baseline"/>
              <w:rPr>
                <w:rFonts w:ascii="Times New Roman" w:eastAsia="Calibri" w:hAnsi="Times New Roman" w:cs="Times New Roman"/>
                <w:color w:val="000000" w:themeColor="text1"/>
                <w:sz w:val="28"/>
                <w:szCs w:val="28"/>
                <w:lang w:val="kk-KZ"/>
              </w:rPr>
            </w:pPr>
            <w:r w:rsidRPr="003225E8">
              <w:rPr>
                <w:rFonts w:ascii="Times New Roman" w:eastAsia="Calibri" w:hAnsi="Times New Roman"/>
                <w:color w:val="000000" w:themeColor="text1"/>
                <w:sz w:val="28"/>
                <w:szCs w:val="28"/>
                <w:lang w:val="kk-KZ"/>
              </w:rPr>
              <w:t>26-бап. Пошта операторларының қызметінде тілдерді қолдану</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50" w:firstLine="140"/>
              <w:jc w:val="both"/>
              <w:rPr>
                <w:rFonts w:ascii="Times New Roman" w:hAnsi="Times New Roman"/>
                <w:b/>
                <w:bCs/>
                <w:sz w:val="28"/>
                <w:szCs w:val="28"/>
                <w:lang w:val="kk-KZ"/>
              </w:rPr>
            </w:pPr>
            <w:r w:rsidRPr="003225E8">
              <w:rPr>
                <w:rFonts w:ascii="Times New Roman" w:hAnsi="Times New Roman"/>
                <w:bCs/>
                <w:sz w:val="28"/>
                <w:szCs w:val="28"/>
                <w:lang w:val="kk-KZ"/>
              </w:rPr>
              <w:t xml:space="preserve">3.   </w:t>
            </w:r>
            <w:r w:rsidRPr="003225E8">
              <w:rPr>
                <w:rFonts w:ascii="Times New Roman" w:hAnsi="Times New Roman"/>
                <w:sz w:val="28"/>
                <w:szCs w:val="28"/>
                <w:lang w:val="kk-KZ"/>
              </w:rPr>
              <w:t xml:space="preserve">Пошта операторларының қызметіне қатысты ақпараттық, анықтамалық және басқа да мәліметтер, сондай-ақ құжаттардың үлгілері </w:t>
            </w:r>
            <w:r w:rsidRPr="003225E8">
              <w:rPr>
                <w:rFonts w:ascii="Times New Roman" w:hAnsi="Times New Roman"/>
                <w:b/>
                <w:sz w:val="28"/>
                <w:szCs w:val="28"/>
                <w:lang w:val="kk-KZ"/>
              </w:rPr>
              <w:t>«Қазақстан Республикасындағы тіл туралы» Қазақстан Республикасы Заңының талаптарына сәйкес</w:t>
            </w:r>
            <w:r w:rsidRPr="003225E8">
              <w:rPr>
                <w:rFonts w:ascii="Times New Roman" w:hAnsi="Times New Roman"/>
                <w:sz w:val="28"/>
                <w:szCs w:val="28"/>
                <w:lang w:val="kk-KZ"/>
              </w:rPr>
              <w:t xml:space="preserve"> қазақ және орыс тілдерінде пошта операторының көрсетілетін қызметтерін пайдаланушыларға қолжетімді орындарда орналастырылады.</w:t>
            </w:r>
          </w:p>
        </w:tc>
        <w:tc>
          <w:tcPr>
            <w:tcW w:w="3969" w:type="dxa"/>
            <w:shd w:val="clear" w:color="auto" w:fill="auto"/>
          </w:tcPr>
          <w:p w:rsidR="00E15D02" w:rsidRPr="003225E8" w:rsidRDefault="00E15D02" w:rsidP="00E15D02">
            <w:pPr>
              <w:pStyle w:val="ad"/>
              <w:spacing w:before="0" w:beforeAutospacing="0" w:after="0" w:afterAutospacing="0"/>
              <w:ind w:firstLine="141"/>
              <w:jc w:val="both"/>
              <w:rPr>
                <w:bCs/>
                <w:sz w:val="28"/>
                <w:szCs w:val="28"/>
                <w:lang w:val="kk-KZ"/>
              </w:rPr>
            </w:pPr>
            <w:r w:rsidRPr="003225E8">
              <w:rPr>
                <w:bCs/>
                <w:spacing w:val="2"/>
                <w:sz w:val="28"/>
                <w:szCs w:val="28"/>
                <w:lang w:val="kk-KZ"/>
              </w:rPr>
              <w:t xml:space="preserve">Осы бап </w:t>
            </w:r>
            <w:r w:rsidRPr="003225E8">
              <w:rPr>
                <w:rFonts w:eastAsia="Calibri"/>
                <w:bCs/>
                <w:sz w:val="28"/>
                <w:szCs w:val="28"/>
                <w:lang w:val="kk-KZ" w:eastAsia="en-US"/>
              </w:rPr>
              <w:t xml:space="preserve"> «Қазақстан Республикасындағы тіл туралы» Қазақстан Республикасы Заңының  ұсынылған түзетулерге сәйкес келтіру мақсатында </w:t>
            </w:r>
            <w:r w:rsidRPr="003225E8">
              <w:rPr>
                <w:bCs/>
                <w:sz w:val="28"/>
                <w:szCs w:val="28"/>
                <w:lang w:val="kk-KZ"/>
              </w:rPr>
              <w:t>жазылды.</w:t>
            </w:r>
          </w:p>
          <w:p w:rsidR="00E15D02" w:rsidRPr="003225E8" w:rsidRDefault="00E15D02" w:rsidP="00E15D02">
            <w:pPr>
              <w:spacing w:after="0" w:line="240" w:lineRule="auto"/>
              <w:jc w:val="both"/>
              <w:rPr>
                <w:rFonts w:ascii="Times New Roman" w:hAnsi="Times New Roman"/>
                <w:sz w:val="28"/>
                <w:szCs w:val="28"/>
                <w:lang w:val="kk-KZ"/>
              </w:rPr>
            </w:pPr>
          </w:p>
        </w:tc>
      </w:tr>
      <w:tr w:rsidR="00E15D02" w:rsidRPr="00575686" w:rsidTr="00152AFD">
        <w:tc>
          <w:tcPr>
            <w:tcW w:w="15701" w:type="dxa"/>
            <w:gridSpan w:val="5"/>
            <w:shd w:val="clear" w:color="auto" w:fill="auto"/>
          </w:tcPr>
          <w:p w:rsidR="00E15D02" w:rsidRPr="003225E8" w:rsidRDefault="00E15D02" w:rsidP="00E15D02">
            <w:pPr>
              <w:pStyle w:val="af0"/>
              <w:numPr>
                <w:ilvl w:val="0"/>
                <w:numId w:val="1"/>
              </w:numPr>
              <w:spacing w:after="0" w:line="240" w:lineRule="auto"/>
              <w:jc w:val="center"/>
              <w:rPr>
                <w:rFonts w:ascii="Times New Roman" w:hAnsi="Times New Roman"/>
                <w:b/>
                <w:sz w:val="28"/>
                <w:szCs w:val="28"/>
                <w:lang w:val="kk-KZ"/>
              </w:rPr>
            </w:pPr>
            <w:r w:rsidRPr="003225E8">
              <w:rPr>
                <w:rFonts w:ascii="Times New Roman" w:hAnsi="Times New Roman"/>
                <w:b/>
                <w:sz w:val="28"/>
                <w:szCs w:val="28"/>
                <w:lang w:val="kk-KZ"/>
              </w:rPr>
              <w:t xml:space="preserve"> «Кинематография туралы» Қазақстан Республикасының Заңы 2019 жылғы 3 қаңтардағы № 212-VІ ҚРЗ</w:t>
            </w:r>
          </w:p>
        </w:tc>
      </w:tr>
      <w:tr w:rsidR="00E15D02" w:rsidRPr="003225E8"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t>22</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lang w:val="kk-KZ"/>
              </w:rPr>
              <w:t xml:space="preserve">9-баптың </w:t>
            </w:r>
          </w:p>
          <w:p w:rsidR="00E15D02" w:rsidRPr="003225E8" w:rsidRDefault="00E15D02" w:rsidP="00E15D02">
            <w:pPr>
              <w:spacing w:after="0" w:line="240" w:lineRule="auto"/>
              <w:ind w:firstLine="176"/>
              <w:jc w:val="center"/>
              <w:rPr>
                <w:rFonts w:ascii="Times New Roman" w:hAnsi="Times New Roman"/>
                <w:sz w:val="28"/>
                <w:szCs w:val="28"/>
                <w:lang w:val="kk-KZ"/>
              </w:rPr>
            </w:pPr>
            <w:r w:rsidRPr="003225E8">
              <w:rPr>
                <w:rFonts w:ascii="Times New Roman" w:hAnsi="Times New Roman"/>
                <w:sz w:val="28"/>
                <w:szCs w:val="28"/>
                <w:lang w:val="kk-KZ"/>
              </w:rPr>
              <w:lastRenderedPageBreak/>
              <w:t>3-тармағы</w:t>
            </w:r>
          </w:p>
        </w:tc>
        <w:tc>
          <w:tcPr>
            <w:tcW w:w="4003" w:type="dxa"/>
            <w:shd w:val="clear" w:color="auto" w:fill="auto"/>
          </w:tcPr>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lastRenderedPageBreak/>
              <w:t xml:space="preserve">9-бап. Фильмдерді прокаттау </w:t>
            </w:r>
            <w:r w:rsidRPr="003225E8">
              <w:rPr>
                <w:rFonts w:ascii="Times New Roman" w:hAnsi="Times New Roman"/>
                <w:bCs/>
                <w:sz w:val="28"/>
                <w:szCs w:val="28"/>
                <w:lang w:val="kk-KZ"/>
              </w:rPr>
              <w:lastRenderedPageBreak/>
              <w:t>тілі</w:t>
            </w:r>
          </w:p>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t>3. Прокатталуы шектеулі фильмдерді қоспағанда, Қазақстан Республикасының аумағындағы кинозалдар мен осы мақсаттарға арналған өзге де орындарда прокатталуы және көрсетілуі қазақ тілінде жүзеге асырылмайтын фильмдер қазақ тілінде дубляж жасалуға не субтитрленуге, не кадр сыртындағы аудармамен қамтамасыз етілуге тиіс.</w:t>
            </w:r>
          </w:p>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t>Телеарналарда фильмдерді прокаттау және көрсету Қазақстан Республикасының телерадио хабарларын тарату туралы заңнамасына сәйкес жүзеге асырылады.</w:t>
            </w:r>
          </w:p>
        </w:tc>
        <w:tc>
          <w:tcPr>
            <w:tcW w:w="4927" w:type="dxa"/>
            <w:shd w:val="clear" w:color="auto" w:fill="auto"/>
          </w:tcPr>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lastRenderedPageBreak/>
              <w:t>9-бап. Фильмдерді прокаттау тілі</w:t>
            </w:r>
          </w:p>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lastRenderedPageBreak/>
              <w:t>...</w:t>
            </w:r>
          </w:p>
          <w:p w:rsidR="00E15D02" w:rsidRPr="003225E8" w:rsidRDefault="00E15D02" w:rsidP="00E15D02">
            <w:pPr>
              <w:spacing w:after="0" w:line="240" w:lineRule="auto"/>
              <w:ind w:firstLine="176"/>
              <w:jc w:val="both"/>
              <w:rPr>
                <w:rFonts w:ascii="Times New Roman" w:hAnsi="Times New Roman"/>
                <w:bCs/>
                <w:sz w:val="28"/>
                <w:szCs w:val="28"/>
                <w:lang w:val="kk-KZ"/>
              </w:rPr>
            </w:pPr>
            <w:r w:rsidRPr="003225E8">
              <w:rPr>
                <w:rFonts w:ascii="Times New Roman" w:hAnsi="Times New Roman"/>
                <w:bCs/>
                <w:sz w:val="28"/>
                <w:szCs w:val="28"/>
                <w:lang w:val="kk-KZ"/>
              </w:rPr>
              <w:t>3. Прокатталуы шектеулі фильмдерді қоспағанда, Қазақстан Республикасының аумағындағы кинозалдар мен осы мақсаттарға арналған өзге де орындарда прокатталуы және көрсетілуі қазақ тілінде жүзеге асырылмайтын фильмдер қазақ тілінде дубляж жасалуға не субтитрленуге, не кадр сыртындағы аудармамен қамтамасыз етілуге тиіс.</w:t>
            </w:r>
          </w:p>
          <w:p w:rsidR="00E15D02" w:rsidRPr="003225E8" w:rsidRDefault="00E15D02" w:rsidP="00E15D02">
            <w:pPr>
              <w:tabs>
                <w:tab w:val="left" w:pos="8116"/>
              </w:tabs>
              <w:spacing w:after="0" w:line="240" w:lineRule="auto"/>
              <w:jc w:val="both"/>
              <w:rPr>
                <w:rFonts w:ascii="Times New Roman" w:hAnsi="Times New Roman"/>
                <w:b/>
                <w:sz w:val="28"/>
                <w:szCs w:val="28"/>
                <w:lang w:val="kk-KZ"/>
              </w:rPr>
            </w:pPr>
            <w:r w:rsidRPr="003225E8">
              <w:rPr>
                <w:rFonts w:ascii="Times New Roman" w:hAnsi="Times New Roman"/>
                <w:b/>
                <w:sz w:val="28"/>
                <w:szCs w:val="28"/>
                <w:lang w:val="kk-KZ"/>
              </w:rPr>
              <w:t>Фильмдерді қазақ тілін</w:t>
            </w:r>
            <w:r w:rsidR="00C40C4B" w:rsidRPr="003225E8">
              <w:rPr>
                <w:rFonts w:ascii="Times New Roman" w:hAnsi="Times New Roman"/>
                <w:b/>
                <w:sz w:val="28"/>
                <w:szCs w:val="28"/>
                <w:lang w:val="kk-KZ"/>
              </w:rPr>
              <w:t>де дубляж жасауда, субтитрлеуде</w:t>
            </w:r>
            <w:r w:rsidRPr="003225E8">
              <w:rPr>
                <w:rFonts w:ascii="Times New Roman" w:hAnsi="Times New Roman"/>
                <w:b/>
                <w:sz w:val="28"/>
                <w:szCs w:val="28"/>
                <w:lang w:val="kk-KZ"/>
              </w:rPr>
              <w:t xml:space="preserve"> не кадр сыртындағы аудармамен қамтамасыз етуде сөздердің орын тәртібі, </w:t>
            </w:r>
            <w:r w:rsidRPr="003225E8">
              <w:rPr>
                <w:rFonts w:ascii="Times New Roman" w:hAnsi="Times New Roman"/>
                <w:b/>
                <w:sz w:val="28"/>
                <w:szCs w:val="28"/>
                <w:shd w:val="clear" w:color="auto" w:fill="FFFFFF"/>
                <w:lang w:val="kk-KZ"/>
              </w:rPr>
              <w:t>дұрыс құрастыр</w:t>
            </w:r>
            <w:r w:rsidR="00E73B6F" w:rsidRPr="003225E8">
              <w:rPr>
                <w:rFonts w:ascii="Times New Roman" w:hAnsi="Times New Roman"/>
                <w:b/>
                <w:sz w:val="28"/>
                <w:szCs w:val="28"/>
                <w:shd w:val="clear" w:color="auto" w:fill="FFFFFF"/>
                <w:lang w:val="kk-KZ"/>
              </w:rPr>
              <w:t>ыл</w:t>
            </w:r>
            <w:r w:rsidRPr="003225E8">
              <w:rPr>
                <w:rFonts w:ascii="Times New Roman" w:hAnsi="Times New Roman"/>
                <w:b/>
                <w:sz w:val="28"/>
                <w:szCs w:val="28"/>
                <w:shd w:val="clear" w:color="auto" w:fill="FFFFFF"/>
                <w:lang w:val="kk-KZ"/>
              </w:rPr>
              <w:t>у</w:t>
            </w:r>
            <w:r w:rsidR="00E73B6F" w:rsidRPr="003225E8">
              <w:rPr>
                <w:rFonts w:ascii="Times New Roman" w:hAnsi="Times New Roman"/>
                <w:b/>
                <w:sz w:val="28"/>
                <w:szCs w:val="28"/>
                <w:shd w:val="clear" w:color="auto" w:fill="FFFFFF"/>
                <w:lang w:val="kk-KZ"/>
              </w:rPr>
              <w:t>ы</w:t>
            </w:r>
            <w:r w:rsidRPr="003225E8">
              <w:rPr>
                <w:rFonts w:ascii="Times New Roman" w:hAnsi="Times New Roman"/>
                <w:b/>
                <w:sz w:val="28"/>
                <w:szCs w:val="28"/>
                <w:shd w:val="clear" w:color="auto" w:fill="FFFFFF"/>
                <w:lang w:val="kk-KZ"/>
              </w:rPr>
              <w:t xml:space="preserve"> және дыбыста</w:t>
            </w:r>
            <w:r w:rsidR="00E73B6F" w:rsidRPr="003225E8">
              <w:rPr>
                <w:rFonts w:ascii="Times New Roman" w:hAnsi="Times New Roman"/>
                <w:b/>
                <w:sz w:val="28"/>
                <w:szCs w:val="28"/>
                <w:shd w:val="clear" w:color="auto" w:fill="FFFFFF"/>
                <w:lang w:val="kk-KZ"/>
              </w:rPr>
              <w:t>л</w:t>
            </w:r>
            <w:r w:rsidRPr="003225E8">
              <w:rPr>
                <w:rFonts w:ascii="Times New Roman" w:hAnsi="Times New Roman"/>
                <w:b/>
                <w:sz w:val="28"/>
                <w:szCs w:val="28"/>
                <w:shd w:val="clear" w:color="auto" w:fill="FFFFFF"/>
                <w:lang w:val="kk-KZ"/>
              </w:rPr>
              <w:t>у</w:t>
            </w:r>
            <w:r w:rsidR="00E73B6F" w:rsidRPr="003225E8">
              <w:rPr>
                <w:rFonts w:ascii="Times New Roman" w:hAnsi="Times New Roman"/>
                <w:b/>
                <w:sz w:val="28"/>
                <w:szCs w:val="28"/>
                <w:shd w:val="clear" w:color="auto" w:fill="FFFFFF"/>
                <w:lang w:val="kk-KZ"/>
              </w:rPr>
              <w:t>ы</w:t>
            </w:r>
            <w:r w:rsidR="00C40C4B" w:rsidRPr="003225E8">
              <w:rPr>
                <w:rFonts w:ascii="Times New Roman" w:hAnsi="Times New Roman"/>
                <w:b/>
                <w:sz w:val="28"/>
                <w:szCs w:val="28"/>
                <w:lang w:val="kk-KZ"/>
              </w:rPr>
              <w:t xml:space="preserve"> сақталуға</w:t>
            </w:r>
            <w:r w:rsidRPr="003225E8">
              <w:rPr>
                <w:rFonts w:ascii="Times New Roman" w:hAnsi="Times New Roman"/>
                <w:b/>
                <w:sz w:val="28"/>
                <w:szCs w:val="28"/>
                <w:lang w:val="kk-KZ"/>
              </w:rPr>
              <w:t xml:space="preserve"> тиіс. Субтитрлеу орфография нормаларына сәйкес жазылады.</w:t>
            </w:r>
          </w:p>
          <w:p w:rsidR="00E15D02" w:rsidRPr="003225E8" w:rsidRDefault="00E15D02" w:rsidP="00E15D02">
            <w:pPr>
              <w:spacing w:after="0" w:line="240" w:lineRule="auto"/>
              <w:ind w:firstLine="176"/>
              <w:jc w:val="both"/>
              <w:rPr>
                <w:rFonts w:ascii="Times New Roman" w:hAnsi="Times New Roman"/>
                <w:b/>
                <w:sz w:val="28"/>
                <w:szCs w:val="28"/>
                <w:lang w:val="kk-KZ"/>
              </w:rPr>
            </w:pPr>
            <w:r w:rsidRPr="003225E8">
              <w:rPr>
                <w:rFonts w:ascii="Times New Roman" w:hAnsi="Times New Roman"/>
                <w:b/>
                <w:sz w:val="28"/>
                <w:szCs w:val="28"/>
                <w:lang w:val="kk-KZ"/>
              </w:rPr>
              <w:t>Дубляж жасаудың, субтитрлеудің  мазмұнын аудару не кадр сыртындағы аудармамен қамтамасыз ету олард</w:t>
            </w:r>
            <w:r w:rsidR="00E73B6F" w:rsidRPr="003225E8">
              <w:rPr>
                <w:rFonts w:ascii="Times New Roman" w:hAnsi="Times New Roman"/>
                <w:b/>
                <w:sz w:val="28"/>
                <w:szCs w:val="28"/>
                <w:lang w:val="kk-KZ"/>
              </w:rPr>
              <w:t>ың негізгі мағынасын бұрмаламауға</w:t>
            </w:r>
            <w:r w:rsidRPr="003225E8">
              <w:rPr>
                <w:rFonts w:ascii="Times New Roman" w:hAnsi="Times New Roman"/>
                <w:b/>
                <w:sz w:val="28"/>
                <w:szCs w:val="28"/>
                <w:lang w:val="kk-KZ"/>
              </w:rPr>
              <w:t xml:space="preserve"> тиіс.</w:t>
            </w:r>
          </w:p>
          <w:p w:rsidR="00E15D02" w:rsidRPr="003225E8" w:rsidRDefault="00E15D02" w:rsidP="00E15D02">
            <w:pPr>
              <w:spacing w:after="0" w:line="240" w:lineRule="auto"/>
              <w:jc w:val="both"/>
              <w:rPr>
                <w:rFonts w:ascii="Times New Roman" w:hAnsi="Times New Roman"/>
                <w:b/>
                <w:sz w:val="28"/>
                <w:szCs w:val="28"/>
                <w:lang w:val="kk-KZ"/>
              </w:rPr>
            </w:pPr>
            <w:r w:rsidRPr="003225E8">
              <w:rPr>
                <w:rFonts w:ascii="Times New Roman" w:hAnsi="Times New Roman"/>
                <w:bCs/>
                <w:sz w:val="28"/>
                <w:szCs w:val="28"/>
                <w:lang w:val="kk-KZ"/>
              </w:rPr>
              <w:t xml:space="preserve">Телеарналарда фильмдерді прокаттау және көрсету Қазақстан Республикасының телерадио хабарларын тарату туралы </w:t>
            </w:r>
            <w:r w:rsidRPr="003225E8">
              <w:rPr>
                <w:rFonts w:ascii="Times New Roman" w:hAnsi="Times New Roman"/>
                <w:bCs/>
                <w:sz w:val="28"/>
                <w:szCs w:val="28"/>
                <w:lang w:val="kk-KZ"/>
              </w:rPr>
              <w:lastRenderedPageBreak/>
              <w:t>заңнамасына сәйкес жүзеге асырылады.</w:t>
            </w:r>
          </w:p>
        </w:tc>
        <w:tc>
          <w:tcPr>
            <w:tcW w:w="3969" w:type="dxa"/>
            <w:shd w:val="clear" w:color="auto" w:fill="auto"/>
          </w:tcPr>
          <w:p w:rsidR="00E15D02" w:rsidRPr="003225E8" w:rsidRDefault="00E15D02" w:rsidP="00E15D02">
            <w:pPr>
              <w:spacing w:after="0" w:line="240" w:lineRule="auto"/>
              <w:ind w:firstLine="141"/>
              <w:jc w:val="both"/>
              <w:rPr>
                <w:rFonts w:ascii="Times New Roman" w:eastAsia="Times New Roman" w:hAnsi="Times New Roman"/>
                <w:bCs/>
                <w:spacing w:val="2"/>
                <w:sz w:val="28"/>
                <w:szCs w:val="28"/>
                <w:lang w:val="kk-KZ" w:eastAsia="ru-RU"/>
              </w:rPr>
            </w:pPr>
            <w:r w:rsidRPr="003225E8">
              <w:rPr>
                <w:rFonts w:ascii="Times New Roman" w:eastAsia="Times New Roman" w:hAnsi="Times New Roman"/>
                <w:bCs/>
                <w:spacing w:val="2"/>
                <w:sz w:val="28"/>
                <w:szCs w:val="28"/>
                <w:lang w:val="kk-KZ" w:eastAsia="ru-RU"/>
              </w:rPr>
              <w:lastRenderedPageBreak/>
              <w:t xml:space="preserve">Құқық қолдану </w:t>
            </w:r>
            <w:r w:rsidRPr="003225E8">
              <w:rPr>
                <w:rFonts w:ascii="Times New Roman" w:eastAsia="Times New Roman" w:hAnsi="Times New Roman"/>
                <w:bCs/>
                <w:spacing w:val="2"/>
                <w:sz w:val="28"/>
                <w:szCs w:val="28"/>
                <w:lang w:val="kk-KZ" w:eastAsia="ru-RU"/>
              </w:rPr>
              <w:lastRenderedPageBreak/>
              <w:t>практикасында фильмдерді дубляждау, субтитрлеу немесе кадрдың сыртындағы аудармамен қамтамасыз ету кезінде көрермендер аудиториясына берілетін көрнекі ақпарат мәтіннің дұрыс қолданылуы мен мазмұны тұрғысынан мәселе туындайды. Бір тілден екінші тілге аудару кезінде сөздерді орын тәртібі, олардың құрастырылуы мен айтылуы дұрыс сақталуы қажет. Осыған байланысты осы норма енгізіледі.</w:t>
            </w: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p w:rsidR="00E15D02" w:rsidRPr="003225E8" w:rsidRDefault="00E15D02" w:rsidP="00E15D02">
            <w:pPr>
              <w:spacing w:after="0" w:line="240" w:lineRule="auto"/>
              <w:ind w:firstLine="176"/>
              <w:jc w:val="both"/>
              <w:rPr>
                <w:rFonts w:ascii="Times New Roman" w:eastAsia="Times New Roman" w:hAnsi="Times New Roman"/>
                <w:bCs/>
                <w:spacing w:val="2"/>
                <w:sz w:val="28"/>
                <w:szCs w:val="28"/>
                <w:lang w:val="kk-KZ" w:eastAsia="ru-RU"/>
              </w:rPr>
            </w:pPr>
          </w:p>
        </w:tc>
      </w:tr>
      <w:tr w:rsidR="00E15D02" w:rsidRPr="00575686" w:rsidTr="00152AFD">
        <w:tc>
          <w:tcPr>
            <w:tcW w:w="675" w:type="dxa"/>
            <w:shd w:val="clear" w:color="auto" w:fill="auto"/>
          </w:tcPr>
          <w:p w:rsidR="00E15D02" w:rsidRPr="003225E8" w:rsidRDefault="005663B1" w:rsidP="00E15D02">
            <w:pPr>
              <w:spacing w:after="0" w:line="240" w:lineRule="auto"/>
              <w:ind w:left="-76"/>
              <w:jc w:val="center"/>
              <w:rPr>
                <w:rFonts w:ascii="Times New Roman" w:hAnsi="Times New Roman"/>
                <w:sz w:val="28"/>
                <w:szCs w:val="28"/>
                <w:lang w:val="kk-KZ" w:eastAsia="ru-RU"/>
              </w:rPr>
            </w:pPr>
            <w:r w:rsidRPr="003225E8">
              <w:rPr>
                <w:rFonts w:ascii="Times New Roman" w:hAnsi="Times New Roman"/>
                <w:sz w:val="28"/>
                <w:szCs w:val="28"/>
                <w:lang w:val="kk-KZ" w:eastAsia="ru-RU"/>
              </w:rPr>
              <w:lastRenderedPageBreak/>
              <w:t>23</w:t>
            </w:r>
            <w:r w:rsidR="00E15D02" w:rsidRPr="003225E8">
              <w:rPr>
                <w:rFonts w:ascii="Times New Roman" w:hAnsi="Times New Roman"/>
                <w:sz w:val="28"/>
                <w:szCs w:val="28"/>
                <w:lang w:val="kk-KZ" w:eastAsia="ru-RU"/>
              </w:rPr>
              <w:t>.</w:t>
            </w:r>
          </w:p>
        </w:tc>
        <w:tc>
          <w:tcPr>
            <w:tcW w:w="2127" w:type="dxa"/>
            <w:shd w:val="clear" w:color="auto" w:fill="auto"/>
          </w:tcPr>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9-бап</w:t>
            </w:r>
            <w:r w:rsidRPr="003225E8">
              <w:rPr>
                <w:rFonts w:ascii="Times New Roman" w:hAnsi="Times New Roman"/>
                <w:bCs/>
                <w:sz w:val="28"/>
                <w:szCs w:val="28"/>
                <w:lang w:val="kk-KZ"/>
              </w:rPr>
              <w:t>тың</w:t>
            </w:r>
          </w:p>
          <w:p w:rsidR="00E15D02" w:rsidRPr="003225E8" w:rsidRDefault="00E15D02" w:rsidP="00E15D02">
            <w:pPr>
              <w:spacing w:after="0" w:line="240" w:lineRule="auto"/>
              <w:ind w:firstLineChars="62" w:firstLine="174"/>
              <w:jc w:val="center"/>
              <w:rPr>
                <w:rFonts w:ascii="Times New Roman" w:hAnsi="Times New Roman"/>
                <w:bCs/>
                <w:sz w:val="28"/>
                <w:szCs w:val="28"/>
                <w:lang w:val="kk-KZ"/>
              </w:rPr>
            </w:pPr>
            <w:r w:rsidRPr="003225E8">
              <w:rPr>
                <w:rFonts w:ascii="Times New Roman" w:hAnsi="Times New Roman"/>
                <w:bCs/>
                <w:sz w:val="28"/>
                <w:szCs w:val="28"/>
              </w:rPr>
              <w:t>5-тарма</w:t>
            </w:r>
            <w:r w:rsidRPr="003225E8">
              <w:rPr>
                <w:rFonts w:ascii="Times New Roman" w:hAnsi="Times New Roman"/>
                <w:bCs/>
                <w:sz w:val="28"/>
                <w:szCs w:val="28"/>
                <w:lang w:val="kk-KZ"/>
              </w:rPr>
              <w:t>ғы</w:t>
            </w:r>
          </w:p>
        </w:tc>
        <w:tc>
          <w:tcPr>
            <w:tcW w:w="4003" w:type="dxa"/>
            <w:shd w:val="clear" w:color="auto" w:fill="auto"/>
          </w:tcPr>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9-бап. Фильмдерді прокаттау тілі</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62" w:firstLine="174"/>
              <w:jc w:val="both"/>
              <w:rPr>
                <w:rFonts w:ascii="Times New Roman" w:hAnsi="Times New Roman"/>
                <w:bCs/>
                <w:sz w:val="28"/>
                <w:szCs w:val="28"/>
                <w:lang w:val="kk-KZ"/>
              </w:rPr>
            </w:pPr>
            <w:r w:rsidRPr="003225E8">
              <w:rPr>
                <w:rFonts w:ascii="Times New Roman" w:hAnsi="Times New Roman"/>
                <w:bCs/>
                <w:sz w:val="28"/>
                <w:szCs w:val="28"/>
                <w:lang w:val="kk-KZ"/>
              </w:rPr>
              <w:t>5. Егер Қазақстан Республикасында шығарылған фильмде қазақ тілімен қатар басқа да тілдер қолданылған жағдайда, оны прокаттауды және көрсетуді жүзеге асыру кезінде басқа тілдердегі мәтін қазақ тілінде субтитрленуге не кадр сыртындағы аудармамен қамтамасыз етілуге тиіс.</w:t>
            </w:r>
          </w:p>
        </w:tc>
        <w:tc>
          <w:tcPr>
            <w:tcW w:w="4927" w:type="dxa"/>
            <w:shd w:val="clear" w:color="auto" w:fill="auto"/>
          </w:tcPr>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9-бап. Фильмдерді прокаттау тілі</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w:t>
            </w:r>
          </w:p>
          <w:p w:rsidR="00E15D02" w:rsidRPr="003225E8" w:rsidRDefault="00E15D02" w:rsidP="00E15D02">
            <w:pPr>
              <w:spacing w:after="0" w:line="240" w:lineRule="auto"/>
              <w:ind w:firstLineChars="50" w:firstLine="140"/>
              <w:jc w:val="both"/>
              <w:rPr>
                <w:rFonts w:ascii="Times New Roman" w:hAnsi="Times New Roman"/>
                <w:bCs/>
                <w:sz w:val="28"/>
                <w:szCs w:val="28"/>
                <w:lang w:val="kk-KZ"/>
              </w:rPr>
            </w:pPr>
            <w:r w:rsidRPr="003225E8">
              <w:rPr>
                <w:rFonts w:ascii="Times New Roman" w:hAnsi="Times New Roman"/>
                <w:bCs/>
                <w:sz w:val="28"/>
                <w:szCs w:val="28"/>
                <w:lang w:val="kk-KZ"/>
              </w:rPr>
              <w:t>5. Егер Қазақстан Республикасында шығарылған фильмде қазақ тілімен қатар басқа да тілдер қолданылған жағдайда, оны прокаттауды және көрсетуді жүзеге асыру кезінде басқа тілдердегі мәтін қазақ тілінде субтитрленуге не кадр сыртындағы аудармамен қамтамасыз етілуге тиіс.</w:t>
            </w:r>
          </w:p>
        </w:tc>
        <w:tc>
          <w:tcPr>
            <w:tcW w:w="3969" w:type="dxa"/>
            <w:shd w:val="clear" w:color="auto" w:fill="auto"/>
          </w:tcPr>
          <w:p w:rsidR="00E15D02" w:rsidRPr="003225E8" w:rsidRDefault="00E15D02" w:rsidP="00E15D02">
            <w:pPr>
              <w:spacing w:after="0" w:line="240" w:lineRule="auto"/>
              <w:ind w:firstLine="141"/>
              <w:jc w:val="both"/>
              <w:rPr>
                <w:rFonts w:ascii="Times New Roman" w:hAnsi="Times New Roman"/>
                <w:sz w:val="28"/>
                <w:szCs w:val="28"/>
                <w:lang w:val="kk-KZ"/>
              </w:rPr>
            </w:pPr>
            <w:r w:rsidRPr="003225E8">
              <w:rPr>
                <w:rFonts w:ascii="Times New Roman" w:hAnsi="Times New Roman"/>
                <w:sz w:val="28"/>
                <w:szCs w:val="28"/>
                <w:lang w:val="kk-KZ"/>
              </w:rPr>
              <w:t>Осы баптың орыс тіліндегі      5-тармағындағы мәтін осы баптың қазақ тіліндегі             5-тармағындағы мәтінмен сәйкестендірілді.</w:t>
            </w:r>
          </w:p>
          <w:p w:rsidR="00E15D02" w:rsidRPr="003225E8" w:rsidRDefault="00E15D02" w:rsidP="00E15D02">
            <w:pPr>
              <w:spacing w:after="0" w:line="240" w:lineRule="auto"/>
              <w:ind w:firstLineChars="129" w:firstLine="361"/>
              <w:jc w:val="both"/>
              <w:rPr>
                <w:rFonts w:ascii="Times New Roman" w:hAnsi="Times New Roman"/>
                <w:sz w:val="28"/>
                <w:szCs w:val="28"/>
                <w:lang w:val="kk-KZ"/>
              </w:rPr>
            </w:pPr>
          </w:p>
          <w:p w:rsidR="00E15D02" w:rsidRPr="003225E8" w:rsidRDefault="00E15D02" w:rsidP="00E15D02">
            <w:pPr>
              <w:spacing w:after="0" w:line="240" w:lineRule="auto"/>
              <w:ind w:firstLineChars="129" w:firstLine="361"/>
              <w:jc w:val="both"/>
              <w:rPr>
                <w:rFonts w:ascii="Times New Roman" w:hAnsi="Times New Roman"/>
                <w:sz w:val="28"/>
                <w:szCs w:val="28"/>
                <w:lang w:val="kk-KZ"/>
              </w:rPr>
            </w:pPr>
          </w:p>
        </w:tc>
      </w:tr>
    </w:tbl>
    <w:p w:rsidR="00764DA0" w:rsidRPr="003225E8" w:rsidRDefault="00764DA0" w:rsidP="00EA3BB2">
      <w:pPr>
        <w:spacing w:after="0" w:line="240" w:lineRule="auto"/>
        <w:ind w:firstLineChars="200" w:firstLine="560"/>
        <w:jc w:val="both"/>
        <w:rPr>
          <w:rFonts w:ascii="Times New Roman" w:eastAsia="Times New Roman" w:hAnsi="Times New Roman"/>
          <w:b/>
          <w:sz w:val="28"/>
          <w:szCs w:val="28"/>
          <w:lang w:val="kk-KZ" w:eastAsia="ru-RU"/>
        </w:rPr>
      </w:pPr>
    </w:p>
    <w:p w:rsidR="00764DA0" w:rsidRPr="003225E8" w:rsidRDefault="00764DA0" w:rsidP="00EA3BB2">
      <w:pPr>
        <w:spacing w:after="0" w:line="240" w:lineRule="auto"/>
        <w:ind w:firstLineChars="200" w:firstLine="560"/>
        <w:jc w:val="both"/>
        <w:rPr>
          <w:rFonts w:ascii="Times New Roman" w:eastAsia="Times New Roman" w:hAnsi="Times New Roman"/>
          <w:b/>
          <w:sz w:val="28"/>
          <w:szCs w:val="28"/>
          <w:lang w:val="kk-KZ" w:eastAsia="ru-RU"/>
        </w:rPr>
      </w:pPr>
    </w:p>
    <w:p w:rsidR="00764DA0" w:rsidRPr="003225E8" w:rsidRDefault="0068621B" w:rsidP="00EA3BB2">
      <w:pPr>
        <w:spacing w:after="0" w:line="240" w:lineRule="auto"/>
        <w:ind w:firstLineChars="200" w:firstLine="560"/>
        <w:jc w:val="both"/>
        <w:rPr>
          <w:rFonts w:ascii="Times New Roman" w:eastAsia="Times New Roman" w:hAnsi="Times New Roman"/>
          <w:b/>
          <w:sz w:val="28"/>
          <w:szCs w:val="28"/>
          <w:lang w:val="kk-KZ" w:eastAsia="ru-RU"/>
        </w:rPr>
      </w:pPr>
      <w:r w:rsidRPr="003225E8">
        <w:rPr>
          <w:rFonts w:ascii="Times New Roman" w:eastAsia="Times New Roman" w:hAnsi="Times New Roman"/>
          <w:b/>
          <w:sz w:val="28"/>
          <w:szCs w:val="28"/>
          <w:lang w:val="kk-KZ" w:eastAsia="ru-RU"/>
        </w:rPr>
        <w:t xml:space="preserve">Қазақстан Республикасының </w:t>
      </w:r>
    </w:p>
    <w:p w:rsidR="00764DA0" w:rsidRDefault="0068621B" w:rsidP="00764DA0">
      <w:pPr>
        <w:spacing w:after="0" w:line="240" w:lineRule="auto"/>
        <w:ind w:firstLineChars="200" w:firstLine="560"/>
        <w:jc w:val="both"/>
        <w:rPr>
          <w:rFonts w:ascii="Times New Roman" w:eastAsia="Times New Roman" w:hAnsi="Times New Roman"/>
          <w:b/>
          <w:sz w:val="28"/>
          <w:szCs w:val="28"/>
          <w:lang w:val="kk-KZ" w:eastAsia="ru-RU"/>
        </w:rPr>
      </w:pPr>
      <w:r w:rsidRPr="003225E8">
        <w:rPr>
          <w:rFonts w:ascii="Times New Roman" w:eastAsia="Times New Roman" w:hAnsi="Times New Roman"/>
          <w:b/>
          <w:sz w:val="28"/>
          <w:szCs w:val="28"/>
          <w:lang w:val="kk-KZ" w:eastAsia="ru-RU"/>
        </w:rPr>
        <w:t xml:space="preserve">Мәдениет және спорт министрі                                      </w:t>
      </w:r>
      <w:r w:rsidR="00152AFD" w:rsidRPr="003225E8">
        <w:rPr>
          <w:rFonts w:ascii="Times New Roman" w:eastAsia="Times New Roman" w:hAnsi="Times New Roman"/>
          <w:b/>
          <w:sz w:val="28"/>
          <w:szCs w:val="28"/>
          <w:lang w:val="kk-KZ" w:eastAsia="ru-RU"/>
        </w:rPr>
        <w:t xml:space="preserve">                               </w:t>
      </w:r>
      <w:r w:rsidRPr="003225E8">
        <w:rPr>
          <w:rFonts w:ascii="Times New Roman" w:eastAsia="Times New Roman" w:hAnsi="Times New Roman"/>
          <w:b/>
          <w:sz w:val="28"/>
          <w:szCs w:val="28"/>
          <w:lang w:val="kk-KZ" w:eastAsia="ru-RU"/>
        </w:rPr>
        <w:t xml:space="preserve">                                            А. Райымқұлова</w:t>
      </w: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p w:rsidR="00C65860" w:rsidRDefault="00C65860" w:rsidP="00C65860">
      <w:pPr>
        <w:spacing w:after="0" w:line="240" w:lineRule="auto"/>
        <w:ind w:firstLineChars="200" w:firstLine="560"/>
        <w:jc w:val="both"/>
        <w:rPr>
          <w:rFonts w:ascii="Times New Roman" w:eastAsia="Times New Roman" w:hAnsi="Times New Roman"/>
          <w:b/>
          <w:sz w:val="28"/>
          <w:szCs w:val="28"/>
          <w:lang w:val="kk-KZ" w:eastAsia="ru-RU"/>
        </w:rPr>
      </w:pPr>
    </w:p>
    <w:sectPr w:rsidR="00C65860" w:rsidSect="00C728AF">
      <w:headerReference w:type="default" r:id="rId9"/>
      <w:headerReference w:type="first" r:id="rId10"/>
      <w:pgSz w:w="16838" w:h="11906" w:orient="landscape"/>
      <w:pgMar w:top="1418"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EE" w:rsidRDefault="006615EE">
      <w:pPr>
        <w:spacing w:after="0" w:line="240" w:lineRule="auto"/>
      </w:pPr>
      <w:r>
        <w:separator/>
      </w:r>
    </w:p>
  </w:endnote>
  <w:endnote w:type="continuationSeparator" w:id="0">
    <w:p w:rsidR="006615EE" w:rsidRDefault="0066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EE" w:rsidRDefault="006615EE">
      <w:pPr>
        <w:spacing w:after="0" w:line="240" w:lineRule="auto"/>
      </w:pPr>
      <w:r>
        <w:separator/>
      </w:r>
    </w:p>
  </w:footnote>
  <w:footnote w:type="continuationSeparator" w:id="0">
    <w:p w:rsidR="006615EE" w:rsidRDefault="0066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66510"/>
    </w:sdtPr>
    <w:sdtEndPr>
      <w:rPr>
        <w:rFonts w:ascii="Times New Roman" w:hAnsi="Times New Roman"/>
        <w:sz w:val="20"/>
        <w:szCs w:val="20"/>
      </w:rPr>
    </w:sdtEndPr>
    <w:sdtContent>
      <w:p w:rsidR="0085218A" w:rsidRDefault="0085218A">
        <w:pPr>
          <w:pStyle w:val="a9"/>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575686">
          <w:rPr>
            <w:rFonts w:ascii="Times New Roman" w:hAnsi="Times New Roman"/>
            <w:noProof/>
            <w:sz w:val="20"/>
            <w:szCs w:val="20"/>
          </w:rPr>
          <w:t>10</w:t>
        </w:r>
        <w:r>
          <w:rPr>
            <w:rFonts w:ascii="Times New Roman" w:hAnsi="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8A" w:rsidRDefault="0085218A">
    <w:pPr>
      <w:pStyle w:val="a9"/>
      <w:jc w:val="center"/>
    </w:pPr>
  </w:p>
  <w:p w:rsidR="0085218A" w:rsidRDefault="0085218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045"/>
    <w:multiLevelType w:val="multilevel"/>
    <w:tmpl w:val="0328404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895C1C"/>
    <w:multiLevelType w:val="multilevel"/>
    <w:tmpl w:val="457AD066"/>
    <w:lvl w:ilvl="0">
      <w:start w:val="1"/>
      <w:numFmt w:val="decimal"/>
      <w:lvlText w:val="%1."/>
      <w:lvlJc w:val="left"/>
      <w:pPr>
        <w:ind w:left="926" w:hanging="360"/>
      </w:pPr>
      <w:rPr>
        <w:rFonts w:hint="default"/>
        <w:b/>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2" w15:restartNumberingAfterBreak="0">
    <w:nsid w:val="13072F4B"/>
    <w:multiLevelType w:val="hybridMultilevel"/>
    <w:tmpl w:val="AE30D9F4"/>
    <w:lvl w:ilvl="0" w:tplc="5C663EE8">
      <w:start w:val="1"/>
      <w:numFmt w:val="decimal"/>
      <w:lvlText w:val="%1)"/>
      <w:lvlJc w:val="left"/>
      <w:pPr>
        <w:ind w:left="536" w:hanging="360"/>
      </w:pPr>
      <w:rPr>
        <w:rFonts w:hint="default"/>
      </w:rPr>
    </w:lvl>
    <w:lvl w:ilvl="1" w:tplc="043F0019" w:tentative="1">
      <w:start w:val="1"/>
      <w:numFmt w:val="lowerLetter"/>
      <w:lvlText w:val="%2."/>
      <w:lvlJc w:val="left"/>
      <w:pPr>
        <w:ind w:left="1256" w:hanging="360"/>
      </w:pPr>
    </w:lvl>
    <w:lvl w:ilvl="2" w:tplc="043F001B" w:tentative="1">
      <w:start w:val="1"/>
      <w:numFmt w:val="lowerRoman"/>
      <w:lvlText w:val="%3."/>
      <w:lvlJc w:val="right"/>
      <w:pPr>
        <w:ind w:left="1976" w:hanging="180"/>
      </w:pPr>
    </w:lvl>
    <w:lvl w:ilvl="3" w:tplc="043F000F" w:tentative="1">
      <w:start w:val="1"/>
      <w:numFmt w:val="decimal"/>
      <w:lvlText w:val="%4."/>
      <w:lvlJc w:val="left"/>
      <w:pPr>
        <w:ind w:left="2696" w:hanging="360"/>
      </w:pPr>
    </w:lvl>
    <w:lvl w:ilvl="4" w:tplc="043F0019" w:tentative="1">
      <w:start w:val="1"/>
      <w:numFmt w:val="lowerLetter"/>
      <w:lvlText w:val="%5."/>
      <w:lvlJc w:val="left"/>
      <w:pPr>
        <w:ind w:left="3416" w:hanging="360"/>
      </w:pPr>
    </w:lvl>
    <w:lvl w:ilvl="5" w:tplc="043F001B" w:tentative="1">
      <w:start w:val="1"/>
      <w:numFmt w:val="lowerRoman"/>
      <w:lvlText w:val="%6."/>
      <w:lvlJc w:val="right"/>
      <w:pPr>
        <w:ind w:left="4136" w:hanging="180"/>
      </w:pPr>
    </w:lvl>
    <w:lvl w:ilvl="6" w:tplc="043F000F" w:tentative="1">
      <w:start w:val="1"/>
      <w:numFmt w:val="decimal"/>
      <w:lvlText w:val="%7."/>
      <w:lvlJc w:val="left"/>
      <w:pPr>
        <w:ind w:left="4856" w:hanging="360"/>
      </w:pPr>
    </w:lvl>
    <w:lvl w:ilvl="7" w:tplc="043F0019" w:tentative="1">
      <w:start w:val="1"/>
      <w:numFmt w:val="lowerLetter"/>
      <w:lvlText w:val="%8."/>
      <w:lvlJc w:val="left"/>
      <w:pPr>
        <w:ind w:left="5576" w:hanging="360"/>
      </w:pPr>
    </w:lvl>
    <w:lvl w:ilvl="8" w:tplc="043F001B" w:tentative="1">
      <w:start w:val="1"/>
      <w:numFmt w:val="lowerRoman"/>
      <w:lvlText w:val="%9."/>
      <w:lvlJc w:val="right"/>
      <w:pPr>
        <w:ind w:left="6296" w:hanging="180"/>
      </w:pPr>
    </w:lvl>
  </w:abstractNum>
  <w:abstractNum w:abstractNumId="3" w15:restartNumberingAfterBreak="0">
    <w:nsid w:val="3A5C2DDD"/>
    <w:multiLevelType w:val="multilevel"/>
    <w:tmpl w:val="3A5C2DDD"/>
    <w:lvl w:ilvl="0">
      <w:start w:val="1"/>
      <w:numFmt w:val="decimal"/>
      <w:lvlText w:val="%1."/>
      <w:lvlJc w:val="left"/>
      <w:pPr>
        <w:ind w:left="798" w:hanging="48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15:restartNumberingAfterBreak="0">
    <w:nsid w:val="47A41C24"/>
    <w:multiLevelType w:val="hybridMultilevel"/>
    <w:tmpl w:val="813A12FC"/>
    <w:lvl w:ilvl="0" w:tplc="7C3215B8">
      <w:start w:val="1"/>
      <w:numFmt w:val="decimal"/>
      <w:lvlText w:val="%1)"/>
      <w:lvlJc w:val="left"/>
      <w:pPr>
        <w:ind w:left="710" w:hanging="360"/>
      </w:pPr>
      <w:rPr>
        <w:rFonts w:hint="default"/>
      </w:rPr>
    </w:lvl>
    <w:lvl w:ilvl="1" w:tplc="043F0019" w:tentative="1">
      <w:start w:val="1"/>
      <w:numFmt w:val="lowerLetter"/>
      <w:lvlText w:val="%2."/>
      <w:lvlJc w:val="left"/>
      <w:pPr>
        <w:ind w:left="1430" w:hanging="360"/>
      </w:pPr>
    </w:lvl>
    <w:lvl w:ilvl="2" w:tplc="043F001B" w:tentative="1">
      <w:start w:val="1"/>
      <w:numFmt w:val="lowerRoman"/>
      <w:lvlText w:val="%3."/>
      <w:lvlJc w:val="right"/>
      <w:pPr>
        <w:ind w:left="2150" w:hanging="180"/>
      </w:pPr>
    </w:lvl>
    <w:lvl w:ilvl="3" w:tplc="043F000F" w:tentative="1">
      <w:start w:val="1"/>
      <w:numFmt w:val="decimal"/>
      <w:lvlText w:val="%4."/>
      <w:lvlJc w:val="left"/>
      <w:pPr>
        <w:ind w:left="2870" w:hanging="360"/>
      </w:pPr>
    </w:lvl>
    <w:lvl w:ilvl="4" w:tplc="043F0019" w:tentative="1">
      <w:start w:val="1"/>
      <w:numFmt w:val="lowerLetter"/>
      <w:lvlText w:val="%5."/>
      <w:lvlJc w:val="left"/>
      <w:pPr>
        <w:ind w:left="3590" w:hanging="360"/>
      </w:pPr>
    </w:lvl>
    <w:lvl w:ilvl="5" w:tplc="043F001B" w:tentative="1">
      <w:start w:val="1"/>
      <w:numFmt w:val="lowerRoman"/>
      <w:lvlText w:val="%6."/>
      <w:lvlJc w:val="right"/>
      <w:pPr>
        <w:ind w:left="4310" w:hanging="180"/>
      </w:pPr>
    </w:lvl>
    <w:lvl w:ilvl="6" w:tplc="043F000F" w:tentative="1">
      <w:start w:val="1"/>
      <w:numFmt w:val="decimal"/>
      <w:lvlText w:val="%7."/>
      <w:lvlJc w:val="left"/>
      <w:pPr>
        <w:ind w:left="5030" w:hanging="360"/>
      </w:pPr>
    </w:lvl>
    <w:lvl w:ilvl="7" w:tplc="043F0019" w:tentative="1">
      <w:start w:val="1"/>
      <w:numFmt w:val="lowerLetter"/>
      <w:lvlText w:val="%8."/>
      <w:lvlJc w:val="left"/>
      <w:pPr>
        <w:ind w:left="5750" w:hanging="360"/>
      </w:pPr>
    </w:lvl>
    <w:lvl w:ilvl="8" w:tplc="043F001B" w:tentative="1">
      <w:start w:val="1"/>
      <w:numFmt w:val="lowerRoman"/>
      <w:lvlText w:val="%9."/>
      <w:lvlJc w:val="right"/>
      <w:pPr>
        <w:ind w:left="6470" w:hanging="180"/>
      </w:pPr>
    </w:lvl>
  </w:abstractNum>
  <w:abstractNum w:abstractNumId="5" w15:restartNumberingAfterBreak="0">
    <w:nsid w:val="4A11443D"/>
    <w:multiLevelType w:val="hybridMultilevel"/>
    <w:tmpl w:val="8F74D1CA"/>
    <w:lvl w:ilvl="0" w:tplc="07A46E64">
      <w:start w:val="1"/>
      <w:numFmt w:val="decimal"/>
      <w:lvlText w:val="%1)"/>
      <w:lvlJc w:val="left"/>
      <w:pPr>
        <w:ind w:left="394" w:hanging="360"/>
      </w:pPr>
      <w:rPr>
        <w:rFonts w:hint="default"/>
      </w:rPr>
    </w:lvl>
    <w:lvl w:ilvl="1" w:tplc="043F0019" w:tentative="1">
      <w:start w:val="1"/>
      <w:numFmt w:val="lowerLetter"/>
      <w:lvlText w:val="%2."/>
      <w:lvlJc w:val="left"/>
      <w:pPr>
        <w:ind w:left="1114" w:hanging="360"/>
      </w:pPr>
    </w:lvl>
    <w:lvl w:ilvl="2" w:tplc="043F001B" w:tentative="1">
      <w:start w:val="1"/>
      <w:numFmt w:val="lowerRoman"/>
      <w:lvlText w:val="%3."/>
      <w:lvlJc w:val="right"/>
      <w:pPr>
        <w:ind w:left="1834" w:hanging="180"/>
      </w:pPr>
    </w:lvl>
    <w:lvl w:ilvl="3" w:tplc="043F000F" w:tentative="1">
      <w:start w:val="1"/>
      <w:numFmt w:val="decimal"/>
      <w:lvlText w:val="%4."/>
      <w:lvlJc w:val="left"/>
      <w:pPr>
        <w:ind w:left="2554" w:hanging="360"/>
      </w:pPr>
    </w:lvl>
    <w:lvl w:ilvl="4" w:tplc="043F0019" w:tentative="1">
      <w:start w:val="1"/>
      <w:numFmt w:val="lowerLetter"/>
      <w:lvlText w:val="%5."/>
      <w:lvlJc w:val="left"/>
      <w:pPr>
        <w:ind w:left="3274" w:hanging="360"/>
      </w:pPr>
    </w:lvl>
    <w:lvl w:ilvl="5" w:tplc="043F001B" w:tentative="1">
      <w:start w:val="1"/>
      <w:numFmt w:val="lowerRoman"/>
      <w:lvlText w:val="%6."/>
      <w:lvlJc w:val="right"/>
      <w:pPr>
        <w:ind w:left="3994" w:hanging="180"/>
      </w:pPr>
    </w:lvl>
    <w:lvl w:ilvl="6" w:tplc="043F000F" w:tentative="1">
      <w:start w:val="1"/>
      <w:numFmt w:val="decimal"/>
      <w:lvlText w:val="%7."/>
      <w:lvlJc w:val="left"/>
      <w:pPr>
        <w:ind w:left="4714" w:hanging="360"/>
      </w:pPr>
    </w:lvl>
    <w:lvl w:ilvl="7" w:tplc="043F0019" w:tentative="1">
      <w:start w:val="1"/>
      <w:numFmt w:val="lowerLetter"/>
      <w:lvlText w:val="%8."/>
      <w:lvlJc w:val="left"/>
      <w:pPr>
        <w:ind w:left="5434" w:hanging="360"/>
      </w:pPr>
    </w:lvl>
    <w:lvl w:ilvl="8" w:tplc="043F001B" w:tentative="1">
      <w:start w:val="1"/>
      <w:numFmt w:val="lowerRoman"/>
      <w:lvlText w:val="%9."/>
      <w:lvlJc w:val="right"/>
      <w:pPr>
        <w:ind w:left="6154" w:hanging="180"/>
      </w:pPr>
    </w:lvl>
  </w:abstractNum>
  <w:abstractNum w:abstractNumId="6" w15:restartNumberingAfterBreak="0">
    <w:nsid w:val="51D94AF4"/>
    <w:multiLevelType w:val="multilevel"/>
    <w:tmpl w:val="51D94AF4"/>
    <w:lvl w:ilvl="0">
      <w:start w:val="1"/>
      <w:numFmt w:val="decimal"/>
      <w:lvlText w:val="%1)"/>
      <w:lvlJc w:val="left"/>
      <w:pPr>
        <w:ind w:left="536" w:hanging="360"/>
      </w:pPr>
      <w:rPr>
        <w:rFonts w:hint="default"/>
      </w:r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num w:numId="1">
    <w:abstractNumId w:val="1"/>
  </w:num>
  <w:num w:numId="2">
    <w:abstractNumId w:val="6"/>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4A"/>
    <w:rsid w:val="00000210"/>
    <w:rsid w:val="0001238E"/>
    <w:rsid w:val="000146F4"/>
    <w:rsid w:val="000165E0"/>
    <w:rsid w:val="00016F68"/>
    <w:rsid w:val="00023609"/>
    <w:rsid w:val="00026B52"/>
    <w:rsid w:val="00026CDB"/>
    <w:rsid w:val="000305D0"/>
    <w:rsid w:val="00031D4B"/>
    <w:rsid w:val="000337A7"/>
    <w:rsid w:val="00033B78"/>
    <w:rsid w:val="00036FE9"/>
    <w:rsid w:val="00037388"/>
    <w:rsid w:val="00063110"/>
    <w:rsid w:val="00073246"/>
    <w:rsid w:val="00073584"/>
    <w:rsid w:val="00073855"/>
    <w:rsid w:val="0008412A"/>
    <w:rsid w:val="000916E5"/>
    <w:rsid w:val="000A3235"/>
    <w:rsid w:val="000B3F85"/>
    <w:rsid w:val="000B6BA6"/>
    <w:rsid w:val="000C238B"/>
    <w:rsid w:val="000C2ED2"/>
    <w:rsid w:val="000C4320"/>
    <w:rsid w:val="000D42A2"/>
    <w:rsid w:val="000D4CBF"/>
    <w:rsid w:val="000D549D"/>
    <w:rsid w:val="000D7B12"/>
    <w:rsid w:val="000E2588"/>
    <w:rsid w:val="000E78A9"/>
    <w:rsid w:val="000F1307"/>
    <w:rsid w:val="0010310F"/>
    <w:rsid w:val="0010504A"/>
    <w:rsid w:val="00113E86"/>
    <w:rsid w:val="00114514"/>
    <w:rsid w:val="00117B2F"/>
    <w:rsid w:val="0012249C"/>
    <w:rsid w:val="00131935"/>
    <w:rsid w:val="00132670"/>
    <w:rsid w:val="00140DDA"/>
    <w:rsid w:val="001502D5"/>
    <w:rsid w:val="0015175A"/>
    <w:rsid w:val="00152AFD"/>
    <w:rsid w:val="00154FB6"/>
    <w:rsid w:val="0015744D"/>
    <w:rsid w:val="00172CAF"/>
    <w:rsid w:val="00175905"/>
    <w:rsid w:val="00181C3A"/>
    <w:rsid w:val="001822C8"/>
    <w:rsid w:val="001862FB"/>
    <w:rsid w:val="00186BF1"/>
    <w:rsid w:val="00187E93"/>
    <w:rsid w:val="001B02CB"/>
    <w:rsid w:val="001B132F"/>
    <w:rsid w:val="001B1DC6"/>
    <w:rsid w:val="001B41D7"/>
    <w:rsid w:val="001C021D"/>
    <w:rsid w:val="001C0325"/>
    <w:rsid w:val="001C6AEA"/>
    <w:rsid w:val="001D3019"/>
    <w:rsid w:val="001D3778"/>
    <w:rsid w:val="001D3862"/>
    <w:rsid w:val="001D5E44"/>
    <w:rsid w:val="001D6BFA"/>
    <w:rsid w:val="001F1A9B"/>
    <w:rsid w:val="001F1C21"/>
    <w:rsid w:val="001F3177"/>
    <w:rsid w:val="0021553B"/>
    <w:rsid w:val="00216898"/>
    <w:rsid w:val="002200E3"/>
    <w:rsid w:val="00220834"/>
    <w:rsid w:val="00223DF0"/>
    <w:rsid w:val="00226A7A"/>
    <w:rsid w:val="00227264"/>
    <w:rsid w:val="002272FC"/>
    <w:rsid w:val="00237C12"/>
    <w:rsid w:val="00241D84"/>
    <w:rsid w:val="00243971"/>
    <w:rsid w:val="002449B3"/>
    <w:rsid w:val="00246F84"/>
    <w:rsid w:val="0025359A"/>
    <w:rsid w:val="00255233"/>
    <w:rsid w:val="002579C2"/>
    <w:rsid w:val="002615CC"/>
    <w:rsid w:val="002624BF"/>
    <w:rsid w:val="00276109"/>
    <w:rsid w:val="00276D09"/>
    <w:rsid w:val="002804EC"/>
    <w:rsid w:val="002835B3"/>
    <w:rsid w:val="00284B0E"/>
    <w:rsid w:val="00285DFE"/>
    <w:rsid w:val="002873CE"/>
    <w:rsid w:val="00290B6E"/>
    <w:rsid w:val="0029158A"/>
    <w:rsid w:val="0029348D"/>
    <w:rsid w:val="002957F9"/>
    <w:rsid w:val="00296A48"/>
    <w:rsid w:val="002A430A"/>
    <w:rsid w:val="002B04CB"/>
    <w:rsid w:val="002B1A71"/>
    <w:rsid w:val="002B2816"/>
    <w:rsid w:val="002B40C1"/>
    <w:rsid w:val="002B5D82"/>
    <w:rsid w:val="002C1F7B"/>
    <w:rsid w:val="002C32EA"/>
    <w:rsid w:val="002D0A88"/>
    <w:rsid w:val="002D212C"/>
    <w:rsid w:val="002D2384"/>
    <w:rsid w:val="002D2705"/>
    <w:rsid w:val="002D2EF3"/>
    <w:rsid w:val="002D47C6"/>
    <w:rsid w:val="002E3514"/>
    <w:rsid w:val="002F0A97"/>
    <w:rsid w:val="002F123E"/>
    <w:rsid w:val="00301DF7"/>
    <w:rsid w:val="003029D8"/>
    <w:rsid w:val="00302D3C"/>
    <w:rsid w:val="00303629"/>
    <w:rsid w:val="00305F82"/>
    <w:rsid w:val="00311E22"/>
    <w:rsid w:val="003225E8"/>
    <w:rsid w:val="00326925"/>
    <w:rsid w:val="00334145"/>
    <w:rsid w:val="00343DC2"/>
    <w:rsid w:val="00345BFF"/>
    <w:rsid w:val="00353691"/>
    <w:rsid w:val="003627DE"/>
    <w:rsid w:val="00371E2A"/>
    <w:rsid w:val="00372988"/>
    <w:rsid w:val="00373DBC"/>
    <w:rsid w:val="0037720A"/>
    <w:rsid w:val="00377546"/>
    <w:rsid w:val="00382FDD"/>
    <w:rsid w:val="00384E5D"/>
    <w:rsid w:val="003A02AB"/>
    <w:rsid w:val="003A1C05"/>
    <w:rsid w:val="003A60E2"/>
    <w:rsid w:val="003A6BD6"/>
    <w:rsid w:val="003B7839"/>
    <w:rsid w:val="003B78E3"/>
    <w:rsid w:val="003C041B"/>
    <w:rsid w:val="003C5A7E"/>
    <w:rsid w:val="003D751F"/>
    <w:rsid w:val="003E074F"/>
    <w:rsid w:val="003E31A6"/>
    <w:rsid w:val="003E3CB0"/>
    <w:rsid w:val="003F18A3"/>
    <w:rsid w:val="003F207F"/>
    <w:rsid w:val="003F422B"/>
    <w:rsid w:val="003F4CF4"/>
    <w:rsid w:val="00405EAC"/>
    <w:rsid w:val="00407748"/>
    <w:rsid w:val="00415C1E"/>
    <w:rsid w:val="00430980"/>
    <w:rsid w:val="00432A0E"/>
    <w:rsid w:val="00435F83"/>
    <w:rsid w:val="004362AE"/>
    <w:rsid w:val="00456777"/>
    <w:rsid w:val="004635DC"/>
    <w:rsid w:val="00477D03"/>
    <w:rsid w:val="00482C75"/>
    <w:rsid w:val="00486734"/>
    <w:rsid w:val="00486DB4"/>
    <w:rsid w:val="004B0EA4"/>
    <w:rsid w:val="004B121A"/>
    <w:rsid w:val="004B5A6B"/>
    <w:rsid w:val="004C0C44"/>
    <w:rsid w:val="004C2F32"/>
    <w:rsid w:val="004C47E5"/>
    <w:rsid w:val="004C4A45"/>
    <w:rsid w:val="004D4ABC"/>
    <w:rsid w:val="004E65D6"/>
    <w:rsid w:val="005043B4"/>
    <w:rsid w:val="00504581"/>
    <w:rsid w:val="00505A93"/>
    <w:rsid w:val="00505D75"/>
    <w:rsid w:val="00511B34"/>
    <w:rsid w:val="00513543"/>
    <w:rsid w:val="00520190"/>
    <w:rsid w:val="00520433"/>
    <w:rsid w:val="00520DCF"/>
    <w:rsid w:val="00521BA1"/>
    <w:rsid w:val="00521C70"/>
    <w:rsid w:val="00524953"/>
    <w:rsid w:val="00531B3B"/>
    <w:rsid w:val="005324C5"/>
    <w:rsid w:val="00534275"/>
    <w:rsid w:val="00536E82"/>
    <w:rsid w:val="005439DA"/>
    <w:rsid w:val="00551E3E"/>
    <w:rsid w:val="00554140"/>
    <w:rsid w:val="00556610"/>
    <w:rsid w:val="00557CFB"/>
    <w:rsid w:val="005663B1"/>
    <w:rsid w:val="00571D3D"/>
    <w:rsid w:val="00574CF2"/>
    <w:rsid w:val="00575686"/>
    <w:rsid w:val="005772C7"/>
    <w:rsid w:val="0058451D"/>
    <w:rsid w:val="00591818"/>
    <w:rsid w:val="00596E02"/>
    <w:rsid w:val="005A2005"/>
    <w:rsid w:val="005A7CD4"/>
    <w:rsid w:val="005A7DC3"/>
    <w:rsid w:val="005B0010"/>
    <w:rsid w:val="005B2D45"/>
    <w:rsid w:val="005B4E4B"/>
    <w:rsid w:val="005C2815"/>
    <w:rsid w:val="005D6D71"/>
    <w:rsid w:val="005D7560"/>
    <w:rsid w:val="005E3898"/>
    <w:rsid w:val="005E53D6"/>
    <w:rsid w:val="005E734B"/>
    <w:rsid w:val="005E79F3"/>
    <w:rsid w:val="005F06FC"/>
    <w:rsid w:val="005F1882"/>
    <w:rsid w:val="005F308D"/>
    <w:rsid w:val="005F4367"/>
    <w:rsid w:val="005F5BCD"/>
    <w:rsid w:val="00600941"/>
    <w:rsid w:val="0061643A"/>
    <w:rsid w:val="00624816"/>
    <w:rsid w:val="0063499A"/>
    <w:rsid w:val="00635B70"/>
    <w:rsid w:val="00640943"/>
    <w:rsid w:val="006415E0"/>
    <w:rsid w:val="0064308C"/>
    <w:rsid w:val="00643B3A"/>
    <w:rsid w:val="00644867"/>
    <w:rsid w:val="00651E91"/>
    <w:rsid w:val="00656E53"/>
    <w:rsid w:val="006615EE"/>
    <w:rsid w:val="006668FB"/>
    <w:rsid w:val="006675A0"/>
    <w:rsid w:val="006753CB"/>
    <w:rsid w:val="0068621B"/>
    <w:rsid w:val="00697417"/>
    <w:rsid w:val="00697C2D"/>
    <w:rsid w:val="006A219E"/>
    <w:rsid w:val="006C5337"/>
    <w:rsid w:val="006C593A"/>
    <w:rsid w:val="006C6BED"/>
    <w:rsid w:val="006D4E33"/>
    <w:rsid w:val="006D6EFA"/>
    <w:rsid w:val="006E5EBA"/>
    <w:rsid w:val="006E72AF"/>
    <w:rsid w:val="006F147F"/>
    <w:rsid w:val="00702B26"/>
    <w:rsid w:val="00702E48"/>
    <w:rsid w:val="00705656"/>
    <w:rsid w:val="00706E3C"/>
    <w:rsid w:val="0071088E"/>
    <w:rsid w:val="0071504D"/>
    <w:rsid w:val="00716AA8"/>
    <w:rsid w:val="007170D5"/>
    <w:rsid w:val="00717B0A"/>
    <w:rsid w:val="00717E23"/>
    <w:rsid w:val="007227D1"/>
    <w:rsid w:val="00727DB5"/>
    <w:rsid w:val="00733D08"/>
    <w:rsid w:val="00734960"/>
    <w:rsid w:val="007521F9"/>
    <w:rsid w:val="0075256F"/>
    <w:rsid w:val="00754D78"/>
    <w:rsid w:val="00764DA0"/>
    <w:rsid w:val="00765C4B"/>
    <w:rsid w:val="00767663"/>
    <w:rsid w:val="00774D6D"/>
    <w:rsid w:val="007801FA"/>
    <w:rsid w:val="00786918"/>
    <w:rsid w:val="00794536"/>
    <w:rsid w:val="007A31CF"/>
    <w:rsid w:val="007A6452"/>
    <w:rsid w:val="007A6B5D"/>
    <w:rsid w:val="007B1AE1"/>
    <w:rsid w:val="007B7263"/>
    <w:rsid w:val="007C2836"/>
    <w:rsid w:val="007C6BE8"/>
    <w:rsid w:val="007C762A"/>
    <w:rsid w:val="007D36F6"/>
    <w:rsid w:val="007E2452"/>
    <w:rsid w:val="007E412F"/>
    <w:rsid w:val="007F05ED"/>
    <w:rsid w:val="007F7CB7"/>
    <w:rsid w:val="00800721"/>
    <w:rsid w:val="0080232B"/>
    <w:rsid w:val="00803201"/>
    <w:rsid w:val="00805E90"/>
    <w:rsid w:val="008067B7"/>
    <w:rsid w:val="0081582E"/>
    <w:rsid w:val="00815DA7"/>
    <w:rsid w:val="0082022A"/>
    <w:rsid w:val="00821A63"/>
    <w:rsid w:val="0082316F"/>
    <w:rsid w:val="00837784"/>
    <w:rsid w:val="00837F36"/>
    <w:rsid w:val="00845017"/>
    <w:rsid w:val="00845B24"/>
    <w:rsid w:val="00845D6B"/>
    <w:rsid w:val="0085218A"/>
    <w:rsid w:val="00860747"/>
    <w:rsid w:val="0086236F"/>
    <w:rsid w:val="008655B4"/>
    <w:rsid w:val="00865741"/>
    <w:rsid w:val="00876D85"/>
    <w:rsid w:val="0088128F"/>
    <w:rsid w:val="00887B1D"/>
    <w:rsid w:val="00890D72"/>
    <w:rsid w:val="00892D2C"/>
    <w:rsid w:val="00894925"/>
    <w:rsid w:val="008A29FC"/>
    <w:rsid w:val="008B566F"/>
    <w:rsid w:val="008C1399"/>
    <w:rsid w:val="008C527B"/>
    <w:rsid w:val="008D2ABF"/>
    <w:rsid w:val="008D36ED"/>
    <w:rsid w:val="008E496E"/>
    <w:rsid w:val="008F6C13"/>
    <w:rsid w:val="00911156"/>
    <w:rsid w:val="00914EB8"/>
    <w:rsid w:val="00921C48"/>
    <w:rsid w:val="009261E2"/>
    <w:rsid w:val="009274B3"/>
    <w:rsid w:val="00927ED2"/>
    <w:rsid w:val="00930ED2"/>
    <w:rsid w:val="00931B27"/>
    <w:rsid w:val="009324A7"/>
    <w:rsid w:val="00935131"/>
    <w:rsid w:val="0094058A"/>
    <w:rsid w:val="00943BB1"/>
    <w:rsid w:val="00947A09"/>
    <w:rsid w:val="009568A1"/>
    <w:rsid w:val="00957A8E"/>
    <w:rsid w:val="009611C1"/>
    <w:rsid w:val="009764A8"/>
    <w:rsid w:val="00977A1F"/>
    <w:rsid w:val="009819C5"/>
    <w:rsid w:val="00987B6F"/>
    <w:rsid w:val="00991E81"/>
    <w:rsid w:val="00993FCF"/>
    <w:rsid w:val="009A02F4"/>
    <w:rsid w:val="009A2213"/>
    <w:rsid w:val="009A368C"/>
    <w:rsid w:val="009A3AF3"/>
    <w:rsid w:val="009B1DAB"/>
    <w:rsid w:val="009C15BA"/>
    <w:rsid w:val="009E3CD7"/>
    <w:rsid w:val="009E4F66"/>
    <w:rsid w:val="009E7602"/>
    <w:rsid w:val="009F11C0"/>
    <w:rsid w:val="009F2B44"/>
    <w:rsid w:val="00A075DD"/>
    <w:rsid w:val="00A20FFA"/>
    <w:rsid w:val="00A22701"/>
    <w:rsid w:val="00A23248"/>
    <w:rsid w:val="00A3495D"/>
    <w:rsid w:val="00A35BCA"/>
    <w:rsid w:val="00A40B99"/>
    <w:rsid w:val="00A413C2"/>
    <w:rsid w:val="00A41FDB"/>
    <w:rsid w:val="00A44D08"/>
    <w:rsid w:val="00A452C4"/>
    <w:rsid w:val="00A46EE1"/>
    <w:rsid w:val="00A55ECF"/>
    <w:rsid w:val="00A62F92"/>
    <w:rsid w:val="00A70DFC"/>
    <w:rsid w:val="00A72C12"/>
    <w:rsid w:val="00A732E4"/>
    <w:rsid w:val="00A741CE"/>
    <w:rsid w:val="00A83C23"/>
    <w:rsid w:val="00A90D59"/>
    <w:rsid w:val="00A97BD7"/>
    <w:rsid w:val="00AB04F2"/>
    <w:rsid w:val="00AB4F4A"/>
    <w:rsid w:val="00AB5ECB"/>
    <w:rsid w:val="00AB752E"/>
    <w:rsid w:val="00AC1742"/>
    <w:rsid w:val="00AC1D7A"/>
    <w:rsid w:val="00AD14C8"/>
    <w:rsid w:val="00AE2ED3"/>
    <w:rsid w:val="00AF1E9C"/>
    <w:rsid w:val="00AF3FD5"/>
    <w:rsid w:val="00AF78F9"/>
    <w:rsid w:val="00B02A87"/>
    <w:rsid w:val="00B033A0"/>
    <w:rsid w:val="00B04DA5"/>
    <w:rsid w:val="00B051A6"/>
    <w:rsid w:val="00B0709D"/>
    <w:rsid w:val="00B17686"/>
    <w:rsid w:val="00B23CC8"/>
    <w:rsid w:val="00B324C8"/>
    <w:rsid w:val="00B32DB2"/>
    <w:rsid w:val="00B3664A"/>
    <w:rsid w:val="00B40069"/>
    <w:rsid w:val="00B40B9E"/>
    <w:rsid w:val="00B41667"/>
    <w:rsid w:val="00B41E03"/>
    <w:rsid w:val="00B50A4C"/>
    <w:rsid w:val="00B54C98"/>
    <w:rsid w:val="00B55962"/>
    <w:rsid w:val="00B6262B"/>
    <w:rsid w:val="00B63944"/>
    <w:rsid w:val="00B67879"/>
    <w:rsid w:val="00B716A4"/>
    <w:rsid w:val="00B71D6A"/>
    <w:rsid w:val="00B8397B"/>
    <w:rsid w:val="00B8562F"/>
    <w:rsid w:val="00B904D9"/>
    <w:rsid w:val="00B92E17"/>
    <w:rsid w:val="00B9324A"/>
    <w:rsid w:val="00BA01D4"/>
    <w:rsid w:val="00BA78C8"/>
    <w:rsid w:val="00BB6285"/>
    <w:rsid w:val="00BC2D72"/>
    <w:rsid w:val="00BD16BF"/>
    <w:rsid w:val="00BD1874"/>
    <w:rsid w:val="00BD7583"/>
    <w:rsid w:val="00BF20A4"/>
    <w:rsid w:val="00BF5821"/>
    <w:rsid w:val="00C01906"/>
    <w:rsid w:val="00C0320D"/>
    <w:rsid w:val="00C03C97"/>
    <w:rsid w:val="00C05481"/>
    <w:rsid w:val="00C14FB7"/>
    <w:rsid w:val="00C171BE"/>
    <w:rsid w:val="00C207B9"/>
    <w:rsid w:val="00C20E43"/>
    <w:rsid w:val="00C223A7"/>
    <w:rsid w:val="00C223F1"/>
    <w:rsid w:val="00C25716"/>
    <w:rsid w:val="00C3067C"/>
    <w:rsid w:val="00C34BAC"/>
    <w:rsid w:val="00C40C4B"/>
    <w:rsid w:val="00C44251"/>
    <w:rsid w:val="00C478B1"/>
    <w:rsid w:val="00C50A91"/>
    <w:rsid w:val="00C54A3E"/>
    <w:rsid w:val="00C551B8"/>
    <w:rsid w:val="00C6486F"/>
    <w:rsid w:val="00C65860"/>
    <w:rsid w:val="00C66AF4"/>
    <w:rsid w:val="00C67997"/>
    <w:rsid w:val="00C728AF"/>
    <w:rsid w:val="00C75A37"/>
    <w:rsid w:val="00C846BB"/>
    <w:rsid w:val="00C8498D"/>
    <w:rsid w:val="00C95B1D"/>
    <w:rsid w:val="00C9614A"/>
    <w:rsid w:val="00CA2089"/>
    <w:rsid w:val="00CA2FDC"/>
    <w:rsid w:val="00CA3A06"/>
    <w:rsid w:val="00CA476A"/>
    <w:rsid w:val="00CC0139"/>
    <w:rsid w:val="00CC2407"/>
    <w:rsid w:val="00CC2D74"/>
    <w:rsid w:val="00CC4DBB"/>
    <w:rsid w:val="00CD0A20"/>
    <w:rsid w:val="00CD4ACF"/>
    <w:rsid w:val="00CD59EA"/>
    <w:rsid w:val="00CE6665"/>
    <w:rsid w:val="00CE6865"/>
    <w:rsid w:val="00CF0CBF"/>
    <w:rsid w:val="00CF2E82"/>
    <w:rsid w:val="00CF57BD"/>
    <w:rsid w:val="00CF710E"/>
    <w:rsid w:val="00D00E08"/>
    <w:rsid w:val="00D024E7"/>
    <w:rsid w:val="00D06C47"/>
    <w:rsid w:val="00D07F78"/>
    <w:rsid w:val="00D14DBE"/>
    <w:rsid w:val="00D21610"/>
    <w:rsid w:val="00D22CB8"/>
    <w:rsid w:val="00D22FF2"/>
    <w:rsid w:val="00D23C8D"/>
    <w:rsid w:val="00D318C5"/>
    <w:rsid w:val="00D331DA"/>
    <w:rsid w:val="00D34F28"/>
    <w:rsid w:val="00D51FC0"/>
    <w:rsid w:val="00D548C0"/>
    <w:rsid w:val="00D62426"/>
    <w:rsid w:val="00D6354C"/>
    <w:rsid w:val="00D66EB3"/>
    <w:rsid w:val="00D73FE1"/>
    <w:rsid w:val="00D76639"/>
    <w:rsid w:val="00D76843"/>
    <w:rsid w:val="00D815E8"/>
    <w:rsid w:val="00D845CF"/>
    <w:rsid w:val="00D91607"/>
    <w:rsid w:val="00D94F55"/>
    <w:rsid w:val="00D974E5"/>
    <w:rsid w:val="00DA0378"/>
    <w:rsid w:val="00DA6AD2"/>
    <w:rsid w:val="00DB0010"/>
    <w:rsid w:val="00DB12BA"/>
    <w:rsid w:val="00DB294A"/>
    <w:rsid w:val="00DB3E38"/>
    <w:rsid w:val="00DC2D38"/>
    <w:rsid w:val="00DC5948"/>
    <w:rsid w:val="00DC5A40"/>
    <w:rsid w:val="00DE6A43"/>
    <w:rsid w:val="00DF3B9A"/>
    <w:rsid w:val="00DF573F"/>
    <w:rsid w:val="00E00448"/>
    <w:rsid w:val="00E00831"/>
    <w:rsid w:val="00E0172E"/>
    <w:rsid w:val="00E114C7"/>
    <w:rsid w:val="00E1483C"/>
    <w:rsid w:val="00E15D02"/>
    <w:rsid w:val="00E206D8"/>
    <w:rsid w:val="00E2260D"/>
    <w:rsid w:val="00E23228"/>
    <w:rsid w:val="00E24585"/>
    <w:rsid w:val="00E31697"/>
    <w:rsid w:val="00E44A2D"/>
    <w:rsid w:val="00E45D5A"/>
    <w:rsid w:val="00E4709C"/>
    <w:rsid w:val="00E562A2"/>
    <w:rsid w:val="00E57C73"/>
    <w:rsid w:val="00E610DC"/>
    <w:rsid w:val="00E62B5E"/>
    <w:rsid w:val="00E65F00"/>
    <w:rsid w:val="00E73B6F"/>
    <w:rsid w:val="00E8290C"/>
    <w:rsid w:val="00E844BE"/>
    <w:rsid w:val="00E91E9A"/>
    <w:rsid w:val="00E93D80"/>
    <w:rsid w:val="00EA2564"/>
    <w:rsid w:val="00EA3BB2"/>
    <w:rsid w:val="00EA6069"/>
    <w:rsid w:val="00EB16B6"/>
    <w:rsid w:val="00EB505D"/>
    <w:rsid w:val="00EB6EC5"/>
    <w:rsid w:val="00ED5DEE"/>
    <w:rsid w:val="00ED717E"/>
    <w:rsid w:val="00EE4066"/>
    <w:rsid w:val="00EE51F0"/>
    <w:rsid w:val="00EF15BC"/>
    <w:rsid w:val="00EF3E22"/>
    <w:rsid w:val="00EF3F8E"/>
    <w:rsid w:val="00EF541D"/>
    <w:rsid w:val="00EF7B16"/>
    <w:rsid w:val="00F05A55"/>
    <w:rsid w:val="00F12DB2"/>
    <w:rsid w:val="00F13BB4"/>
    <w:rsid w:val="00F15492"/>
    <w:rsid w:val="00F20E5C"/>
    <w:rsid w:val="00F260F1"/>
    <w:rsid w:val="00F30F98"/>
    <w:rsid w:val="00F3388A"/>
    <w:rsid w:val="00F346E4"/>
    <w:rsid w:val="00F34D8D"/>
    <w:rsid w:val="00F3755E"/>
    <w:rsid w:val="00F41821"/>
    <w:rsid w:val="00F42984"/>
    <w:rsid w:val="00F47415"/>
    <w:rsid w:val="00F5386D"/>
    <w:rsid w:val="00F53B30"/>
    <w:rsid w:val="00F721C0"/>
    <w:rsid w:val="00F81CCB"/>
    <w:rsid w:val="00F85606"/>
    <w:rsid w:val="00F85FC3"/>
    <w:rsid w:val="00F866DD"/>
    <w:rsid w:val="00F9418F"/>
    <w:rsid w:val="00F96F0B"/>
    <w:rsid w:val="00FA16EC"/>
    <w:rsid w:val="00FA1A41"/>
    <w:rsid w:val="00FA2983"/>
    <w:rsid w:val="00FC6DD6"/>
    <w:rsid w:val="00FC728C"/>
    <w:rsid w:val="00FD051B"/>
    <w:rsid w:val="00FD0EB6"/>
    <w:rsid w:val="00FD4EAB"/>
    <w:rsid w:val="00FD7FCE"/>
    <w:rsid w:val="00FF0934"/>
    <w:rsid w:val="00FF14F8"/>
    <w:rsid w:val="02D61D85"/>
    <w:rsid w:val="0405270A"/>
    <w:rsid w:val="06A1777B"/>
    <w:rsid w:val="06C45438"/>
    <w:rsid w:val="0E9366B4"/>
    <w:rsid w:val="13B955F1"/>
    <w:rsid w:val="14B16FAB"/>
    <w:rsid w:val="152363F8"/>
    <w:rsid w:val="15344D57"/>
    <w:rsid w:val="16FA4982"/>
    <w:rsid w:val="18036A35"/>
    <w:rsid w:val="18580D9B"/>
    <w:rsid w:val="1AB01C86"/>
    <w:rsid w:val="1ABC6C37"/>
    <w:rsid w:val="1E7956BE"/>
    <w:rsid w:val="1FE36179"/>
    <w:rsid w:val="204522FD"/>
    <w:rsid w:val="207D78D0"/>
    <w:rsid w:val="2326564F"/>
    <w:rsid w:val="243557E4"/>
    <w:rsid w:val="26426507"/>
    <w:rsid w:val="298B03DB"/>
    <w:rsid w:val="2A790D62"/>
    <w:rsid w:val="2AB16DEB"/>
    <w:rsid w:val="2B194C41"/>
    <w:rsid w:val="2B633246"/>
    <w:rsid w:val="2BE00609"/>
    <w:rsid w:val="2E513AAB"/>
    <w:rsid w:val="2F4F6015"/>
    <w:rsid w:val="30797DF7"/>
    <w:rsid w:val="31734A1E"/>
    <w:rsid w:val="336B56F6"/>
    <w:rsid w:val="353C1049"/>
    <w:rsid w:val="35D60467"/>
    <w:rsid w:val="398127D3"/>
    <w:rsid w:val="3C9C5AB1"/>
    <w:rsid w:val="3E69417E"/>
    <w:rsid w:val="405E518F"/>
    <w:rsid w:val="41D11612"/>
    <w:rsid w:val="45BA1D20"/>
    <w:rsid w:val="475B04B3"/>
    <w:rsid w:val="48824C01"/>
    <w:rsid w:val="497C2001"/>
    <w:rsid w:val="4AC20774"/>
    <w:rsid w:val="4B087B7E"/>
    <w:rsid w:val="4EF44570"/>
    <w:rsid w:val="515C79F8"/>
    <w:rsid w:val="52EB3128"/>
    <w:rsid w:val="539A19A1"/>
    <w:rsid w:val="5A1F3D2D"/>
    <w:rsid w:val="5C461F11"/>
    <w:rsid w:val="5C8A4579"/>
    <w:rsid w:val="5F1E7D15"/>
    <w:rsid w:val="607712FB"/>
    <w:rsid w:val="61307A47"/>
    <w:rsid w:val="61DA448F"/>
    <w:rsid w:val="63A06C32"/>
    <w:rsid w:val="6B0569CF"/>
    <w:rsid w:val="6BD67149"/>
    <w:rsid w:val="6D1A629D"/>
    <w:rsid w:val="726F57B2"/>
    <w:rsid w:val="73E15991"/>
    <w:rsid w:val="754C72B0"/>
    <w:rsid w:val="759637AD"/>
    <w:rsid w:val="75F67078"/>
    <w:rsid w:val="76BA38AD"/>
    <w:rsid w:val="77CA442D"/>
    <w:rsid w:val="7A7F7B87"/>
    <w:rsid w:val="7AFA0483"/>
    <w:rsid w:val="7E6374C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B708"/>
  <w15:docId w15:val="{75007152-59D8-45B5-B275-8E7133A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kk-KZ" w:eastAsia="kk-K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sz w:val="22"/>
      <w:szCs w:val="22"/>
      <w:lang w:val="ru-RU"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annotation text"/>
    <w:basedOn w:val="a"/>
    <w:link w:val="a6"/>
    <w:uiPriority w:val="99"/>
    <w:semiHidden/>
    <w:unhideWhenUsed/>
    <w:qFormat/>
    <w:pPr>
      <w:spacing w:line="240" w:lineRule="auto"/>
    </w:pPr>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ab">
    <w:name w:val="footer"/>
    <w:basedOn w:val="a"/>
    <w:link w:val="ac"/>
    <w:uiPriority w:val="99"/>
    <w:unhideWhenUsed/>
    <w:qFormat/>
    <w:pPr>
      <w:tabs>
        <w:tab w:val="center" w:pos="4677"/>
        <w:tab w:val="right" w:pos="9355"/>
      </w:tabs>
      <w:spacing w:after="0" w:line="240" w:lineRule="auto"/>
    </w:pPr>
  </w:style>
  <w:style w:type="paragraph" w:styleId="ad">
    <w:name w:val="Normal (Web)"/>
    <w:basedOn w:val="a"/>
    <w:link w:val="ae"/>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qFormat/>
    <w:rPr>
      <w:sz w:val="16"/>
      <w:szCs w:val="16"/>
    </w:rPr>
  </w:style>
  <w:style w:type="character" w:customStyle="1" w:styleId="a6">
    <w:name w:val="Текст примечания Знак"/>
    <w:basedOn w:val="a0"/>
    <w:link w:val="a5"/>
    <w:uiPriority w:val="99"/>
    <w:semiHidden/>
    <w:qFormat/>
    <w:rPr>
      <w:rFonts w:ascii="Calibri" w:eastAsia="Calibri" w:hAnsi="Calibri" w:cs="Times New Roman"/>
      <w:sz w:val="20"/>
      <w:szCs w:val="20"/>
    </w:rPr>
  </w:style>
  <w:style w:type="character" w:customStyle="1" w:styleId="a8">
    <w:name w:val="Тема примечания Знак"/>
    <w:basedOn w:val="a6"/>
    <w:link w:val="a7"/>
    <w:uiPriority w:val="99"/>
    <w:semiHidden/>
    <w:qFormat/>
    <w:rPr>
      <w:rFonts w:ascii="Calibri" w:eastAsia="Calibri" w:hAnsi="Calibri" w:cs="Times New Roman"/>
      <w:b/>
      <w:bCs/>
      <w:sz w:val="20"/>
      <w:szCs w:val="20"/>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f0">
    <w:name w:val="List Paragraph"/>
    <w:basedOn w:val="a"/>
    <w:uiPriority w:val="34"/>
    <w:qFormat/>
    <w:pPr>
      <w:ind w:left="720"/>
      <w:contextualSpacing/>
    </w:pPr>
  </w:style>
  <w:style w:type="character" w:customStyle="1" w:styleId="aa">
    <w:name w:val="Верхний колонтитул Знак"/>
    <w:basedOn w:val="a0"/>
    <w:link w:val="a9"/>
    <w:uiPriority w:val="99"/>
    <w:qFormat/>
    <w:rPr>
      <w:rFonts w:ascii="Calibri" w:eastAsia="Calibri" w:hAnsi="Calibri" w:cs="Times New Roman"/>
    </w:rPr>
  </w:style>
  <w:style w:type="character" w:customStyle="1" w:styleId="ac">
    <w:name w:val="Нижний колонтитул Знак"/>
    <w:basedOn w:val="a0"/>
    <w:link w:val="ab"/>
    <w:uiPriority w:val="99"/>
    <w:qFormat/>
    <w:rPr>
      <w:rFonts w:ascii="Calibri" w:eastAsia="Calibri" w:hAnsi="Calibri" w:cs="Times New Roman"/>
    </w:rPr>
  </w:style>
  <w:style w:type="character" w:customStyle="1" w:styleId="30">
    <w:name w:val="Заголовок 3 Знак"/>
    <w:basedOn w:val="a0"/>
    <w:link w:val="3"/>
    <w:uiPriority w:val="99"/>
    <w:qFormat/>
    <w:rPr>
      <w:rFonts w:asciiTheme="majorHAnsi" w:eastAsiaTheme="majorEastAsia" w:hAnsiTheme="majorHAnsi" w:cstheme="majorBidi"/>
      <w:color w:val="1F4D78" w:themeColor="accent1" w:themeShade="7F"/>
      <w:sz w:val="24"/>
      <w:szCs w:val="24"/>
    </w:rPr>
  </w:style>
  <w:style w:type="character" w:customStyle="1" w:styleId="ae">
    <w:name w:val="Обычный (веб) Знак"/>
    <w:link w:val="ad"/>
    <w:uiPriority w:val="99"/>
    <w:qFormat/>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11">
    <w:name w:val="Без интервала1"/>
    <w:uiPriority w:val="99"/>
    <w:qFormat/>
    <w:pPr>
      <w:spacing w:after="0" w:line="240" w:lineRule="auto"/>
    </w:pPr>
    <w:rPr>
      <w:rFonts w:ascii="Calibri" w:eastAsia="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363BF-4FAC-4EDA-8898-4B6C02CC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6140</Words>
  <Characters>35003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Алмагуль Куангалиева</dc:creator>
  <cp:lastModifiedBy>Гульфариза Муканова</cp:lastModifiedBy>
  <cp:revision>71</cp:revision>
  <cp:lastPrinted>2020-10-16T08:42:00Z</cp:lastPrinted>
  <dcterms:created xsi:type="dcterms:W3CDTF">2020-07-29T16:59:00Z</dcterms:created>
  <dcterms:modified xsi:type="dcterms:W3CDTF">2020-11-06T04:33:00Z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