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FB3" w:rsidRPr="009F57DC" w:rsidRDefault="00BD1FB3" w:rsidP="00BD1FB3">
      <w:pPr>
        <w:widowControl w:val="0"/>
        <w:ind w:firstLine="851"/>
        <w:jc w:val="right"/>
        <w:rPr>
          <w:bCs/>
          <w:sz w:val="28"/>
          <w:szCs w:val="28"/>
          <w:shd w:val="clear" w:color="auto" w:fill="FFFFFF"/>
        </w:rPr>
      </w:pPr>
      <w:r w:rsidRPr="009F57DC">
        <w:rPr>
          <w:bCs/>
          <w:sz w:val="28"/>
          <w:szCs w:val="28"/>
          <w:shd w:val="clear" w:color="auto" w:fill="FFFFFF"/>
        </w:rPr>
        <w:t>Проект</w:t>
      </w:r>
    </w:p>
    <w:p w:rsidR="00BD1FB3" w:rsidRPr="009F57DC" w:rsidRDefault="00BD1FB3" w:rsidP="00BD1FB3">
      <w:pPr>
        <w:widowControl w:val="0"/>
        <w:ind w:firstLine="851"/>
        <w:jc w:val="center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widowControl w:val="0"/>
        <w:ind w:firstLine="851"/>
        <w:jc w:val="center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widowControl w:val="0"/>
        <w:ind w:firstLine="851"/>
        <w:jc w:val="center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widowControl w:val="0"/>
        <w:ind w:firstLine="851"/>
        <w:jc w:val="center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widowControl w:val="0"/>
        <w:ind w:firstLine="851"/>
        <w:jc w:val="center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widowControl w:val="0"/>
        <w:ind w:firstLine="851"/>
        <w:jc w:val="center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widowControl w:val="0"/>
        <w:ind w:firstLine="851"/>
        <w:jc w:val="center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widowControl w:val="0"/>
        <w:ind w:firstLine="851"/>
        <w:jc w:val="center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widowControl w:val="0"/>
        <w:ind w:firstLine="851"/>
        <w:jc w:val="center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widowControl w:val="0"/>
        <w:rPr>
          <w:bCs/>
          <w:sz w:val="28"/>
          <w:szCs w:val="28"/>
          <w:shd w:val="clear" w:color="auto" w:fill="FFFFFF"/>
        </w:rPr>
      </w:pPr>
    </w:p>
    <w:p w:rsidR="00BD1FB3" w:rsidRPr="009F57DC" w:rsidRDefault="00BD1FB3" w:rsidP="00BD1FB3">
      <w:pPr>
        <w:jc w:val="center"/>
        <w:outlineLvl w:val="0"/>
        <w:rPr>
          <w:kern w:val="36"/>
          <w:sz w:val="28"/>
          <w:szCs w:val="28"/>
        </w:rPr>
      </w:pPr>
      <w:r w:rsidRPr="009F57DC">
        <w:rPr>
          <w:kern w:val="36"/>
          <w:sz w:val="28"/>
          <w:szCs w:val="28"/>
        </w:rPr>
        <w:t xml:space="preserve">ЗАКОН </w:t>
      </w:r>
    </w:p>
    <w:p w:rsidR="00BD1FB3" w:rsidRPr="009F57DC" w:rsidRDefault="00BD1FB3" w:rsidP="00BD1FB3">
      <w:pPr>
        <w:jc w:val="center"/>
        <w:outlineLvl w:val="0"/>
        <w:rPr>
          <w:kern w:val="36"/>
          <w:sz w:val="28"/>
          <w:szCs w:val="28"/>
        </w:rPr>
      </w:pPr>
      <w:r w:rsidRPr="009F57DC">
        <w:rPr>
          <w:kern w:val="36"/>
          <w:sz w:val="28"/>
          <w:szCs w:val="28"/>
        </w:rPr>
        <w:t>РЕСПУБЛИКИ КАЗАХСТАН</w:t>
      </w:r>
    </w:p>
    <w:p w:rsidR="00BD1FB3" w:rsidRPr="009F57DC" w:rsidRDefault="00BD1FB3" w:rsidP="00BD1FB3">
      <w:pPr>
        <w:jc w:val="both"/>
        <w:outlineLvl w:val="0"/>
        <w:rPr>
          <w:kern w:val="36"/>
          <w:sz w:val="28"/>
          <w:szCs w:val="28"/>
        </w:rPr>
      </w:pPr>
    </w:p>
    <w:p w:rsidR="00BD1FB3" w:rsidRPr="009F57DC" w:rsidRDefault="00BD1FB3" w:rsidP="00BD1FB3">
      <w:pPr>
        <w:jc w:val="both"/>
        <w:outlineLvl w:val="0"/>
        <w:rPr>
          <w:kern w:val="36"/>
          <w:sz w:val="28"/>
          <w:szCs w:val="28"/>
        </w:rPr>
      </w:pPr>
    </w:p>
    <w:p w:rsidR="00BD1FB3" w:rsidRPr="009F57DC" w:rsidRDefault="00BD1FB3" w:rsidP="00BD1FB3">
      <w:pPr>
        <w:jc w:val="center"/>
        <w:rPr>
          <w:b/>
          <w:sz w:val="28"/>
          <w:szCs w:val="28"/>
        </w:rPr>
      </w:pPr>
      <w:r w:rsidRPr="009F57DC">
        <w:rPr>
          <w:b/>
          <w:bCs/>
          <w:spacing w:val="2"/>
          <w:sz w:val="28"/>
          <w:szCs w:val="28"/>
        </w:rPr>
        <w:t>О республиканском</w:t>
      </w:r>
      <w:r w:rsidRPr="009F57DC">
        <w:rPr>
          <w:b/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/>
          <w:bCs/>
          <w:spacing w:val="2"/>
          <w:sz w:val="28"/>
          <w:szCs w:val="28"/>
        </w:rPr>
        <w:t>бюджете</w:t>
      </w:r>
      <w:r w:rsidRPr="009F57DC">
        <w:rPr>
          <w:b/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/>
          <w:bCs/>
          <w:spacing w:val="2"/>
          <w:sz w:val="28"/>
          <w:szCs w:val="28"/>
        </w:rPr>
        <w:t>на 2022</w:t>
      </w:r>
      <w:r w:rsidRPr="009F57DC">
        <w:rPr>
          <w:b/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 xml:space="preserve">– </w:t>
      </w:r>
      <w:r w:rsidRPr="009F57DC">
        <w:rPr>
          <w:b/>
          <w:bCs/>
          <w:spacing w:val="2"/>
          <w:sz w:val="28"/>
          <w:szCs w:val="28"/>
        </w:rPr>
        <w:t>2024 годы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Статья 1.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Утвердить республиканский бюджет на 2022 – 2024 годы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согласно </w:t>
      </w:r>
      <w:hyperlink r:id="rId7" w:anchor="z107" w:history="1">
        <w:r w:rsidRPr="009F57DC">
          <w:rPr>
            <w:bCs/>
            <w:sz w:val="28"/>
            <w:szCs w:val="28"/>
          </w:rPr>
          <w:t>приложениям 1</w:t>
        </w:r>
      </w:hyperlink>
      <w:r w:rsidRPr="009F57DC">
        <w:rPr>
          <w:bCs/>
          <w:spacing w:val="2"/>
          <w:sz w:val="28"/>
          <w:szCs w:val="28"/>
        </w:rPr>
        <w:t>,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hyperlink r:id="rId8" w:anchor="z111" w:history="1">
        <w:r w:rsidRPr="009F57DC">
          <w:rPr>
            <w:bCs/>
            <w:sz w:val="28"/>
            <w:szCs w:val="28"/>
          </w:rPr>
          <w:t>2</w:t>
        </w:r>
      </w:hyperlink>
      <w:r w:rsidRPr="009F57DC">
        <w:rPr>
          <w:bCs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и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hyperlink r:id="rId9" w:anchor="z113" w:history="1">
        <w:r w:rsidRPr="009F57DC">
          <w:rPr>
            <w:bCs/>
            <w:sz w:val="28"/>
            <w:szCs w:val="28"/>
          </w:rPr>
          <w:t>3</w:t>
        </w:r>
      </w:hyperlink>
      <w:r w:rsidRPr="009F57DC">
        <w:rPr>
          <w:bCs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к настоящему Закону соответственно, в том числе на 2022 год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 xml:space="preserve">в </w:t>
      </w:r>
      <w:r w:rsidRPr="009F57DC">
        <w:rPr>
          <w:bCs/>
          <w:color w:val="000000" w:themeColor="text1"/>
          <w:spacing w:val="2"/>
          <w:sz w:val="28"/>
          <w:szCs w:val="28"/>
        </w:rPr>
        <w:t xml:space="preserve">следующих </w:t>
      </w:r>
      <w:r w:rsidRPr="009F57DC">
        <w:rPr>
          <w:bCs/>
          <w:spacing w:val="2"/>
          <w:sz w:val="28"/>
          <w:szCs w:val="28"/>
        </w:rPr>
        <w:t>объемах:</w:t>
      </w:r>
    </w:p>
    <w:p w:rsidR="00BD1FB3" w:rsidRPr="009F57DC" w:rsidRDefault="00BD1FB3" w:rsidP="00BD1FB3">
      <w:pPr>
        <w:pStyle w:val="a7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1) доходы – 12 847 876 291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тысяча тенге, в том числе по:</w:t>
      </w:r>
    </w:p>
    <w:p w:rsidR="00BD1FB3" w:rsidRPr="009F57DC" w:rsidRDefault="00BD1FB3" w:rsidP="00BD1FB3">
      <w:pPr>
        <w:pStyle w:val="a7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налоговым поступлениям – 8 919 134 985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 тенге;</w:t>
      </w:r>
    </w:p>
    <w:p w:rsidR="00BD1FB3" w:rsidRPr="009F57DC" w:rsidRDefault="00BD1FB3" w:rsidP="00BD1FB3">
      <w:pPr>
        <w:pStyle w:val="a7"/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неналоговым поступлениям – 286 053 324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тысячи тенге;</w:t>
      </w:r>
    </w:p>
    <w:p w:rsidR="00BD1FB3" w:rsidRPr="009F57DC" w:rsidRDefault="00BD1FB3" w:rsidP="00BD1FB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поступлениям от продажи основного капитала – 2 251 000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 тенге;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поступлениям трансфертов – 3 640 436 982 тысячи тенге;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2) затраты –</w:t>
      </w:r>
      <w:r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15 643 013 797 тысяч тенге;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3) чистое бюджетное кредитование –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107 772 068 тысяч тенге, в том числе: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бюджетные кредиты –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265 173 987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 тенге;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погашение бюджетных кредитов – 157 401 919 тысяч тенге;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4) сальдо по операциям с финансовыми активами –</w:t>
      </w:r>
      <w:r w:rsidRPr="009F57DC">
        <w:rPr>
          <w:bCs/>
          <w:spacing w:val="2"/>
          <w:sz w:val="28"/>
          <w:szCs w:val="28"/>
        </w:rPr>
        <w:br/>
        <w:t>2 999 943 тысячи тенге, в том числе: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приобретение финансовых активов – 2 999 943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тысячи тенге;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5) дефицит бюджета – -2905 909 517 тысяч тенге, или 3,3 процента</w:t>
      </w:r>
      <w:r w:rsidRPr="009F57DC">
        <w:rPr>
          <w:bCs/>
          <w:spacing w:val="2"/>
          <w:sz w:val="28"/>
          <w:szCs w:val="28"/>
        </w:rPr>
        <w:br/>
        <w:t>к валовому внутреннему продукту страны;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6) </w:t>
      </w:r>
      <w:proofErr w:type="spellStart"/>
      <w:r w:rsidRPr="009F57DC">
        <w:rPr>
          <w:bCs/>
          <w:spacing w:val="2"/>
          <w:sz w:val="28"/>
          <w:szCs w:val="28"/>
        </w:rPr>
        <w:t>ненефтяной</w:t>
      </w:r>
      <w:proofErr w:type="spellEnd"/>
      <w:r w:rsidRPr="009F57DC">
        <w:rPr>
          <w:bCs/>
          <w:spacing w:val="2"/>
          <w:sz w:val="28"/>
          <w:szCs w:val="28"/>
        </w:rPr>
        <w:t xml:space="preserve"> дефицит бюджета – -7 043 674 017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 xml:space="preserve">тысяч тенге, или </w:t>
      </w:r>
      <w:r w:rsidRPr="009F57DC">
        <w:rPr>
          <w:bCs/>
          <w:spacing w:val="2"/>
          <w:sz w:val="28"/>
          <w:szCs w:val="28"/>
        </w:rPr>
        <w:br/>
        <w:t>8,1 процента к валовому внутреннему продукту страны;</w:t>
      </w: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7) финансирование дефицита бюджета – 2 905 909 517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 тенге.</w:t>
      </w: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  <w:r w:rsidRPr="009F57DC">
        <w:rPr>
          <w:sz w:val="28"/>
          <w:szCs w:val="28"/>
        </w:rPr>
        <w:t>Статья 2.</w:t>
      </w: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Предусмотреть в республиканском бюджете на 2022 год</w:t>
      </w:r>
      <w:r w:rsidRPr="009F57DC">
        <w:rPr>
          <w:bCs/>
          <w:spacing w:val="2"/>
          <w:sz w:val="28"/>
          <w:szCs w:val="28"/>
        </w:rPr>
        <w:t xml:space="preserve"> поступления арендных плат за пользование </w:t>
      </w:r>
      <w:r w:rsidRPr="009F57DC">
        <w:rPr>
          <w:sz w:val="28"/>
          <w:szCs w:val="28"/>
        </w:rPr>
        <w:t>Российской</w:t>
      </w:r>
      <w:r w:rsidRPr="009F57DC">
        <w:rPr>
          <w:bCs/>
          <w:spacing w:val="2"/>
          <w:sz w:val="28"/>
          <w:szCs w:val="28"/>
        </w:rPr>
        <w:t xml:space="preserve"> Федерацией комплексом «Байконур» в сумме 48 875 000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 тенге и военными полигонами в сумме 8 516 575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 тенге.</w:t>
      </w: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lastRenderedPageBreak/>
        <w:t>Статья 3. Утвердить объемы поступлений на 2022 год, направляемых</w:t>
      </w:r>
      <w:r w:rsidRPr="009F57DC">
        <w:rPr>
          <w:bCs/>
          <w:spacing w:val="2"/>
          <w:sz w:val="28"/>
          <w:szCs w:val="28"/>
        </w:rPr>
        <w:br/>
        <w:t>в Национальный фонд Республики Казахстан, согласно приложению 4</w:t>
      </w:r>
      <w:r w:rsidRPr="009F57DC">
        <w:rPr>
          <w:bCs/>
          <w:spacing w:val="2"/>
          <w:sz w:val="28"/>
          <w:szCs w:val="28"/>
        </w:rPr>
        <w:br/>
        <w:t>к настоящему Закону.</w:t>
      </w: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Статья 4. Установить, что в доход соответствующего бюджета зачисляются: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 xml:space="preserve">1) по коду </w:t>
      </w:r>
      <w:r w:rsidRPr="009F57DC">
        <w:rPr>
          <w:spacing w:val="2"/>
          <w:sz w:val="28"/>
          <w:szCs w:val="28"/>
        </w:rPr>
        <w:t>«</w:t>
      </w:r>
      <w:r w:rsidRPr="009F57DC">
        <w:rPr>
          <w:sz w:val="28"/>
          <w:szCs w:val="28"/>
        </w:rPr>
        <w:t xml:space="preserve">Налог на добычу полезных ископаемых» классификации поступлений бюджета Единой бюджетной классификации – задолженность </w:t>
      </w:r>
      <w:proofErr w:type="spellStart"/>
      <w:r w:rsidRPr="009F57DC">
        <w:rPr>
          <w:sz w:val="28"/>
          <w:szCs w:val="28"/>
        </w:rPr>
        <w:t>недропользователей</w:t>
      </w:r>
      <w:proofErr w:type="spellEnd"/>
      <w:r w:rsidRPr="009F57DC">
        <w:rPr>
          <w:sz w:val="28"/>
          <w:szCs w:val="28"/>
        </w:rPr>
        <w:t xml:space="preserve"> по роялти, а также роялти по контрактам</w:t>
      </w:r>
      <w:r w:rsidRPr="009F57DC">
        <w:rPr>
          <w:sz w:val="28"/>
          <w:szCs w:val="28"/>
        </w:rPr>
        <w:br/>
        <w:t>на недропользование, в которых сохраняются гарантии стабильности налогового режима;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2) по коду «Социальный налог» классификации поступлений бюджета Единой бюджетной классификации – задолженность по взносам, ранее перечислявшимся в Пенсионный фонд, Государственный центр по выплате пенсий, Фонд обязательного медицинского страхования,</w:t>
      </w: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Фонд государственного социального страхования, Фонд содействия занятости, а также отчисления пользователей автомобильных дорог, ранее поступавшие</w:t>
      </w:r>
      <w:r w:rsidRPr="009F57DC">
        <w:rPr>
          <w:sz w:val="28"/>
          <w:szCs w:val="28"/>
        </w:rPr>
        <w:br/>
        <w:t>в Дорожный фонд.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При этом налогоплательщики, осуществляющие деятельность</w:t>
      </w:r>
      <w:r w:rsidRPr="009F57DC">
        <w:rPr>
          <w:sz w:val="28"/>
          <w:szCs w:val="28"/>
        </w:rPr>
        <w:br/>
        <w:t xml:space="preserve">по контрактам на недропользование, в которых сохраняются гарантии стабильности налогового режима, уменьшают вышеуказанные отчисления или социальный налог на суммы отчислений в Государственный фонд социального страхования, Фонд социального медицинского страхования, исчисленные в соответствии с законами Республики Казахстан </w:t>
      </w:r>
      <w:r w:rsidRPr="009F57DC">
        <w:rPr>
          <w:sz w:val="28"/>
          <w:szCs w:val="28"/>
        </w:rPr>
        <w:br/>
        <w:t>«Об обязательном социальном страховании» и «Об обязательном социальном медицинском страховании».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sz w:val="28"/>
          <w:szCs w:val="28"/>
        </w:rPr>
        <w:t>Статья 5. Предусмотреть в республиканском бюджете на 2022 год объемы бюджетных изъятий из областных бюджетов, бюджетов города республиканского значения,</w:t>
      </w: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столицы в республиканский бюджет </w:t>
      </w:r>
      <w:r w:rsidRPr="009F57DC">
        <w:rPr>
          <w:sz w:val="28"/>
          <w:szCs w:val="28"/>
        </w:rPr>
        <w:br/>
      </w:r>
      <w:r w:rsidRPr="009F57DC">
        <w:rPr>
          <w:rFonts w:eastAsiaTheme="minorHAnsi"/>
          <w:sz w:val="28"/>
          <w:szCs w:val="28"/>
          <w:lang w:val="kk-KZ"/>
        </w:rPr>
        <w:t>490 436 982 тысяч тенге числе: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Атырауской – 220 960 446 тысяч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Мангистауской – 19 493 443 тысячи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города Алматы – 211 516 094 тысячи тенге;</w:t>
      </w:r>
    </w:p>
    <w:p w:rsidR="00BD1FB3" w:rsidRPr="009F57DC" w:rsidRDefault="00BD1FB3" w:rsidP="00BD1FB3">
      <w:pPr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города Нур-Султана – 38 466 999 тысяч тенге.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  <w:lang w:val="kk-KZ"/>
        </w:rPr>
      </w:pPr>
    </w:p>
    <w:p w:rsidR="00BD1FB3" w:rsidRPr="009F57DC" w:rsidRDefault="00BD1FB3" w:rsidP="00BD1FB3">
      <w:pPr>
        <w:shd w:val="clear" w:color="auto" w:fill="FFFFFF" w:themeFill="background1"/>
        <w:ind w:firstLine="851"/>
        <w:jc w:val="both"/>
        <w:rPr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Статья 6.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Предусмотреть в республиканском бюджете на 2022 год поступления трансфертов из областных бюджетов, бюджетов городов республиканского значения, столицы в сумме 200 000 000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тысяч тенге.</w:t>
      </w:r>
    </w:p>
    <w:p w:rsidR="00BD1FB3" w:rsidRPr="009F57DC" w:rsidRDefault="00BD1FB3" w:rsidP="00BD1FB3">
      <w:pPr>
        <w:tabs>
          <w:tab w:val="left" w:pos="284"/>
        </w:tabs>
        <w:ind w:firstLine="851"/>
        <w:jc w:val="both"/>
        <w:rPr>
          <w:bCs/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Распределение поступлений трансфертов из областных бюджетов, бюджетов городов республиканского значения, столицы определяется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решением Правительства Республики Казахстан.</w:t>
      </w:r>
    </w:p>
    <w:p w:rsidR="00BD1FB3" w:rsidRPr="009F57DC" w:rsidRDefault="00BD1FB3" w:rsidP="00BD1FB3">
      <w:pPr>
        <w:tabs>
          <w:tab w:val="left" w:pos="284"/>
        </w:tabs>
        <w:ind w:firstLine="851"/>
        <w:jc w:val="both"/>
        <w:rPr>
          <w:bCs/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lastRenderedPageBreak/>
        <w:t>Статья 7. Предусмотреть в республиканском бюджете на 2022 год размер гарантированного трансферта из Национального фонда Республики Казахстан в сумме 2400 000 000 тысяч тенге.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Статья 8. Предусмотреть в республиканском бюджете на 2022 год целевой трансферт из Национального фонда Республики Казахстан в сумме 550 000 000 тысяч тенге на цели, определенные Президентом Республики Казахстан.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Статья 9. Установить с 1 января 2022 года: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1) минимальный размер заработной платы – 42</w:t>
      </w:r>
      <w:r>
        <w:rPr>
          <w:sz w:val="28"/>
          <w:szCs w:val="28"/>
        </w:rPr>
        <w:t> </w:t>
      </w:r>
      <w:r w:rsidRPr="009F57DC">
        <w:rPr>
          <w:sz w:val="28"/>
          <w:szCs w:val="28"/>
        </w:rPr>
        <w:t>500</w:t>
      </w:r>
      <w:r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тенге;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2) минимальный размер государственной базовой пенсионной</w:t>
      </w:r>
      <w:r w:rsidRPr="009F57DC">
        <w:rPr>
          <w:sz w:val="28"/>
          <w:szCs w:val="28"/>
        </w:rPr>
        <w:br/>
        <w:t>выплаты – 19 450 тенге;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3) минимальный размер пенсии – 46 302 тенге;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4) </w:t>
      </w:r>
      <w:r w:rsidRPr="009F57DC">
        <w:rPr>
          <w:spacing w:val="-4"/>
          <w:sz w:val="28"/>
          <w:szCs w:val="28"/>
        </w:rPr>
        <w:t>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</w:t>
      </w:r>
      <w:r w:rsidRPr="009F57DC">
        <w:rPr>
          <w:spacing w:val="-4"/>
          <w:sz w:val="28"/>
          <w:szCs w:val="28"/>
          <w:lang w:val="kk-KZ"/>
        </w:rPr>
        <w:t xml:space="preserve"> </w:t>
      </w:r>
      <w:r w:rsidRPr="009F57DC">
        <w:rPr>
          <w:spacing w:val="-4"/>
          <w:sz w:val="28"/>
          <w:szCs w:val="28"/>
        </w:rPr>
        <w:t>Казахстан</w:t>
      </w:r>
      <w:r w:rsidRPr="009F57DC">
        <w:rPr>
          <w:spacing w:val="-4"/>
          <w:sz w:val="28"/>
          <w:szCs w:val="28"/>
          <w:lang w:val="kk-KZ"/>
        </w:rPr>
        <w:t xml:space="preserve"> </w:t>
      </w:r>
      <w:r w:rsidRPr="009F57DC">
        <w:rPr>
          <w:spacing w:val="-4"/>
          <w:sz w:val="28"/>
          <w:szCs w:val="28"/>
        </w:rPr>
        <w:t>–</w:t>
      </w:r>
      <w:r w:rsidRPr="009F57DC">
        <w:rPr>
          <w:spacing w:val="-4"/>
          <w:sz w:val="28"/>
          <w:szCs w:val="28"/>
        </w:rPr>
        <w:br/>
        <w:t>3 063 тенге</w:t>
      </w:r>
      <w:r w:rsidRPr="009F57DC">
        <w:rPr>
          <w:sz w:val="28"/>
          <w:szCs w:val="28"/>
        </w:rPr>
        <w:t>;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5) величину прожиточного минимума для исчисления размеров базовых социальных выплат – 36 018 тенге.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 xml:space="preserve">Статья 10. Установить, что средства, направленные на пенсионные выплаты по возрасту и пенсионные выплаты за выслугу лет, предусмотрены </w:t>
      </w:r>
      <w:r w:rsidRPr="009F57DC">
        <w:rPr>
          <w:sz w:val="28"/>
          <w:szCs w:val="28"/>
        </w:rPr>
        <w:br/>
        <w:t>с учетом повышения их размеров с 1 января 2022 года на 7 процентов.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Статья 11. Установить с 1 января 2022 года размер взносов государства на обязательное социальное медицинское страхование, подлежащих уплате в фонд социального медицинского страхования,</w:t>
      </w: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–</w:t>
      </w:r>
      <w:r w:rsidRPr="009F57DC">
        <w:rPr>
          <w:sz w:val="28"/>
          <w:szCs w:val="28"/>
        </w:rPr>
        <w:br/>
        <w:t>1,7 процента от объекта исчисления взносов государства.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 xml:space="preserve">Статья 12. Установить с 1 января 2022 года месячный размер денежной компенсации на содержание жилища и оплату коммунальных услуг в сумме 3 739 тенге </w:t>
      </w:r>
      <w:hyperlink r:id="rId10" w:anchor="z2" w:history="1">
        <w:r w:rsidRPr="009F57DC">
          <w:rPr>
            <w:sz w:val="28"/>
            <w:szCs w:val="28"/>
          </w:rPr>
          <w:t>военнослужащим</w:t>
        </w:r>
      </w:hyperlink>
      <w:r w:rsidRPr="009F57DC">
        <w:rPr>
          <w:sz w:val="28"/>
          <w:szCs w:val="28"/>
        </w:rPr>
        <w:t xml:space="preserve"> (кроме военнослужащих срочной службы) и сотрудникам </w:t>
      </w:r>
      <w:hyperlink r:id="rId11" w:anchor="z5" w:history="1">
        <w:r w:rsidRPr="009F57DC">
          <w:rPr>
            <w:sz w:val="28"/>
            <w:szCs w:val="28"/>
          </w:rPr>
          <w:t>специальных государственных</w:t>
        </w:r>
      </w:hyperlink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и</w:t>
      </w:r>
      <w:r w:rsidRPr="009F57DC">
        <w:rPr>
          <w:sz w:val="28"/>
          <w:szCs w:val="28"/>
          <w:lang w:val="kk-KZ"/>
        </w:rPr>
        <w:t xml:space="preserve"> </w:t>
      </w:r>
      <w:hyperlink r:id="rId12" w:anchor="z3" w:history="1">
        <w:r w:rsidRPr="009F57DC">
          <w:rPr>
            <w:sz w:val="28"/>
            <w:szCs w:val="28"/>
          </w:rPr>
          <w:t>правоохранительных</w:t>
        </w:r>
      </w:hyperlink>
      <w:r w:rsidRPr="009F57DC">
        <w:rPr>
          <w:sz w:val="28"/>
          <w:szCs w:val="28"/>
          <w:lang w:val="kk-KZ"/>
        </w:rPr>
        <w:t xml:space="preserve"> </w:t>
      </w:r>
      <w:hyperlink r:id="rId13" w:anchor="z5" w:history="1">
        <w:r w:rsidRPr="009F57DC">
          <w:rPr>
            <w:sz w:val="28"/>
            <w:szCs w:val="28"/>
          </w:rPr>
          <w:t>органов</w:t>
        </w:r>
      </w:hyperlink>
      <w:r w:rsidRPr="009F57DC">
        <w:rPr>
          <w:sz w:val="28"/>
          <w:szCs w:val="28"/>
        </w:rPr>
        <w:t>, государственной фельдъегерской службы.</w:t>
      </w:r>
      <w:bookmarkStart w:id="0" w:name="z44"/>
      <w:bookmarkStart w:id="1" w:name="z13"/>
      <w:bookmarkEnd w:id="0"/>
      <w:bookmarkEnd w:id="1"/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sz w:val="28"/>
          <w:szCs w:val="28"/>
        </w:rPr>
        <w:t xml:space="preserve">Статья 13. Предусмотреть в республиканском бюджете на 2022 год </w:t>
      </w:r>
      <w:hyperlink r:id="rId14" w:anchor="z3" w:history="1">
        <w:r w:rsidRPr="009F57DC">
          <w:rPr>
            <w:sz w:val="28"/>
            <w:szCs w:val="28"/>
          </w:rPr>
          <w:t>объемы субвенций</w:t>
        </w:r>
      </w:hyperlink>
      <w:r w:rsidRPr="009F57DC">
        <w:rPr>
          <w:sz w:val="28"/>
          <w:szCs w:val="28"/>
        </w:rPr>
        <w:t xml:space="preserve">, передаваемых из республиканского бюджета в областные бюджеты и бюджет города республиканского значения, </w:t>
      </w:r>
      <w:r w:rsidRPr="009F57DC">
        <w:rPr>
          <w:rFonts w:eastAsiaTheme="minorHAnsi"/>
          <w:sz w:val="28"/>
          <w:szCs w:val="28"/>
          <w:lang w:val="kk-KZ"/>
        </w:rPr>
        <w:t>в сумме                       2 124 711 058 тысяч тенге, в том числе: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Акмолинской – 160 207 769 тысяч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Актюбинской – 111 182 382 тысячи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Алматинской – 180 375 440 тысяч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Восточно-Казахстанской – 217 036 535 тысяч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Жамбылской – 194 453 904 тысячи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lastRenderedPageBreak/>
        <w:t>Западно-Казахстанской – 75 934 478 тысяч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Карагандинской – 128 583 789 тысяч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Кызылординской – 184 272 462 тысячи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Костанайской – 133 543 226 тысяч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Павлодарской – 52 352 303 тысячи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Северо-Казахстанской – 141 829 462 тысячи тенге;</w:t>
      </w:r>
    </w:p>
    <w:p w:rsidR="00BD1FB3" w:rsidRPr="009F57DC" w:rsidRDefault="00BD1FB3" w:rsidP="00BD1FB3">
      <w:pPr>
        <w:widowControl w:val="0"/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Туркестанской – 402 327 694 тысячи тенге;</w:t>
      </w:r>
    </w:p>
    <w:p w:rsidR="00BD1FB3" w:rsidRPr="009F57DC" w:rsidRDefault="00BD1FB3" w:rsidP="00BD1FB3">
      <w:pPr>
        <w:ind w:firstLine="851"/>
        <w:jc w:val="both"/>
        <w:rPr>
          <w:rFonts w:eastAsiaTheme="minorHAnsi"/>
          <w:sz w:val="28"/>
          <w:szCs w:val="28"/>
          <w:lang w:val="kk-KZ"/>
        </w:rPr>
      </w:pPr>
      <w:r w:rsidRPr="009F57DC">
        <w:rPr>
          <w:rFonts w:eastAsiaTheme="minorHAnsi"/>
          <w:sz w:val="28"/>
          <w:szCs w:val="28"/>
          <w:lang w:val="kk-KZ"/>
        </w:rPr>
        <w:t>города Шымкента – 142 611 614 тысяч тенге.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 xml:space="preserve">Статья 14. Распределение целевых текущих трансфертов областным бюджетам, бюджетам городов республиканского значения, столицы на </w:t>
      </w:r>
      <w:r w:rsidRPr="009F57DC">
        <w:rPr>
          <w:sz w:val="28"/>
          <w:szCs w:val="28"/>
        </w:rPr>
        <w:br/>
        <w:t>2022 год определяется на основании решения Правительства Республики Казахстан на: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9F57DC">
        <w:rPr>
          <w:rFonts w:eastAsiaTheme="minorEastAsia"/>
          <w:sz w:val="28"/>
          <w:szCs w:val="28"/>
          <w:lang w:val="kk-KZ"/>
        </w:rPr>
        <w:t xml:space="preserve"> </w:t>
      </w:r>
      <w:r w:rsidRPr="009F57DC">
        <w:rPr>
          <w:rFonts w:eastAsiaTheme="minorEastAsia"/>
          <w:sz w:val="28"/>
          <w:szCs w:val="28"/>
        </w:rPr>
        <w:t>повышение должностных окладов сотрудников органов внутренних дел;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9F57DC">
        <w:rPr>
          <w:rFonts w:eastAsiaTheme="minorEastAsia"/>
          <w:sz w:val="28"/>
          <w:szCs w:val="28"/>
          <w:lang w:val="kk-KZ"/>
        </w:rPr>
        <w:t xml:space="preserve"> </w:t>
      </w:r>
      <w:r w:rsidRPr="009F57DC">
        <w:rPr>
          <w:rFonts w:eastAsiaTheme="minorEastAsia"/>
          <w:sz w:val="28"/>
          <w:szCs w:val="28"/>
        </w:rPr>
        <w:t xml:space="preserve">передачу функций охраны объектов в конкурентную </w:t>
      </w:r>
      <w:r w:rsidRPr="009F57DC">
        <w:rPr>
          <w:rFonts w:eastAsiaTheme="minorEastAsia"/>
          <w:sz w:val="28"/>
          <w:szCs w:val="28"/>
        </w:rPr>
        <w:br/>
        <w:t>среду;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9F57DC">
        <w:rPr>
          <w:rFonts w:eastAsiaTheme="minorEastAsia"/>
          <w:sz w:val="28"/>
          <w:szCs w:val="28"/>
          <w:lang w:val="kk-KZ"/>
        </w:rPr>
        <w:t xml:space="preserve"> </w:t>
      </w:r>
      <w:r w:rsidRPr="009F57DC">
        <w:rPr>
          <w:rFonts w:eastAsiaTheme="minorEastAsia"/>
          <w:sz w:val="28"/>
          <w:szCs w:val="28"/>
        </w:rPr>
        <w:t>жилищные выплаты сотрудников специальных учреждений, конвойной службы, дежурных частей и центров оперативного управления, кинологических подразделений и помощников участковых инспекторов полиции;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9F57DC">
        <w:rPr>
          <w:rFonts w:eastAsiaTheme="minorEastAsia"/>
          <w:sz w:val="28"/>
          <w:szCs w:val="28"/>
          <w:lang w:val="kk-KZ"/>
        </w:rPr>
        <w:t xml:space="preserve"> </w:t>
      </w:r>
      <w:r w:rsidRPr="009F57DC">
        <w:rPr>
          <w:rFonts w:eastAsiaTheme="minorEastAsia"/>
          <w:sz w:val="28"/>
          <w:szCs w:val="28"/>
        </w:rPr>
        <w:t>повышение заработной платы медицинских работников из числа гражданских служащих органов внутренних дел;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rFonts w:eastAsiaTheme="minorEastAsia"/>
          <w:sz w:val="28"/>
          <w:szCs w:val="28"/>
        </w:rPr>
      </w:pPr>
      <w:r w:rsidRPr="009F57DC">
        <w:rPr>
          <w:rFonts w:eastAsiaTheme="minorEastAsia"/>
          <w:sz w:val="28"/>
          <w:szCs w:val="28"/>
          <w:lang w:val="kk-KZ"/>
        </w:rPr>
        <w:t xml:space="preserve"> </w:t>
      </w:r>
      <w:r w:rsidRPr="009F57DC">
        <w:rPr>
          <w:rFonts w:eastAsiaTheme="minorEastAsia"/>
          <w:sz w:val="28"/>
          <w:szCs w:val="28"/>
        </w:rPr>
        <w:t>возмещение части расходов, понесенных субъектом рыбного хозяйства, при инвестиционных вложениях;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возмещение части расходов, понесенных субъектом агропромышленного комплекса, при инвестиционных вложениях;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субсидирование в рамках гарантирования и страхования займов субъектов агропромышленного комплекса;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2" w:name="z61"/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субсидирование ставок вознаграждения при кредитовании, а также лизинге на приобретение сельскохозяйственных животных, техники и технологического оборудования;</w:t>
      </w:r>
    </w:p>
    <w:bookmarkEnd w:id="2"/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субсидирование стоимости пестицидов, </w:t>
      </w:r>
      <w:proofErr w:type="spellStart"/>
      <w:r w:rsidRPr="009F57DC">
        <w:rPr>
          <w:sz w:val="28"/>
          <w:szCs w:val="28"/>
        </w:rPr>
        <w:t>биоагентов</w:t>
      </w:r>
      <w:proofErr w:type="spellEnd"/>
      <w:r w:rsidRPr="009F57DC">
        <w:rPr>
          <w:sz w:val="28"/>
          <w:szCs w:val="28"/>
        </w:rPr>
        <w:t xml:space="preserve"> (энтомофагов), предназначенных для проведения обработки против вредных и особо опасных вредных организмов с численностью выше экономического порога вредоносности и карантинных объектов;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возмещение физическим и юридическим лицам затрат на закладку и выращивание уничтоженных плодово-ягодных культур, зараженных бактериальным ожогом плодовых;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выплату государственной адресной социальной помощи;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размещение государственного социального заказа в неправительственных организациях;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lastRenderedPageBreak/>
        <w:t xml:space="preserve"> </w:t>
      </w:r>
      <w:r w:rsidRPr="009F57DC">
        <w:rPr>
          <w:sz w:val="28"/>
          <w:szCs w:val="28"/>
        </w:rPr>
        <w:t>обеспечение прав и улучшение качества жизни инвалидов в Республике Казахстан;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услуги по замене и настройке речевых процессоров к </w:t>
      </w:r>
      <w:proofErr w:type="spellStart"/>
      <w:r w:rsidRPr="009F57DC">
        <w:rPr>
          <w:sz w:val="28"/>
          <w:szCs w:val="28"/>
        </w:rPr>
        <w:t>кохлеарным</w:t>
      </w:r>
      <w:proofErr w:type="spellEnd"/>
      <w:r w:rsidRPr="009F57DC">
        <w:rPr>
          <w:sz w:val="28"/>
          <w:szCs w:val="28"/>
          <w:lang w:val="kk-KZ"/>
        </w:rPr>
        <w:t xml:space="preserve"> </w:t>
      </w:r>
      <w:proofErr w:type="spellStart"/>
      <w:r w:rsidRPr="009F57DC">
        <w:rPr>
          <w:sz w:val="28"/>
          <w:szCs w:val="28"/>
        </w:rPr>
        <w:t>имплантам</w:t>
      </w:r>
      <w:proofErr w:type="spellEnd"/>
      <w:r w:rsidRPr="009F57DC">
        <w:rPr>
          <w:sz w:val="28"/>
          <w:szCs w:val="28"/>
        </w:rPr>
        <w:t>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субсидирование затрат работодателя на создание специальных рабочих мест для трудоустройства инвалидов;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увеличение оплаты труда педагогов организаций дошкольного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доплату за проведение внеурочных мероприятий педагогам физической культуры государственных организаций дошкольного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доплату за квалификационную категорию педагогам государственных организаций дошкольного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обеспечение охвата дошкольным воспитанием и обучением детей от трех до шести лет;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увеличение оплаты труда медицинским работникам организаций дошкольного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реализацию </w:t>
      </w:r>
      <w:proofErr w:type="spellStart"/>
      <w:r w:rsidRPr="009F57DC">
        <w:rPr>
          <w:sz w:val="28"/>
          <w:szCs w:val="28"/>
        </w:rPr>
        <w:t>подушевого</w:t>
      </w:r>
      <w:proofErr w:type="spellEnd"/>
      <w:r w:rsidRPr="009F57DC">
        <w:rPr>
          <w:sz w:val="28"/>
          <w:szCs w:val="28"/>
        </w:rPr>
        <w:t xml:space="preserve"> финансирования в государственных организациях среднего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увеличение оплаты труда педагогов государственных организаций образования, за исключением организаций дополнительного образования для взрослых;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доплату за квалификационную категорию педагогам государственных организаций образования, за исключением организаций дополнительного образования для взрослых;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доплату за проведение внеурочных мероприятий педагогам физической культуры государственных организаций среднего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доплату за степень магистра методистам методических центров (кабинетов) государственных организаций среднего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у</w:t>
      </w:r>
      <w:proofErr w:type="spellStart"/>
      <w:r w:rsidRPr="009F57DC">
        <w:rPr>
          <w:sz w:val="28"/>
          <w:szCs w:val="28"/>
        </w:rPr>
        <w:t>величение</w:t>
      </w:r>
      <w:proofErr w:type="spellEnd"/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оплаты труда медицинским работникам государственных организаций образования, за исключением организаций дополнительного образования для взрослых;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3" w:name="z80"/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доплату за проведение внеурочных мероприятий педагогам физической культуры государственных организаций технического и профессионального, </w:t>
      </w:r>
      <w:proofErr w:type="spellStart"/>
      <w:r w:rsidRPr="009F57DC">
        <w:rPr>
          <w:sz w:val="28"/>
          <w:szCs w:val="28"/>
        </w:rPr>
        <w:t>послесреднего</w:t>
      </w:r>
      <w:proofErr w:type="spellEnd"/>
      <w:r w:rsidRPr="009F57DC">
        <w:rPr>
          <w:sz w:val="28"/>
          <w:szCs w:val="28"/>
        </w:rPr>
        <w:t xml:space="preserve"> образования;</w:t>
      </w:r>
    </w:p>
    <w:bookmarkEnd w:id="3"/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увеличение оплаты труда педагогов государственных организаций технического и профессионального, </w:t>
      </w:r>
      <w:proofErr w:type="spellStart"/>
      <w:r w:rsidRPr="009F57DC">
        <w:rPr>
          <w:sz w:val="28"/>
          <w:szCs w:val="28"/>
        </w:rPr>
        <w:t>послесреднего</w:t>
      </w:r>
      <w:proofErr w:type="spellEnd"/>
      <w:r w:rsidRPr="009F57DC">
        <w:rPr>
          <w:sz w:val="28"/>
          <w:szCs w:val="28"/>
        </w:rPr>
        <w:t xml:space="preserve">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доплату за квалификационную категорию педагогам государственных организаций технического и профессионального, </w:t>
      </w:r>
      <w:proofErr w:type="spellStart"/>
      <w:r w:rsidRPr="009F57DC">
        <w:rPr>
          <w:sz w:val="28"/>
          <w:szCs w:val="28"/>
        </w:rPr>
        <w:t>послесреднего</w:t>
      </w:r>
      <w:proofErr w:type="spellEnd"/>
      <w:r w:rsidRPr="009F57DC">
        <w:rPr>
          <w:sz w:val="28"/>
          <w:szCs w:val="28"/>
        </w:rPr>
        <w:t xml:space="preserve">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lastRenderedPageBreak/>
        <w:t xml:space="preserve"> </w:t>
      </w:r>
      <w:r w:rsidRPr="009F57DC">
        <w:rPr>
          <w:sz w:val="28"/>
          <w:szCs w:val="28"/>
        </w:rPr>
        <w:t xml:space="preserve">увеличение оплаты труда медицинским работникам в государственных организациях технического и профессионального, </w:t>
      </w:r>
      <w:proofErr w:type="spellStart"/>
      <w:r w:rsidRPr="009F57DC">
        <w:rPr>
          <w:sz w:val="28"/>
          <w:szCs w:val="28"/>
        </w:rPr>
        <w:t>послесреднего</w:t>
      </w:r>
      <w:proofErr w:type="spellEnd"/>
      <w:r w:rsidRPr="009F57DC">
        <w:rPr>
          <w:sz w:val="28"/>
          <w:szCs w:val="28"/>
        </w:rPr>
        <w:t xml:space="preserve">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размещение государственного образовательного заказа на подготовку специалистов с высшим образованием для детей из многодетных и малообеспеченных семей;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проведение медицинской организацией мероприятий, снижающих половое влечение, осуществляемых на основании решения суда;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возмещение лизинговых платежей по санитарному транспорту, приобретенных на условиях финансового лизинга;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закуп вакцин и других иммунобиологических препаратов;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пропаганду здорового образа жизни;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реализацию мероприятий по профилактике и борьбе со СПИД;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увеличение размера государственной стипендии обучающимся в организациях технического и профессионального, </w:t>
      </w:r>
      <w:proofErr w:type="spellStart"/>
      <w:r w:rsidRPr="009F57DC">
        <w:rPr>
          <w:sz w:val="28"/>
          <w:szCs w:val="28"/>
        </w:rPr>
        <w:t>послесреднего</w:t>
      </w:r>
      <w:proofErr w:type="spellEnd"/>
      <w:r w:rsidRPr="009F57DC">
        <w:rPr>
          <w:sz w:val="28"/>
          <w:szCs w:val="28"/>
        </w:rPr>
        <w:t xml:space="preserve"> образования;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повышение заработной платы работников организаций в области здравоохранения местных исполнительных органов;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увеличение оплаты труда медицинских работников государственных организаций в сфере физической культуры и спорта;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4" w:name="z94"/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увеличение оплаты труда педагогов государственных организаций среднего и дополнительного образования в сфере физической культуры и спорта;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возмещение части затрат субъектов предпринимательства при строительстве, реконструкции объектов туристской деятельности;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возмещение части затрат по приобретению автомобильных транспортных средств вместимостью более восьми мест для сидения, исключая место водителя, субъектам предпринимательства, осуществляющим туристскую деятельность;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возмещение части затрат субъектов предпринимательства по строительству объектов придорожного сервиса;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субсидирование части затрат субъектов предпринимательства на содержание санитарно-гигиенических узлов;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5" w:name="z95"/>
      <w:bookmarkEnd w:id="4"/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реализацию мероприятий по социальной и инженерной инфраструктуре в сельских населенных пунктах в рамках проекта «</w:t>
      </w:r>
      <w:proofErr w:type="spellStart"/>
      <w:r w:rsidRPr="009F57DC">
        <w:rPr>
          <w:sz w:val="28"/>
          <w:szCs w:val="28"/>
        </w:rPr>
        <w:t>Ауыл</w:t>
      </w:r>
      <w:proofErr w:type="spellEnd"/>
      <w:r w:rsidRPr="009F57DC">
        <w:rPr>
          <w:sz w:val="28"/>
          <w:szCs w:val="28"/>
        </w:rPr>
        <w:t xml:space="preserve"> – Ел </w:t>
      </w:r>
      <w:proofErr w:type="spellStart"/>
      <w:r w:rsidRPr="009F57DC">
        <w:rPr>
          <w:sz w:val="28"/>
          <w:szCs w:val="28"/>
        </w:rPr>
        <w:t>бесігі</w:t>
      </w:r>
      <w:proofErr w:type="spellEnd"/>
      <w:r w:rsidRPr="009F57DC">
        <w:rPr>
          <w:sz w:val="28"/>
          <w:szCs w:val="28"/>
        </w:rPr>
        <w:t>»;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6" w:name="z96"/>
      <w:bookmarkEnd w:id="5"/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предоставление государственных грантов молодым предпринимателям для реализации новых бизнес-идей в рамках Государственной программы поддержки и развития бизнеса «Дорожная карта бизнеса – 2025»;</w:t>
      </w:r>
    </w:p>
    <w:bookmarkEnd w:id="6"/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lastRenderedPageBreak/>
        <w:t xml:space="preserve"> </w:t>
      </w:r>
      <w:r w:rsidRPr="009F57DC">
        <w:rPr>
          <w:sz w:val="28"/>
          <w:szCs w:val="28"/>
        </w:rPr>
        <w:t>финансирование приоритетных проектов транспортной инфраструктуры;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bookmarkStart w:id="7" w:name="z100"/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приобретение жилья коммунального жилищного фонда для работающей молодежи</w:t>
      </w:r>
      <w:bookmarkEnd w:id="7"/>
      <w:r w:rsidRPr="009F57DC">
        <w:rPr>
          <w:sz w:val="28"/>
          <w:szCs w:val="28"/>
        </w:rPr>
        <w:t>;</w:t>
      </w:r>
    </w:p>
    <w:p w:rsidR="00BD1FB3" w:rsidRPr="009F57DC" w:rsidRDefault="00BD1FB3" w:rsidP="00BD1FB3">
      <w:pPr>
        <w:pStyle w:val="a7"/>
        <w:numPr>
          <w:ilvl w:val="0"/>
          <w:numId w:val="1"/>
        </w:numPr>
        <w:tabs>
          <w:tab w:val="left" w:pos="1134"/>
          <w:tab w:val="left" w:pos="1276"/>
        </w:tabs>
        <w:ind w:left="0" w:firstLine="851"/>
        <w:jc w:val="both"/>
        <w:rPr>
          <w:sz w:val="28"/>
          <w:szCs w:val="28"/>
        </w:rPr>
      </w:pP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обеспечение и проведение выборов </w:t>
      </w:r>
      <w:proofErr w:type="spellStart"/>
      <w:r w:rsidRPr="009F57DC">
        <w:rPr>
          <w:sz w:val="28"/>
          <w:szCs w:val="28"/>
        </w:rPr>
        <w:t>акимов</w:t>
      </w:r>
      <w:proofErr w:type="spellEnd"/>
      <w:r w:rsidRPr="009F57DC">
        <w:rPr>
          <w:sz w:val="28"/>
          <w:szCs w:val="28"/>
        </w:rPr>
        <w:t xml:space="preserve"> городов районного значения, сел, поселков, сельских округов.</w:t>
      </w:r>
    </w:p>
    <w:p w:rsidR="00BD1FB3" w:rsidRPr="009F57DC" w:rsidRDefault="00BD1FB3" w:rsidP="00BD1FB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  <w:r w:rsidRPr="009F57DC">
        <w:rPr>
          <w:sz w:val="28"/>
          <w:szCs w:val="28"/>
        </w:rPr>
        <w:t xml:space="preserve">Порядок использования целевых текущих трансфертов областными бюджетами, бюджетами городов республиканского значения, столицы на </w:t>
      </w:r>
      <w:r w:rsidRPr="009F57DC">
        <w:rPr>
          <w:sz w:val="28"/>
          <w:szCs w:val="28"/>
        </w:rPr>
        <w:br/>
        <w:t>2022 год, указанных в подпунктах 14), 15) и 40) части первой настоящей статьи,</w:t>
      </w: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>определяется на основании решения Правительства Республики Казахстан.</w:t>
      </w:r>
    </w:p>
    <w:p w:rsidR="00BD1FB3" w:rsidRPr="009F57DC" w:rsidRDefault="00BD1FB3" w:rsidP="00BD1FB3">
      <w:pPr>
        <w:shd w:val="clear" w:color="auto" w:fill="FFFFFF"/>
        <w:ind w:firstLine="851"/>
        <w:jc w:val="both"/>
        <w:textAlignment w:val="baseline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 xml:space="preserve">Статья 15. Распределение и (или) порядок использования средств на </w:t>
      </w:r>
      <w:r w:rsidRPr="009F57DC">
        <w:rPr>
          <w:sz w:val="28"/>
          <w:szCs w:val="28"/>
          <w:lang w:val="kk-KZ"/>
        </w:rPr>
        <w:t>развитие продуктивной занятости</w:t>
      </w:r>
      <w:r>
        <w:rPr>
          <w:sz w:val="28"/>
          <w:szCs w:val="28"/>
          <w:lang w:val="kk-KZ"/>
        </w:rPr>
        <w:t xml:space="preserve"> </w:t>
      </w:r>
      <w:r w:rsidRPr="009F57DC">
        <w:rPr>
          <w:spacing w:val="-4"/>
          <w:sz w:val="28"/>
          <w:szCs w:val="28"/>
        </w:rPr>
        <w:t>определяются на основании решения</w:t>
      </w:r>
      <w:r w:rsidRPr="009F57DC">
        <w:rPr>
          <w:sz w:val="28"/>
          <w:szCs w:val="28"/>
        </w:rPr>
        <w:t xml:space="preserve"> Правительства Республики Казахстан.</w:t>
      </w:r>
    </w:p>
    <w:p w:rsidR="00BD1FB3" w:rsidRPr="009F57DC" w:rsidRDefault="00BD1FB3" w:rsidP="00BD1FB3">
      <w:pPr>
        <w:ind w:firstLine="851"/>
        <w:jc w:val="both"/>
        <w:rPr>
          <w:b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  <w:r w:rsidRPr="009F57DC">
        <w:rPr>
          <w:sz w:val="28"/>
          <w:szCs w:val="28"/>
        </w:rPr>
        <w:t>Статья 16. Распределение и (или) порядок использования</w:t>
      </w:r>
      <w:r w:rsidRPr="009F57DC">
        <w:rPr>
          <w:sz w:val="28"/>
          <w:szCs w:val="28"/>
        </w:rPr>
        <w:br/>
        <w:t>средств на возмещение ущерба работникам ликвидированных шахт, переданных товариществу с ограниченной ответственностью «</w:t>
      </w:r>
      <w:proofErr w:type="spellStart"/>
      <w:r w:rsidRPr="009F57DC">
        <w:rPr>
          <w:sz w:val="28"/>
          <w:szCs w:val="28"/>
        </w:rPr>
        <w:t>Карагандаликвидшахт</w:t>
      </w:r>
      <w:proofErr w:type="spellEnd"/>
      <w:r w:rsidRPr="009F57DC">
        <w:rPr>
          <w:sz w:val="28"/>
          <w:szCs w:val="28"/>
        </w:rPr>
        <w:t>», определяются на основании решения Правите</w:t>
      </w:r>
      <w:r w:rsidRPr="009F57DC">
        <w:rPr>
          <w:bCs/>
          <w:spacing w:val="2"/>
          <w:sz w:val="28"/>
          <w:szCs w:val="28"/>
        </w:rPr>
        <w:t>льства Республики Казахстан.</w:t>
      </w: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Статья 17.</w:t>
      </w: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Утвердить резерв Правительства Республики Казахстан на </w:t>
      </w:r>
      <w:r w:rsidRPr="009F57DC">
        <w:rPr>
          <w:sz w:val="28"/>
          <w:szCs w:val="28"/>
        </w:rPr>
        <w:br/>
        <w:t xml:space="preserve">2022 год в сумме 211 854 388 </w:t>
      </w:r>
      <w:r w:rsidRPr="009F57DC">
        <w:rPr>
          <w:spacing w:val="2"/>
          <w:sz w:val="28"/>
          <w:szCs w:val="28"/>
        </w:rPr>
        <w:t>тысяч</w:t>
      </w:r>
      <w:r w:rsidRPr="009F57DC">
        <w:rPr>
          <w:sz w:val="28"/>
          <w:szCs w:val="28"/>
        </w:rPr>
        <w:t xml:space="preserve"> тенге.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  <w:r w:rsidRPr="009F57DC">
        <w:rPr>
          <w:sz w:val="28"/>
          <w:szCs w:val="28"/>
        </w:rPr>
        <w:t>Статья 18.</w:t>
      </w:r>
      <w:r w:rsidRPr="009F57DC">
        <w:rPr>
          <w:sz w:val="28"/>
          <w:szCs w:val="28"/>
          <w:lang w:val="kk-KZ"/>
        </w:rPr>
        <w:t xml:space="preserve"> </w:t>
      </w:r>
      <w:r w:rsidRPr="009F57DC">
        <w:rPr>
          <w:sz w:val="28"/>
          <w:szCs w:val="28"/>
        </w:rPr>
        <w:t xml:space="preserve">Утвердить резерв на инициативы </w:t>
      </w:r>
      <w:proofErr w:type="gramStart"/>
      <w:r w:rsidRPr="009F57DC">
        <w:rPr>
          <w:sz w:val="28"/>
          <w:szCs w:val="28"/>
        </w:rPr>
        <w:t>Президента  Республики</w:t>
      </w:r>
      <w:proofErr w:type="gramEnd"/>
      <w:r w:rsidRPr="009F57DC">
        <w:rPr>
          <w:sz w:val="28"/>
          <w:szCs w:val="28"/>
        </w:rPr>
        <w:t xml:space="preserve"> Казахстан на 2022 год в сумме 215 000 000 тысяч  тенге.</w:t>
      </w:r>
    </w:p>
    <w:p w:rsidR="00BD1FB3" w:rsidRPr="009F57DC" w:rsidRDefault="00BD1FB3" w:rsidP="00BD1FB3">
      <w:pPr>
        <w:ind w:firstLine="851"/>
        <w:jc w:val="both"/>
        <w:rPr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Статья 19.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 xml:space="preserve">Учесть, что в составе затрат </w:t>
      </w:r>
      <w:r w:rsidRPr="009F57DC">
        <w:rPr>
          <w:sz w:val="28"/>
          <w:szCs w:val="28"/>
        </w:rPr>
        <w:t>Министерства по чрезвычайным ситуациям</w:t>
      </w:r>
      <w:r w:rsidRPr="009F57DC">
        <w:rPr>
          <w:spacing w:val="2"/>
          <w:sz w:val="28"/>
          <w:szCs w:val="28"/>
        </w:rPr>
        <w:t xml:space="preserve"> Республики Казахстан на 2022 год </w:t>
      </w:r>
      <w:r w:rsidRPr="009F57DC">
        <w:rPr>
          <w:spacing w:val="2"/>
          <w:sz w:val="28"/>
          <w:szCs w:val="28"/>
        </w:rPr>
        <w:br/>
        <w:t>предусмотрены средства на формирование и хранение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государственного материального резерва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в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сумме 6 594 129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 xml:space="preserve">тысяч тенге с отражением в </w:t>
      </w:r>
      <w:r w:rsidRPr="009F57DC">
        <w:rPr>
          <w:spacing w:val="2"/>
          <w:sz w:val="28"/>
          <w:szCs w:val="28"/>
        </w:rPr>
        <w:br/>
        <w:t>доходах республиканского бюджета средств от реализации материальных ценностей, выпущенных в порядке освежения, в сумме 2 251 000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тысяч тенге.</w:t>
      </w: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  <w:r w:rsidRPr="009F57DC">
        <w:rPr>
          <w:sz w:val="28"/>
          <w:szCs w:val="28"/>
        </w:rPr>
        <w:t xml:space="preserve">Статья 20. </w:t>
      </w:r>
      <w:r w:rsidRPr="009F57DC">
        <w:rPr>
          <w:bCs/>
          <w:spacing w:val="2"/>
          <w:sz w:val="28"/>
          <w:szCs w:val="28"/>
        </w:rPr>
        <w:t>Учесть, что в составе затрат Министерства индустрии и инфраструктурного развития Республики Казахстан на 2022 год предусмотрены средства для перечисления акционерному обществу «Национальная компания «</w:t>
      </w:r>
      <w:proofErr w:type="spellStart"/>
      <w:r w:rsidRPr="009F57DC">
        <w:rPr>
          <w:bCs/>
          <w:spacing w:val="2"/>
          <w:sz w:val="28"/>
          <w:szCs w:val="28"/>
        </w:rPr>
        <w:t>ҚазАвтоЖол</w:t>
      </w:r>
      <w:proofErr w:type="spellEnd"/>
      <w:r w:rsidRPr="009F57DC">
        <w:rPr>
          <w:bCs/>
          <w:spacing w:val="2"/>
          <w:sz w:val="28"/>
          <w:szCs w:val="28"/>
        </w:rPr>
        <w:t>» на выполнение обязательств по договору доверительного управления государственным имуществом в сумме 85 710 421 тысяч тенге.</w:t>
      </w:r>
      <w:bookmarkStart w:id="8" w:name="z23"/>
      <w:bookmarkStart w:id="9" w:name="z25"/>
      <w:bookmarkEnd w:id="8"/>
      <w:bookmarkEnd w:id="9"/>
    </w:p>
    <w:p w:rsidR="00BD1FB3" w:rsidRPr="009F57DC" w:rsidRDefault="00BD1FB3" w:rsidP="00BD1FB3">
      <w:pPr>
        <w:ind w:firstLine="851"/>
        <w:jc w:val="both"/>
        <w:rPr>
          <w:bCs/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Статья 21</w:t>
      </w:r>
      <w:r w:rsidRPr="009F57DC">
        <w:rPr>
          <w:spacing w:val="2"/>
          <w:sz w:val="28"/>
          <w:szCs w:val="28"/>
        </w:rPr>
        <w:t>.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Установить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лимит предоставления государственных гарантий Республики Казахстан в 2022 году в размере 1 000 000 000 тысяч тенге.</w:t>
      </w: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 xml:space="preserve">Статья 22. </w:t>
      </w:r>
      <w:r w:rsidRPr="009F57DC">
        <w:rPr>
          <w:spacing w:val="2"/>
          <w:sz w:val="28"/>
          <w:szCs w:val="28"/>
        </w:rPr>
        <w:t>Установить, что лимит предоставления государственных гарантий</w:t>
      </w:r>
      <w:r>
        <w:rPr>
          <w:spacing w:val="2"/>
          <w:sz w:val="28"/>
          <w:szCs w:val="28"/>
          <w:lang w:val="kk-KZ"/>
        </w:rPr>
        <w:t xml:space="preserve"> </w:t>
      </w:r>
      <w:r>
        <w:rPr>
          <w:spacing w:val="2"/>
          <w:sz w:val="28"/>
          <w:szCs w:val="28"/>
        </w:rPr>
        <w:t>по поддержке экспорта в</w:t>
      </w:r>
      <w:r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2022 году не применяется.</w:t>
      </w: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 xml:space="preserve">Статья 23. </w:t>
      </w:r>
      <w:r w:rsidRPr="009F57DC">
        <w:rPr>
          <w:spacing w:val="2"/>
          <w:sz w:val="28"/>
          <w:szCs w:val="28"/>
        </w:rPr>
        <w:t xml:space="preserve">Установить лимит предоставления поручительств государства на </w:t>
      </w:r>
      <w:proofErr w:type="gramStart"/>
      <w:r w:rsidRPr="009F57DC">
        <w:rPr>
          <w:spacing w:val="2"/>
          <w:sz w:val="28"/>
          <w:szCs w:val="28"/>
        </w:rPr>
        <w:t>2022  год</w:t>
      </w:r>
      <w:proofErr w:type="gramEnd"/>
      <w:r w:rsidRPr="009F57DC">
        <w:rPr>
          <w:spacing w:val="2"/>
          <w:sz w:val="28"/>
          <w:szCs w:val="28"/>
        </w:rPr>
        <w:t xml:space="preserve">  в размере 45 034 000 тысяч тенге.</w:t>
      </w:r>
      <w:bookmarkStart w:id="10" w:name="z28"/>
      <w:bookmarkEnd w:id="10"/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</w:p>
    <w:p w:rsidR="00BD1FB3" w:rsidRPr="009F57DC" w:rsidRDefault="00BD1FB3" w:rsidP="00BD1FB3">
      <w:pPr>
        <w:tabs>
          <w:tab w:val="left" w:pos="1276"/>
        </w:tabs>
        <w:ind w:firstLine="851"/>
        <w:jc w:val="both"/>
        <w:rPr>
          <w:spacing w:val="2"/>
          <w:sz w:val="28"/>
          <w:szCs w:val="28"/>
        </w:rPr>
      </w:pPr>
      <w:r w:rsidRPr="009F57DC">
        <w:rPr>
          <w:spacing w:val="2"/>
          <w:sz w:val="28"/>
          <w:szCs w:val="28"/>
        </w:rPr>
        <w:t>Статья 24.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Установить лимит правительственного долга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 xml:space="preserve">на </w:t>
      </w:r>
      <w:r w:rsidRPr="009F57DC">
        <w:rPr>
          <w:spacing w:val="2"/>
          <w:sz w:val="28"/>
          <w:szCs w:val="28"/>
        </w:rPr>
        <w:br/>
        <w:t>31 декабря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2022 года в размере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21 166 000 000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тысяч тенге.</w:t>
      </w:r>
    </w:p>
    <w:p w:rsidR="00BD1FB3" w:rsidRPr="009F57DC" w:rsidRDefault="00BD1FB3" w:rsidP="00BD1FB3">
      <w:pPr>
        <w:jc w:val="both"/>
        <w:rPr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  <w:r w:rsidRPr="009F57DC">
        <w:rPr>
          <w:spacing w:val="2"/>
          <w:sz w:val="28"/>
          <w:szCs w:val="28"/>
        </w:rPr>
        <w:t>Статья 25.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Установить лимит государственных обязательств по проектам государственно-частного партнерства, в том числе государственных концессионных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обязательств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Правительства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Республики Казахстан,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на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2022 год в размере 2 569 575 258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тысяч тенге.</w:t>
      </w: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Статья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bCs/>
          <w:spacing w:val="2"/>
          <w:sz w:val="28"/>
          <w:szCs w:val="28"/>
        </w:rPr>
        <w:t>26.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spacing w:val="-4"/>
          <w:sz w:val="28"/>
          <w:szCs w:val="28"/>
        </w:rPr>
        <w:t>Утвердить</w:t>
      </w:r>
      <w:r w:rsidRPr="009F57DC">
        <w:rPr>
          <w:spacing w:val="-4"/>
          <w:sz w:val="28"/>
          <w:szCs w:val="28"/>
          <w:lang w:val="kk-KZ"/>
        </w:rPr>
        <w:t xml:space="preserve"> </w:t>
      </w:r>
      <w:r w:rsidRPr="009F57DC">
        <w:rPr>
          <w:spacing w:val="-4"/>
          <w:sz w:val="28"/>
          <w:szCs w:val="28"/>
        </w:rPr>
        <w:t>перечень республиканских бюджетных программ (подпрограмм), не подлежащих секвестру в процессе исполнения республиканского бюджета на 2022</w:t>
      </w:r>
      <w:r w:rsidRPr="009F57DC">
        <w:rPr>
          <w:spacing w:val="-4"/>
          <w:sz w:val="28"/>
          <w:szCs w:val="28"/>
          <w:lang w:val="kk-KZ"/>
        </w:rPr>
        <w:t xml:space="preserve"> </w:t>
      </w:r>
      <w:r w:rsidRPr="009F57DC">
        <w:rPr>
          <w:spacing w:val="-4"/>
          <w:sz w:val="28"/>
          <w:szCs w:val="28"/>
        </w:rPr>
        <w:t xml:space="preserve">год, согласно </w:t>
      </w:r>
      <w:hyperlink r:id="rId15" w:anchor="z38" w:history="1">
        <w:r w:rsidRPr="009F57DC">
          <w:rPr>
            <w:spacing w:val="-4"/>
            <w:sz w:val="28"/>
            <w:szCs w:val="28"/>
          </w:rPr>
          <w:t>приложению 5</w:t>
        </w:r>
      </w:hyperlink>
      <w:r w:rsidRPr="009F57DC">
        <w:rPr>
          <w:spacing w:val="-4"/>
          <w:sz w:val="28"/>
          <w:szCs w:val="28"/>
        </w:rPr>
        <w:t xml:space="preserve"> к настоящему Закону</w:t>
      </w:r>
      <w:r w:rsidRPr="009F57DC">
        <w:rPr>
          <w:spacing w:val="2"/>
          <w:sz w:val="28"/>
          <w:szCs w:val="28"/>
        </w:rPr>
        <w:t>.</w:t>
      </w:r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  <w:r w:rsidRPr="009F57DC">
        <w:rPr>
          <w:spacing w:val="2"/>
          <w:sz w:val="28"/>
          <w:szCs w:val="28"/>
        </w:rPr>
        <w:t>Установить, что в процессе исполнения местных бюджетов</w:t>
      </w:r>
      <w:r w:rsidRPr="009F57DC">
        <w:rPr>
          <w:spacing w:val="2"/>
          <w:sz w:val="28"/>
          <w:szCs w:val="28"/>
        </w:rPr>
        <w:br/>
        <w:t>на 2022 год не подлежат секвестру местные бюджетные программы согласно приложению</w:t>
      </w:r>
      <w:r w:rsidRPr="009F57DC">
        <w:rPr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>6</w:t>
      </w:r>
      <w:r w:rsidRPr="009F57DC">
        <w:rPr>
          <w:spacing w:val="2"/>
          <w:sz w:val="28"/>
          <w:szCs w:val="28"/>
          <w:lang w:val="kk-KZ"/>
        </w:rPr>
        <w:t xml:space="preserve"> </w:t>
      </w:r>
      <w:hyperlink r:id="rId16" w:anchor="z40" w:history="1"/>
      <w:r w:rsidRPr="009F57DC">
        <w:rPr>
          <w:spacing w:val="2"/>
          <w:sz w:val="28"/>
          <w:szCs w:val="28"/>
        </w:rPr>
        <w:t>к настоящему Закону.</w:t>
      </w:r>
      <w:bookmarkStart w:id="11" w:name="z30"/>
      <w:bookmarkEnd w:id="11"/>
    </w:p>
    <w:p w:rsidR="00BD1FB3" w:rsidRPr="009F57DC" w:rsidRDefault="00BD1FB3" w:rsidP="00BD1FB3">
      <w:pPr>
        <w:ind w:firstLine="851"/>
        <w:jc w:val="both"/>
        <w:rPr>
          <w:spacing w:val="2"/>
          <w:sz w:val="28"/>
          <w:szCs w:val="28"/>
        </w:rPr>
      </w:pPr>
      <w:r w:rsidRPr="009F57DC">
        <w:rPr>
          <w:bCs/>
          <w:spacing w:val="2"/>
          <w:sz w:val="28"/>
          <w:szCs w:val="28"/>
        </w:rPr>
        <w:t>Статья 27.</w:t>
      </w:r>
      <w:r w:rsidRPr="009F57DC">
        <w:rPr>
          <w:bCs/>
          <w:spacing w:val="2"/>
          <w:sz w:val="28"/>
          <w:szCs w:val="28"/>
          <w:lang w:val="kk-KZ"/>
        </w:rPr>
        <w:t xml:space="preserve"> </w:t>
      </w:r>
      <w:r w:rsidRPr="009F57DC">
        <w:rPr>
          <w:spacing w:val="2"/>
          <w:sz w:val="28"/>
          <w:szCs w:val="28"/>
        </w:rPr>
        <w:t xml:space="preserve">Настоящий Закон вводится в действие с 1 января </w:t>
      </w:r>
      <w:r w:rsidRPr="009F57DC">
        <w:rPr>
          <w:spacing w:val="2"/>
          <w:sz w:val="28"/>
          <w:szCs w:val="28"/>
        </w:rPr>
        <w:br/>
        <w:t>2022 года.</w:t>
      </w:r>
    </w:p>
    <w:p w:rsidR="00BD1FB3" w:rsidRPr="009F57DC" w:rsidRDefault="00BD1FB3" w:rsidP="00BD1FB3">
      <w:pPr>
        <w:ind w:firstLine="851"/>
        <w:jc w:val="both"/>
        <w:rPr>
          <w:iCs/>
          <w:spacing w:val="2"/>
          <w:sz w:val="28"/>
          <w:szCs w:val="28"/>
        </w:rPr>
      </w:pPr>
    </w:p>
    <w:p w:rsidR="00BD1FB3" w:rsidRPr="009F57DC" w:rsidRDefault="00BD1FB3" w:rsidP="00BD1FB3">
      <w:pPr>
        <w:ind w:firstLine="851"/>
        <w:jc w:val="both"/>
        <w:rPr>
          <w:iCs/>
          <w:spacing w:val="2"/>
          <w:sz w:val="28"/>
          <w:szCs w:val="28"/>
        </w:rPr>
      </w:pPr>
    </w:p>
    <w:p w:rsidR="00BD1FB3" w:rsidRPr="009F57DC" w:rsidRDefault="00BD1FB3" w:rsidP="00BD1FB3">
      <w:pPr>
        <w:jc w:val="both"/>
        <w:rPr>
          <w:b/>
          <w:bCs/>
          <w:spacing w:val="2"/>
          <w:sz w:val="28"/>
          <w:szCs w:val="28"/>
        </w:rPr>
      </w:pPr>
      <w:r w:rsidRPr="009F57DC">
        <w:rPr>
          <w:b/>
          <w:bCs/>
          <w:spacing w:val="2"/>
          <w:sz w:val="28"/>
          <w:szCs w:val="28"/>
        </w:rPr>
        <w:t xml:space="preserve">           Президент</w:t>
      </w:r>
    </w:p>
    <w:p w:rsidR="00BD1FB3" w:rsidRPr="000D2E67" w:rsidRDefault="00BD1FB3" w:rsidP="00BD1FB3">
      <w:pPr>
        <w:jc w:val="both"/>
        <w:rPr>
          <w:bCs/>
          <w:spacing w:val="2"/>
          <w:sz w:val="28"/>
          <w:szCs w:val="28"/>
        </w:rPr>
      </w:pPr>
      <w:proofErr w:type="spellStart"/>
      <w:r w:rsidRPr="009F57DC">
        <w:rPr>
          <w:b/>
          <w:bCs/>
          <w:spacing w:val="2"/>
          <w:sz w:val="28"/>
          <w:szCs w:val="28"/>
        </w:rPr>
        <w:t>РеспубликиКазахстан</w:t>
      </w:r>
      <w:proofErr w:type="spellEnd"/>
    </w:p>
    <w:p w:rsidR="00BD1FB3" w:rsidRDefault="00BD1FB3" w:rsidP="00BD1FB3">
      <w:pPr>
        <w:ind w:firstLine="709"/>
        <w:jc w:val="both"/>
        <w:rPr>
          <w:bCs/>
          <w:spacing w:val="2"/>
          <w:sz w:val="28"/>
          <w:szCs w:val="28"/>
          <w:lang w:val="kk-KZ"/>
        </w:rPr>
      </w:pPr>
    </w:p>
    <w:p w:rsidR="00740B43" w:rsidRPr="00BD1FB3" w:rsidRDefault="00740B43" w:rsidP="00BD1FB3">
      <w:bookmarkStart w:id="12" w:name="_GoBack"/>
      <w:bookmarkEnd w:id="12"/>
    </w:p>
    <w:sectPr w:rsidR="00740B43" w:rsidRPr="00BD1FB3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E0D" w:rsidRDefault="000B6E0D" w:rsidP="00697A75">
      <w:r>
        <w:separator/>
      </w:r>
    </w:p>
  </w:endnote>
  <w:endnote w:type="continuationSeparator" w:id="0">
    <w:p w:rsidR="000B6E0D" w:rsidRDefault="000B6E0D" w:rsidP="00697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853"/>
    </w:tblGrid>
    <w:tr w:rsidR="00275704" w:rsidTr="00E44009">
      <w:tc>
        <w:tcPr>
          <w:tcW w:w="9853" w:type="dxa"/>
          <w:shd w:val="clear" w:color="auto" w:fill="auto"/>
        </w:tcPr>
        <w:p w:rsidR="00275704" w:rsidRPr="00E44009" w:rsidRDefault="00BD1FB3" w:rsidP="00E44009">
          <w:pPr>
            <w:pStyle w:val="a5"/>
            <w:jc w:val="right"/>
            <w:rPr>
              <w:sz w:val="16"/>
            </w:rPr>
          </w:pPr>
        </w:p>
      </w:tc>
    </w:tr>
  </w:tbl>
  <w:p w:rsidR="00275704" w:rsidRDefault="00BD1FB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E0D" w:rsidRDefault="000B6E0D" w:rsidP="00697A75">
      <w:r>
        <w:separator/>
      </w:r>
    </w:p>
  </w:footnote>
  <w:footnote w:type="continuationSeparator" w:id="0">
    <w:p w:rsidR="000B6E0D" w:rsidRDefault="000B6E0D" w:rsidP="00697A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D7E1B"/>
    <w:multiLevelType w:val="hybridMultilevel"/>
    <w:tmpl w:val="5816A552"/>
    <w:lvl w:ilvl="0" w:tplc="EB604E18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38"/>
    <w:rsid w:val="000B6E0D"/>
    <w:rsid w:val="002760CF"/>
    <w:rsid w:val="00697A75"/>
    <w:rsid w:val="00740B43"/>
    <w:rsid w:val="00B21538"/>
    <w:rsid w:val="00BD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076C1-7BFD-4E51-9A65-CB693D5AC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A7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697A7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697A7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97A75"/>
  </w:style>
  <w:style w:type="paragraph" w:styleId="a5">
    <w:name w:val="footer"/>
    <w:basedOn w:val="a"/>
    <w:link w:val="a6"/>
    <w:uiPriority w:val="99"/>
    <w:unhideWhenUsed/>
    <w:rsid w:val="00697A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97A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aliases w:val="Heading1,Colorful List - Accent 11,Абзац списка11,Elenco Normale,Список 1,Абзац списка2,маркированный,strich,2nd Tier Header,Bullets,References,List Paragraph (numbered (a)),NUMBERED PARAGRAPH,List Paragraph 1,List_Paragraph"/>
    <w:basedOn w:val="a"/>
    <w:link w:val="a8"/>
    <w:uiPriority w:val="99"/>
    <w:qFormat/>
    <w:rsid w:val="00BD1FB3"/>
    <w:pPr>
      <w:ind w:left="720"/>
      <w:contextualSpacing/>
    </w:pPr>
    <w:rPr>
      <w:color w:val="auto"/>
    </w:rPr>
  </w:style>
  <w:style w:type="character" w:customStyle="1" w:styleId="a8">
    <w:name w:val="Абзац списка Знак"/>
    <w:aliases w:val="Heading1 Знак,Colorful List - Accent 11 Знак,Абзац списка11 Знак,Elenco Normale Знак,Список 1 Знак,Абзац списка2 Знак,маркированный Знак,strich Знак,2nd Tier Header Знак,Bullets Знак,References Знак,List Paragraph (numbered (a)) Знак"/>
    <w:link w:val="a7"/>
    <w:uiPriority w:val="99"/>
    <w:locked/>
    <w:rsid w:val="00BD1F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900000276" TargetMode="External"/><Relationship Id="rId13" Type="http://schemas.openxmlformats.org/officeDocument/2006/relationships/hyperlink" Target="http://adilet.zan.kz/rus/docs/P050000302_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1900000276" TargetMode="External"/><Relationship Id="rId12" Type="http://schemas.openxmlformats.org/officeDocument/2006/relationships/hyperlink" Target="http://adilet.zan.kz/rus/docs/P020001275_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adilet.zan.kz/rus/docs/Z130000014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ilet.zan.kz/rus/docs/P12000011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ilet.zan.kz/rus/docs/Z1300000148" TargetMode="External"/><Relationship Id="rId10" Type="http://schemas.openxmlformats.org/officeDocument/2006/relationships/hyperlink" Target="http://adilet.zan.kz/rus/docs/P000000483_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900000276" TargetMode="External"/><Relationship Id="rId14" Type="http://schemas.openxmlformats.org/officeDocument/2006/relationships/hyperlink" Target="http://adilet.zan.kz/rus/docs/Z13000001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2406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Дәулетханова Жадыра Дәулетханқызы</dc:creator>
  <cp:keywords/>
  <dc:description/>
  <cp:lastModifiedBy>Абдрахманов Багдат</cp:lastModifiedBy>
  <cp:revision>2</cp:revision>
  <dcterms:created xsi:type="dcterms:W3CDTF">2021-09-06T05:52:00Z</dcterms:created>
  <dcterms:modified xsi:type="dcterms:W3CDTF">2021-09-06T05:52:00Z</dcterms:modified>
</cp:coreProperties>
</file>