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43" w:rsidRPr="001F4CFD" w:rsidRDefault="00FB3943" w:rsidP="001C7B8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7B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</w:t>
      </w:r>
      <w:r w:rsidR="001C7B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</w:t>
      </w: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</w:t>
      </w:r>
    </w:p>
    <w:p w:rsidR="00FB3943" w:rsidRPr="001F4CFD" w:rsidRDefault="00FB3943" w:rsidP="001C7B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C7B8A" w:rsidRPr="001F4CFD" w:rsidRDefault="001C7B8A" w:rsidP="001C7B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C7B8A" w:rsidRPr="001F4CFD" w:rsidRDefault="001C7B8A" w:rsidP="001C7B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C7B8A" w:rsidRPr="001F4CFD" w:rsidRDefault="001C7B8A" w:rsidP="001C7B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C7B8A" w:rsidRPr="001F4CFD" w:rsidRDefault="001C7B8A" w:rsidP="001C7B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C7B8A" w:rsidRPr="001F4CFD" w:rsidRDefault="001C7B8A" w:rsidP="001C7B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C7B8A" w:rsidRPr="001F4CFD" w:rsidRDefault="001C7B8A" w:rsidP="001C7B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3943" w:rsidRPr="001F4CFD" w:rsidRDefault="00FB3943" w:rsidP="00924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3943" w:rsidRPr="001F4CFD" w:rsidRDefault="00FB3943" w:rsidP="00924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А К О Н        </w:t>
      </w:r>
    </w:p>
    <w:p w:rsidR="00FB3943" w:rsidRPr="001F4CFD" w:rsidRDefault="00FB3943" w:rsidP="00924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</w:t>
      </w:r>
      <w:r w:rsidR="001C7B8A"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КАЗАХСТАН</w:t>
      </w:r>
      <w:proofErr w:type="gramEnd"/>
    </w:p>
    <w:p w:rsidR="00FB3943" w:rsidRPr="001F4CFD" w:rsidRDefault="00FB3943" w:rsidP="0092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C7B8A" w:rsidRPr="001F4CFD" w:rsidRDefault="001C7B8A" w:rsidP="0092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65B30" w:rsidRPr="001F4CFD" w:rsidRDefault="00FB3943" w:rsidP="0092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</w:t>
      </w:r>
      <w:r w:rsidR="00565B30"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внесении</w:t>
      </w:r>
      <w:proofErr w:type="gramEnd"/>
      <w:r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565B30"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изменений</w:t>
      </w:r>
      <w:r w:rsidR="00565B30"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3C5C9B"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и </w:t>
      </w:r>
      <w:r w:rsidR="00565B30"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3C5C9B"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дополнений</w:t>
      </w:r>
      <w:r w:rsidR="00565B30"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565B30"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</w:t>
      </w:r>
      <w:r w:rsidR="00565B30"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некоторые </w:t>
      </w:r>
    </w:p>
    <w:p w:rsidR="00565B30" w:rsidRPr="001F4CFD" w:rsidRDefault="00FB3943" w:rsidP="0092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законодательные </w:t>
      </w:r>
      <w:r w:rsidR="00565B30"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акты</w:t>
      </w:r>
      <w:r w:rsidR="00565B30"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565B30"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r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Республики </w:t>
      </w:r>
      <w:r w:rsidR="00565B30"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Казахстан </w:t>
      </w:r>
    </w:p>
    <w:p w:rsidR="00FB3943" w:rsidRPr="001F4CFD" w:rsidRDefault="00FB3943" w:rsidP="0092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 вопросам ответственного обращения с животными</w:t>
      </w:r>
    </w:p>
    <w:p w:rsidR="00FB3943" w:rsidRPr="001F4CFD" w:rsidRDefault="00FB3943" w:rsidP="001C7B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C7B8A" w:rsidRPr="001F4CFD" w:rsidRDefault="001C7B8A" w:rsidP="001C7B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Статья 1. Внести изменения</w:t>
      </w:r>
      <w:r w:rsidR="00FA388B"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дополнения </w:t>
      </w: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следующие законодательные акты Республики Казахстан: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В Уголовный кодекс Республики Казахстан от 3 июля 2014 года: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статью 316 изложить в следующей редакции: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«Статья 316. Жестокое обращение с животным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Жестокое обращение с животным, повлекшее его увечье, –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наказывается штрафом в размере до ста двадцати месячных расчетных показателей либо исправительными работами в том же размере, либо привлечением к общественным работам на срок до ста двадцати часов, либо арестом на срок до тридцати суток.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Жестокое обращение с животным, повлекшее его гибель, –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наказывается штрафом в размере до двухсот месячных расчетных показателей либо исправительными работами в том же размере, либо привлечением к общественным работам на срок до двухсот часов, либо арестом на срок до пятидесяти суток с лишением права занимать определенные должности или заниматься определенной деятельностью на срок до одного года или без такового.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Деяния, предусмотренные частями первой или второй настоящей статьи, совершенные: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в отношении двух и более животных;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группой лиц, группой лиц по предварительному сговору;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неоднократно;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 в присутствии малолетних;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5) публично или с использованием средств массовой информации или сетей телекоммуникаций, –</w:t>
      </w:r>
    </w:p>
    <w:p w:rsidR="009610AB" w:rsidRPr="001F4CFD" w:rsidRDefault="00FB3943" w:rsidP="005B5F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наказываются штрафом в размере до одной тысячи месячных расчетных показателей либо исправительными работами в том же размере, либо привлечением к общественным работам на срок до четырехсот часов, либо ограничением свободы на срок до одного года,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такового.</w:t>
      </w:r>
      <w:r w:rsidR="00D51D3F"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DC726F" w:rsidRPr="001F4CFD" w:rsidRDefault="00DC726F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Уголовно-процессуальный кодекс Республики Казахстан от 4 июля 2014 года: </w:t>
      </w:r>
    </w:p>
    <w:p w:rsidR="003D7244" w:rsidRPr="001F4CFD" w:rsidRDefault="003D7244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статье 191:</w:t>
      </w:r>
    </w:p>
    <w:p w:rsidR="003D7244" w:rsidRPr="001F4CFD" w:rsidRDefault="003D7244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часть вторую после слов «315 (частью первой),» дополнить словами                 </w:t>
      </w:r>
      <w:proofErr w:type="gramStart"/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«</w:t>
      </w:r>
      <w:proofErr w:type="gramEnd"/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316 (частью третьей),»; </w:t>
      </w:r>
    </w:p>
    <w:p w:rsidR="00FB3943" w:rsidRPr="001F4CFD" w:rsidRDefault="003D7244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часть шестнадцатую после цифр «316» дополнить словами </w:t>
      </w:r>
      <w:r w:rsidR="00DC726F"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«(частями первой и второй)</w:t>
      </w:r>
      <w:r w:rsidR="000B09FA"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FB3943" w:rsidRPr="001F4CF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DC726F" w:rsidRPr="001F4CFD" w:rsidRDefault="00DC726F" w:rsidP="001C7B8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3943" w:rsidRPr="001F4CFD" w:rsidRDefault="00FB3943" w:rsidP="001C7B8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В Кодекс Республики Казахстан от 7 июля 2020 года «О здоровье народа и системе здравоохранения»:</w:t>
      </w:r>
    </w:p>
    <w:p w:rsidR="00FB3943" w:rsidRPr="001F4CFD" w:rsidRDefault="00FB3943" w:rsidP="001C7B8A">
      <w:pPr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подпункте 160) пункта 1 статьи 1 слово «лабораторных» заменить словами «экспериментальных (лабораторных)»;</w:t>
      </w:r>
    </w:p>
    <w:p w:rsidR="003D7244" w:rsidRPr="001F4CFD" w:rsidRDefault="003D7244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</w:t>
      </w: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часть первую пункта 1 статьи 227 после слов «людях и» дополнить словами «экспериментальных (лабораторных)».</w:t>
      </w:r>
    </w:p>
    <w:p w:rsidR="00DC726F" w:rsidRPr="001F4CFD" w:rsidRDefault="00DC726F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В Закон Республики Казахстан от 23 января 2001 года «О местном государственном управлении и самоуправлении в Республике Казахстан»: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пункте 2-2 статьи 6 слова «правил содержания и выгула собак и кошек, правил отлова и уничтожения бродячих собак и кошек» заменить словами «правил содержания и выгула домашних животных, правил отлова, временного содержания и умерщвления животных».</w:t>
      </w:r>
    </w:p>
    <w:p w:rsidR="00B27878" w:rsidRPr="001F4CFD" w:rsidRDefault="00B27878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В Закон Республики Казахстан от 8 декабря 2001 года </w:t>
      </w:r>
      <w:r w:rsidR="00B42111"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 железнодорожном транспорте»: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подпункт 26) пункта 1 статьи 40 изложить в следующей редакции: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«26) перевозки животных;».</w:t>
      </w:r>
    </w:p>
    <w:p w:rsidR="00B42111" w:rsidRPr="001F4CFD" w:rsidRDefault="00B42111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 В Закон Республики Казахстан от 10 июля 2002 года </w:t>
      </w:r>
      <w:r w:rsidR="00B42111"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 ветеринарии»: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в статье 10: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пункте 1: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подпункте 4-3) слова «правил содержания и выгула собак и кошек, правил отлова и уничтожения бродячих собак и кошек» заменить словами «правил содержания и выгула домашних животных, правил отлова, временного содержания и умерщвления животных»;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подпункт 4-9) изложить в следующей редакции: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«4-9) организация отлова, временного содержания и умерщвления животных;»;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пункте 1-1: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подпункт 23) изложить в следующей редакции: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«23)</w:t>
      </w:r>
      <w:r w:rsidRPr="001F4CF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организация</w:t>
      </w:r>
      <w:r w:rsidRPr="001F4CF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отлова,</w:t>
      </w:r>
      <w:r w:rsidRPr="001F4CF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временного </w:t>
      </w:r>
      <w:r w:rsidRPr="001F4CF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содержания и</w:t>
      </w: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умерщвления животных;»;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подпункте 27) слова «правил содержания и выгула собак и кошек, правил отлова и уничтожения бродячих собак и кошек» заменить словами «правил содержания и выгула домашних животных, правил отлова, временного с</w:t>
      </w:r>
      <w:r w:rsidR="003632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одержания и умерщвления животных</w:t>
      </w: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»; </w:t>
      </w:r>
      <w:bookmarkStart w:id="0" w:name="_GoBack"/>
      <w:bookmarkEnd w:id="0"/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абзац седьмой части первой пункта 4 статьи 11 изложить в следующей редакции: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«отлова, временного содержания и умерщвления животных;».</w:t>
      </w:r>
    </w:p>
    <w:p w:rsidR="008513FD" w:rsidRPr="001F4CFD" w:rsidRDefault="008513FD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4C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 В Закон Республики Казахстан от 1 марта 2011 года </w:t>
      </w:r>
      <w:r w:rsidR="008513FD" w:rsidRPr="001F4CFD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1F4CFD">
        <w:rPr>
          <w:rFonts w:ascii="Times New Roman" w:eastAsia="Calibri" w:hAnsi="Times New Roman" w:cs="Times New Roman"/>
          <w:sz w:val="28"/>
          <w:szCs w:val="28"/>
          <w:lang w:val="ru-RU"/>
        </w:rPr>
        <w:t>«О государственном имуществе»:</w:t>
      </w:r>
    </w:p>
    <w:p w:rsidR="00FB3943" w:rsidRPr="001F4CFD" w:rsidRDefault="00FB3943" w:rsidP="001C7B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абзац тринадцатый подпункта 18) пункта 2 статьи 134 изложить в следующей редакции:</w:t>
      </w:r>
    </w:p>
    <w:p w:rsidR="00FB3943" w:rsidRPr="001F4CFD" w:rsidRDefault="00FB3943" w:rsidP="001C7B8A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4CFD">
        <w:rPr>
          <w:rFonts w:ascii="Times New Roman" w:eastAsia="Calibri" w:hAnsi="Times New Roman" w:cs="Times New Roman"/>
          <w:sz w:val="28"/>
          <w:szCs w:val="28"/>
          <w:lang w:val="ru-RU"/>
        </w:rPr>
        <w:t>«отлову, временному содержанию и умерщвлению животных;».</w:t>
      </w:r>
    </w:p>
    <w:p w:rsidR="004A7D87" w:rsidRPr="001F4CFD" w:rsidRDefault="004A7D87" w:rsidP="001C7B8A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3943" w:rsidRPr="001F4CFD" w:rsidRDefault="00FB3943" w:rsidP="001C7B8A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Статья 2. </w:t>
      </w:r>
      <w:r w:rsidRPr="001F4C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Настоящий Закон вводится в действие по истечении шестидесяти календарных дней после дня его первого официального опубликования</w:t>
      </w:r>
      <w:r w:rsidRPr="001F4C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B3943" w:rsidRPr="001F4CFD" w:rsidRDefault="00FB3943" w:rsidP="001C7B8A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513FD" w:rsidRPr="001F4CFD" w:rsidRDefault="008513FD" w:rsidP="001C7B8A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513FD" w:rsidRPr="001F4CFD" w:rsidRDefault="008513FD" w:rsidP="001C7B8A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3943" w:rsidRPr="001F4CFD" w:rsidRDefault="00FB3943" w:rsidP="001C7B8A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3943" w:rsidRPr="001F4CFD" w:rsidRDefault="008513FD" w:rsidP="008513F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</w:t>
      </w:r>
      <w:r w:rsidR="00FB3943"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Президент</w:t>
      </w:r>
    </w:p>
    <w:p w:rsidR="00FB3943" w:rsidRPr="008513FD" w:rsidRDefault="00FB3943" w:rsidP="008513F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F4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Республики Казахстан</w:t>
      </w:r>
    </w:p>
    <w:p w:rsidR="00313832" w:rsidRPr="001C7B8A" w:rsidRDefault="007C1C9A" w:rsidP="001C7B8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313832" w:rsidRPr="001C7B8A" w:rsidSect="001C7B8A">
      <w:headerReference w:type="default" r:id="rId7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C9A" w:rsidRDefault="007C1C9A">
      <w:pPr>
        <w:spacing w:after="0" w:line="240" w:lineRule="auto"/>
      </w:pPr>
      <w:r>
        <w:separator/>
      </w:r>
    </w:p>
  </w:endnote>
  <w:endnote w:type="continuationSeparator" w:id="0">
    <w:p w:rsidR="007C1C9A" w:rsidRDefault="007C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C9A" w:rsidRDefault="007C1C9A">
      <w:pPr>
        <w:spacing w:after="0" w:line="240" w:lineRule="auto"/>
      </w:pPr>
      <w:r>
        <w:separator/>
      </w:r>
    </w:p>
  </w:footnote>
  <w:footnote w:type="continuationSeparator" w:id="0">
    <w:p w:rsidR="007C1C9A" w:rsidRDefault="007C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292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2002" w:rsidRPr="003B490A" w:rsidRDefault="003D7244" w:rsidP="00731E0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49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490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49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34C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B49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5741D"/>
    <w:multiLevelType w:val="hybridMultilevel"/>
    <w:tmpl w:val="75187C52"/>
    <w:lvl w:ilvl="0" w:tplc="1C626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43"/>
    <w:rsid w:val="00047D55"/>
    <w:rsid w:val="000B09FA"/>
    <w:rsid w:val="001458A2"/>
    <w:rsid w:val="00164A72"/>
    <w:rsid w:val="00172CB2"/>
    <w:rsid w:val="001A406D"/>
    <w:rsid w:val="001C7B8A"/>
    <w:rsid w:val="001F4CFD"/>
    <w:rsid w:val="003632AC"/>
    <w:rsid w:val="003B490A"/>
    <w:rsid w:val="003C5C9B"/>
    <w:rsid w:val="003D7244"/>
    <w:rsid w:val="003E1A46"/>
    <w:rsid w:val="004314EF"/>
    <w:rsid w:val="004A7D87"/>
    <w:rsid w:val="004B3B1B"/>
    <w:rsid w:val="004F3C2A"/>
    <w:rsid w:val="00565B30"/>
    <w:rsid w:val="005B5F2B"/>
    <w:rsid w:val="006434E7"/>
    <w:rsid w:val="00743DA6"/>
    <w:rsid w:val="00781C44"/>
    <w:rsid w:val="007C1C9A"/>
    <w:rsid w:val="008513FD"/>
    <w:rsid w:val="00882F2E"/>
    <w:rsid w:val="0092436E"/>
    <w:rsid w:val="009610AB"/>
    <w:rsid w:val="00B07B4B"/>
    <w:rsid w:val="00B22445"/>
    <w:rsid w:val="00B27878"/>
    <w:rsid w:val="00B42111"/>
    <w:rsid w:val="00B53F36"/>
    <w:rsid w:val="00BC2B04"/>
    <w:rsid w:val="00BC34C4"/>
    <w:rsid w:val="00CD7BFD"/>
    <w:rsid w:val="00CF1BE7"/>
    <w:rsid w:val="00D51D3F"/>
    <w:rsid w:val="00D578E5"/>
    <w:rsid w:val="00D804F4"/>
    <w:rsid w:val="00DC30BC"/>
    <w:rsid w:val="00DC726F"/>
    <w:rsid w:val="00F019E0"/>
    <w:rsid w:val="00F328BC"/>
    <w:rsid w:val="00F8406B"/>
    <w:rsid w:val="00FA388B"/>
    <w:rsid w:val="00FB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BE0D"/>
  <w15:chartTrackingRefBased/>
  <w15:docId w15:val="{293C5453-63D2-4B37-B777-AB02F85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94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943"/>
  </w:style>
  <w:style w:type="paragraph" w:styleId="a5">
    <w:name w:val="Balloon Text"/>
    <w:basedOn w:val="a"/>
    <w:link w:val="a6"/>
    <w:uiPriority w:val="99"/>
    <w:semiHidden/>
    <w:unhideWhenUsed/>
    <w:rsid w:val="00B0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7B4B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7D5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Куанышбаева Жанат</dc:creator>
  <cp:keywords/>
  <dc:description/>
  <cp:lastModifiedBy>Куанышбаева Жанат</cp:lastModifiedBy>
  <cp:revision>7</cp:revision>
  <cp:lastPrinted>2021-11-19T09:24:00Z</cp:lastPrinted>
  <dcterms:created xsi:type="dcterms:W3CDTF">2021-11-18T11:28:00Z</dcterms:created>
  <dcterms:modified xsi:type="dcterms:W3CDTF">2021-11-19T11:56:00Z</dcterms:modified>
</cp:coreProperties>
</file>