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BC" w:rsidRPr="006E46EE" w:rsidRDefault="00074474" w:rsidP="003718BC">
      <w:pPr>
        <w:widowControl w:val="0"/>
        <w:adjustRightInd w:val="0"/>
        <w:spacing w:after="0" w:line="240" w:lineRule="auto"/>
        <w:ind w:firstLine="709"/>
        <w:jc w:val="right"/>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П</w:t>
      </w:r>
      <w:r w:rsidR="003718BC" w:rsidRPr="006E46EE">
        <w:rPr>
          <w:rFonts w:ascii="Times New Roman" w:eastAsia="Times New Roman" w:hAnsi="Times New Roman" w:cs="Times New Roman"/>
          <w:bCs/>
          <w:sz w:val="28"/>
          <w:szCs w:val="28"/>
          <w:lang w:eastAsia="ru-RU"/>
        </w:rPr>
        <w:t>роект</w:t>
      </w:r>
      <w:r w:rsidR="00C01900" w:rsidRPr="006E46EE">
        <w:rPr>
          <w:rFonts w:ascii="Times New Roman" w:eastAsia="Times New Roman" w:hAnsi="Times New Roman" w:cs="Times New Roman"/>
          <w:bCs/>
          <w:sz w:val="28"/>
          <w:szCs w:val="28"/>
          <w:lang w:eastAsia="ru-RU"/>
        </w:rPr>
        <w:t xml:space="preserve"> </w:t>
      </w:r>
      <w:bookmarkStart w:id="0" w:name="_GoBack"/>
      <w:bookmarkEnd w:id="0"/>
    </w:p>
    <w:p w:rsidR="003718BC" w:rsidRPr="006E46EE"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p>
    <w:p w:rsidR="003718BC" w:rsidRPr="006E46EE" w:rsidRDefault="003718BC" w:rsidP="003718BC">
      <w:pPr>
        <w:widowControl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ЗАКОН</w:t>
      </w:r>
    </w:p>
    <w:p w:rsidR="003718BC" w:rsidRPr="006E46EE" w:rsidRDefault="003718BC" w:rsidP="003718BC">
      <w:pPr>
        <w:widowControl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РЕСПУБЛИКИ КАЗАХСТАН</w:t>
      </w:r>
    </w:p>
    <w:p w:rsidR="003718BC" w:rsidRPr="006E46EE" w:rsidRDefault="003718BC" w:rsidP="003718BC">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3718BC" w:rsidRPr="006E46EE" w:rsidRDefault="00A17C03" w:rsidP="003718BC">
      <w:pPr>
        <w:widowControl w:val="0"/>
        <w:adjustRightInd w:val="0"/>
        <w:spacing w:after="0" w:line="240" w:lineRule="auto"/>
        <w:ind w:firstLine="709"/>
        <w:jc w:val="center"/>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О внесении изменений и дополнений в некоторые законодательные акты Республики Казахстан по вопросам волонтерской деятельности, благотворительности, государственного социального заказа, государственного заказа на реализацию стратегического партнерства и грантов для неправительственных организаций</w:t>
      </w:r>
    </w:p>
    <w:p w:rsidR="003718BC" w:rsidRPr="006E46EE"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718BC" w:rsidRPr="006E46EE"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Статья 1. Внести изменения и дополнения в следующие законодательные акты Республики Казахстан:</w:t>
      </w:r>
    </w:p>
    <w:p w:rsidR="00A17C03" w:rsidRPr="006E46EE" w:rsidRDefault="00A17C03" w:rsidP="00A17C03">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 В Бюджетный кодекс Республики Казахстан от 4 декабря </w:t>
      </w:r>
      <w:r w:rsidRPr="006E46EE">
        <w:rPr>
          <w:rFonts w:ascii="Times New Roman" w:eastAsia="Calibri" w:hAnsi="Times New Roman" w:cs="Times New Roman"/>
          <w:bCs/>
          <w:sz w:val="28"/>
          <w:szCs w:val="28"/>
          <w:lang w:eastAsia="ru-RU"/>
        </w:rPr>
        <w:br/>
        <w:t>2008 года:</w:t>
      </w:r>
    </w:p>
    <w:p w:rsidR="00A17C03" w:rsidRPr="006E46EE" w:rsidRDefault="00A17C03" w:rsidP="00A17C03">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12) пункта 1 статьи 53 дополнить абзацем двенадцатым следующего содержания:</w:t>
      </w:r>
    </w:p>
    <w:p w:rsidR="003718BC" w:rsidRPr="006E46EE" w:rsidRDefault="00A17C03" w:rsidP="00A17C03">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«расходы на выполнение государственного заказа на реализаци</w:t>
      </w:r>
      <w:r w:rsidR="00650488" w:rsidRPr="006E46EE">
        <w:rPr>
          <w:rFonts w:ascii="Times New Roman" w:eastAsia="Calibri" w:hAnsi="Times New Roman" w:cs="Times New Roman"/>
          <w:bCs/>
          <w:sz w:val="28"/>
          <w:szCs w:val="28"/>
          <w:lang w:eastAsia="ru-RU"/>
        </w:rPr>
        <w:t>ю стратегического партнерства.».</w:t>
      </w:r>
    </w:p>
    <w:p w:rsidR="00A17C03" w:rsidRPr="006E46EE" w:rsidRDefault="00A17C03" w:rsidP="00A17C03">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3718BC" w:rsidP="00665120">
      <w:pPr>
        <w:widowControl w:val="0"/>
        <w:numPr>
          <w:ilvl w:val="0"/>
          <w:numId w:val="14"/>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В Предпринимательский кодекс Республики Казахстан от 29 октября 2015 года</w:t>
      </w:r>
      <w:r w:rsidRPr="006E46EE">
        <w:rPr>
          <w:rFonts w:ascii="Times New Roman" w:eastAsia="Calibri" w:hAnsi="Times New Roman" w:cs="Times New Roman"/>
          <w:spacing w:val="2"/>
          <w:sz w:val="28"/>
          <w:szCs w:val="28"/>
          <w:lang w:eastAsia="ru-RU"/>
        </w:rPr>
        <w:t>:</w:t>
      </w:r>
    </w:p>
    <w:p w:rsidR="003718BC" w:rsidRPr="006E46EE"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 2 статьи 78 изложить в следующей редакции:</w:t>
      </w:r>
    </w:p>
    <w:p w:rsidR="003718BC" w:rsidRPr="006E46EE"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w:t>
      </w:r>
      <w:r w:rsidRPr="006E46EE">
        <w:rPr>
          <w:rFonts w:ascii="Times New Roman" w:eastAsia="Calibri" w:hAnsi="Times New Roman" w:cs="Times New Roman"/>
          <w:bCs/>
          <w:sz w:val="28"/>
          <w:szCs w:val="28"/>
          <w:lang w:eastAsia="ru-RU"/>
        </w:rPr>
        <w:tab/>
        <w:t>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утверждаемом Президентом Республики Казахстан, а также почетных званий в порядке, утверждаемом уполномоченным органом в сфере благотворительности.».</w:t>
      </w:r>
    </w:p>
    <w:p w:rsidR="003718BC" w:rsidRPr="006E46EE"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p>
    <w:p w:rsidR="003718BC" w:rsidRPr="006E46EE" w:rsidRDefault="003718BC" w:rsidP="00665120">
      <w:pPr>
        <w:widowControl w:val="0"/>
        <w:numPr>
          <w:ilvl w:val="0"/>
          <w:numId w:val="14"/>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В Трудовой кодекс Республики Казахстан от 23 ноября 2015 года:</w:t>
      </w:r>
    </w:p>
    <w:p w:rsidR="003718BC" w:rsidRPr="006E46EE" w:rsidRDefault="003718BC" w:rsidP="00665120">
      <w:pPr>
        <w:widowControl w:val="0"/>
        <w:numPr>
          <w:ilvl w:val="0"/>
          <w:numId w:val="9"/>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статью 35 дополнить подпунктом 10) следующего содержания:</w:t>
      </w:r>
    </w:p>
    <w:p w:rsidR="003718BC" w:rsidRPr="006E46EE" w:rsidRDefault="003718BC" w:rsidP="003718BC">
      <w:pPr>
        <w:widowControl w:val="0"/>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«10) справка, содержащая сведения об осуществлении волонтерской деятельности или благотворительности, с указанием периода и вида волонтерской деятельности или благотворительности, подписанная и заверенная печатью волонтерской или благотворительной организации.</w:t>
      </w:r>
    </w:p>
    <w:p w:rsidR="003718BC" w:rsidRPr="006E46EE" w:rsidRDefault="003718BC" w:rsidP="003718BC">
      <w:pPr>
        <w:widowControl w:val="0"/>
        <w:shd w:val="clear" w:color="auto" w:fill="FFFFFF"/>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Times New Roman" w:hAnsi="Times New Roman" w:cs="Times New Roman"/>
          <w:bCs/>
          <w:sz w:val="28"/>
          <w:szCs w:val="28"/>
          <w:lang w:eastAsia="ru-RU"/>
        </w:rPr>
        <w:t>Справка, содержащая сведения об осуществлении волонтерской деятельности или благотворительности, применяется для подтверждения квалификационных требований к работникам</w:t>
      </w:r>
      <w:r w:rsidRPr="006E46EE">
        <w:rPr>
          <w:rFonts w:ascii="Times New Roman" w:eastAsia="Calibri" w:hAnsi="Times New Roman" w:cs="Times New Roman"/>
          <w:sz w:val="20"/>
          <w:szCs w:val="20"/>
          <w:lang w:eastAsia="ru-RU"/>
        </w:rPr>
        <w:t xml:space="preserve"> </w:t>
      </w:r>
      <w:r w:rsidRPr="006E46EE">
        <w:rPr>
          <w:rFonts w:ascii="Times New Roman" w:eastAsia="Times New Roman" w:hAnsi="Times New Roman" w:cs="Times New Roman"/>
          <w:bCs/>
          <w:sz w:val="28"/>
          <w:szCs w:val="28"/>
          <w:lang w:eastAsia="ru-RU"/>
        </w:rPr>
        <w:t>по направлениям, соответствующим вакантным должностям.»;</w:t>
      </w:r>
    </w:p>
    <w:p w:rsidR="003718BC" w:rsidRPr="006E46EE" w:rsidRDefault="003718BC" w:rsidP="00665120">
      <w:pPr>
        <w:widowControl w:val="0"/>
        <w:numPr>
          <w:ilvl w:val="0"/>
          <w:numId w:val="9"/>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 2 статьи 139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«2. Конкурс организовывается и проводится государственным </w:t>
      </w:r>
      <w:r w:rsidRPr="006E46EE">
        <w:rPr>
          <w:rFonts w:ascii="Times New Roman" w:eastAsia="Calibri" w:hAnsi="Times New Roman" w:cs="Times New Roman"/>
          <w:bCs/>
          <w:sz w:val="28"/>
          <w:szCs w:val="28"/>
          <w:lang w:eastAsia="ru-RU"/>
        </w:rPr>
        <w:lastRenderedPageBreak/>
        <w:t>учреждением, казенным предприятием, имеющими вакантную должность. Участие граждан Республики Казахстан в осуществлении волонтерской, благотворительной деятельности учитывается конкурсной комиссией при поступлении на гражданскую службу с учетом личных способностей и профессиональной подготовки кандидата в порядке, установленном законодательством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В Административный процедурно-процессуальный кодекс Республики Казахстан от 29 июня 2020 года:</w:t>
      </w:r>
    </w:p>
    <w:p w:rsidR="003718BC" w:rsidRPr="006E46EE" w:rsidRDefault="00A17C03"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 </w:t>
      </w:r>
      <w:r w:rsidR="003718BC" w:rsidRPr="006E46EE">
        <w:rPr>
          <w:rFonts w:ascii="Times New Roman" w:eastAsia="Calibri" w:hAnsi="Times New Roman" w:cs="Times New Roman"/>
          <w:bCs/>
          <w:sz w:val="28"/>
          <w:szCs w:val="28"/>
          <w:lang w:eastAsia="ru-RU"/>
        </w:rPr>
        <w:t>статью 50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«Статья 50. Передача функций </w:t>
      </w:r>
      <w:r w:rsidR="0005728A" w:rsidRPr="006E46EE">
        <w:rPr>
          <w:rFonts w:ascii="Times New Roman" w:hAnsi="Times New Roman" w:cs="Times New Roman"/>
          <w:sz w:val="28"/>
          <w:szCs w:val="28"/>
        </w:rPr>
        <w:t>центральных государственных органов и (или) местных исполнительных органов</w:t>
      </w:r>
      <w:r w:rsidRPr="006E46EE">
        <w:rPr>
          <w:rFonts w:ascii="Times New Roman" w:eastAsia="Calibri" w:hAnsi="Times New Roman" w:cs="Times New Roman"/>
          <w:bCs/>
          <w:sz w:val="28"/>
          <w:szCs w:val="28"/>
          <w:lang w:eastAsia="ru-RU"/>
        </w:rPr>
        <w:t xml:space="preserve"> в конкурентную среду путем государственного социального заказа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Передача функций </w:t>
      </w:r>
      <w:r w:rsidR="0005728A" w:rsidRPr="006E46EE">
        <w:rPr>
          <w:rFonts w:ascii="Times New Roman" w:hAnsi="Times New Roman" w:cs="Times New Roman"/>
          <w:sz w:val="28"/>
          <w:szCs w:val="28"/>
        </w:rPr>
        <w:t>центральных государственных органов и (или) местных исполнительных органов</w:t>
      </w:r>
      <w:r w:rsidRPr="006E46EE">
        <w:rPr>
          <w:rFonts w:ascii="Times New Roman" w:eastAsia="Calibri" w:hAnsi="Times New Roman" w:cs="Times New Roman"/>
          <w:bCs/>
          <w:sz w:val="28"/>
          <w:szCs w:val="28"/>
          <w:lang w:eastAsia="ru-RU"/>
        </w:rPr>
        <w:t xml:space="preserve">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w:t>
      </w:r>
      <w:r w:rsidR="00A17C03" w:rsidRPr="006E46EE">
        <w:rPr>
          <w:rFonts w:ascii="Times New Roman" w:eastAsia="Calibri" w:hAnsi="Times New Roman" w:cs="Times New Roman"/>
          <w:bCs/>
          <w:sz w:val="28"/>
          <w:szCs w:val="28"/>
          <w:lang w:eastAsia="ru-RU"/>
        </w:rPr>
        <w:t>изаций в Республике Казахстан.»;</w:t>
      </w:r>
    </w:p>
    <w:p w:rsidR="00A17C03" w:rsidRPr="006E46EE" w:rsidRDefault="00A17C03"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в пункте 6 статьи 53 слова «проведения мониторинга реализации государственного социального заказа» заменить словами «формирования, мониторинга реализации и оценки результатов государственного социального заказа».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5. В Кодекс Республики Казахстан от 7 июля 2020 года «О здоровье народа и системе здравоохранения»: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19) статьи 8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D90F3F" w:rsidRPr="006E46EE" w:rsidRDefault="00D90F3F" w:rsidP="00D90F3F">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7B6705"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6</w:t>
      </w:r>
      <w:r w:rsidR="003718BC" w:rsidRPr="006E46EE">
        <w:rPr>
          <w:rFonts w:ascii="Times New Roman" w:eastAsia="Calibri" w:hAnsi="Times New Roman" w:cs="Times New Roman"/>
          <w:bCs/>
          <w:sz w:val="28"/>
          <w:szCs w:val="28"/>
          <w:lang w:eastAsia="ru-RU"/>
        </w:rPr>
        <w:t xml:space="preserve">. В Закон Республики Казахстан от 16 января 2001 года </w:t>
      </w:r>
      <w:r w:rsidR="003718BC" w:rsidRPr="006E46EE">
        <w:rPr>
          <w:rFonts w:ascii="Times New Roman" w:eastAsia="Calibri" w:hAnsi="Times New Roman" w:cs="Times New Roman"/>
          <w:bCs/>
          <w:sz w:val="28"/>
          <w:szCs w:val="28"/>
          <w:lang w:eastAsia="ru-RU"/>
        </w:rPr>
        <w:br/>
        <w:t>«О некоммерческих организациях»:</w:t>
      </w:r>
    </w:p>
    <w:p w:rsidR="003718BC" w:rsidRPr="006E46EE"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5)</w:t>
      </w:r>
      <w:r w:rsidR="00A17C03" w:rsidRPr="006E46EE">
        <w:rPr>
          <w:rFonts w:ascii="Times New Roman" w:eastAsia="Calibri" w:hAnsi="Times New Roman" w:cs="Times New Roman"/>
          <w:bCs/>
          <w:sz w:val="28"/>
          <w:szCs w:val="28"/>
          <w:lang w:eastAsia="ru-RU"/>
        </w:rPr>
        <w:t xml:space="preserve"> части первой</w:t>
      </w:r>
      <w:r w:rsidRPr="006E46EE">
        <w:rPr>
          <w:rFonts w:ascii="Times New Roman" w:eastAsia="Calibri" w:hAnsi="Times New Roman" w:cs="Times New Roman"/>
          <w:bCs/>
          <w:sz w:val="28"/>
          <w:szCs w:val="28"/>
          <w:lang w:eastAsia="ru-RU"/>
        </w:rPr>
        <w:t xml:space="preserve"> пункта 2 статьи 39 изложить в следующей редакции:</w:t>
      </w:r>
    </w:p>
    <w:p w:rsidR="003718BC" w:rsidRPr="006E46EE" w:rsidRDefault="003718BC"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w:t>
      </w:r>
      <w:r w:rsidR="00B762F5" w:rsidRPr="006E46EE">
        <w:rPr>
          <w:rFonts w:ascii="Times New Roman" w:eastAsia="Calibri" w:hAnsi="Times New Roman" w:cs="Times New Roman"/>
          <w:bCs/>
          <w:sz w:val="28"/>
          <w:szCs w:val="28"/>
          <w:lang w:eastAsia="ru-RU"/>
        </w:rPr>
        <w:t>5) принятия в пределах, установленных законодательными актами Республики Казахстан, решения об участии некоммерческой организации в создании или деятельности других юридических лиц, своих филиалов и представительств</w:t>
      </w:r>
      <w:r w:rsidR="004B40C8" w:rsidRPr="006E46EE">
        <w:rPr>
          <w:rFonts w:ascii="Times New Roman" w:eastAsia="Calibri" w:hAnsi="Times New Roman" w:cs="Times New Roman"/>
          <w:bCs/>
          <w:sz w:val="28"/>
          <w:szCs w:val="28"/>
          <w:lang w:eastAsia="ru-RU"/>
        </w:rPr>
        <w:t>.</w:t>
      </w:r>
      <w:r w:rsidR="00B762F5" w:rsidRPr="006E46EE">
        <w:rPr>
          <w:rFonts w:ascii="Times New Roman" w:eastAsia="Calibri" w:hAnsi="Times New Roman" w:cs="Times New Roman"/>
          <w:bCs/>
          <w:sz w:val="28"/>
          <w:szCs w:val="28"/>
          <w:lang w:eastAsia="ru-RU"/>
        </w:rPr>
        <w:t xml:space="preserve"> </w:t>
      </w:r>
    </w:p>
    <w:p w:rsidR="003718BC" w:rsidRPr="006E46EE" w:rsidRDefault="00B762F5"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Если это предусмотрено уставом фонда (кроме государственных фондов), </w:t>
      </w:r>
      <w:r w:rsidRPr="006E46EE">
        <w:rPr>
          <w:rFonts w:ascii="Times New Roman" w:eastAsia="Calibri" w:hAnsi="Times New Roman" w:cs="Times New Roman"/>
          <w:bCs/>
          <w:sz w:val="28"/>
          <w:szCs w:val="28"/>
          <w:lang w:eastAsia="ru-RU"/>
        </w:rPr>
        <w:lastRenderedPageBreak/>
        <w:t>полномочие по принятию решений об участии фонда в создании или деятельности других юридических лиц может быть делегировано высшим органом управления</w:t>
      </w:r>
      <w:r w:rsidR="00AF08FA" w:rsidRPr="006E46EE">
        <w:rPr>
          <w:rFonts w:ascii="Times New Roman" w:eastAsia="Calibri" w:hAnsi="Times New Roman" w:cs="Times New Roman"/>
          <w:bCs/>
          <w:sz w:val="28"/>
          <w:szCs w:val="28"/>
          <w:lang w:eastAsia="ru-RU"/>
        </w:rPr>
        <w:t xml:space="preserve"> фонда попечительскому совету.».</w:t>
      </w:r>
    </w:p>
    <w:p w:rsidR="0005728A" w:rsidRPr="006E46EE" w:rsidRDefault="0005728A" w:rsidP="003718BC">
      <w:pPr>
        <w:widowControl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p>
    <w:p w:rsidR="003718BC" w:rsidRPr="006E46EE" w:rsidRDefault="007B6705"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w:t>
      </w:r>
      <w:r w:rsidR="003718BC" w:rsidRPr="006E46EE">
        <w:rPr>
          <w:rFonts w:ascii="Times New Roman" w:eastAsia="Calibri" w:hAnsi="Times New Roman" w:cs="Times New Roman"/>
          <w:bCs/>
          <w:sz w:val="28"/>
          <w:szCs w:val="28"/>
          <w:lang w:eastAsia="ru-RU"/>
        </w:rPr>
        <w:t xml:space="preserve">. В </w:t>
      </w:r>
      <w:hyperlink r:id="rId8" w:anchor="z0" w:history="1">
        <w:r w:rsidR="003718BC" w:rsidRPr="006E46EE">
          <w:rPr>
            <w:rFonts w:ascii="Times New Roman" w:eastAsia="Calibri" w:hAnsi="Times New Roman" w:cs="Times New Roman"/>
            <w:bCs/>
            <w:sz w:val="28"/>
            <w:szCs w:val="28"/>
            <w:lang w:eastAsia="ru-RU"/>
          </w:rPr>
          <w:t>Закон</w:t>
        </w:r>
      </w:hyperlink>
      <w:r w:rsidR="003718BC" w:rsidRPr="006E46EE">
        <w:rPr>
          <w:rFonts w:ascii="Times New Roman" w:eastAsia="Calibri" w:hAnsi="Times New Roman" w:cs="Times New Roman"/>
          <w:bCs/>
          <w:sz w:val="28"/>
          <w:szCs w:val="28"/>
          <w:lang w:eastAsia="ru-RU"/>
        </w:rPr>
        <w:t xml:space="preserve"> Республики Казахстан от 12 апреля 2005 года </w:t>
      </w:r>
      <w:r w:rsidR="003718BC" w:rsidRPr="006E46EE">
        <w:rPr>
          <w:rFonts w:ascii="Times New Roman" w:eastAsia="Calibri" w:hAnsi="Times New Roman" w:cs="Times New Roman"/>
          <w:bCs/>
          <w:sz w:val="28"/>
          <w:szCs w:val="28"/>
          <w:lang w:eastAsia="ru-RU"/>
        </w:rPr>
        <w:br/>
        <w:t>«О государственном социальном заказе, грантах и премиях для неправительственных организаций в Республики Казахстан»:</w:t>
      </w:r>
    </w:p>
    <w:p w:rsidR="003718BC" w:rsidRPr="006E46EE" w:rsidRDefault="003718BC" w:rsidP="00665120">
      <w:pPr>
        <w:widowControl w:val="0"/>
        <w:numPr>
          <w:ilvl w:val="0"/>
          <w:numId w:val="10"/>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заголовок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преамбулу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«Настоящий Закон регулирует общественные отношения, возникающие в процессе реализации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для неправительственных организаций в Республике Казахстан.»;</w:t>
      </w:r>
    </w:p>
    <w:p w:rsidR="003718BC" w:rsidRPr="006E46EE"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 в статье 1:</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подпункты 3-1) и 7-1)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«3-1) государственный орган в сфере государственного социального заказа и грантов для неправительственных организаций (далее – государственный орган) – государственный орган, в том числе центральный </w:t>
      </w:r>
      <w:r w:rsidR="00B60BC2" w:rsidRPr="006E46EE">
        <w:rPr>
          <w:rFonts w:ascii="Times New Roman" w:eastAsia="Calibri" w:hAnsi="Times New Roman" w:cs="Times New Roman"/>
          <w:bCs/>
          <w:sz w:val="28"/>
          <w:szCs w:val="28"/>
          <w:lang w:eastAsia="ru-RU"/>
        </w:rPr>
        <w:t>государственный</w:t>
      </w:r>
      <w:r w:rsidRPr="006E46EE">
        <w:rPr>
          <w:rFonts w:ascii="Times New Roman" w:eastAsia="Calibri" w:hAnsi="Times New Roman" w:cs="Times New Roman"/>
          <w:bCs/>
          <w:sz w:val="28"/>
          <w:szCs w:val="28"/>
          <w:lang w:eastAsia="ru-RU"/>
        </w:rPr>
        <w:t xml:space="preserve"> и местный исполнительный орган, осуществляющий деятельность по формированию,</w:t>
      </w:r>
      <w:r w:rsidR="003A49AB" w:rsidRPr="006E46EE">
        <w:rPr>
          <w:rFonts w:ascii="Times New Roman" w:eastAsia="Calibri" w:hAnsi="Times New Roman" w:cs="Times New Roman"/>
          <w:bCs/>
          <w:sz w:val="28"/>
          <w:szCs w:val="28"/>
          <w:lang w:eastAsia="ru-RU"/>
        </w:rPr>
        <w:t xml:space="preserve"> </w:t>
      </w:r>
      <w:r w:rsidRPr="006E46EE">
        <w:rPr>
          <w:rFonts w:ascii="Times New Roman" w:eastAsia="Calibri" w:hAnsi="Times New Roman" w:cs="Times New Roman"/>
          <w:bCs/>
          <w:sz w:val="28"/>
          <w:szCs w:val="28"/>
          <w:lang w:eastAsia="ru-RU"/>
        </w:rPr>
        <w:t>мониторингу реализации и оценке результатов государственного социального заказа и формированию грантов для неправительственных организаций;»;</w:t>
      </w:r>
    </w:p>
    <w:p w:rsidR="00D12319" w:rsidRPr="006E46EE" w:rsidRDefault="00D12319" w:rsidP="00D12319">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«7-1) грант для неправительственных организаций (далее – грант) – средства, предоставляемые неправительственным организациям оператором в сфере </w:t>
      </w:r>
      <w:proofErr w:type="spellStart"/>
      <w:r w:rsidRPr="006E46EE">
        <w:rPr>
          <w:rFonts w:ascii="Times New Roman" w:eastAsia="Calibri" w:hAnsi="Times New Roman" w:cs="Times New Roman"/>
          <w:bCs/>
          <w:sz w:val="28"/>
          <w:szCs w:val="28"/>
          <w:lang w:eastAsia="ru-RU"/>
        </w:rPr>
        <w:t>грантового</w:t>
      </w:r>
      <w:proofErr w:type="spellEnd"/>
      <w:r w:rsidRPr="006E46EE">
        <w:rPr>
          <w:rFonts w:ascii="Times New Roman" w:eastAsia="Calibri" w:hAnsi="Times New Roman" w:cs="Times New Roman"/>
          <w:bCs/>
          <w:sz w:val="28"/>
          <w:szCs w:val="28"/>
          <w:lang w:eastAsia="ru-RU"/>
        </w:rPr>
        <w:t xml:space="preserve"> финансирования неправительственных организаций, в целях поддержки гражданских инициатив, привлечения потенциала неправительственных организаций к решению актуальных вопросов развития социальной сферы;»; </w:t>
      </w:r>
    </w:p>
    <w:p w:rsidR="001311BE" w:rsidRPr="006E46EE" w:rsidRDefault="001311BE" w:rsidP="00D12319">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«подпункт 7-5) после слова «заказа» дополнить словами </w:t>
      </w:r>
      <w:r w:rsidR="0005728A" w:rsidRPr="006E46EE">
        <w:rPr>
          <w:rFonts w:ascii="Times New Roman" w:eastAsia="Calibri" w:hAnsi="Times New Roman" w:cs="Times New Roman"/>
          <w:bCs/>
          <w:sz w:val="28"/>
          <w:szCs w:val="28"/>
          <w:lang w:eastAsia="ru-RU"/>
        </w:rPr>
        <w:br/>
      </w:r>
      <w:r w:rsidRPr="006E46EE">
        <w:rPr>
          <w:rFonts w:ascii="Times New Roman" w:eastAsia="Calibri" w:hAnsi="Times New Roman" w:cs="Times New Roman"/>
          <w:bCs/>
          <w:sz w:val="28"/>
          <w:szCs w:val="28"/>
          <w:lang w:eastAsia="ru-RU"/>
        </w:rPr>
        <w:t>«, государственного заказа на реализацию стратегического партнерства.»;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дополнить подпунктами 7-6), 7-7), 7-8) и 7-9) следующего содержания: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«7-6) формирование государственных грантов – деятельность государственных органов по определению направлений государственных грантов, проведению процедуры ежегодного и (или) среднесрочного планирования и определения бюджета государственных грантов;</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7-7) оценка эффективности государственных грантов – процесс анализа полученных в ходе реализации проектов результатов, его соответствия поставленным целям и ожидаемым результатам;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7-8) государственный заказ на реализацию стратегического партнерства – </w:t>
      </w:r>
      <w:r w:rsidRPr="006E46EE">
        <w:rPr>
          <w:rFonts w:ascii="Times New Roman" w:eastAsia="Calibri" w:hAnsi="Times New Roman" w:cs="Times New Roman"/>
          <w:bCs/>
          <w:sz w:val="28"/>
          <w:szCs w:val="28"/>
          <w:lang w:eastAsia="ru-RU"/>
        </w:rPr>
        <w:lastRenderedPageBreak/>
        <w:t>средства, предоставляемые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7-9) стратегический партнер – неправительственная организация, прошедшая конкурсный отбор, в соответствии с правилами формирования государственного заказа на реализацию стратегического партнерства, с которой заключен договор на выполнение государственного заказа на реализацию стратегического партнерства.»;</w:t>
      </w:r>
    </w:p>
    <w:p w:rsidR="003718BC" w:rsidRPr="006E46EE"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 в статье 2:</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заголовок и пункт 1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2. Законодательство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Законодательство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основывается на Конституции Республики Казахстан, состоит из настоящего Закона, а также Закона Республики Казахстан «О государственных закупках» и иных нормативных правовых актов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дополнить пунктом 4 следующего содержания: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w:t>
      </w:r>
      <w:r w:rsidR="00040226" w:rsidRPr="006E46EE">
        <w:rPr>
          <w:rFonts w:ascii="Times New Roman" w:eastAsia="Calibri" w:hAnsi="Times New Roman" w:cs="Times New Roman"/>
          <w:bCs/>
          <w:sz w:val="28"/>
          <w:szCs w:val="28"/>
          <w:lang w:eastAsia="ru-RU"/>
        </w:rPr>
        <w:t>4. Действие настоящего Закона не распространяется на отношения, возникающие в связи с предоставлением грантов для неправительственных организации без участия оператора, а также на отношения, возникающие в процессе предоставления грантов, которые регулируются Кодексом Республики Казахстан «О налогах и других обязательных платежах в бюджет» (Налоговый кодекс) и иными законами Республики Казахстан</w:t>
      </w:r>
      <w:r w:rsidRPr="006E46EE">
        <w:rPr>
          <w:rFonts w:ascii="Times New Roman" w:eastAsia="Calibri" w:hAnsi="Times New Roman" w:cs="Times New Roman"/>
          <w:bCs/>
          <w:sz w:val="28"/>
          <w:szCs w:val="28"/>
          <w:lang w:eastAsia="ru-RU"/>
        </w:rPr>
        <w:t>.»;</w:t>
      </w:r>
    </w:p>
    <w:p w:rsidR="003718BC" w:rsidRPr="006E46EE"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статью 3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3. Принципы правового регулирования процесса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для неправительственных организаций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Правовое регулирование процесса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основывается на принципах:</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законности;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повышения эффективности реализации социальных программ, социальных проектов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участия граждан Республики Казахстан в решении социальных задач;</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обеспечения равных возможностей для неправительственных организаций;</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5) гласности и открытости процесса государственного социального заказа, </w:t>
      </w:r>
      <w:r w:rsidRPr="006E46EE">
        <w:rPr>
          <w:rFonts w:ascii="Times New Roman" w:eastAsia="Calibri" w:hAnsi="Times New Roman" w:cs="Times New Roman"/>
          <w:bCs/>
          <w:sz w:val="28"/>
          <w:szCs w:val="28"/>
          <w:lang w:eastAsia="ru-RU"/>
        </w:rPr>
        <w:lastRenderedPageBreak/>
        <w:t>государственного заказа на реализацию стратегического партнерства, предоставления грантов и присуждения премий для неправительственных организаций.»;</w:t>
      </w:r>
    </w:p>
    <w:p w:rsidR="003718BC" w:rsidRPr="006E46EE"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статью 4 дополнить подпунктами 1-1) и 1-2) следующего содержания: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«1-1) утверждает правила формирования государственного заказа на реализацию стратегического партнерства;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1-2) определяет направления государственного заказа на реализацию стратегического партнерства;»;</w:t>
      </w:r>
    </w:p>
    <w:p w:rsidR="003718BC" w:rsidRPr="006E46EE"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w:t>
      </w:r>
      <w:r w:rsidR="008F6D36" w:rsidRPr="006E46EE">
        <w:rPr>
          <w:rFonts w:ascii="Times New Roman" w:eastAsia="Calibri" w:hAnsi="Times New Roman" w:cs="Times New Roman"/>
          <w:bCs/>
          <w:sz w:val="28"/>
          <w:szCs w:val="28"/>
          <w:lang w:eastAsia="ru-RU"/>
        </w:rPr>
        <w:t xml:space="preserve">и 4-1 и 4-2 </w:t>
      </w:r>
      <w:r w:rsidRPr="006E46EE">
        <w:rPr>
          <w:rFonts w:ascii="Times New Roman" w:eastAsia="Calibri" w:hAnsi="Times New Roman" w:cs="Times New Roman"/>
          <w:bCs/>
          <w:sz w:val="28"/>
          <w:szCs w:val="28"/>
          <w:lang w:eastAsia="ru-RU"/>
        </w:rPr>
        <w:t>изложить в следующей редакции:</w:t>
      </w:r>
    </w:p>
    <w:p w:rsidR="00495C9E" w:rsidRPr="006E46EE" w:rsidRDefault="003718BC" w:rsidP="00495C9E">
      <w:pPr>
        <w:pStyle w:val="3"/>
        <w:shd w:val="clear" w:color="auto" w:fill="FFFFFF"/>
        <w:spacing w:before="0"/>
        <w:ind w:firstLine="709"/>
        <w:textAlignment w:val="baseline"/>
        <w:rPr>
          <w:rFonts w:ascii="Times New Roman" w:hAnsi="Times New Roman"/>
          <w:b w:val="0"/>
          <w:bCs w:val="0"/>
          <w:color w:val="auto"/>
          <w:sz w:val="28"/>
          <w:szCs w:val="28"/>
        </w:rPr>
      </w:pPr>
      <w:r w:rsidRPr="006E46EE">
        <w:rPr>
          <w:rFonts w:ascii="Times New Roman" w:eastAsia="Calibri" w:hAnsi="Times New Roman"/>
          <w:b w:val="0"/>
          <w:color w:val="auto"/>
          <w:sz w:val="28"/>
          <w:szCs w:val="28"/>
          <w:lang w:eastAsia="ru-RU"/>
        </w:rPr>
        <w:t>«</w:t>
      </w:r>
      <w:r w:rsidR="00495C9E" w:rsidRPr="006E46EE">
        <w:rPr>
          <w:rFonts w:ascii="Times New Roman" w:hAnsi="Times New Roman"/>
          <w:b w:val="0"/>
          <w:bCs w:val="0"/>
          <w:color w:val="auto"/>
          <w:sz w:val="28"/>
          <w:szCs w:val="28"/>
        </w:rPr>
        <w:t>Статья 4-1. Компетенция уполномоченного органа</w:t>
      </w:r>
    </w:p>
    <w:p w:rsidR="00495C9E" w:rsidRPr="006E46EE" w:rsidRDefault="00495C9E" w:rsidP="00495C9E">
      <w:pPr>
        <w:pStyle w:val="a7"/>
        <w:shd w:val="clear" w:color="auto" w:fill="FFFFFF"/>
        <w:spacing w:before="0" w:beforeAutospacing="0" w:after="0" w:afterAutospacing="0"/>
        <w:ind w:firstLine="709"/>
        <w:jc w:val="both"/>
        <w:textAlignment w:val="baseline"/>
        <w:rPr>
          <w:spacing w:val="2"/>
          <w:sz w:val="28"/>
          <w:szCs w:val="28"/>
        </w:rPr>
      </w:pPr>
      <w:r w:rsidRPr="006E46EE">
        <w:rPr>
          <w:spacing w:val="2"/>
          <w:sz w:val="28"/>
          <w:szCs w:val="28"/>
        </w:rPr>
        <w:t>  Уполномоченный орган:</w:t>
      </w:r>
    </w:p>
    <w:p w:rsidR="00495C9E" w:rsidRPr="006E46EE" w:rsidRDefault="00495C9E" w:rsidP="00495C9E">
      <w:pPr>
        <w:widowControl w:val="0"/>
        <w:numPr>
          <w:ilvl w:val="0"/>
          <w:numId w:val="12"/>
        </w:numPr>
        <w:tabs>
          <w:tab w:val="left" w:pos="675"/>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hAnsi="Times New Roman" w:cs="Times New Roman"/>
          <w:bCs/>
          <w:sz w:val="28"/>
          <w:szCs w:val="28"/>
          <w:lang w:val="kk-KZ"/>
        </w:rPr>
        <w:t>«</w:t>
      </w:r>
      <w:r w:rsidRPr="006E46EE">
        <w:rPr>
          <w:rFonts w:ascii="Times New Roman" w:eastAsia="Calibri" w:hAnsi="Times New Roman" w:cs="Times New Roman"/>
          <w:sz w:val="28"/>
          <w:szCs w:val="28"/>
        </w:rPr>
        <w:t>осуществляет координацию деятельности государственных органов по формированию, мониторингу реализации и оценке результатов государственного социального заказа;</w:t>
      </w:r>
    </w:p>
    <w:p w:rsidR="00495C9E" w:rsidRPr="006E46EE" w:rsidRDefault="00495C9E" w:rsidP="00495C9E">
      <w:pPr>
        <w:widowControl w:val="0"/>
        <w:numPr>
          <w:ilvl w:val="0"/>
          <w:numId w:val="12"/>
        </w:numPr>
        <w:tabs>
          <w:tab w:val="left" w:pos="675"/>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оказывает информационную, консультативную, методическую поддержку государственным органам, осуществляющим формирование, мониторинг реализации и оценку результатов государственного социального заказа</w:t>
      </w:r>
      <w:r w:rsidRPr="006E46EE">
        <w:rPr>
          <w:rFonts w:ascii="Times New Roman" w:eastAsia="Calibri" w:hAnsi="Times New Roman" w:cs="Times New Roman"/>
          <w:sz w:val="28"/>
          <w:szCs w:val="28"/>
          <w:lang w:val="kk-KZ"/>
        </w:rPr>
        <w:t>;</w:t>
      </w:r>
    </w:p>
    <w:p w:rsidR="00495C9E" w:rsidRPr="006E46EE" w:rsidRDefault="00495C9E" w:rsidP="00495C9E">
      <w:pPr>
        <w:widowControl w:val="0"/>
        <w:numPr>
          <w:ilvl w:val="0"/>
          <w:numId w:val="12"/>
        </w:numPr>
        <w:tabs>
          <w:tab w:val="left" w:pos="675"/>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разрабатывает и утверждает правила формирования, мониторинга реализации и оценки результатов государственного социального заказа;</w:t>
      </w:r>
    </w:p>
    <w:p w:rsidR="00495C9E" w:rsidRPr="006E46EE" w:rsidRDefault="00495C9E" w:rsidP="00495C9E">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разрабатывает и утверждает стандарты государственного социального заказа;</w:t>
      </w:r>
    </w:p>
    <w:p w:rsidR="00495C9E" w:rsidRPr="006E46EE" w:rsidRDefault="00495C9E" w:rsidP="00495C9E">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286286">
        <w:rPr>
          <w:rFonts w:ascii="Times New Roman" w:eastAsia="Calibri" w:hAnsi="Times New Roman" w:cs="Times New Roman"/>
          <w:sz w:val="28"/>
          <w:szCs w:val="28"/>
        </w:rPr>
        <w:t xml:space="preserve">размещает на своем </w:t>
      </w:r>
      <w:proofErr w:type="spellStart"/>
      <w:r w:rsidRPr="00286286">
        <w:rPr>
          <w:rFonts w:ascii="Times New Roman" w:eastAsia="Calibri" w:hAnsi="Times New Roman" w:cs="Times New Roman"/>
          <w:sz w:val="28"/>
          <w:szCs w:val="28"/>
        </w:rPr>
        <w:t>интернет-ресурсе</w:t>
      </w:r>
      <w:proofErr w:type="spellEnd"/>
      <w:r w:rsidRPr="00286286">
        <w:rPr>
          <w:rFonts w:ascii="Times New Roman" w:eastAsia="Calibri" w:hAnsi="Times New Roman" w:cs="Times New Roman"/>
          <w:sz w:val="28"/>
          <w:szCs w:val="28"/>
        </w:rPr>
        <w:t xml:space="preserve"> темы государственного социального заказа, </w:t>
      </w:r>
      <w:r w:rsidR="000F52C1" w:rsidRPr="00286286">
        <w:rPr>
          <w:rFonts w:ascii="Times New Roman" w:eastAsia="Calibri" w:hAnsi="Times New Roman" w:cs="Times New Roman"/>
          <w:sz w:val="28"/>
          <w:szCs w:val="28"/>
        </w:rPr>
        <w:t>формируемого</w:t>
      </w:r>
      <w:r w:rsidRPr="00286286">
        <w:rPr>
          <w:rFonts w:ascii="Times New Roman" w:eastAsia="Calibri" w:hAnsi="Times New Roman" w:cs="Times New Roman"/>
          <w:sz w:val="28"/>
          <w:szCs w:val="28"/>
        </w:rPr>
        <w:t xml:space="preserve"> государственными</w:t>
      </w:r>
      <w:r w:rsidRPr="006E46EE">
        <w:rPr>
          <w:rFonts w:ascii="Times New Roman" w:eastAsia="Calibri" w:hAnsi="Times New Roman" w:cs="Times New Roman"/>
          <w:sz w:val="28"/>
          <w:szCs w:val="28"/>
        </w:rPr>
        <w:t xml:space="preserve"> органами;</w:t>
      </w:r>
    </w:p>
    <w:p w:rsidR="00495C9E" w:rsidRPr="006E46EE" w:rsidRDefault="00495C9E" w:rsidP="00495C9E">
      <w:pPr>
        <w:widowControl w:val="0"/>
        <w:numPr>
          <w:ilvl w:val="0"/>
          <w:numId w:val="12"/>
        </w:numPr>
        <w:tabs>
          <w:tab w:val="left" w:pos="750"/>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hAnsi="Times New Roman" w:cs="Times New Roman"/>
          <w:bCs/>
          <w:sz w:val="28"/>
          <w:szCs w:val="28"/>
          <w:lang w:val="kk-KZ"/>
        </w:rPr>
        <w:t xml:space="preserve">ежегодно до 31 марта </w:t>
      </w:r>
      <w:r w:rsidRPr="006E46EE">
        <w:rPr>
          <w:rFonts w:ascii="Times New Roman" w:hAnsi="Times New Roman" w:cs="Times New Roman"/>
          <w:bCs/>
          <w:sz w:val="28"/>
          <w:szCs w:val="28"/>
        </w:rPr>
        <w:t>представляет информацию в Правительство Республики Казахстан по итогам реализации государственного социального заказа в Республике Казахстан;</w:t>
      </w:r>
    </w:p>
    <w:p w:rsidR="00495C9E" w:rsidRPr="006E46EE" w:rsidRDefault="00495C9E" w:rsidP="00495C9E">
      <w:pPr>
        <w:widowControl w:val="0"/>
        <w:numPr>
          <w:ilvl w:val="0"/>
          <w:numId w:val="12"/>
        </w:numPr>
        <w:tabs>
          <w:tab w:val="left" w:pos="750"/>
          <w:tab w:val="left" w:pos="993"/>
        </w:tabs>
        <w:adjustRightInd w:val="0"/>
        <w:spacing w:after="0" w:line="240" w:lineRule="auto"/>
        <w:ind w:left="0" w:right="33"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утверждает</w:t>
      </w:r>
      <w:r w:rsidRPr="006E46EE">
        <w:rPr>
          <w:rFonts w:ascii="Times New Roman" w:eastAsia="Calibri" w:hAnsi="Times New Roman" w:cs="Times New Roman"/>
          <w:bCs/>
          <w:sz w:val="28"/>
          <w:szCs w:val="28"/>
        </w:rPr>
        <w:t xml:space="preserve"> правила </w:t>
      </w:r>
      <w:r w:rsidRPr="006E46EE">
        <w:rPr>
          <w:rFonts w:ascii="Times New Roman" w:eastAsia="Calibri" w:hAnsi="Times New Roman" w:cs="Times New Roman"/>
          <w:sz w:val="28"/>
          <w:szCs w:val="28"/>
        </w:rPr>
        <w:t>формирования, предоставления, мониторинга и оценки эффективности государственных грантов</w:t>
      </w:r>
      <w:r w:rsidRPr="006E46EE">
        <w:rPr>
          <w:rFonts w:ascii="Times New Roman" w:eastAsia="Calibri" w:hAnsi="Times New Roman" w:cs="Times New Roman"/>
          <w:bCs/>
          <w:sz w:val="28"/>
          <w:szCs w:val="28"/>
        </w:rPr>
        <w:t>;</w:t>
      </w:r>
    </w:p>
    <w:p w:rsidR="00495C9E" w:rsidRPr="006E46EE" w:rsidRDefault="00495C9E" w:rsidP="00495C9E">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создает Координационный совет, утверждает его положение и состав;</w:t>
      </w:r>
    </w:p>
    <w:p w:rsidR="00495C9E" w:rsidRPr="006E46EE" w:rsidRDefault="00495C9E" w:rsidP="00495C9E">
      <w:pPr>
        <w:widowControl w:val="0"/>
        <w:numPr>
          <w:ilvl w:val="0"/>
          <w:numId w:val="12"/>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 xml:space="preserve">направляет на рассмотрение Координационного совета перечень приоритетных направлений государственных грантов, относящихся к компетенции центральных </w:t>
      </w:r>
      <w:r w:rsidRPr="006E46EE">
        <w:rPr>
          <w:rFonts w:ascii="Times New Roman" w:eastAsia="Calibri" w:hAnsi="Times New Roman" w:cs="Times New Roman"/>
          <w:sz w:val="28"/>
          <w:szCs w:val="28"/>
          <w:lang w:val="kk-KZ"/>
        </w:rPr>
        <w:t xml:space="preserve">государственных </w:t>
      </w:r>
      <w:r w:rsidRPr="006E46EE">
        <w:rPr>
          <w:rFonts w:ascii="Times New Roman" w:eastAsia="Calibri" w:hAnsi="Times New Roman" w:cs="Times New Roman"/>
          <w:sz w:val="28"/>
          <w:szCs w:val="28"/>
        </w:rPr>
        <w:t>органов;</w:t>
      </w:r>
    </w:p>
    <w:p w:rsidR="00495C9E" w:rsidRPr="006E46EE" w:rsidRDefault="00495C9E" w:rsidP="00495C9E">
      <w:pPr>
        <w:widowControl w:val="0"/>
        <w:tabs>
          <w:tab w:val="left" w:pos="0"/>
          <w:tab w:val="left" w:pos="378"/>
          <w:tab w:val="left" w:pos="993"/>
        </w:tabs>
        <w:adjustRightInd w:val="0"/>
        <w:ind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lang w:val="kk-KZ"/>
        </w:rPr>
        <w:t xml:space="preserve">10) </w:t>
      </w:r>
      <w:r w:rsidRPr="006E46EE">
        <w:rPr>
          <w:rFonts w:ascii="Times New Roman" w:eastAsia="Calibri" w:hAnsi="Times New Roman" w:cs="Times New Roman"/>
          <w:sz w:val="28"/>
          <w:szCs w:val="28"/>
        </w:rPr>
        <w:t xml:space="preserve">направляет в </w:t>
      </w:r>
      <w:r w:rsidR="001311BE" w:rsidRPr="006E46EE">
        <w:rPr>
          <w:rFonts w:ascii="Times New Roman" w:eastAsia="Calibri" w:hAnsi="Times New Roman" w:cs="Times New Roman"/>
          <w:sz w:val="28"/>
          <w:szCs w:val="28"/>
        </w:rPr>
        <w:t xml:space="preserve">центральные </w:t>
      </w:r>
      <w:r w:rsidRPr="006E46EE">
        <w:rPr>
          <w:rFonts w:ascii="Times New Roman" w:eastAsia="Calibri" w:hAnsi="Times New Roman" w:cs="Times New Roman"/>
          <w:sz w:val="28"/>
          <w:szCs w:val="28"/>
          <w:lang w:val="kk-KZ"/>
        </w:rPr>
        <w:t xml:space="preserve">государственные </w:t>
      </w:r>
      <w:r w:rsidRPr="006E46EE">
        <w:rPr>
          <w:rFonts w:ascii="Times New Roman" w:eastAsia="Calibri" w:hAnsi="Times New Roman" w:cs="Times New Roman"/>
          <w:sz w:val="28"/>
          <w:szCs w:val="28"/>
        </w:rPr>
        <w:t>органы рекомендации Координационного совета по направлениям государственных грантов в соответствии с их компетенцией;</w:t>
      </w:r>
    </w:p>
    <w:p w:rsidR="00495C9E" w:rsidRPr="006E46EE" w:rsidRDefault="00495C9E" w:rsidP="0005728A">
      <w:pPr>
        <w:widowControl w:val="0"/>
        <w:tabs>
          <w:tab w:val="left" w:pos="284"/>
          <w:tab w:val="left" w:pos="993"/>
        </w:tabs>
        <w:adjustRightInd w:val="0"/>
        <w:spacing w:after="0" w:line="240" w:lineRule="auto"/>
        <w:ind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lang w:val="kk-KZ"/>
        </w:rPr>
        <w:t xml:space="preserve">11) </w:t>
      </w:r>
      <w:r w:rsidRPr="006E46EE">
        <w:rPr>
          <w:rFonts w:ascii="Times New Roman" w:eastAsia="Calibri" w:hAnsi="Times New Roman" w:cs="Times New Roman"/>
          <w:sz w:val="28"/>
          <w:szCs w:val="28"/>
        </w:rPr>
        <w:t>рассматривает отчет оператора о результатах его деятельности и утверждает его форму;</w:t>
      </w:r>
    </w:p>
    <w:p w:rsidR="00495C9E" w:rsidRPr="006E46EE" w:rsidRDefault="00495C9E" w:rsidP="0005728A">
      <w:pPr>
        <w:pStyle w:val="a9"/>
        <w:widowControl w:val="0"/>
        <w:numPr>
          <w:ilvl w:val="0"/>
          <w:numId w:val="17"/>
        </w:numPr>
        <w:tabs>
          <w:tab w:val="left" w:pos="284"/>
          <w:tab w:val="left" w:pos="993"/>
        </w:tabs>
        <w:adjustRightInd w:val="0"/>
        <w:spacing w:after="0" w:line="240" w:lineRule="auto"/>
        <w:ind w:left="0" w:firstLine="709"/>
        <w:jc w:val="both"/>
        <w:textAlignment w:val="baseline"/>
        <w:rPr>
          <w:rFonts w:ascii="Times New Roman" w:hAnsi="Times New Roman" w:cs="Times New Roman"/>
          <w:sz w:val="28"/>
          <w:szCs w:val="28"/>
        </w:rPr>
      </w:pPr>
      <w:r w:rsidRPr="006E46EE">
        <w:rPr>
          <w:rFonts w:ascii="Times New Roman" w:hAnsi="Times New Roman" w:cs="Times New Roman"/>
          <w:sz w:val="28"/>
          <w:szCs w:val="28"/>
        </w:rPr>
        <w:t>осуществляет присуждение премий для неправительственных организаций и утверждает правила их присуждения;</w:t>
      </w:r>
    </w:p>
    <w:p w:rsidR="00495C9E" w:rsidRPr="006E46EE" w:rsidRDefault="00495C9E" w:rsidP="00495C9E">
      <w:pPr>
        <w:widowControl w:val="0"/>
        <w:numPr>
          <w:ilvl w:val="0"/>
          <w:numId w:val="17"/>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разрабатывает правила формирования государственного заказа на реализацию стратегического партнерства;</w:t>
      </w:r>
    </w:p>
    <w:p w:rsidR="00495C9E" w:rsidRPr="006E46EE" w:rsidRDefault="00495C9E" w:rsidP="00495C9E">
      <w:pPr>
        <w:widowControl w:val="0"/>
        <w:numPr>
          <w:ilvl w:val="0"/>
          <w:numId w:val="17"/>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 xml:space="preserve">ежегодно до 1 февраля информирует Правительство Республики </w:t>
      </w:r>
      <w:r w:rsidRPr="006E46EE">
        <w:rPr>
          <w:rFonts w:ascii="Times New Roman" w:eastAsia="Calibri" w:hAnsi="Times New Roman" w:cs="Times New Roman"/>
          <w:sz w:val="28"/>
          <w:szCs w:val="28"/>
        </w:rPr>
        <w:lastRenderedPageBreak/>
        <w:t>Казахстан о результатах государственного заказа на реализацию стратегического партнерства по направлениям стратегического партнерства на основании информации, представляемой центральными исполнительными органами;</w:t>
      </w:r>
    </w:p>
    <w:p w:rsidR="00495C9E" w:rsidRPr="006E46EE" w:rsidRDefault="00495C9E" w:rsidP="00495C9E">
      <w:pPr>
        <w:widowControl w:val="0"/>
        <w:numPr>
          <w:ilvl w:val="0"/>
          <w:numId w:val="17"/>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вносит в Правительство Республики Казахстан предложения по определению направлений государственного заказа на реализацию стратегического партнерства;</w:t>
      </w:r>
    </w:p>
    <w:p w:rsidR="00495C9E" w:rsidRPr="006E46EE" w:rsidRDefault="00495C9E" w:rsidP="00495C9E">
      <w:pPr>
        <w:widowControl w:val="0"/>
        <w:numPr>
          <w:ilvl w:val="0"/>
          <w:numId w:val="17"/>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осуществляет проверку сведений, представляемых в соответствии с пунктом 5 статьи 41 Закона Республики Казахстан «О некоммерческих организациях» для включения в базу данных неправительственных организаций;</w:t>
      </w:r>
    </w:p>
    <w:p w:rsidR="00495C9E" w:rsidRPr="006E46EE" w:rsidRDefault="00495C9E" w:rsidP="00495C9E">
      <w:pPr>
        <w:widowControl w:val="0"/>
        <w:numPr>
          <w:ilvl w:val="0"/>
          <w:numId w:val="17"/>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осуществляет ведение базы данных неправительственных организаций;</w:t>
      </w:r>
    </w:p>
    <w:p w:rsidR="00495C9E" w:rsidRPr="006E46EE" w:rsidRDefault="00495C9E" w:rsidP="00495C9E">
      <w:pPr>
        <w:widowControl w:val="0"/>
        <w:numPr>
          <w:ilvl w:val="0"/>
          <w:numId w:val="17"/>
        </w:numPr>
        <w:tabs>
          <w:tab w:val="left" w:pos="284"/>
          <w:tab w:val="left" w:pos="993"/>
        </w:tabs>
        <w:adjustRightInd w:val="0"/>
        <w:spacing w:after="0" w:line="240" w:lineRule="auto"/>
        <w:ind w:left="0" w:firstLine="709"/>
        <w:contextualSpacing/>
        <w:jc w:val="both"/>
        <w:textAlignment w:val="baseline"/>
        <w:rPr>
          <w:rFonts w:ascii="Times New Roman" w:eastAsia="Calibri" w:hAnsi="Times New Roman" w:cs="Times New Roman"/>
          <w:sz w:val="28"/>
          <w:szCs w:val="28"/>
        </w:rPr>
      </w:pPr>
      <w:r w:rsidRPr="006E46EE">
        <w:rPr>
          <w:rFonts w:ascii="Times New Roman" w:eastAsia="Calibri" w:hAnsi="Times New Roman" w:cs="Times New Roman"/>
          <w:sz w:val="28"/>
          <w:szCs w:val="28"/>
        </w:rPr>
        <w:t xml:space="preserve">определяет порядок формирования базы данных неправительственных организаций; </w:t>
      </w:r>
    </w:p>
    <w:p w:rsidR="003718BC" w:rsidRPr="006E46EE" w:rsidRDefault="00495C9E" w:rsidP="00495C9E">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rPr>
        <w:t>19)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00F74DA9">
        <w:rPr>
          <w:rFonts w:ascii="Times New Roman" w:eastAsia="Calibri" w:hAnsi="Times New Roman" w:cs="Times New Roman"/>
          <w:sz w:val="28"/>
          <w:szCs w:val="28"/>
          <w:lang w:eastAsia="ru-RU"/>
        </w:rPr>
        <w:t>.</w:t>
      </w:r>
    </w:p>
    <w:p w:rsidR="0005728A" w:rsidRPr="006E46EE" w:rsidRDefault="00495C9E" w:rsidP="00495C9E">
      <w:pPr>
        <w:tabs>
          <w:tab w:val="left" w:pos="318"/>
        </w:tabs>
        <w:spacing w:after="0" w:line="240" w:lineRule="auto"/>
        <w:ind w:firstLine="709"/>
        <w:jc w:val="both"/>
        <w:rPr>
          <w:rFonts w:ascii="Times New Roman" w:eastAsia="Calibri" w:hAnsi="Times New Roman" w:cs="Times New Roman"/>
          <w:bCs/>
          <w:sz w:val="28"/>
          <w:szCs w:val="28"/>
        </w:rPr>
      </w:pPr>
      <w:r w:rsidRPr="006E46EE">
        <w:rPr>
          <w:rFonts w:ascii="Times New Roman" w:eastAsia="Calibri" w:hAnsi="Times New Roman" w:cs="Times New Roman"/>
          <w:bCs/>
          <w:sz w:val="28"/>
          <w:szCs w:val="28"/>
        </w:rPr>
        <w:t xml:space="preserve">Статья 4-2. Компетенция </w:t>
      </w:r>
      <w:r w:rsidRPr="006E46EE">
        <w:rPr>
          <w:rFonts w:ascii="Times New Roman" w:eastAsia="Calibri" w:hAnsi="Times New Roman" w:cs="Times New Roman"/>
          <w:bCs/>
          <w:sz w:val="28"/>
          <w:szCs w:val="28"/>
          <w:lang w:val="kk-KZ"/>
        </w:rPr>
        <w:t xml:space="preserve">центральных </w:t>
      </w:r>
      <w:r w:rsidRPr="006E46EE">
        <w:rPr>
          <w:rFonts w:ascii="Times New Roman" w:eastAsia="Calibri" w:hAnsi="Times New Roman" w:cs="Times New Roman"/>
          <w:bCs/>
          <w:sz w:val="28"/>
          <w:szCs w:val="28"/>
        </w:rPr>
        <w:t xml:space="preserve">государственных </w:t>
      </w:r>
      <w:r w:rsidRPr="006E46EE">
        <w:rPr>
          <w:rFonts w:ascii="Times New Roman" w:eastAsia="Calibri" w:hAnsi="Times New Roman" w:cs="Times New Roman"/>
          <w:bCs/>
          <w:sz w:val="28"/>
          <w:szCs w:val="28"/>
          <w:lang w:val="kk-KZ"/>
        </w:rPr>
        <w:t xml:space="preserve">и местных исполнительных </w:t>
      </w:r>
      <w:r w:rsidRPr="006E46EE">
        <w:rPr>
          <w:rFonts w:ascii="Times New Roman" w:eastAsia="Calibri" w:hAnsi="Times New Roman" w:cs="Times New Roman"/>
          <w:bCs/>
          <w:sz w:val="28"/>
          <w:szCs w:val="28"/>
        </w:rPr>
        <w:t>органов</w:t>
      </w:r>
    </w:p>
    <w:p w:rsidR="00495C9E" w:rsidRPr="006E46EE" w:rsidRDefault="00495C9E" w:rsidP="00495C9E">
      <w:pPr>
        <w:tabs>
          <w:tab w:val="left" w:pos="318"/>
        </w:tabs>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lang w:val="kk-KZ"/>
        </w:rPr>
        <w:t>1.</w:t>
      </w:r>
      <w:r w:rsidR="0005728A" w:rsidRPr="006E46EE">
        <w:rPr>
          <w:rFonts w:ascii="Times New Roman" w:hAnsi="Times New Roman" w:cs="Times New Roman"/>
          <w:sz w:val="28"/>
          <w:szCs w:val="28"/>
          <w:lang w:val="kk-KZ"/>
        </w:rPr>
        <w:t xml:space="preserve"> </w:t>
      </w:r>
      <w:r w:rsidRPr="006E46EE">
        <w:rPr>
          <w:rFonts w:ascii="Times New Roman" w:hAnsi="Times New Roman" w:cs="Times New Roman"/>
          <w:sz w:val="28"/>
          <w:szCs w:val="28"/>
        </w:rPr>
        <w:t xml:space="preserve">Центральные </w:t>
      </w:r>
      <w:r w:rsidRPr="006E46EE">
        <w:rPr>
          <w:rFonts w:ascii="Times New Roman" w:hAnsi="Times New Roman" w:cs="Times New Roman"/>
          <w:sz w:val="28"/>
          <w:szCs w:val="28"/>
          <w:lang w:val="kk-KZ"/>
        </w:rPr>
        <w:t>государственные</w:t>
      </w:r>
      <w:r w:rsidRPr="006E46EE">
        <w:rPr>
          <w:rFonts w:ascii="Times New Roman" w:hAnsi="Times New Roman" w:cs="Times New Roman"/>
          <w:sz w:val="28"/>
          <w:szCs w:val="28"/>
        </w:rPr>
        <w:t xml:space="preserve"> органы:</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1)</w:t>
      </w:r>
      <w:r w:rsidRPr="006E46EE">
        <w:rPr>
          <w:rFonts w:ascii="Times New Roman" w:hAnsi="Times New Roman" w:cs="Times New Roman"/>
          <w:sz w:val="28"/>
          <w:szCs w:val="28"/>
        </w:rPr>
        <w:tab/>
        <w:t>осуществляют формирование, мониторинг реализации и оценку результатов государственного социального заказа;</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2)</w:t>
      </w:r>
      <w:r w:rsidRPr="006E46EE">
        <w:rPr>
          <w:rFonts w:ascii="Times New Roman" w:hAnsi="Times New Roman" w:cs="Times New Roman"/>
          <w:sz w:val="28"/>
          <w:szCs w:val="28"/>
        </w:rPr>
        <w:tab/>
        <w:t>создают советы по взаимодействию и сотрудничеству с неправительственными</w:t>
      </w:r>
      <w:r w:rsidR="0005728A" w:rsidRPr="006E46EE">
        <w:rPr>
          <w:rFonts w:ascii="Times New Roman" w:hAnsi="Times New Roman" w:cs="Times New Roman"/>
          <w:sz w:val="28"/>
          <w:szCs w:val="28"/>
        </w:rPr>
        <w:t xml:space="preserve"> </w:t>
      </w:r>
      <w:r w:rsidRPr="006E46EE">
        <w:rPr>
          <w:rFonts w:ascii="Times New Roman" w:hAnsi="Times New Roman" w:cs="Times New Roman"/>
          <w:sz w:val="28"/>
          <w:szCs w:val="28"/>
        </w:rPr>
        <w:t>организациями;</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3)</w:t>
      </w:r>
      <w:r w:rsidRPr="006E46EE">
        <w:rPr>
          <w:rFonts w:ascii="Times New Roman" w:hAnsi="Times New Roman" w:cs="Times New Roman"/>
          <w:sz w:val="28"/>
          <w:szCs w:val="28"/>
        </w:rPr>
        <w:tab/>
        <w:t>предоставляют информацию по реализации государственного социального заказа в уполномоченный орган;</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4)</w:t>
      </w:r>
      <w:r w:rsidRPr="006E46EE">
        <w:rPr>
          <w:rFonts w:ascii="Times New Roman" w:hAnsi="Times New Roman" w:cs="Times New Roman"/>
          <w:sz w:val="28"/>
          <w:szCs w:val="28"/>
        </w:rPr>
        <w:tab/>
        <w:t xml:space="preserve">размещают на своих </w:t>
      </w:r>
      <w:proofErr w:type="spellStart"/>
      <w:r w:rsidRPr="006E46EE">
        <w:rPr>
          <w:rFonts w:ascii="Times New Roman" w:hAnsi="Times New Roman" w:cs="Times New Roman"/>
          <w:sz w:val="28"/>
          <w:szCs w:val="28"/>
        </w:rPr>
        <w:t>интернет-ресурсах</w:t>
      </w:r>
      <w:proofErr w:type="spellEnd"/>
      <w:r w:rsidRPr="006E46EE">
        <w:rPr>
          <w:rFonts w:ascii="Times New Roman" w:hAnsi="Times New Roman" w:cs="Times New Roman"/>
          <w:sz w:val="28"/>
          <w:szCs w:val="28"/>
        </w:rPr>
        <w:t xml:space="preserve"> планируемые и реализуемые темы государственного социального заказа и оценку результатов государственного социального заказа;</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5)</w:t>
      </w:r>
      <w:r w:rsidRPr="006E46EE">
        <w:rPr>
          <w:rFonts w:ascii="Times New Roman" w:hAnsi="Times New Roman" w:cs="Times New Roman"/>
          <w:sz w:val="28"/>
          <w:szCs w:val="28"/>
        </w:rPr>
        <w:tab/>
        <w:t>оказывают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6)</w:t>
      </w:r>
      <w:r w:rsidRPr="006E46EE">
        <w:rPr>
          <w:rFonts w:ascii="Times New Roman" w:hAnsi="Times New Roman" w:cs="Times New Roman"/>
          <w:sz w:val="28"/>
          <w:szCs w:val="28"/>
        </w:rPr>
        <w:tab/>
        <w:t>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7)</w:t>
      </w:r>
      <w:r w:rsidRPr="006E46EE">
        <w:rPr>
          <w:rFonts w:ascii="Times New Roman" w:hAnsi="Times New Roman" w:cs="Times New Roman"/>
          <w:sz w:val="28"/>
          <w:szCs w:val="28"/>
        </w:rPr>
        <w:tab/>
        <w:t>осуществляют оценку эффективности государственных грантов в соответствии с правилами формирования, предоставления, мониторинга и оценки эффективности государственных грантов;</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8)</w:t>
      </w:r>
      <w:r w:rsidRPr="006E46EE">
        <w:rPr>
          <w:rFonts w:ascii="Times New Roman" w:hAnsi="Times New Roman" w:cs="Times New Roman"/>
          <w:sz w:val="28"/>
          <w:szCs w:val="28"/>
        </w:rPr>
        <w:tab/>
        <w:t>на основе рекомендаций Координационного совета формируют направления государственных грантов и объемы финансирования;</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9) проводят конкурсный отбор стратегических партнеров и заключают с ними договора в соответствии с правилами формирования государственного заказа на реализацию стратегического партнерства;</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lastRenderedPageBreak/>
        <w:t>10) осуществляют оценку исполнения стратегическими партнерами обязательств в соответствии с заключенными договорами и правилами формирования государственного заказа на реализацию стратегического партнерства;</w:t>
      </w:r>
    </w:p>
    <w:p w:rsidR="00495C9E" w:rsidRPr="006E46EE" w:rsidRDefault="00495C9E" w:rsidP="00495C9E">
      <w:pPr>
        <w:spacing w:after="0" w:line="240" w:lineRule="auto"/>
        <w:ind w:firstLine="709"/>
        <w:jc w:val="both"/>
        <w:rPr>
          <w:rFonts w:ascii="Times New Roman" w:hAnsi="Times New Roman" w:cs="Times New Roman"/>
          <w:sz w:val="28"/>
          <w:szCs w:val="28"/>
          <w:lang w:val="kk-KZ"/>
        </w:rPr>
      </w:pPr>
      <w:r w:rsidRPr="006E46EE">
        <w:rPr>
          <w:rFonts w:ascii="Times New Roman" w:hAnsi="Times New Roman" w:cs="Times New Roman"/>
          <w:sz w:val="28"/>
          <w:szCs w:val="28"/>
        </w:rPr>
        <w:t>11) ежегодно до 1 декабря представляют в уполномоченный орган информацию о результатах государственного заказа на реализацию стратегического партнерства в соответствии с правилами формирования государственного заказа на реализацию стратегического партнерства</w:t>
      </w:r>
      <w:r w:rsidRPr="006E46EE">
        <w:rPr>
          <w:rFonts w:ascii="Times New Roman" w:hAnsi="Times New Roman" w:cs="Times New Roman"/>
          <w:sz w:val="28"/>
          <w:szCs w:val="28"/>
          <w:lang w:val="kk-KZ"/>
        </w:rPr>
        <w:t>;</w:t>
      </w:r>
    </w:p>
    <w:p w:rsidR="00495C9E" w:rsidRPr="006E46EE" w:rsidRDefault="00495C9E" w:rsidP="00495C9E">
      <w:pPr>
        <w:spacing w:after="0" w:line="240" w:lineRule="auto"/>
        <w:ind w:firstLine="709"/>
        <w:jc w:val="both"/>
        <w:rPr>
          <w:rFonts w:ascii="Times New Roman" w:hAnsi="Times New Roman" w:cs="Times New Roman"/>
          <w:sz w:val="28"/>
          <w:szCs w:val="28"/>
        </w:rPr>
      </w:pPr>
      <w:r w:rsidRPr="006E46EE">
        <w:rPr>
          <w:rFonts w:ascii="Times New Roman" w:hAnsi="Times New Roman" w:cs="Times New Roman"/>
          <w:sz w:val="28"/>
          <w:szCs w:val="28"/>
        </w:rPr>
        <w:t>12</w:t>
      </w:r>
      <w:r w:rsidRPr="006E46EE">
        <w:rPr>
          <w:rFonts w:ascii="Times New Roman" w:hAnsi="Times New Roman" w:cs="Times New Roman"/>
          <w:sz w:val="28"/>
          <w:szCs w:val="28"/>
          <w:lang w:val="kk-KZ"/>
        </w:rPr>
        <w:t xml:space="preserve">) </w:t>
      </w:r>
      <w:r w:rsidRPr="006E46EE">
        <w:rPr>
          <w:rFonts w:ascii="Times New Roman" w:hAnsi="Times New Roman" w:cs="Times New Roman"/>
          <w:sz w:val="28"/>
          <w:szCs w:val="28"/>
        </w:rPr>
        <w:t>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3718BC" w:rsidRPr="006E46EE" w:rsidRDefault="00495C9E" w:rsidP="00495C9E">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hAnsi="Times New Roman" w:cs="Times New Roman"/>
          <w:sz w:val="28"/>
          <w:szCs w:val="28"/>
        </w:rPr>
        <w:t>Действи</w:t>
      </w:r>
      <w:r w:rsidR="005C7890" w:rsidRPr="006E46EE">
        <w:rPr>
          <w:rFonts w:ascii="Times New Roman" w:hAnsi="Times New Roman" w:cs="Times New Roman"/>
          <w:sz w:val="28"/>
          <w:szCs w:val="28"/>
        </w:rPr>
        <w:t>я</w:t>
      </w:r>
      <w:r w:rsidRPr="006E46EE">
        <w:rPr>
          <w:rFonts w:ascii="Times New Roman" w:hAnsi="Times New Roman" w:cs="Times New Roman"/>
          <w:sz w:val="28"/>
          <w:szCs w:val="28"/>
        </w:rPr>
        <w:t>, предусмотренные подпунктами 9) – 11) настоящего пункта, не распространяются на государственные органы, непосредственно подчиненные и подотчетные Президенту Республики Казахстан</w:t>
      </w:r>
      <w:r w:rsidR="003718BC" w:rsidRPr="006E46EE">
        <w:rPr>
          <w:rFonts w:ascii="Times New Roman" w:eastAsia="Calibri" w:hAnsi="Times New Roman" w:cs="Times New Roman"/>
          <w:bCs/>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Местные исполнительные органы:</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 </w:t>
      </w:r>
      <w:r w:rsidR="008F6D36" w:rsidRPr="006E46EE">
        <w:rPr>
          <w:rFonts w:ascii="Times New Roman" w:eastAsia="Calibri" w:hAnsi="Times New Roman" w:cs="Times New Roman"/>
          <w:bCs/>
          <w:sz w:val="28"/>
          <w:szCs w:val="28"/>
          <w:lang w:eastAsia="ru-RU"/>
        </w:rPr>
        <w:t>организует свод данных</w:t>
      </w:r>
      <w:r w:rsidRPr="006E46EE">
        <w:rPr>
          <w:rFonts w:ascii="Times New Roman" w:eastAsia="Calibri" w:hAnsi="Times New Roman" w:cs="Times New Roman"/>
          <w:bCs/>
          <w:sz w:val="28"/>
          <w:szCs w:val="28"/>
          <w:lang w:eastAsia="ru-RU"/>
        </w:rPr>
        <w:t xml:space="preserve"> и представляют в уполномоченный орган сведения о неправительственных организациях, осуществляющих деятельность на территории соответствующей административно-территориальной единицы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выносят на рассмотрение советов по взаимодействию и сотрудничеству с неправительственными организациями перечень приоритетных направлений государственных грантов;</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на основе рекомендаций советов по взаимодействию и сотрудничеству с неправительственными организациями формируют направления государственных грантов и объемы финансирования;</w:t>
      </w:r>
    </w:p>
    <w:p w:rsidR="003718BC" w:rsidRPr="006E46EE" w:rsidRDefault="0078470E"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w:t>
      </w:r>
      <w:r w:rsidR="003718BC" w:rsidRPr="006E46EE">
        <w:rPr>
          <w:rFonts w:ascii="Times New Roman" w:eastAsia="Calibri" w:hAnsi="Times New Roman" w:cs="Times New Roman"/>
          <w:bCs/>
          <w:sz w:val="28"/>
          <w:szCs w:val="28"/>
          <w:lang w:eastAsia="ru-RU"/>
        </w:rPr>
        <w:t>) осуществляют в интересах местного государственного управления иные полномочия</w:t>
      </w:r>
      <w:r w:rsidR="008F6D36" w:rsidRPr="006E46EE">
        <w:rPr>
          <w:rFonts w:ascii="Times New Roman" w:eastAsia="Calibri" w:hAnsi="Times New Roman" w:cs="Times New Roman"/>
          <w:bCs/>
          <w:sz w:val="28"/>
          <w:szCs w:val="28"/>
          <w:lang w:eastAsia="ru-RU"/>
        </w:rPr>
        <w:t>,</w:t>
      </w:r>
      <w:r w:rsidR="003718BC" w:rsidRPr="006E46EE">
        <w:rPr>
          <w:rFonts w:ascii="Times New Roman" w:eastAsia="Calibri" w:hAnsi="Times New Roman" w:cs="Times New Roman"/>
          <w:bCs/>
          <w:sz w:val="28"/>
          <w:szCs w:val="28"/>
          <w:lang w:eastAsia="ru-RU"/>
        </w:rPr>
        <w:t xml:space="preserve"> </w:t>
      </w:r>
      <w:r w:rsidR="008F6D36" w:rsidRPr="006E46EE">
        <w:rPr>
          <w:rFonts w:ascii="Times New Roman" w:eastAsia="Calibri" w:hAnsi="Times New Roman" w:cs="Times New Roman"/>
          <w:bCs/>
          <w:sz w:val="28"/>
          <w:szCs w:val="28"/>
          <w:lang w:eastAsia="ru-RU"/>
        </w:rPr>
        <w:t>возлагаемые</w:t>
      </w:r>
      <w:r w:rsidR="003718BC" w:rsidRPr="006E46EE">
        <w:rPr>
          <w:rFonts w:ascii="Times New Roman" w:eastAsia="Calibri" w:hAnsi="Times New Roman" w:cs="Times New Roman"/>
          <w:bCs/>
          <w:sz w:val="28"/>
          <w:szCs w:val="28"/>
          <w:lang w:eastAsia="ru-RU"/>
        </w:rPr>
        <w:t xml:space="preserve"> на местные исполнительные органы законодательством Республики Казахстан.»;</w:t>
      </w:r>
    </w:p>
    <w:p w:rsidR="003718BC" w:rsidRPr="006E46EE" w:rsidRDefault="003718BC" w:rsidP="00665120">
      <w:pPr>
        <w:widowControl w:val="0"/>
        <w:numPr>
          <w:ilvl w:val="0"/>
          <w:numId w:val="9"/>
        </w:numPr>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в статье 5:</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заголовок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5. Сферы реализации государственного социального заказа, государственного заказа на реализацию стратегического партнерства, предоставления государственных грантов и присуждения премий»;</w:t>
      </w:r>
    </w:p>
    <w:p w:rsidR="003718BC" w:rsidRPr="006E46EE" w:rsidRDefault="003718BC" w:rsidP="003718BC">
      <w:pPr>
        <w:widowControl w:val="0"/>
        <w:tabs>
          <w:tab w:val="left" w:pos="0"/>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абзац первый пункта 1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Реализация государственного социального заказа предоставление государственных грантов и присуждение премий осуществляются по следующим сферам:»;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w:t>
      </w:r>
      <w:r w:rsidR="008F6D36" w:rsidRPr="006E46EE">
        <w:rPr>
          <w:rFonts w:ascii="Times New Roman" w:eastAsia="Calibri" w:hAnsi="Times New Roman" w:cs="Times New Roman"/>
          <w:bCs/>
          <w:sz w:val="28"/>
          <w:szCs w:val="28"/>
          <w:lang w:eastAsia="ru-RU"/>
        </w:rPr>
        <w:t>ы</w:t>
      </w:r>
      <w:r w:rsidRPr="006E46EE">
        <w:rPr>
          <w:rFonts w:ascii="Times New Roman" w:eastAsia="Calibri" w:hAnsi="Times New Roman" w:cs="Times New Roman"/>
          <w:bCs/>
          <w:sz w:val="28"/>
          <w:szCs w:val="28"/>
          <w:lang w:eastAsia="ru-RU"/>
        </w:rPr>
        <w:t xml:space="preserve"> 2</w:t>
      </w:r>
      <w:r w:rsidR="00AF08FA" w:rsidRPr="006E46EE">
        <w:rPr>
          <w:rFonts w:ascii="Times New Roman" w:eastAsia="Calibri" w:hAnsi="Times New Roman" w:cs="Times New Roman"/>
          <w:bCs/>
          <w:sz w:val="28"/>
          <w:szCs w:val="28"/>
          <w:lang w:eastAsia="ru-RU"/>
        </w:rPr>
        <w:t>,</w:t>
      </w:r>
      <w:r w:rsidR="008F6D36" w:rsidRPr="006E46EE">
        <w:rPr>
          <w:rFonts w:ascii="Times New Roman" w:eastAsia="Calibri" w:hAnsi="Times New Roman" w:cs="Times New Roman"/>
          <w:bCs/>
          <w:sz w:val="28"/>
          <w:szCs w:val="28"/>
          <w:lang w:eastAsia="ru-RU"/>
        </w:rPr>
        <w:t xml:space="preserve"> 3</w:t>
      </w:r>
      <w:r w:rsidR="00AF08FA" w:rsidRPr="006E46EE">
        <w:rPr>
          <w:rFonts w:ascii="Times New Roman" w:eastAsia="Calibri" w:hAnsi="Times New Roman" w:cs="Times New Roman"/>
          <w:bCs/>
          <w:sz w:val="28"/>
          <w:szCs w:val="28"/>
          <w:lang w:eastAsia="ru-RU"/>
        </w:rPr>
        <w:t xml:space="preserve"> и 4</w:t>
      </w:r>
      <w:r w:rsidR="008F6D36" w:rsidRPr="006E46EE">
        <w:rPr>
          <w:rFonts w:ascii="Times New Roman" w:eastAsia="Calibri" w:hAnsi="Times New Roman" w:cs="Times New Roman"/>
          <w:bCs/>
          <w:sz w:val="28"/>
          <w:szCs w:val="28"/>
          <w:lang w:eastAsia="ru-RU"/>
        </w:rPr>
        <w:t xml:space="preserve"> </w:t>
      </w:r>
      <w:r w:rsidRPr="006E46EE">
        <w:rPr>
          <w:rFonts w:ascii="Times New Roman" w:eastAsia="Calibri" w:hAnsi="Times New Roman" w:cs="Times New Roman"/>
          <w:bCs/>
          <w:sz w:val="28"/>
          <w:szCs w:val="28"/>
          <w:lang w:eastAsia="ru-RU"/>
        </w:rPr>
        <w:t>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Реализация государственного социального заказа осуществляется также по сферам: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оказания помощи лицу (семье), находящемуся в трудной жизненной ситуации;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2) по иным социально значимым сферам, не противоречащим </w:t>
      </w:r>
      <w:r w:rsidRPr="006E46EE">
        <w:rPr>
          <w:rFonts w:ascii="Times New Roman" w:eastAsia="Calibri" w:hAnsi="Times New Roman" w:cs="Times New Roman"/>
          <w:bCs/>
          <w:sz w:val="28"/>
          <w:szCs w:val="28"/>
          <w:lang w:eastAsia="ru-RU"/>
        </w:rPr>
        <w:lastRenderedPageBreak/>
        <w:t>законодательству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В рамках сфер государственного социа</w:t>
      </w:r>
      <w:r w:rsidR="00AF08FA" w:rsidRPr="006E46EE">
        <w:rPr>
          <w:rFonts w:ascii="Times New Roman" w:eastAsia="Calibri" w:hAnsi="Times New Roman" w:cs="Times New Roman"/>
          <w:bCs/>
          <w:sz w:val="28"/>
          <w:szCs w:val="28"/>
          <w:lang w:eastAsia="ru-RU"/>
        </w:rPr>
        <w:t>льного заказа формируются темы.</w:t>
      </w:r>
    </w:p>
    <w:p w:rsidR="005C7890" w:rsidRPr="006E46EE" w:rsidRDefault="005A0633"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Государственный заказ на реализацию стратегического партнерства осуществляется в соответствии с общенациональными приоритетами, определяемыми Президентом Республики Казахстан.</w:t>
      </w:r>
      <w:r w:rsidR="00AF08FA" w:rsidRPr="006E46EE">
        <w:rPr>
          <w:rFonts w:ascii="Times New Roman" w:eastAsia="Calibri" w:hAnsi="Times New Roman" w:cs="Times New Roman"/>
          <w:bCs/>
          <w:sz w:val="28"/>
          <w:szCs w:val="28"/>
          <w:lang w:eastAsia="ru-RU"/>
        </w:rPr>
        <w:t>»;</w:t>
      </w:r>
    </w:p>
    <w:p w:rsidR="003718BC" w:rsidRPr="006E46EE"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пункты 2 и 3 статьи 6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Государственный социальный заказ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о государственных закупках.</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Для участия в конкурсе допускаются потенциальные поставщики, осуществляющие деятельность в соответствии с уставными целями по сферам, предусмотренным статьей 5 настоящего Закона.»;</w:t>
      </w:r>
    </w:p>
    <w:p w:rsidR="003718BC" w:rsidRPr="006E46EE" w:rsidRDefault="003718BC" w:rsidP="00665120">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 статью 6-1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6-1. Гранты</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Гранты подразделяются на: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государственные гранты, предоставляемые за счет бюджетных средств;</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негосударственные гранты, предоставляемые из внебюджетных источников финансирования.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w:t>
      </w:r>
      <w:r w:rsidRPr="006E46EE">
        <w:rPr>
          <w:rFonts w:ascii="Times New Roman" w:eastAsia="Calibri" w:hAnsi="Times New Roman" w:cs="Times New Roman"/>
          <w:bCs/>
          <w:sz w:val="28"/>
          <w:szCs w:val="28"/>
          <w:lang w:eastAsia="ru-RU"/>
        </w:rPr>
        <w:tab/>
        <w:t>Государственные гранты подразделяются на следующие виды:</w:t>
      </w:r>
    </w:p>
    <w:p w:rsidR="003718BC" w:rsidRPr="006E46EE" w:rsidRDefault="003718BC" w:rsidP="003718BC">
      <w:pPr>
        <w:widowControl w:val="0"/>
        <w:tabs>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w:t>
      </w:r>
      <w:r w:rsidRPr="006E46EE">
        <w:rPr>
          <w:rFonts w:ascii="Times New Roman" w:eastAsia="Calibri" w:hAnsi="Times New Roman" w:cs="Times New Roman"/>
          <w:bCs/>
          <w:sz w:val="28"/>
          <w:szCs w:val="28"/>
          <w:lang w:eastAsia="ru-RU"/>
        </w:rPr>
        <w:tab/>
        <w:t>краткосрочные гранты – гранты, срок реализации которых составляет от трех месяцев до одного года, объем финансирования</w:t>
      </w:r>
      <w:r w:rsidR="008F6D36" w:rsidRPr="006E46EE">
        <w:rPr>
          <w:rFonts w:ascii="Times New Roman" w:eastAsia="Calibri" w:hAnsi="Times New Roman" w:cs="Times New Roman"/>
          <w:bCs/>
          <w:sz w:val="28"/>
          <w:szCs w:val="28"/>
          <w:lang w:eastAsia="ru-RU"/>
        </w:rPr>
        <w:t xml:space="preserve"> не менее пятисоткратного и не более трех тысячекратного размера месячного расчетного показателя, установленного законом о республиканском бюджете на соответствующий финансовый год</w:t>
      </w:r>
      <w:r w:rsidRPr="006E46EE">
        <w:rPr>
          <w:rFonts w:ascii="Times New Roman" w:eastAsia="Calibri" w:hAnsi="Times New Roman" w:cs="Times New Roman"/>
          <w:bCs/>
          <w:sz w:val="28"/>
          <w:szCs w:val="28"/>
          <w:lang w:eastAsia="ru-RU"/>
        </w:rPr>
        <w:t xml:space="preserve">; </w:t>
      </w:r>
    </w:p>
    <w:p w:rsidR="003718BC" w:rsidRPr="006E46EE" w:rsidRDefault="003718BC" w:rsidP="003718BC">
      <w:pPr>
        <w:widowControl w:val="0"/>
        <w:tabs>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w:t>
      </w:r>
      <w:r w:rsidRPr="006E46EE">
        <w:rPr>
          <w:rFonts w:ascii="Times New Roman" w:eastAsia="Calibri" w:hAnsi="Times New Roman" w:cs="Times New Roman"/>
          <w:bCs/>
          <w:sz w:val="28"/>
          <w:szCs w:val="28"/>
          <w:lang w:eastAsia="ru-RU"/>
        </w:rPr>
        <w:tab/>
        <w:t>среднесрочные гранты – гранты, срок реализации которых составляет от одного года до двух лет, объем финансирования</w:t>
      </w:r>
      <w:r w:rsidR="008F6D36" w:rsidRPr="006E46EE">
        <w:rPr>
          <w:rFonts w:ascii="Times New Roman" w:eastAsia="Calibri" w:hAnsi="Times New Roman" w:cs="Times New Roman"/>
          <w:bCs/>
          <w:sz w:val="28"/>
          <w:szCs w:val="28"/>
          <w:lang w:eastAsia="ru-RU"/>
        </w:rPr>
        <w:t xml:space="preserve"> не менее трех тысячекратного и не более десяти тысячекратного размера месячного расчетного показателя, установленного законом о республиканском бюджете на соответствующий финансовый год</w:t>
      </w:r>
      <w:r w:rsidRPr="006E46EE">
        <w:rPr>
          <w:rFonts w:ascii="Times New Roman" w:eastAsia="Calibri" w:hAnsi="Times New Roman" w:cs="Times New Roman"/>
          <w:bCs/>
          <w:sz w:val="28"/>
          <w:szCs w:val="28"/>
          <w:lang w:eastAsia="ru-RU"/>
        </w:rPr>
        <w:t>;</w:t>
      </w:r>
    </w:p>
    <w:p w:rsidR="003718BC" w:rsidRPr="006E46EE" w:rsidRDefault="003718BC" w:rsidP="003718BC">
      <w:pPr>
        <w:widowControl w:val="0"/>
        <w:tabs>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долгосрочные гранты – гранты, срок реализации которых составляет от двух до трех лет, объем финансирования</w:t>
      </w:r>
      <w:r w:rsidR="008F6D36" w:rsidRPr="006E46EE">
        <w:rPr>
          <w:rFonts w:ascii="Times New Roman" w:eastAsia="Calibri" w:hAnsi="Times New Roman" w:cs="Times New Roman"/>
          <w:bCs/>
          <w:sz w:val="28"/>
          <w:szCs w:val="28"/>
          <w:lang w:eastAsia="ru-RU"/>
        </w:rPr>
        <w:t xml:space="preserve"> не менее десяти тысячекратного размера месячного расчетного показателя, установленного законом о республиканском бюджете на соответствующий финансовый год</w:t>
      </w:r>
      <w:r w:rsidRPr="006E46EE">
        <w:rPr>
          <w:rFonts w:ascii="Times New Roman" w:eastAsia="Calibri" w:hAnsi="Times New Roman" w:cs="Times New Roman"/>
          <w:bCs/>
          <w:sz w:val="28"/>
          <w:szCs w:val="28"/>
          <w:lang w:eastAsia="ru-RU"/>
        </w:rPr>
        <w:t>, предоставляемые неправительственным организациям, имеющим необходимую материальную базу для реализации долгосрочных проектов, в соответствии с правилами формирования, предоставления, мониторинга и оценки эффективности государственных грантов.</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Государственные гранты предоставляются через оператора в соответствии с договором на предоставление гранта для реализации социальных программ, социальных проектов, разработанных неправительственными организациями.</w:t>
      </w:r>
    </w:p>
    <w:p w:rsidR="003718BC" w:rsidRPr="006E46EE"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Calibri" w:hAnsi="Times New Roman" w:cs="Times New Roman"/>
          <w:bCs/>
          <w:sz w:val="28"/>
          <w:szCs w:val="28"/>
          <w:lang w:eastAsia="ru-RU"/>
        </w:rPr>
        <w:lastRenderedPageBreak/>
        <w:t xml:space="preserve">4. </w:t>
      </w:r>
      <w:r w:rsidRPr="006E46EE">
        <w:rPr>
          <w:rFonts w:ascii="Times New Roman" w:eastAsia="Times New Roman" w:hAnsi="Times New Roman" w:cs="Times New Roman"/>
          <w:sz w:val="28"/>
          <w:szCs w:val="28"/>
          <w:lang w:eastAsia="ru-RU"/>
        </w:rPr>
        <w:t>Государственные</w:t>
      </w:r>
      <w:r w:rsidRPr="006E46EE">
        <w:rPr>
          <w:rFonts w:ascii="Times New Roman" w:eastAsia="Times New Roman" w:hAnsi="Times New Roman" w:cs="Times New Roman"/>
          <w:bCs/>
          <w:sz w:val="28"/>
          <w:szCs w:val="28"/>
          <w:lang w:eastAsia="ru-RU"/>
        </w:rPr>
        <w:t xml:space="preserve"> гранты предоставляются на основе конкурсного отбора неправительственным организациям, включенным в базу данных неправительственных организаций, за исключением неправительственных организаций:</w:t>
      </w:r>
    </w:p>
    <w:p w:rsidR="003718BC" w:rsidRPr="006E46EE"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находящихся в процессе ликвидации;</w:t>
      </w:r>
    </w:p>
    <w:p w:rsidR="003718BC" w:rsidRPr="006E46EE"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признанных несостоятельными (банкротами);</w:t>
      </w:r>
    </w:p>
    <w:p w:rsidR="003718BC" w:rsidRPr="006E46EE"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sz w:val="28"/>
          <w:szCs w:val="28"/>
          <w:lang w:eastAsia="ru-RU"/>
        </w:rPr>
      </w:pPr>
      <w:r w:rsidRPr="006E46EE">
        <w:rPr>
          <w:rFonts w:ascii="Times New Roman" w:eastAsia="Times New Roman" w:hAnsi="Times New Roman" w:cs="Times New Roman"/>
          <w:sz w:val="28"/>
          <w:szCs w:val="28"/>
          <w:lang w:eastAsia="ru-RU"/>
        </w:rPr>
        <w:t>имеющих неисполненные обязательства по исполнительным документам;</w:t>
      </w:r>
    </w:p>
    <w:p w:rsidR="003718BC" w:rsidRPr="006E46EE"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на имущество которых наложен арест;</w:t>
      </w:r>
    </w:p>
    <w:p w:rsidR="003718BC" w:rsidRPr="006E46EE" w:rsidRDefault="003718BC" w:rsidP="003718BC">
      <w:pPr>
        <w:widowControl w:val="0"/>
        <w:adjustRightInd w:val="0"/>
        <w:spacing w:after="0" w:line="240" w:lineRule="auto"/>
        <w:ind w:right="34" w:firstLine="709"/>
        <w:jc w:val="both"/>
        <w:textAlignment w:val="baseline"/>
        <w:rPr>
          <w:rFonts w:ascii="Times New Roman" w:eastAsia="Times New Roman" w:hAnsi="Times New Roman" w:cs="Times New Roman"/>
          <w:sz w:val="28"/>
          <w:szCs w:val="28"/>
          <w:lang w:eastAsia="ru-RU"/>
        </w:rPr>
      </w:pPr>
      <w:r w:rsidRPr="006E46EE">
        <w:rPr>
          <w:rFonts w:ascii="Times New Roman" w:eastAsia="Times New Roman" w:hAnsi="Times New Roman" w:cs="Times New Roman"/>
          <w:bCs/>
          <w:sz w:val="28"/>
          <w:szCs w:val="28"/>
          <w:lang w:eastAsia="ru-RU"/>
        </w:rPr>
        <w:t>экономическая деятельность которых приостановлена</w:t>
      </w:r>
      <w:r w:rsidRPr="006E46EE">
        <w:rPr>
          <w:rFonts w:ascii="Times New Roman" w:eastAsia="Times New Roman" w:hAnsi="Times New Roman" w:cs="Times New Roman"/>
          <w:sz w:val="28"/>
          <w:szCs w:val="28"/>
          <w:lang w:eastAsia="ru-RU"/>
        </w:rPr>
        <w:t>;</w:t>
      </w:r>
    </w:p>
    <w:p w:rsidR="003718BC" w:rsidRPr="006E46EE" w:rsidRDefault="005A0633" w:rsidP="003718BC">
      <w:pPr>
        <w:widowControl w:val="0"/>
        <w:adjustRightInd w:val="0"/>
        <w:spacing w:after="0" w:line="240" w:lineRule="auto"/>
        <w:ind w:right="34"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руководители, учредители которых являются супругом (супругой), близкими родственниками уполномоченных лиц государственного органа и (или) оператора</w:t>
      </w:r>
      <w:r w:rsidR="003718BC" w:rsidRPr="006E46EE">
        <w:rPr>
          <w:rFonts w:ascii="Times New Roman" w:eastAsia="Times New Roman" w:hAnsi="Times New Roman" w:cs="Times New Roman"/>
          <w:bCs/>
          <w:sz w:val="28"/>
          <w:szCs w:val="28"/>
          <w:lang w:eastAsia="ru-RU"/>
        </w:rPr>
        <w:t>;</w:t>
      </w:r>
    </w:p>
    <w:p w:rsidR="003718BC" w:rsidRPr="006E46EE" w:rsidRDefault="005A0633" w:rsidP="003718BC">
      <w:pPr>
        <w:widowControl w:val="0"/>
        <w:adjustRightInd w:val="0"/>
        <w:spacing w:after="0" w:line="240" w:lineRule="auto"/>
        <w:ind w:right="34" w:firstLine="709"/>
        <w:jc w:val="both"/>
        <w:textAlignment w:val="baseline"/>
        <w:rPr>
          <w:rFonts w:ascii="Times New Roman" w:eastAsia="Times New Roman" w:hAnsi="Times New Roman" w:cs="Times New Roman"/>
          <w:sz w:val="28"/>
          <w:szCs w:val="28"/>
          <w:lang w:eastAsia="ru-RU"/>
        </w:rPr>
      </w:pPr>
      <w:r w:rsidRPr="006E46EE">
        <w:rPr>
          <w:rFonts w:ascii="Times New Roman" w:eastAsia="Times New Roman" w:hAnsi="Times New Roman" w:cs="Times New Roman"/>
          <w:sz w:val="28"/>
          <w:szCs w:val="28"/>
          <w:lang w:eastAsia="ru-RU"/>
        </w:rPr>
        <w:t>руководители, учредители которых 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r w:rsidR="003718BC" w:rsidRPr="006E46EE">
        <w:rPr>
          <w:rFonts w:ascii="Times New Roman" w:eastAsia="Times New Roman" w:hAnsi="Times New Roman" w:cs="Times New Roman"/>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5. Неправительственные организации, получившие государственный грант, могут использовать часть полученных средств на материально-техническое обеспечение и институциональное развитие:</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не более</w:t>
      </w:r>
      <w:r w:rsidR="008F6D36" w:rsidRPr="006E46EE">
        <w:rPr>
          <w:rFonts w:ascii="Times New Roman" w:eastAsia="Calibri" w:hAnsi="Times New Roman" w:cs="Times New Roman"/>
          <w:bCs/>
          <w:sz w:val="28"/>
          <w:szCs w:val="28"/>
          <w:lang w:eastAsia="ru-RU"/>
        </w:rPr>
        <w:t xml:space="preserve"> десяти тысячекратного размера месячного расчетного показателя, установленного законом о республиканском бюджете на соответствующий финансовый год</w:t>
      </w:r>
      <w:r w:rsidRPr="006E46EE">
        <w:rPr>
          <w:rFonts w:ascii="Times New Roman" w:eastAsia="Calibri" w:hAnsi="Times New Roman" w:cs="Times New Roman"/>
          <w:bCs/>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не более пяти процентов для грантов, размер которых превышает</w:t>
      </w:r>
      <w:r w:rsidR="008F6D36" w:rsidRPr="006E46EE">
        <w:t xml:space="preserve"> </w:t>
      </w:r>
      <w:proofErr w:type="spellStart"/>
      <w:r w:rsidR="008F6D36" w:rsidRPr="006E46EE">
        <w:rPr>
          <w:rFonts w:ascii="Times New Roman" w:eastAsia="Calibri" w:hAnsi="Times New Roman" w:cs="Times New Roman"/>
          <w:bCs/>
          <w:sz w:val="28"/>
          <w:szCs w:val="28"/>
          <w:lang w:eastAsia="ru-RU"/>
        </w:rPr>
        <w:t>десятитысячекратный</w:t>
      </w:r>
      <w:proofErr w:type="spellEnd"/>
      <w:r w:rsidR="008F6D36" w:rsidRPr="006E46EE">
        <w:rPr>
          <w:rFonts w:ascii="Times New Roman" w:eastAsia="Calibri" w:hAnsi="Times New Roman" w:cs="Times New Roman"/>
          <w:bCs/>
          <w:sz w:val="28"/>
          <w:szCs w:val="28"/>
          <w:lang w:eastAsia="ru-RU"/>
        </w:rPr>
        <w:t xml:space="preserve"> размер месячного расчетного показателя, установленного законом о республиканском бюджете на соответствующий финансовый год</w:t>
      </w:r>
      <w:r w:rsidRPr="006E46EE">
        <w:rPr>
          <w:rFonts w:ascii="Times New Roman" w:eastAsia="Calibri" w:hAnsi="Times New Roman" w:cs="Times New Roman"/>
          <w:bCs/>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6.</w:t>
      </w:r>
      <w:r w:rsidRPr="006E46EE">
        <w:rPr>
          <w:rFonts w:ascii="Times New Roman" w:eastAsia="Calibri" w:hAnsi="Times New Roman" w:cs="Times New Roman"/>
          <w:bCs/>
          <w:sz w:val="28"/>
          <w:szCs w:val="28"/>
          <w:lang w:eastAsia="ru-RU"/>
        </w:rPr>
        <w:tab/>
        <w:t>Требования к предоставлению негосударственных грантов и отчетности определяются условиями договора, заключенного между оператором и заказчиком, в соответствии с гражданским законодательством Республики Казахстан.</w:t>
      </w:r>
      <w:r w:rsidR="00731AFF" w:rsidRPr="006E46EE">
        <w:rPr>
          <w:rFonts w:ascii="Times New Roman" w:eastAsia="Calibri" w:hAnsi="Times New Roman" w:cs="Times New Roman"/>
          <w:bCs/>
          <w:sz w:val="28"/>
          <w:szCs w:val="28"/>
          <w:lang w:eastAsia="ru-RU"/>
        </w:rPr>
        <w:t>»;</w:t>
      </w:r>
    </w:p>
    <w:p w:rsidR="003718BC" w:rsidRPr="006E46EE" w:rsidRDefault="008F6D36" w:rsidP="004B40C8">
      <w:pPr>
        <w:widowControl w:val="0"/>
        <w:numPr>
          <w:ilvl w:val="0"/>
          <w:numId w:val="9"/>
        </w:numPr>
        <w:tabs>
          <w:tab w:val="left" w:pos="1134"/>
        </w:tabs>
        <w:adjustRightInd w:val="0"/>
        <w:spacing w:after="0" w:line="240" w:lineRule="auto"/>
        <w:ind w:left="0"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в</w:t>
      </w:r>
      <w:r w:rsidR="003718BC" w:rsidRPr="006E46EE">
        <w:rPr>
          <w:rFonts w:ascii="Times New Roman" w:eastAsia="Calibri" w:hAnsi="Times New Roman" w:cs="Times New Roman"/>
          <w:bCs/>
          <w:sz w:val="28"/>
          <w:szCs w:val="28"/>
          <w:lang w:eastAsia="ru-RU"/>
        </w:rPr>
        <w:t xml:space="preserve"> стать</w:t>
      </w:r>
      <w:r w:rsidRPr="006E46EE">
        <w:rPr>
          <w:rFonts w:ascii="Times New Roman" w:eastAsia="Calibri" w:hAnsi="Times New Roman" w:cs="Times New Roman"/>
          <w:bCs/>
          <w:sz w:val="28"/>
          <w:szCs w:val="28"/>
          <w:lang w:eastAsia="ru-RU"/>
        </w:rPr>
        <w:t>е</w:t>
      </w:r>
      <w:r w:rsidR="003718BC" w:rsidRPr="006E46EE">
        <w:rPr>
          <w:rFonts w:ascii="Times New Roman" w:eastAsia="Calibri" w:hAnsi="Times New Roman" w:cs="Times New Roman"/>
          <w:bCs/>
          <w:sz w:val="28"/>
          <w:szCs w:val="28"/>
          <w:lang w:eastAsia="ru-RU"/>
        </w:rPr>
        <w:t xml:space="preserve"> 6-2:</w:t>
      </w:r>
    </w:p>
    <w:p w:rsidR="0067092E" w:rsidRPr="006E46EE" w:rsidRDefault="0067092E" w:rsidP="004B40C8">
      <w:pPr>
        <w:spacing w:after="0" w:line="240" w:lineRule="auto"/>
        <w:ind w:firstLine="708"/>
        <w:jc w:val="both"/>
        <w:rPr>
          <w:rFonts w:ascii="Times New Roman" w:hAnsi="Times New Roman" w:cs="Times New Roman"/>
          <w:sz w:val="28"/>
          <w:szCs w:val="28"/>
        </w:rPr>
      </w:pPr>
      <w:r w:rsidRPr="006E46EE">
        <w:rPr>
          <w:rFonts w:ascii="Times New Roman" w:hAnsi="Times New Roman" w:cs="Times New Roman"/>
          <w:sz w:val="28"/>
          <w:szCs w:val="28"/>
        </w:rPr>
        <w:t>в подпункте 1) пункта 1 слова «институтов гражданского общества» заменить словами «неправительственных организаций»;</w:t>
      </w:r>
    </w:p>
    <w:p w:rsidR="0067092E" w:rsidRPr="006E46EE" w:rsidRDefault="0067092E" w:rsidP="004B40C8">
      <w:pPr>
        <w:widowControl w:val="0"/>
        <w:tabs>
          <w:tab w:val="left" w:pos="709"/>
        </w:tabs>
        <w:adjustRightInd w:val="0"/>
        <w:spacing w:after="0" w:line="240" w:lineRule="auto"/>
        <w:jc w:val="both"/>
        <w:textAlignment w:val="baseline"/>
        <w:rPr>
          <w:rFonts w:ascii="Times New Roman" w:hAnsi="Times New Roman" w:cs="Times New Roman"/>
          <w:sz w:val="28"/>
          <w:szCs w:val="28"/>
        </w:rPr>
      </w:pPr>
      <w:r w:rsidRPr="006E46EE">
        <w:rPr>
          <w:rFonts w:eastAsia="Calibri"/>
          <w:bCs/>
        </w:rPr>
        <w:tab/>
      </w:r>
      <w:r w:rsidRPr="006E46EE">
        <w:rPr>
          <w:rFonts w:ascii="Times New Roman" w:eastAsia="Calibri" w:hAnsi="Times New Roman" w:cs="Times New Roman"/>
          <w:bCs/>
          <w:sz w:val="28"/>
          <w:szCs w:val="28"/>
        </w:rPr>
        <w:t>подпункт 1) пункта 2 изложить в следующей редакции:</w:t>
      </w:r>
    </w:p>
    <w:p w:rsidR="003718BC" w:rsidRPr="006E46EE" w:rsidRDefault="003718BC" w:rsidP="004B40C8">
      <w:pPr>
        <w:widowControl w:val="0"/>
        <w:adjustRightInd w:val="0"/>
        <w:spacing w:after="0" w:line="240" w:lineRule="auto"/>
        <w:ind w:firstLine="708"/>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осуществлять мониторинг за реализацией государственных грантов в соответствии с правилами формирования, предоставления, мониторинга и оценки эффективности государственных грантов;»;</w:t>
      </w:r>
    </w:p>
    <w:p w:rsidR="003718BC" w:rsidRPr="006E46EE" w:rsidRDefault="003718BC" w:rsidP="004B40C8">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w:t>
      </w:r>
      <w:r w:rsidR="00481616" w:rsidRPr="006E46EE">
        <w:rPr>
          <w:rFonts w:ascii="Times New Roman" w:eastAsia="Calibri" w:hAnsi="Times New Roman" w:cs="Times New Roman"/>
          <w:bCs/>
          <w:sz w:val="28"/>
          <w:szCs w:val="28"/>
          <w:lang w:eastAsia="ru-RU"/>
        </w:rPr>
        <w:t>2</w:t>
      </w:r>
      <w:r w:rsidRPr="006E46EE">
        <w:rPr>
          <w:rFonts w:ascii="Times New Roman" w:eastAsia="Calibri" w:hAnsi="Times New Roman" w:cs="Times New Roman"/>
          <w:bCs/>
          <w:sz w:val="28"/>
          <w:szCs w:val="28"/>
          <w:lang w:eastAsia="ru-RU"/>
        </w:rPr>
        <w:t>) дополнить статьей 6-5 следующего содержания: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6-5. Государственный заказ на реализацию стратегического партнерства</w:t>
      </w:r>
    </w:p>
    <w:p w:rsidR="003718BC" w:rsidRPr="006E46EE" w:rsidRDefault="003718BC" w:rsidP="00665120">
      <w:pPr>
        <w:widowControl w:val="0"/>
        <w:numPr>
          <w:ilvl w:val="0"/>
          <w:numId w:val="13"/>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Центральные исполнительные органы вносят в уполномоченный орган предложения по направлениям государственного заказа на реализацию стратегического партнерства в соответствии с правилами формирования </w:t>
      </w:r>
      <w:r w:rsidRPr="006E46EE">
        <w:rPr>
          <w:rFonts w:ascii="Times New Roman" w:eastAsia="Calibri" w:hAnsi="Times New Roman" w:cs="Times New Roman"/>
          <w:bCs/>
          <w:sz w:val="28"/>
          <w:szCs w:val="28"/>
          <w:lang w:eastAsia="ru-RU"/>
        </w:rPr>
        <w:lastRenderedPageBreak/>
        <w:t>государственного заказа на реализацию стратегического партнерства.</w:t>
      </w:r>
    </w:p>
    <w:p w:rsidR="003718BC" w:rsidRPr="006E46EE" w:rsidRDefault="003718BC" w:rsidP="00665120">
      <w:pPr>
        <w:widowControl w:val="0"/>
        <w:numPr>
          <w:ilvl w:val="0"/>
          <w:numId w:val="13"/>
        </w:numPr>
        <w:adjustRightInd w:val="0"/>
        <w:spacing w:after="0" w:line="240" w:lineRule="auto"/>
        <w:ind w:left="0"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Правительство Республики Казахстан по предложению уполномоченного органа определяет направления государственного заказа на реализацию стратегического партнерства, вытекающие из документов системы государственного планирования Республики Казахстан. </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По каждому направлению государственного заказа на реализацию стратегического партнерства определяется только один стратегический партнер на основе конкурсного отбора. Государственный заказ на реализацию стратегического партнерства осуществляется на основе договора, заключенного между центральным исполнительным органом и стратегическим партнером, в соответствии с правилами формирования государственного заказа на реализацию стратегического партнерства.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В случаях не</w:t>
      </w:r>
      <w:r w:rsidR="007B6705" w:rsidRPr="006E46EE">
        <w:rPr>
          <w:rFonts w:ascii="Times New Roman" w:eastAsia="Calibri" w:hAnsi="Times New Roman" w:cs="Times New Roman"/>
          <w:bCs/>
          <w:sz w:val="28"/>
          <w:szCs w:val="28"/>
          <w:lang w:eastAsia="ru-RU"/>
        </w:rPr>
        <w:t xml:space="preserve"> </w:t>
      </w:r>
      <w:r w:rsidRPr="006E46EE">
        <w:rPr>
          <w:rFonts w:ascii="Times New Roman" w:eastAsia="Calibri" w:hAnsi="Times New Roman" w:cs="Times New Roman"/>
          <w:bCs/>
          <w:sz w:val="28"/>
          <w:szCs w:val="28"/>
          <w:lang w:eastAsia="ru-RU"/>
        </w:rPr>
        <w:t>достижения по вине стратегического партнера целевых показателей, установленных в договоре на выполнение государственного заказа на реализацию стратегического партнерства, и (или) систематического неисполнения стратегическим партнером своих обязательств, договор подлежит расторжению в одностороннем порядке по инициативе соответствующего центрального исполнительного органа в порядке, определяемом правилами формирования государственного заказа на реализацию стратегического партнерства.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5. Акт оказанных услуг по государственному заказу на реализацию стратегического партнерства принимается комиссией из представителей центрального исполнительного органа и гражданского общества, созданной в соответствии с правилами формирования государственного заказа на реализацию стратегического партнерства.»;</w:t>
      </w:r>
    </w:p>
    <w:p w:rsidR="003718BC" w:rsidRPr="006E46EE" w:rsidRDefault="00481616"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13</w:t>
      </w:r>
      <w:r w:rsidR="003718BC" w:rsidRPr="006E46EE">
        <w:rPr>
          <w:rFonts w:ascii="Times New Roman" w:eastAsia="Calibri" w:hAnsi="Times New Roman" w:cs="Times New Roman"/>
          <w:bCs/>
          <w:sz w:val="28"/>
          <w:szCs w:val="28"/>
          <w:lang w:eastAsia="ru-RU"/>
        </w:rPr>
        <w:t>) статью 7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7. Финансирование и использование бюджетных средств государственного социального заказа, государственного заказа на реализацию стратегического партнерства, государственных грантов и премий</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Финансирование государственного социального заказа, государственного заказа на реализацию стратегического партнерства, государственных грантов и премий осуществляется за счет бюджетных средств.</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Бюджетные средства, предусмотренные для реализации государственного социального заказа, государственного заказа на реализацию стратегического партнерства, предоставления государственных грантов и присуждения премий используются в целях и порядке, установленных настоящим Законом, иными нормативными правовыми актами Республики Казахстан, договором на осуществление государственного социального заказа, договором на выполнение государственного заказа на реализацию стратегического партнерства, договором на предоставление государственного гранта.»;</w:t>
      </w:r>
    </w:p>
    <w:p w:rsidR="003718BC" w:rsidRPr="006E46EE" w:rsidRDefault="00481616"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14</w:t>
      </w:r>
      <w:r w:rsidR="003718BC" w:rsidRPr="006E46EE">
        <w:rPr>
          <w:rFonts w:ascii="Times New Roman" w:eastAsia="Calibri" w:hAnsi="Times New Roman" w:cs="Times New Roman"/>
          <w:bCs/>
          <w:sz w:val="28"/>
          <w:szCs w:val="28"/>
          <w:lang w:eastAsia="ru-RU"/>
        </w:rPr>
        <w:t>) статью 8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«Статья 8. Контроль за исполнением государственного социального заказа, государственного заказа на реализацию стратегического партнерства, </w:t>
      </w:r>
      <w:r w:rsidRPr="006E46EE">
        <w:rPr>
          <w:rFonts w:ascii="Times New Roman" w:eastAsia="Calibri" w:hAnsi="Times New Roman" w:cs="Times New Roman"/>
          <w:bCs/>
          <w:sz w:val="28"/>
          <w:szCs w:val="28"/>
          <w:lang w:eastAsia="ru-RU"/>
        </w:rPr>
        <w:lastRenderedPageBreak/>
        <w:t>использованием грантов и присуждением премий</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Контроль за исполнением государственного социального заказа, государственного заказа на реализацию стратегического партнерства, использованием грантов и присуждением премий осуществляется уполномоченным органом, а также иными государственными органами в пределах их компетенции, установленной законодательством Республики Казахстан.»;</w:t>
      </w:r>
    </w:p>
    <w:p w:rsidR="003718BC" w:rsidRPr="006E46EE" w:rsidRDefault="00481616"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15</w:t>
      </w:r>
      <w:r w:rsidR="003718BC" w:rsidRPr="006E46EE">
        <w:rPr>
          <w:rFonts w:ascii="Times New Roman" w:eastAsia="Calibri" w:hAnsi="Times New Roman" w:cs="Times New Roman"/>
          <w:bCs/>
          <w:sz w:val="28"/>
          <w:szCs w:val="28"/>
          <w:lang w:eastAsia="ru-RU"/>
        </w:rPr>
        <w:t>) статью 9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9. Ответственность за нарушение законодательства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Нарушение законодательства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влечет ответственность, установленную законами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FC6CCF"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8</w:t>
      </w:r>
      <w:r w:rsidR="003718BC" w:rsidRPr="006E46EE">
        <w:rPr>
          <w:rFonts w:ascii="Times New Roman" w:eastAsia="Calibri" w:hAnsi="Times New Roman" w:cs="Times New Roman"/>
          <w:bCs/>
          <w:sz w:val="28"/>
          <w:szCs w:val="28"/>
          <w:lang w:eastAsia="ru-RU"/>
        </w:rPr>
        <w:t>. В Закон Республики Казахстан от 15 декабря 2006 года «О культуре»:</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 2-1 статьи 31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«2-1. Финансирование творческих союзов осуществляется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а также за счет филантропической деятельности и (или) спонсорской деятельности, и (или) меценатской деятельности.».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FC6CCF"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9</w:t>
      </w:r>
      <w:r w:rsidR="003718BC" w:rsidRPr="006E46EE">
        <w:rPr>
          <w:rFonts w:ascii="Times New Roman" w:eastAsia="Calibri" w:hAnsi="Times New Roman" w:cs="Times New Roman"/>
          <w:sz w:val="28"/>
          <w:szCs w:val="28"/>
          <w:lang w:eastAsia="ru-RU"/>
        </w:rPr>
        <w:t xml:space="preserve">. В </w:t>
      </w:r>
      <w:hyperlink r:id="rId9" w:anchor="z0" w:history="1">
        <w:r w:rsidR="003718BC" w:rsidRPr="006E46EE">
          <w:rPr>
            <w:rFonts w:ascii="Times New Roman" w:eastAsia="Calibri" w:hAnsi="Times New Roman" w:cs="Times New Roman"/>
            <w:sz w:val="28"/>
            <w:szCs w:val="28"/>
            <w:lang w:eastAsia="ru-RU"/>
          </w:rPr>
          <w:t>Закон</w:t>
        </w:r>
      </w:hyperlink>
      <w:r w:rsidR="003718BC" w:rsidRPr="006E46EE">
        <w:rPr>
          <w:rFonts w:ascii="Times New Roman" w:eastAsia="Calibri" w:hAnsi="Times New Roman" w:cs="Times New Roman"/>
          <w:sz w:val="28"/>
          <w:szCs w:val="28"/>
          <w:lang w:eastAsia="ru-RU"/>
        </w:rPr>
        <w:t xml:space="preserve"> Республики Казахстан от 27 июля 2007 года «Об образовании»:</w:t>
      </w:r>
    </w:p>
    <w:p w:rsidR="003718BC" w:rsidRPr="006E46EE" w:rsidRDefault="003718BC" w:rsidP="003718BC">
      <w:pPr>
        <w:widowControl w:val="0"/>
        <w:tabs>
          <w:tab w:val="left" w:pos="0"/>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 xml:space="preserve">пункт 5 статьи 26 дополнить подпунктом 5) следующего содержания: </w:t>
      </w:r>
    </w:p>
    <w:p w:rsidR="003718BC" w:rsidRPr="006E46EE" w:rsidRDefault="003718BC" w:rsidP="003718BC">
      <w:pPr>
        <w:widowControl w:val="0"/>
        <w:tabs>
          <w:tab w:val="left" w:pos="0"/>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 xml:space="preserve">«5) благотворители на основании справки, предоставленной благотворительной организацией. </w:t>
      </w:r>
    </w:p>
    <w:p w:rsidR="003718BC" w:rsidRPr="006E46EE" w:rsidRDefault="003718BC" w:rsidP="003718BC">
      <w:pPr>
        <w:widowControl w:val="0"/>
        <w:tabs>
          <w:tab w:val="left" w:pos="0"/>
          <w:tab w:val="left" w:pos="1134"/>
        </w:tabs>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Общее количество затраченных часов на благотворительность должно быть не менее пятидесяти часов.».</w:t>
      </w:r>
    </w:p>
    <w:p w:rsidR="003718BC"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strike/>
          <w:sz w:val="28"/>
          <w:szCs w:val="28"/>
          <w:lang w:eastAsia="ru-RU"/>
        </w:rPr>
      </w:pPr>
    </w:p>
    <w:p w:rsidR="00830471" w:rsidRPr="006E46EE" w:rsidRDefault="00830471" w:rsidP="003718BC">
      <w:pPr>
        <w:widowControl w:val="0"/>
        <w:adjustRightInd w:val="0"/>
        <w:spacing w:after="0" w:line="240" w:lineRule="auto"/>
        <w:ind w:firstLine="709"/>
        <w:jc w:val="both"/>
        <w:textAlignment w:val="baseline"/>
        <w:rPr>
          <w:rFonts w:ascii="Times New Roman" w:eastAsia="Times New Roman" w:hAnsi="Times New Roman" w:cs="Times New Roman"/>
          <w:strike/>
          <w:sz w:val="28"/>
          <w:szCs w:val="28"/>
          <w:lang w:eastAsia="ru-RU"/>
        </w:rPr>
      </w:pPr>
    </w:p>
    <w:p w:rsidR="003718BC" w:rsidRPr="006E46EE" w:rsidRDefault="00FC6CCF"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Times New Roman" w:hAnsi="Times New Roman" w:cs="Times New Roman"/>
          <w:sz w:val="28"/>
          <w:szCs w:val="28"/>
          <w:lang w:eastAsia="ru-RU"/>
        </w:rPr>
        <w:t>10</w:t>
      </w:r>
      <w:r w:rsidR="003718BC" w:rsidRPr="006E46EE">
        <w:rPr>
          <w:rFonts w:ascii="Times New Roman" w:eastAsia="Times New Roman" w:hAnsi="Times New Roman" w:cs="Times New Roman"/>
          <w:sz w:val="28"/>
          <w:szCs w:val="28"/>
          <w:lang w:eastAsia="ru-RU"/>
        </w:rPr>
        <w:t xml:space="preserve">. </w:t>
      </w:r>
      <w:r w:rsidR="003718BC" w:rsidRPr="006E46EE">
        <w:rPr>
          <w:rFonts w:ascii="Times New Roman" w:eastAsia="Calibri" w:hAnsi="Times New Roman" w:cs="Times New Roman"/>
          <w:bCs/>
          <w:sz w:val="28"/>
          <w:szCs w:val="28"/>
          <w:lang w:eastAsia="ru-RU"/>
        </w:rPr>
        <w:t xml:space="preserve">В Закон Республики Казахстан от 29 декабря 2008 года </w:t>
      </w:r>
      <w:r w:rsidR="00CD6C16" w:rsidRPr="006E46EE">
        <w:rPr>
          <w:rFonts w:ascii="Times New Roman" w:eastAsia="Calibri" w:hAnsi="Times New Roman" w:cs="Times New Roman"/>
          <w:bCs/>
          <w:sz w:val="28"/>
          <w:szCs w:val="28"/>
          <w:lang w:eastAsia="ru-RU"/>
        </w:rPr>
        <w:br/>
      </w:r>
      <w:r w:rsidR="003718BC" w:rsidRPr="006E46EE">
        <w:rPr>
          <w:rFonts w:ascii="Times New Roman" w:eastAsia="Calibri" w:hAnsi="Times New Roman" w:cs="Times New Roman"/>
          <w:bCs/>
          <w:sz w:val="28"/>
          <w:szCs w:val="28"/>
          <w:lang w:eastAsia="ru-RU"/>
        </w:rPr>
        <w:t>«О специальных социальных услугах»:</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1) пункта 1 статьи 17 изложить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 участвовать в конкурсах на предоставление специальных социальных услуг, услуг по оценке и определению потребности 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на реализацию </w:t>
      </w:r>
      <w:r w:rsidRPr="006E46EE">
        <w:rPr>
          <w:rFonts w:ascii="Times New Roman" w:eastAsia="Calibri" w:hAnsi="Times New Roman" w:cs="Times New Roman"/>
          <w:bCs/>
          <w:sz w:val="28"/>
          <w:szCs w:val="28"/>
          <w:lang w:eastAsia="ru-RU"/>
        </w:rPr>
        <w:lastRenderedPageBreak/>
        <w:t>стратегического партнерства, грантах и премиях для неправительственных организаций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FC6CCF" w:rsidP="003718BC">
      <w:pPr>
        <w:widowControl w:val="0"/>
        <w:tabs>
          <w:tab w:val="left" w:pos="0"/>
          <w:tab w:val="left" w:pos="851"/>
          <w:tab w:val="left"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E46EE">
        <w:rPr>
          <w:rFonts w:ascii="Times New Roman" w:eastAsia="Times New Roman" w:hAnsi="Times New Roman" w:cs="Times New Roman"/>
          <w:sz w:val="28"/>
          <w:szCs w:val="28"/>
          <w:lang w:eastAsia="ru-RU"/>
        </w:rPr>
        <w:t>11</w:t>
      </w:r>
      <w:r w:rsidR="003718BC" w:rsidRPr="006E46EE">
        <w:rPr>
          <w:rFonts w:ascii="Times New Roman" w:eastAsia="Times New Roman" w:hAnsi="Times New Roman" w:cs="Times New Roman"/>
          <w:sz w:val="28"/>
          <w:szCs w:val="28"/>
          <w:lang w:eastAsia="ru-RU"/>
        </w:rPr>
        <w:t xml:space="preserve">. В Закон Республики Казахстан от 1 марта 2011 года                                                 </w:t>
      </w:r>
      <w:proofErr w:type="gramStart"/>
      <w:r w:rsidR="003718BC" w:rsidRPr="006E46EE">
        <w:rPr>
          <w:rFonts w:ascii="Times New Roman" w:eastAsia="Times New Roman" w:hAnsi="Times New Roman" w:cs="Times New Roman"/>
          <w:sz w:val="28"/>
          <w:szCs w:val="28"/>
          <w:lang w:eastAsia="ru-RU"/>
        </w:rPr>
        <w:t xml:space="preserve">   «</w:t>
      </w:r>
      <w:proofErr w:type="gramEnd"/>
      <w:r w:rsidR="003718BC" w:rsidRPr="006E46EE">
        <w:rPr>
          <w:rFonts w:ascii="Times New Roman" w:eastAsia="Times New Roman" w:hAnsi="Times New Roman" w:cs="Times New Roman"/>
          <w:sz w:val="28"/>
          <w:szCs w:val="28"/>
          <w:lang w:eastAsia="ru-RU"/>
        </w:rPr>
        <w:t>О государственном имуществе»:</w:t>
      </w:r>
    </w:p>
    <w:p w:rsidR="003718BC" w:rsidRPr="006E46EE" w:rsidRDefault="003718BC" w:rsidP="003718BC">
      <w:pPr>
        <w:widowControl w:val="0"/>
        <w:tabs>
          <w:tab w:val="left" w:pos="851"/>
          <w:tab w:val="left" w:pos="993"/>
        </w:tabs>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6E46EE">
        <w:rPr>
          <w:rFonts w:ascii="Times New Roman" w:eastAsia="Times New Roman" w:hAnsi="Times New Roman" w:cs="Times New Roman"/>
          <w:sz w:val="28"/>
          <w:szCs w:val="28"/>
          <w:lang w:eastAsia="ru-RU"/>
        </w:rPr>
        <w:t>статью 75 дополнить пунктом 15 следующего содержания:</w:t>
      </w:r>
    </w:p>
    <w:p w:rsidR="003718BC" w:rsidRPr="006E46EE" w:rsidRDefault="003718BC" w:rsidP="003718BC">
      <w:pPr>
        <w:widowControl w:val="0"/>
        <w:tabs>
          <w:tab w:val="left" w:pos="851"/>
          <w:tab w:val="left" w:pos="993"/>
        </w:tabs>
        <w:autoSpaceDE w:val="0"/>
        <w:autoSpaceDN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«15. Коммунальное имущество может быть предоставлено в доверительное управление без права последующего выкупа на льготных условиях благотворительным и волонтерским организациям в соответствии с порядком, определяемым </w:t>
      </w:r>
      <w:r w:rsidR="00635606" w:rsidRPr="006E46EE">
        <w:rPr>
          <w:rFonts w:ascii="Times New Roman" w:eastAsia="Calibri" w:hAnsi="Times New Roman" w:cs="Times New Roman"/>
          <w:bCs/>
          <w:sz w:val="28"/>
          <w:szCs w:val="28"/>
          <w:lang w:eastAsia="ru-RU"/>
        </w:rPr>
        <w:t xml:space="preserve">в соответствии с </w:t>
      </w:r>
      <w:r w:rsidRPr="006E46EE">
        <w:rPr>
          <w:rFonts w:ascii="Times New Roman" w:eastAsia="Calibri" w:hAnsi="Times New Roman" w:cs="Times New Roman"/>
          <w:bCs/>
          <w:sz w:val="28"/>
          <w:szCs w:val="28"/>
          <w:lang w:eastAsia="ru-RU"/>
        </w:rPr>
        <w:t>частью третьей пункта 3 настоящей статьи.».</w:t>
      </w:r>
    </w:p>
    <w:p w:rsidR="003718BC" w:rsidRPr="006E46EE" w:rsidRDefault="003718BC" w:rsidP="003718BC">
      <w:pPr>
        <w:widowControl w:val="0"/>
        <w:tabs>
          <w:tab w:val="left" w:pos="851"/>
          <w:tab w:val="left" w:pos="993"/>
        </w:tabs>
        <w:autoSpaceDE w:val="0"/>
        <w:autoSpaceDN w:val="0"/>
        <w:adjustRightInd w:val="0"/>
        <w:spacing w:after="0" w:line="240" w:lineRule="auto"/>
        <w:ind w:firstLine="709"/>
        <w:contextualSpacing/>
        <w:jc w:val="both"/>
        <w:textAlignment w:val="baseline"/>
        <w:rPr>
          <w:rFonts w:ascii="Times New Roman" w:eastAsia="Calibri" w:hAnsi="Times New Roman" w:cs="Times New Roman"/>
          <w:bCs/>
          <w:sz w:val="28"/>
          <w:szCs w:val="28"/>
          <w:lang w:eastAsia="ru-RU"/>
        </w:rPr>
      </w:pPr>
    </w:p>
    <w:p w:rsidR="003718BC" w:rsidRPr="006E46EE" w:rsidRDefault="00FC6CCF" w:rsidP="003718BC">
      <w:pPr>
        <w:widowControl w:val="0"/>
        <w:tabs>
          <w:tab w:val="left" w:pos="851"/>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12</w:t>
      </w:r>
      <w:r w:rsidR="003718BC" w:rsidRPr="006E46EE">
        <w:rPr>
          <w:rFonts w:ascii="Times New Roman" w:eastAsia="Calibri" w:hAnsi="Times New Roman" w:cs="Times New Roman"/>
          <w:bCs/>
          <w:sz w:val="28"/>
          <w:szCs w:val="28"/>
          <w:lang w:eastAsia="ru-RU"/>
        </w:rPr>
        <w:t xml:space="preserve">. В Закон Республики Казахстан от 15 апреля 2013 года                                        </w:t>
      </w:r>
      <w:proofErr w:type="gramStart"/>
      <w:r w:rsidR="003718BC" w:rsidRPr="006E46EE">
        <w:rPr>
          <w:rFonts w:ascii="Times New Roman" w:eastAsia="Calibri" w:hAnsi="Times New Roman" w:cs="Times New Roman"/>
          <w:bCs/>
          <w:sz w:val="28"/>
          <w:szCs w:val="28"/>
          <w:lang w:eastAsia="ru-RU"/>
        </w:rPr>
        <w:t xml:space="preserve">   «</w:t>
      </w:r>
      <w:proofErr w:type="gramEnd"/>
      <w:r w:rsidR="003718BC" w:rsidRPr="006E46EE">
        <w:rPr>
          <w:rFonts w:ascii="Times New Roman" w:eastAsia="Calibri" w:hAnsi="Times New Roman" w:cs="Times New Roman"/>
          <w:bCs/>
          <w:sz w:val="28"/>
          <w:szCs w:val="28"/>
          <w:lang w:eastAsia="ru-RU"/>
        </w:rPr>
        <w:t>О государственных услугах»:</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 1 статьи 29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Общественный мониторинг качества оказания государственных услуг проводится физическими лицами, некоммерческими организациями по собственной инициативе и за свой счет.</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Общественный мониторинг качества оказания государственных услуг также проводится по государственному заказу уполномоченного органа по оценке и контролю за качеством оказания государственных услуг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8574AF" w:rsidRPr="006E46EE" w:rsidRDefault="008574AF"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FC6CCF" w:rsidP="003718BC">
      <w:pPr>
        <w:widowControl w:val="0"/>
        <w:tabs>
          <w:tab w:val="left" w:pos="851"/>
          <w:tab w:val="left" w:pos="1134"/>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Times New Roman" w:hAnsi="Times New Roman" w:cs="Times New Roman"/>
          <w:bCs/>
          <w:sz w:val="28"/>
          <w:szCs w:val="28"/>
          <w:lang w:eastAsia="ru-RU"/>
        </w:rPr>
        <w:t>13</w:t>
      </w:r>
      <w:r w:rsidR="003718BC" w:rsidRPr="006E46EE">
        <w:rPr>
          <w:rFonts w:ascii="Times New Roman" w:eastAsia="Times New Roman" w:hAnsi="Times New Roman" w:cs="Times New Roman"/>
          <w:bCs/>
          <w:sz w:val="28"/>
          <w:szCs w:val="28"/>
          <w:lang w:eastAsia="ru-RU"/>
        </w:rPr>
        <w:t>. В</w:t>
      </w:r>
      <w:r w:rsidR="003718BC" w:rsidRPr="006E46EE">
        <w:rPr>
          <w:rFonts w:ascii="Times New Roman" w:eastAsia="Calibri" w:hAnsi="Times New Roman" w:cs="Times New Roman"/>
          <w:sz w:val="28"/>
          <w:szCs w:val="28"/>
          <w:lang w:eastAsia="ru-RU"/>
        </w:rPr>
        <w:t xml:space="preserve"> Закон Республики Казахстан от 16 ноября 2015 года </w:t>
      </w:r>
      <w:r w:rsidR="003718BC" w:rsidRPr="006E46EE">
        <w:rPr>
          <w:rFonts w:ascii="Times New Roman" w:eastAsia="Calibri" w:hAnsi="Times New Roman" w:cs="Times New Roman"/>
          <w:sz w:val="28"/>
          <w:szCs w:val="28"/>
          <w:lang w:eastAsia="ru-RU"/>
        </w:rPr>
        <w:br/>
        <w:t>«О благотворительности»</w:t>
      </w:r>
      <w:bookmarkStart w:id="1" w:name="_Hlk61530448"/>
      <w:r w:rsidR="003718BC" w:rsidRPr="006E46EE">
        <w:rPr>
          <w:rFonts w:ascii="Times New Roman" w:eastAsia="Calibri" w:hAnsi="Times New Roman" w:cs="Times New Roman"/>
          <w:bCs/>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в статье 1:</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подпункты 2)</w:t>
      </w:r>
      <w:r w:rsidR="00D47CCE" w:rsidRPr="006E46EE">
        <w:rPr>
          <w:rFonts w:ascii="Times New Roman" w:eastAsia="Calibri" w:hAnsi="Times New Roman" w:cs="Times New Roman"/>
          <w:bCs/>
          <w:sz w:val="28"/>
          <w:szCs w:val="28"/>
          <w:lang w:eastAsia="ru-RU"/>
        </w:rPr>
        <w:t xml:space="preserve"> и</w:t>
      </w:r>
      <w:r w:rsidRPr="006E46EE">
        <w:rPr>
          <w:rFonts w:ascii="Times New Roman" w:eastAsia="Calibri" w:hAnsi="Times New Roman" w:cs="Times New Roman"/>
          <w:bCs/>
          <w:sz w:val="28"/>
          <w:szCs w:val="28"/>
          <w:lang w:eastAsia="ru-RU"/>
        </w:rPr>
        <w:t xml:space="preserve"> 4)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спонсорская деятельность – деятельность спонсора по оказанию спонсорской помощи на условиях популяризации имени спонсора в соответствии с настоящим Законом, законами Республики Казахстан, международными договорами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добровольные пожертвования – деньги, а также имущество, переданные пользователям для решения их вопросов социального характера;»;</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дополнить подпунктами 18), 19), 20), 21), 22), 23), 24), 25), 26) и 27) следующего содержания: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«18) корпоративная благотворительность – добровольная деятельность субъектов предпринимательства по оказанию </w:t>
      </w:r>
      <w:r w:rsidR="00544B29" w:rsidRPr="006E46EE">
        <w:rPr>
          <w:rFonts w:ascii="Times New Roman" w:eastAsia="Calibri" w:hAnsi="Times New Roman" w:cs="Times New Roman"/>
          <w:bCs/>
          <w:sz w:val="28"/>
          <w:szCs w:val="28"/>
          <w:lang w:eastAsia="ru-RU"/>
        </w:rPr>
        <w:t>благотворительной помощи</w:t>
      </w:r>
      <w:r w:rsidRPr="006E46EE">
        <w:rPr>
          <w:rFonts w:ascii="Times New Roman" w:eastAsia="Calibri" w:hAnsi="Times New Roman" w:cs="Times New Roman"/>
          <w:bCs/>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19) благотворительный </w:t>
      </w:r>
      <w:proofErr w:type="spellStart"/>
      <w:r w:rsidRPr="006E46EE">
        <w:rPr>
          <w:rFonts w:ascii="Times New Roman" w:eastAsia="Calibri" w:hAnsi="Times New Roman" w:cs="Times New Roman"/>
          <w:bCs/>
          <w:sz w:val="28"/>
          <w:szCs w:val="28"/>
          <w:lang w:eastAsia="ru-RU"/>
        </w:rPr>
        <w:t>фандрайзинг</w:t>
      </w:r>
      <w:proofErr w:type="spellEnd"/>
      <w:r w:rsidRPr="006E46EE">
        <w:rPr>
          <w:rFonts w:ascii="Times New Roman" w:eastAsia="Calibri" w:hAnsi="Times New Roman" w:cs="Times New Roman"/>
          <w:bCs/>
          <w:sz w:val="28"/>
          <w:szCs w:val="28"/>
          <w:lang w:eastAsia="ru-RU"/>
        </w:rPr>
        <w:t xml:space="preserve"> – процесс привлечения благотворительными организациями </w:t>
      </w:r>
      <w:r w:rsidR="00544B29" w:rsidRPr="006E46EE">
        <w:rPr>
          <w:rFonts w:ascii="Times New Roman" w:eastAsia="Calibri" w:hAnsi="Times New Roman" w:cs="Times New Roman"/>
          <w:bCs/>
          <w:sz w:val="28"/>
          <w:szCs w:val="28"/>
          <w:lang w:eastAsia="ru-RU"/>
        </w:rPr>
        <w:t xml:space="preserve">или благотворительным </w:t>
      </w:r>
      <w:proofErr w:type="spellStart"/>
      <w:r w:rsidR="00544B29" w:rsidRPr="006E46EE">
        <w:rPr>
          <w:rFonts w:ascii="Times New Roman" w:eastAsia="Calibri" w:hAnsi="Times New Roman" w:cs="Times New Roman"/>
          <w:bCs/>
          <w:sz w:val="28"/>
          <w:szCs w:val="28"/>
          <w:lang w:eastAsia="ru-RU"/>
        </w:rPr>
        <w:t>фандрайзером</w:t>
      </w:r>
      <w:proofErr w:type="spellEnd"/>
      <w:r w:rsidR="00544B29" w:rsidRPr="006E46EE">
        <w:rPr>
          <w:rFonts w:ascii="Times New Roman" w:eastAsia="Calibri" w:hAnsi="Times New Roman" w:cs="Times New Roman"/>
          <w:bCs/>
          <w:sz w:val="28"/>
          <w:szCs w:val="28"/>
          <w:lang w:eastAsia="ru-RU"/>
        </w:rPr>
        <w:t xml:space="preserve"> </w:t>
      </w:r>
      <w:r w:rsidR="00544B29" w:rsidRPr="006E46EE">
        <w:rPr>
          <w:rFonts w:ascii="Times New Roman" w:eastAsia="Calibri" w:hAnsi="Times New Roman" w:cs="Times New Roman"/>
          <w:bCs/>
          <w:sz w:val="28"/>
          <w:szCs w:val="28"/>
          <w:lang w:eastAsia="ru-RU"/>
        </w:rPr>
        <w:lastRenderedPageBreak/>
        <w:t xml:space="preserve">средств и </w:t>
      </w:r>
      <w:r w:rsidRPr="006E46EE">
        <w:rPr>
          <w:rFonts w:ascii="Times New Roman" w:eastAsia="Calibri" w:hAnsi="Times New Roman" w:cs="Times New Roman"/>
          <w:bCs/>
          <w:sz w:val="28"/>
          <w:szCs w:val="28"/>
          <w:lang w:eastAsia="ru-RU"/>
        </w:rPr>
        <w:t>ресурсов для реализации благотворительной программы через проведение благотворительных акций, концертов, марафонов и иных мероприятий, в том числе онлайн-мероприятий;</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883EA6">
        <w:rPr>
          <w:rFonts w:ascii="Times New Roman" w:eastAsia="Calibri" w:hAnsi="Times New Roman" w:cs="Times New Roman"/>
          <w:bCs/>
          <w:sz w:val="28"/>
          <w:szCs w:val="28"/>
          <w:lang w:eastAsia="ru-RU"/>
        </w:rPr>
        <w:t xml:space="preserve">20) благотворительный </w:t>
      </w:r>
      <w:proofErr w:type="spellStart"/>
      <w:r w:rsidRPr="00883EA6">
        <w:rPr>
          <w:rFonts w:ascii="Times New Roman" w:eastAsia="Calibri" w:hAnsi="Times New Roman" w:cs="Times New Roman"/>
          <w:bCs/>
          <w:sz w:val="28"/>
          <w:szCs w:val="28"/>
          <w:lang w:eastAsia="ru-RU"/>
        </w:rPr>
        <w:t>фандрайзер</w:t>
      </w:r>
      <w:proofErr w:type="spellEnd"/>
      <w:r w:rsidRPr="00883EA6">
        <w:rPr>
          <w:rFonts w:ascii="Times New Roman" w:eastAsia="Calibri" w:hAnsi="Times New Roman" w:cs="Times New Roman"/>
          <w:bCs/>
          <w:sz w:val="28"/>
          <w:szCs w:val="28"/>
          <w:lang w:eastAsia="ru-RU"/>
        </w:rPr>
        <w:t xml:space="preserve"> – физическое или юридическое лицо, определенное благотворительной организацией, по привлечению средств и ресурсов </w:t>
      </w:r>
      <w:r w:rsidR="0009228B" w:rsidRPr="00883EA6">
        <w:rPr>
          <w:rFonts w:ascii="Times New Roman" w:eastAsia="Calibri" w:hAnsi="Times New Roman" w:cs="Times New Roman"/>
          <w:bCs/>
          <w:sz w:val="28"/>
          <w:szCs w:val="28"/>
          <w:lang w:eastAsia="ru-RU"/>
        </w:rPr>
        <w:t>через проведение благотворительных акций, концертов, марафонов и иных мероприятий, в том числе онлайн-мероприятий,</w:t>
      </w:r>
      <w:r w:rsidR="0009228B" w:rsidRPr="00883EA6">
        <w:rPr>
          <w:bCs/>
        </w:rPr>
        <w:t xml:space="preserve"> </w:t>
      </w:r>
      <w:r w:rsidRPr="00883EA6">
        <w:rPr>
          <w:rFonts w:ascii="Times New Roman" w:eastAsia="Calibri" w:hAnsi="Times New Roman" w:cs="Times New Roman"/>
          <w:bCs/>
          <w:sz w:val="28"/>
          <w:szCs w:val="28"/>
          <w:lang w:eastAsia="ru-RU"/>
        </w:rPr>
        <w:t>для реализации благотворительных программ;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21) благотворительный </w:t>
      </w:r>
      <w:proofErr w:type="spellStart"/>
      <w:r w:rsidRPr="006E46EE">
        <w:rPr>
          <w:rFonts w:ascii="Times New Roman" w:eastAsia="Calibri" w:hAnsi="Times New Roman" w:cs="Times New Roman"/>
          <w:bCs/>
          <w:sz w:val="28"/>
          <w:szCs w:val="28"/>
          <w:lang w:eastAsia="ru-RU"/>
        </w:rPr>
        <w:t>краудфандинг</w:t>
      </w:r>
      <w:proofErr w:type="spellEnd"/>
      <w:r w:rsidRPr="006E46EE">
        <w:rPr>
          <w:rFonts w:ascii="Times New Roman" w:eastAsia="Calibri" w:hAnsi="Times New Roman" w:cs="Times New Roman"/>
          <w:bCs/>
          <w:sz w:val="28"/>
          <w:szCs w:val="28"/>
          <w:lang w:eastAsia="ru-RU"/>
        </w:rPr>
        <w:t xml:space="preserve"> – привлечение денежных средств благотворительными организациями с целью финансирования определенной благотворительной программы, с помощью специализированных </w:t>
      </w:r>
      <w:proofErr w:type="spellStart"/>
      <w:r w:rsidRPr="006E46EE">
        <w:rPr>
          <w:rFonts w:ascii="Times New Roman" w:eastAsia="Calibri" w:hAnsi="Times New Roman" w:cs="Times New Roman"/>
          <w:bCs/>
          <w:sz w:val="28"/>
          <w:szCs w:val="28"/>
          <w:lang w:eastAsia="ru-RU"/>
        </w:rPr>
        <w:t>интернет-ресурсов</w:t>
      </w:r>
      <w:proofErr w:type="spellEnd"/>
      <w:r w:rsidRPr="006E46EE">
        <w:rPr>
          <w:rFonts w:ascii="Times New Roman" w:eastAsia="Calibri" w:hAnsi="Times New Roman" w:cs="Times New Roman"/>
          <w:bCs/>
          <w:sz w:val="28"/>
          <w:szCs w:val="28"/>
          <w:lang w:eastAsia="ru-RU"/>
        </w:rPr>
        <w:t xml:space="preserve"> (</w:t>
      </w:r>
      <w:proofErr w:type="spellStart"/>
      <w:r w:rsidRPr="006E46EE">
        <w:rPr>
          <w:rFonts w:ascii="Times New Roman" w:eastAsia="Calibri" w:hAnsi="Times New Roman" w:cs="Times New Roman"/>
          <w:bCs/>
          <w:sz w:val="28"/>
          <w:szCs w:val="28"/>
          <w:lang w:eastAsia="ru-RU"/>
        </w:rPr>
        <w:t>краудфандинговых</w:t>
      </w:r>
      <w:proofErr w:type="spellEnd"/>
      <w:r w:rsidRPr="006E46EE">
        <w:rPr>
          <w:rFonts w:ascii="Times New Roman" w:eastAsia="Calibri" w:hAnsi="Times New Roman" w:cs="Times New Roman"/>
          <w:bCs/>
          <w:sz w:val="28"/>
          <w:szCs w:val="28"/>
          <w:lang w:eastAsia="ru-RU"/>
        </w:rPr>
        <w:t xml:space="preserve"> платформ);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22) благотворительная </w:t>
      </w:r>
      <w:proofErr w:type="spellStart"/>
      <w:r w:rsidRPr="006E46EE">
        <w:rPr>
          <w:rFonts w:ascii="Times New Roman" w:eastAsia="Calibri" w:hAnsi="Times New Roman" w:cs="Times New Roman"/>
          <w:bCs/>
          <w:sz w:val="28"/>
          <w:szCs w:val="28"/>
          <w:lang w:eastAsia="ru-RU"/>
        </w:rPr>
        <w:t>краудфандинговая</w:t>
      </w:r>
      <w:proofErr w:type="spellEnd"/>
      <w:r w:rsidRPr="006E46EE">
        <w:rPr>
          <w:rFonts w:ascii="Times New Roman" w:eastAsia="Calibri" w:hAnsi="Times New Roman" w:cs="Times New Roman"/>
          <w:bCs/>
          <w:sz w:val="28"/>
          <w:szCs w:val="28"/>
          <w:lang w:eastAsia="ru-RU"/>
        </w:rPr>
        <w:t xml:space="preserve"> платформа – </w:t>
      </w:r>
      <w:proofErr w:type="spellStart"/>
      <w:r w:rsidRPr="006E46EE">
        <w:rPr>
          <w:rFonts w:ascii="Times New Roman" w:eastAsia="Calibri" w:hAnsi="Times New Roman" w:cs="Times New Roman"/>
          <w:bCs/>
          <w:sz w:val="28"/>
          <w:szCs w:val="28"/>
          <w:lang w:eastAsia="ru-RU"/>
        </w:rPr>
        <w:t>интернет-ресурс</w:t>
      </w:r>
      <w:proofErr w:type="spellEnd"/>
      <w:r w:rsidRPr="006E46EE">
        <w:rPr>
          <w:rFonts w:ascii="Times New Roman" w:eastAsia="Calibri" w:hAnsi="Times New Roman" w:cs="Times New Roman"/>
          <w:bCs/>
          <w:sz w:val="28"/>
          <w:szCs w:val="28"/>
          <w:lang w:eastAsia="ru-RU"/>
        </w:rPr>
        <w:t>, используемый для привлечения денежных средств в интернете на реализацию благотворительных программ;</w:t>
      </w:r>
    </w:p>
    <w:p w:rsidR="003718BC" w:rsidRPr="006E46EE" w:rsidRDefault="005A0633"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23) уполномоченный орган в сфере благотворительности – центральный исполнительный орган, осуществляющий руководство в сфере благотворительности</w:t>
      </w:r>
      <w:r w:rsidR="003718BC" w:rsidRPr="006E46EE">
        <w:rPr>
          <w:rFonts w:ascii="Times New Roman" w:eastAsia="Calibri" w:hAnsi="Times New Roman" w:cs="Times New Roman"/>
          <w:bCs/>
          <w:sz w:val="28"/>
          <w:szCs w:val="28"/>
          <w:lang w:eastAsia="ru-RU"/>
        </w:rPr>
        <w:t>;</w:t>
      </w:r>
    </w:p>
    <w:p w:rsidR="003718BC" w:rsidRPr="006E46EE" w:rsidRDefault="00CD6C16"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24</w:t>
      </w:r>
      <w:r w:rsidR="003718BC" w:rsidRPr="006E46EE">
        <w:rPr>
          <w:rFonts w:ascii="Times New Roman" w:eastAsia="Calibri" w:hAnsi="Times New Roman" w:cs="Times New Roman"/>
          <w:bCs/>
          <w:sz w:val="28"/>
          <w:szCs w:val="28"/>
          <w:lang w:eastAsia="ru-RU"/>
        </w:rPr>
        <w:t>) электронная благотворительность – деятельность по привлечению добровольных пожертвований, осуществляемых электронным способом.»;</w:t>
      </w:r>
    </w:p>
    <w:p w:rsidR="005A0633" w:rsidRPr="006E46EE" w:rsidRDefault="005A0633" w:rsidP="0037766E">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пункты 2 и 3 статьи 4 изложить в следующей редакции:</w:t>
      </w:r>
    </w:p>
    <w:p w:rsidR="0037766E" w:rsidRPr="006E46EE" w:rsidRDefault="0037766E" w:rsidP="0037766E">
      <w:pPr>
        <w:spacing w:after="0" w:line="240" w:lineRule="auto"/>
        <w:ind w:firstLine="708"/>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«2. Объектами благотворительности выступают граждане Республики Казахстан, благотворительные организации, иностранцы, лица без гражданства, </w:t>
      </w:r>
      <w:proofErr w:type="spellStart"/>
      <w:r w:rsidRPr="006E46EE">
        <w:rPr>
          <w:rFonts w:ascii="Times New Roman" w:eastAsia="Calibri" w:hAnsi="Times New Roman" w:cs="Times New Roman"/>
          <w:bCs/>
          <w:sz w:val="28"/>
          <w:szCs w:val="28"/>
          <w:lang w:eastAsia="ru-RU"/>
        </w:rPr>
        <w:t>кандасы</w:t>
      </w:r>
      <w:proofErr w:type="spellEnd"/>
      <w:r w:rsidRPr="006E46EE">
        <w:rPr>
          <w:rFonts w:ascii="Times New Roman" w:eastAsia="Calibri" w:hAnsi="Times New Roman" w:cs="Times New Roman"/>
          <w:bCs/>
          <w:sz w:val="28"/>
          <w:szCs w:val="28"/>
          <w:lang w:eastAsia="ru-RU"/>
        </w:rPr>
        <w:t>, места их проживания и отдыха, производственной деятельности; здания и сооружения; животные и растения.</w:t>
      </w:r>
    </w:p>
    <w:p w:rsidR="0037766E" w:rsidRDefault="0037766E" w:rsidP="0037766E">
      <w:pPr>
        <w:spacing w:after="0" w:line="240" w:lineRule="auto"/>
        <w:ind w:firstLine="708"/>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Субъектами благотворительности являются благотворители, благотворительные организации и волонтеры благотворительности.»;</w:t>
      </w:r>
    </w:p>
    <w:p w:rsidR="0009228B" w:rsidRPr="00883EA6" w:rsidRDefault="0009228B" w:rsidP="0009228B">
      <w:pPr>
        <w:spacing w:after="0" w:line="240" w:lineRule="auto"/>
        <w:ind w:right="34" w:firstLine="708"/>
        <w:jc w:val="both"/>
        <w:rPr>
          <w:rFonts w:ascii="Times New Roman" w:eastAsia="Calibri" w:hAnsi="Times New Roman" w:cs="Times New Roman"/>
          <w:bCs/>
          <w:sz w:val="28"/>
          <w:szCs w:val="28"/>
          <w:lang w:eastAsia="ru-RU"/>
        </w:rPr>
      </w:pPr>
      <w:r w:rsidRPr="00883EA6">
        <w:rPr>
          <w:rFonts w:ascii="Times New Roman" w:eastAsia="Calibri" w:hAnsi="Times New Roman" w:cs="Times New Roman"/>
          <w:bCs/>
          <w:sz w:val="28"/>
          <w:szCs w:val="28"/>
          <w:lang w:eastAsia="ru-RU"/>
        </w:rPr>
        <w:t>дополнить пунктом 5 следующего содержания:</w:t>
      </w:r>
    </w:p>
    <w:p w:rsidR="0009228B" w:rsidRPr="0009228B" w:rsidRDefault="0009228B" w:rsidP="0009228B">
      <w:pPr>
        <w:spacing w:after="0" w:line="240" w:lineRule="auto"/>
        <w:ind w:right="34"/>
        <w:jc w:val="both"/>
        <w:rPr>
          <w:rFonts w:ascii="Times New Roman" w:eastAsia="Calibri" w:hAnsi="Times New Roman" w:cs="Times New Roman"/>
          <w:bCs/>
          <w:sz w:val="28"/>
          <w:szCs w:val="28"/>
          <w:lang w:eastAsia="ru-RU"/>
        </w:rPr>
      </w:pPr>
      <w:r w:rsidRPr="00883EA6">
        <w:rPr>
          <w:rFonts w:ascii="Times New Roman" w:eastAsia="Calibri" w:hAnsi="Times New Roman" w:cs="Times New Roman"/>
          <w:bCs/>
          <w:sz w:val="28"/>
          <w:szCs w:val="28"/>
          <w:lang w:eastAsia="ru-RU"/>
        </w:rPr>
        <w:t xml:space="preserve">  </w:t>
      </w:r>
      <w:r w:rsidRPr="00883EA6">
        <w:rPr>
          <w:rFonts w:ascii="Times New Roman" w:eastAsia="Calibri" w:hAnsi="Times New Roman" w:cs="Times New Roman"/>
          <w:bCs/>
          <w:sz w:val="28"/>
          <w:szCs w:val="28"/>
          <w:lang w:eastAsia="ru-RU"/>
        </w:rPr>
        <w:tab/>
        <w:t>«5. Субъекты и объекты благотворительности за распространение заведомо ложной информации, несут ответственность установленными законами Республики Казахстан.»;</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главу 1 дополнить статьями 4-1, 4-2, 4-3 и 4-4 следующего содержания:</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Calibri" w:hAnsi="Times New Roman" w:cs="Times New Roman"/>
          <w:bCs/>
          <w:sz w:val="28"/>
          <w:szCs w:val="28"/>
          <w:lang w:eastAsia="ru-RU"/>
        </w:rPr>
        <w:t>«</w:t>
      </w:r>
      <w:r w:rsidRPr="006E46EE">
        <w:rPr>
          <w:rFonts w:ascii="Times New Roman" w:eastAsia="Times New Roman" w:hAnsi="Times New Roman" w:cs="Times New Roman"/>
          <w:bCs/>
          <w:sz w:val="28"/>
          <w:szCs w:val="28"/>
          <w:lang w:eastAsia="ru-RU"/>
        </w:rPr>
        <w:t>Статья 4-1. Электронная благотворительность</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6E46EE">
        <w:rPr>
          <w:rFonts w:ascii="Times New Roman" w:eastAsia="Times New Roman" w:hAnsi="Times New Roman" w:cs="Times New Roman"/>
          <w:bCs/>
          <w:sz w:val="28"/>
          <w:szCs w:val="28"/>
          <w:lang w:eastAsia="ru-RU"/>
        </w:rPr>
        <w:t>Переводы денег, связанные с электронной благотворительностью, осуществляются благотворителями и (или) благотворительными организациями электронным способом посредством сервисов поставщиков платежных услуг в соответствии с требованиями законодательства</w:t>
      </w:r>
      <w:r w:rsidR="00EC4F62" w:rsidRPr="006E46EE">
        <w:rPr>
          <w:rFonts w:ascii="Times New Roman" w:eastAsia="Times New Roman" w:hAnsi="Times New Roman" w:cs="Times New Roman"/>
          <w:bCs/>
          <w:sz w:val="28"/>
          <w:szCs w:val="28"/>
          <w:lang w:eastAsia="ru-RU"/>
        </w:rPr>
        <w:t xml:space="preserve"> </w:t>
      </w:r>
      <w:r w:rsidR="00EC4F62" w:rsidRPr="006E46EE">
        <w:rPr>
          <w:rFonts w:ascii="Times New Roman" w:eastAsia="Calibri" w:hAnsi="Times New Roman" w:cs="Times New Roman"/>
          <w:bCs/>
          <w:sz w:val="28"/>
          <w:szCs w:val="28"/>
          <w:lang w:eastAsia="ru-RU"/>
        </w:rPr>
        <w:t>Республики Казахстан</w:t>
      </w:r>
      <w:r w:rsidRPr="006E46EE">
        <w:rPr>
          <w:rFonts w:ascii="Times New Roman" w:eastAsia="Times New Roman" w:hAnsi="Times New Roman" w:cs="Times New Roman"/>
          <w:bCs/>
          <w:sz w:val="28"/>
          <w:szCs w:val="28"/>
          <w:lang w:eastAsia="ru-RU"/>
        </w:rPr>
        <w:t xml:space="preserve"> о платежах и платежных системах.</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Статья 4-2. Благотворительный </w:t>
      </w:r>
      <w:proofErr w:type="spellStart"/>
      <w:r w:rsidRPr="006E46EE">
        <w:rPr>
          <w:rFonts w:ascii="Times New Roman" w:eastAsia="Calibri" w:hAnsi="Times New Roman" w:cs="Times New Roman"/>
          <w:bCs/>
          <w:sz w:val="28"/>
          <w:szCs w:val="28"/>
          <w:lang w:eastAsia="ru-RU"/>
        </w:rPr>
        <w:t>краудфандинг</w:t>
      </w:r>
      <w:proofErr w:type="spellEnd"/>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1. Благотворительная организация для сбора финансовых средств посредством </w:t>
      </w:r>
      <w:proofErr w:type="spellStart"/>
      <w:r w:rsidRPr="006E46EE">
        <w:rPr>
          <w:rFonts w:ascii="Times New Roman" w:eastAsia="Calibri" w:hAnsi="Times New Roman" w:cs="Times New Roman"/>
          <w:bCs/>
          <w:sz w:val="28"/>
          <w:szCs w:val="28"/>
          <w:lang w:eastAsia="ru-RU"/>
        </w:rPr>
        <w:t>интернет-ресурса</w:t>
      </w:r>
      <w:proofErr w:type="spellEnd"/>
      <w:r w:rsidRPr="006E46EE">
        <w:rPr>
          <w:rFonts w:ascii="Times New Roman" w:eastAsia="Calibri" w:hAnsi="Times New Roman" w:cs="Times New Roman"/>
          <w:bCs/>
          <w:sz w:val="28"/>
          <w:szCs w:val="28"/>
          <w:lang w:eastAsia="ru-RU"/>
        </w:rPr>
        <w:t xml:space="preserve"> размещает полную информацию о планируемой благотворительной программе на имеющейся благотворительной </w:t>
      </w:r>
      <w:proofErr w:type="spellStart"/>
      <w:r w:rsidRPr="006E46EE">
        <w:rPr>
          <w:rFonts w:ascii="Times New Roman" w:eastAsia="Calibri" w:hAnsi="Times New Roman" w:cs="Times New Roman"/>
          <w:bCs/>
          <w:sz w:val="28"/>
          <w:szCs w:val="28"/>
          <w:lang w:eastAsia="ru-RU"/>
        </w:rPr>
        <w:t>краудфандинговой</w:t>
      </w:r>
      <w:proofErr w:type="spellEnd"/>
      <w:r w:rsidRPr="006E46EE">
        <w:rPr>
          <w:rFonts w:ascii="Times New Roman" w:eastAsia="Calibri" w:hAnsi="Times New Roman" w:cs="Times New Roman"/>
          <w:bCs/>
          <w:sz w:val="28"/>
          <w:szCs w:val="28"/>
          <w:lang w:eastAsia="ru-RU"/>
        </w:rPr>
        <w:t xml:space="preserve"> платформе. </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lastRenderedPageBreak/>
        <w:t xml:space="preserve">2. Под полной информацией понимается наименование благотворительной организации, первый руководитель, </w:t>
      </w:r>
      <w:proofErr w:type="spellStart"/>
      <w:r w:rsidRPr="006E46EE">
        <w:rPr>
          <w:rFonts w:ascii="Times New Roman" w:eastAsia="Calibri" w:hAnsi="Times New Roman" w:cs="Times New Roman"/>
          <w:bCs/>
          <w:sz w:val="28"/>
          <w:szCs w:val="28"/>
          <w:lang w:eastAsia="ru-RU"/>
        </w:rPr>
        <w:t>бенефициарные</w:t>
      </w:r>
      <w:proofErr w:type="spellEnd"/>
      <w:r w:rsidRPr="006E46EE">
        <w:rPr>
          <w:rFonts w:ascii="Times New Roman" w:eastAsia="Calibri" w:hAnsi="Times New Roman" w:cs="Times New Roman"/>
          <w:bCs/>
          <w:sz w:val="28"/>
          <w:szCs w:val="28"/>
          <w:lang w:eastAsia="ru-RU"/>
        </w:rPr>
        <w:t xml:space="preserve"> владельцы, дата регистрации в органах юстиции, веб-сайт (при наличии), электронный адрес и другие контактные данные, цель, описание, период реализации программы, сумма сбора финансовых средств.</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3. Благотворительная организация после сбора необходимых финансовых средств на благотворительной </w:t>
      </w:r>
      <w:proofErr w:type="spellStart"/>
      <w:r w:rsidRPr="006E46EE">
        <w:rPr>
          <w:rFonts w:ascii="Times New Roman" w:eastAsia="Calibri" w:hAnsi="Times New Roman" w:cs="Times New Roman"/>
          <w:bCs/>
          <w:sz w:val="28"/>
          <w:szCs w:val="28"/>
          <w:lang w:eastAsia="ru-RU"/>
        </w:rPr>
        <w:t>краудфандинговой</w:t>
      </w:r>
      <w:proofErr w:type="spellEnd"/>
      <w:r w:rsidRPr="006E46EE">
        <w:rPr>
          <w:rFonts w:ascii="Times New Roman" w:eastAsia="Calibri" w:hAnsi="Times New Roman" w:cs="Times New Roman"/>
          <w:bCs/>
          <w:sz w:val="28"/>
          <w:szCs w:val="28"/>
          <w:lang w:eastAsia="ru-RU"/>
        </w:rPr>
        <w:t xml:space="preserve"> платформе и реализации благотворительной программы публикует отчет в средствах массовой информации и </w:t>
      </w:r>
      <w:proofErr w:type="spellStart"/>
      <w:r w:rsidRPr="006E46EE">
        <w:rPr>
          <w:rFonts w:ascii="Times New Roman" w:eastAsia="Calibri" w:hAnsi="Times New Roman" w:cs="Times New Roman"/>
          <w:bCs/>
          <w:sz w:val="28"/>
          <w:szCs w:val="28"/>
          <w:lang w:eastAsia="ru-RU"/>
        </w:rPr>
        <w:t>интернет-ресурсе</w:t>
      </w:r>
      <w:proofErr w:type="spellEnd"/>
      <w:r w:rsidRPr="006E46EE">
        <w:rPr>
          <w:rFonts w:ascii="Times New Roman" w:eastAsia="Calibri" w:hAnsi="Times New Roman" w:cs="Times New Roman"/>
          <w:bCs/>
          <w:sz w:val="28"/>
          <w:szCs w:val="28"/>
          <w:lang w:eastAsia="ru-RU"/>
        </w:rPr>
        <w:t xml:space="preserve"> благотворительной организации о результатах благотворительной программы, оказанной благотворительной помощи.</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Статья 4-3. Благотворительный </w:t>
      </w:r>
      <w:proofErr w:type="spellStart"/>
      <w:r w:rsidRPr="006E46EE">
        <w:rPr>
          <w:rFonts w:ascii="Times New Roman" w:eastAsia="Calibri" w:hAnsi="Times New Roman" w:cs="Times New Roman"/>
          <w:sz w:val="28"/>
          <w:szCs w:val="28"/>
          <w:lang w:eastAsia="ru-RU"/>
        </w:rPr>
        <w:t>фандрайзинг</w:t>
      </w:r>
      <w:proofErr w:type="spellEnd"/>
    </w:p>
    <w:p w:rsidR="003718BC" w:rsidRPr="00883EA6"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883EA6">
        <w:rPr>
          <w:rFonts w:ascii="Times New Roman" w:eastAsia="Calibri" w:hAnsi="Times New Roman" w:cs="Times New Roman"/>
          <w:sz w:val="28"/>
          <w:szCs w:val="28"/>
          <w:lang w:eastAsia="ru-RU"/>
        </w:rPr>
        <w:t xml:space="preserve">1. Благотворительная организация для реализации благотворительной программы осуществляет благотворительный </w:t>
      </w:r>
      <w:proofErr w:type="spellStart"/>
      <w:r w:rsidRPr="00883EA6">
        <w:rPr>
          <w:rFonts w:ascii="Times New Roman" w:eastAsia="Calibri" w:hAnsi="Times New Roman" w:cs="Times New Roman"/>
          <w:sz w:val="28"/>
          <w:szCs w:val="28"/>
          <w:lang w:eastAsia="ru-RU"/>
        </w:rPr>
        <w:t>фандрайзинг</w:t>
      </w:r>
      <w:proofErr w:type="spellEnd"/>
      <w:r w:rsidRPr="00883EA6">
        <w:rPr>
          <w:rFonts w:ascii="Times New Roman" w:eastAsia="Calibri" w:hAnsi="Times New Roman" w:cs="Times New Roman"/>
          <w:sz w:val="28"/>
          <w:szCs w:val="28"/>
          <w:lang w:eastAsia="ru-RU"/>
        </w:rPr>
        <w:t xml:space="preserve"> через привлечение </w:t>
      </w:r>
      <w:r w:rsidR="0009228B" w:rsidRPr="00883EA6">
        <w:rPr>
          <w:rFonts w:ascii="Times New Roman" w:eastAsia="Calibri" w:hAnsi="Times New Roman" w:cs="Times New Roman"/>
          <w:sz w:val="28"/>
          <w:szCs w:val="28"/>
          <w:lang w:eastAsia="ru-RU"/>
        </w:rPr>
        <w:t>средств и ресурсов</w:t>
      </w:r>
      <w:r w:rsidRPr="00883EA6">
        <w:rPr>
          <w:rFonts w:ascii="Times New Roman" w:eastAsia="Calibri" w:hAnsi="Times New Roman" w:cs="Times New Roman"/>
          <w:sz w:val="28"/>
          <w:szCs w:val="28"/>
          <w:lang w:eastAsia="ru-RU"/>
        </w:rPr>
        <w:t>.</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883EA6">
        <w:rPr>
          <w:rFonts w:ascii="Times New Roman" w:eastAsia="Calibri" w:hAnsi="Times New Roman" w:cs="Times New Roman"/>
          <w:sz w:val="28"/>
          <w:szCs w:val="28"/>
          <w:lang w:eastAsia="ru-RU"/>
        </w:rPr>
        <w:t xml:space="preserve">2. Благотворительный </w:t>
      </w:r>
      <w:proofErr w:type="spellStart"/>
      <w:r w:rsidRPr="00883EA6">
        <w:rPr>
          <w:rFonts w:ascii="Times New Roman" w:eastAsia="Calibri" w:hAnsi="Times New Roman" w:cs="Times New Roman"/>
          <w:sz w:val="28"/>
          <w:szCs w:val="28"/>
          <w:lang w:eastAsia="ru-RU"/>
        </w:rPr>
        <w:t>фандрайзинг</w:t>
      </w:r>
      <w:proofErr w:type="spellEnd"/>
      <w:r w:rsidRPr="00883EA6">
        <w:rPr>
          <w:rFonts w:ascii="Times New Roman" w:eastAsia="Calibri" w:hAnsi="Times New Roman" w:cs="Times New Roman"/>
          <w:sz w:val="28"/>
          <w:szCs w:val="28"/>
          <w:lang w:eastAsia="ru-RU"/>
        </w:rPr>
        <w:t xml:space="preserve"> осуществляется сотрудниками благотворительной организации или </w:t>
      </w:r>
      <w:r w:rsidR="0009228B" w:rsidRPr="00883EA6">
        <w:rPr>
          <w:rFonts w:ascii="Times New Roman" w:eastAsia="Calibri" w:hAnsi="Times New Roman" w:cs="Times New Roman"/>
          <w:sz w:val="28"/>
          <w:szCs w:val="28"/>
          <w:lang w:eastAsia="ru-RU"/>
        </w:rPr>
        <w:t xml:space="preserve">благотворительным </w:t>
      </w:r>
      <w:proofErr w:type="spellStart"/>
      <w:r w:rsidRPr="00883EA6">
        <w:rPr>
          <w:rFonts w:ascii="Times New Roman" w:eastAsia="Calibri" w:hAnsi="Times New Roman" w:cs="Times New Roman"/>
          <w:sz w:val="28"/>
          <w:szCs w:val="28"/>
          <w:lang w:eastAsia="ru-RU"/>
        </w:rPr>
        <w:t>фандрайзером</w:t>
      </w:r>
      <w:proofErr w:type="spellEnd"/>
      <w:r w:rsidRPr="00883EA6">
        <w:rPr>
          <w:rFonts w:ascii="Times New Roman" w:eastAsia="Calibri" w:hAnsi="Times New Roman" w:cs="Times New Roman"/>
          <w:sz w:val="28"/>
          <w:szCs w:val="28"/>
          <w:lang w:eastAsia="ru-RU"/>
        </w:rPr>
        <w:t>, имеющим опыт работы в данном направлении.</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3. Благотворительный </w:t>
      </w:r>
      <w:proofErr w:type="spellStart"/>
      <w:r w:rsidRPr="006E46EE">
        <w:rPr>
          <w:rFonts w:ascii="Times New Roman" w:eastAsia="Calibri" w:hAnsi="Times New Roman" w:cs="Times New Roman"/>
          <w:sz w:val="28"/>
          <w:szCs w:val="28"/>
          <w:lang w:eastAsia="ru-RU"/>
        </w:rPr>
        <w:t>фандрайзинг</w:t>
      </w:r>
      <w:proofErr w:type="spellEnd"/>
      <w:r w:rsidRPr="006E46EE">
        <w:rPr>
          <w:rFonts w:ascii="Times New Roman" w:eastAsia="Calibri" w:hAnsi="Times New Roman" w:cs="Times New Roman"/>
          <w:sz w:val="28"/>
          <w:szCs w:val="28"/>
          <w:lang w:eastAsia="ru-RU"/>
        </w:rPr>
        <w:t xml:space="preserve"> осуществляется через проведение благотворительных акций, концертов, марафонов и иных мероприятий, в том числе онлайн-мероприятий.</w:t>
      </w:r>
    </w:p>
    <w:p w:rsidR="000F52C1" w:rsidRPr="000F52C1" w:rsidRDefault="003718BC" w:rsidP="000F52C1">
      <w:pPr>
        <w:spacing w:after="0" w:line="240" w:lineRule="auto"/>
        <w:ind w:firstLine="708"/>
        <w:jc w:val="both"/>
        <w:rPr>
          <w:rFonts w:ascii="Times New Roman" w:eastAsia="Calibri" w:hAnsi="Times New Roman" w:cs="Times New Roman"/>
          <w:sz w:val="28"/>
          <w:szCs w:val="28"/>
          <w:lang w:eastAsia="ru-RU"/>
        </w:rPr>
      </w:pPr>
      <w:r w:rsidRPr="00286286">
        <w:rPr>
          <w:rFonts w:ascii="Times New Roman" w:eastAsia="Calibri" w:hAnsi="Times New Roman" w:cs="Times New Roman"/>
          <w:sz w:val="28"/>
          <w:szCs w:val="28"/>
          <w:lang w:eastAsia="ru-RU"/>
        </w:rPr>
        <w:t xml:space="preserve">4. При проведении онлайн-мероприятия, направленного на сбор средств для реализации благотворительной программы, благотворительная организация размещает на </w:t>
      </w:r>
      <w:proofErr w:type="spellStart"/>
      <w:r w:rsidRPr="00286286">
        <w:rPr>
          <w:rFonts w:ascii="Times New Roman" w:eastAsia="Calibri" w:hAnsi="Times New Roman" w:cs="Times New Roman"/>
          <w:sz w:val="28"/>
          <w:szCs w:val="28"/>
          <w:lang w:eastAsia="ru-RU"/>
        </w:rPr>
        <w:t>интернет-ресурсах</w:t>
      </w:r>
      <w:proofErr w:type="spellEnd"/>
      <w:r w:rsidRPr="00286286">
        <w:rPr>
          <w:rFonts w:ascii="Times New Roman" w:eastAsia="Calibri" w:hAnsi="Times New Roman" w:cs="Times New Roman"/>
          <w:sz w:val="28"/>
          <w:szCs w:val="28"/>
          <w:lang w:eastAsia="ru-RU"/>
        </w:rPr>
        <w:t xml:space="preserve"> информацию о благотворительной организации, целях, сроках, описание благотворительной программы, необходимую сумму финансовых средств для реализации благотворительной программы</w:t>
      </w:r>
      <w:r w:rsidR="000F52C1" w:rsidRPr="00286286">
        <w:rPr>
          <w:rFonts w:ascii="Times New Roman" w:eastAsia="Calibri" w:hAnsi="Times New Roman" w:cs="Times New Roman"/>
          <w:sz w:val="28"/>
          <w:szCs w:val="28"/>
          <w:lang w:eastAsia="ru-RU"/>
        </w:rPr>
        <w:t xml:space="preserve">, </w:t>
      </w:r>
      <w:r w:rsidR="000F52C1" w:rsidRPr="00286286">
        <w:rPr>
          <w:rFonts w:ascii="Times New Roman" w:eastAsia="Calibri" w:hAnsi="Times New Roman" w:cs="Times New Roman"/>
          <w:b/>
          <w:sz w:val="28"/>
          <w:szCs w:val="28"/>
          <w:lang w:eastAsia="ru-RU"/>
        </w:rPr>
        <w:t>в том числе с указанием суммы средств или ее эквивалента в процентном выражении, которая пойдет на осуществление деятельности благотворительной организации</w:t>
      </w:r>
      <w:r w:rsidR="000F52C1" w:rsidRPr="00286286">
        <w:rPr>
          <w:rFonts w:ascii="Times New Roman" w:eastAsia="Calibri" w:hAnsi="Times New Roman" w:cs="Times New Roman"/>
          <w:sz w:val="28"/>
          <w:szCs w:val="28"/>
          <w:lang w:eastAsia="ru-RU"/>
        </w:rPr>
        <w:t>.</w:t>
      </w:r>
    </w:p>
    <w:p w:rsidR="003718BC" w:rsidRPr="006E46EE" w:rsidRDefault="003718BC" w:rsidP="003718BC">
      <w:pPr>
        <w:widowControl w:val="0"/>
        <w:adjustRightInd w:val="0"/>
        <w:spacing w:after="0" w:line="240" w:lineRule="auto"/>
        <w:ind w:right="33"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5. Благотворительная организация публикует в средствах массовой информации, </w:t>
      </w:r>
      <w:proofErr w:type="spellStart"/>
      <w:r w:rsidRPr="006E46EE">
        <w:rPr>
          <w:rFonts w:ascii="Times New Roman" w:eastAsia="Calibri" w:hAnsi="Times New Roman" w:cs="Times New Roman"/>
          <w:sz w:val="28"/>
          <w:szCs w:val="28"/>
          <w:lang w:eastAsia="ru-RU"/>
        </w:rPr>
        <w:t>интернет-ресурсе</w:t>
      </w:r>
      <w:proofErr w:type="spellEnd"/>
      <w:r w:rsidRPr="006E46EE">
        <w:rPr>
          <w:rFonts w:ascii="Times New Roman" w:eastAsia="Calibri" w:hAnsi="Times New Roman" w:cs="Times New Roman"/>
          <w:sz w:val="28"/>
          <w:szCs w:val="28"/>
          <w:lang w:eastAsia="ru-RU"/>
        </w:rPr>
        <w:t xml:space="preserve"> благотворительной организации информацию о проведении и результатах благотворительных акций, концертов, марафонов и иных мероприятий. </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Статья 4-4. Корпоративная благотворительность </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w:t>
      </w:r>
      <w:r w:rsidRPr="006E46EE">
        <w:rPr>
          <w:rFonts w:ascii="Times New Roman" w:eastAsia="Calibri" w:hAnsi="Times New Roman" w:cs="Times New Roman"/>
          <w:bCs/>
          <w:sz w:val="28"/>
          <w:szCs w:val="28"/>
          <w:lang w:eastAsia="ru-RU"/>
        </w:rPr>
        <w:tab/>
        <w:t xml:space="preserve"> </w:t>
      </w:r>
      <w:proofErr w:type="gramStart"/>
      <w:r w:rsidRPr="006E46EE">
        <w:rPr>
          <w:rFonts w:ascii="Times New Roman" w:eastAsia="Calibri" w:hAnsi="Times New Roman" w:cs="Times New Roman"/>
          <w:bCs/>
          <w:sz w:val="28"/>
          <w:szCs w:val="28"/>
          <w:lang w:eastAsia="ru-RU"/>
        </w:rPr>
        <w:t>В</w:t>
      </w:r>
      <w:proofErr w:type="gramEnd"/>
      <w:r w:rsidRPr="006E46EE">
        <w:rPr>
          <w:rFonts w:ascii="Times New Roman" w:eastAsia="Calibri" w:hAnsi="Times New Roman" w:cs="Times New Roman"/>
          <w:bCs/>
          <w:sz w:val="28"/>
          <w:szCs w:val="28"/>
          <w:lang w:eastAsia="ru-RU"/>
        </w:rPr>
        <w:t xml:space="preserve"> случае принятия решения о развитии корпоративной благотворительности, субъекты предпринимательства разрабатывают внутренние документы по оказанию благотворительной помощи.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w:t>
      </w:r>
      <w:r w:rsidRPr="006E46EE">
        <w:rPr>
          <w:rFonts w:ascii="Times New Roman" w:eastAsia="Calibri" w:hAnsi="Times New Roman" w:cs="Times New Roman"/>
          <w:bCs/>
          <w:sz w:val="28"/>
          <w:szCs w:val="28"/>
          <w:lang w:eastAsia="ru-RU"/>
        </w:rPr>
        <w:tab/>
        <w:t>Внутренние документы определяют принципы, основные направления, порядок оказания благотворительной помощи пользователям, порядок формирования расходной части бюджета организации.</w:t>
      </w:r>
    </w:p>
    <w:p w:rsidR="003718BC"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3. Цели оказываемой благотворительной помощи определяются в соответствии со статьей 2 настоящего Закона.»; </w:t>
      </w:r>
    </w:p>
    <w:p w:rsidR="00286286" w:rsidRDefault="00286286"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286286" w:rsidRPr="006E46EE" w:rsidRDefault="00286286"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lastRenderedPageBreak/>
        <w:t>4) в статье 6:</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пункты 5 и 6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«5.</w:t>
      </w:r>
      <w:r w:rsidRPr="006E46EE">
        <w:rPr>
          <w:rFonts w:ascii="Times New Roman" w:eastAsia="Times New Roman" w:hAnsi="Times New Roman" w:cs="Times New Roman"/>
          <w:bCs/>
        </w:rPr>
        <w:t xml:space="preserve"> </w:t>
      </w:r>
      <w:r w:rsidRPr="006E46EE">
        <w:rPr>
          <w:rFonts w:ascii="Times New Roman" w:eastAsia="Calibri" w:hAnsi="Times New Roman" w:cs="Times New Roman"/>
          <w:bCs/>
          <w:sz w:val="28"/>
          <w:szCs w:val="28"/>
          <w:lang w:eastAsia="ru-RU"/>
        </w:rPr>
        <w:t xml:space="preserve"> Государственные органы не вправе заниматься благотворительностью за счет государственного бюджета, а также в одностороннем порядке вносить изменение (изменения) в утвержденную благотворителем благотворительную программу.</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6. Государство стимулирует благотворительность путем установления и присуждения субъектам благотворительности государственных наград в порядке, утверждаемом Президентом Республики Казахстан, а также почетных званий в порядке, утверждаемом уполномоченным органом в сфере благотворительности.»;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дополнить пунктами 7, 8 и 9 следующего содержания:</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 Государство оказывает поддержку благотворительным организациям в виде предоставления коммунального имущества в доверительное управление без права последующего выкупа</w:t>
      </w:r>
      <w:r w:rsidRPr="006E46EE">
        <w:rPr>
          <w:rFonts w:ascii="Times New Roman" w:eastAsia="Calibri" w:hAnsi="Times New Roman" w:cs="Times New Roman"/>
          <w:iCs/>
          <w:sz w:val="28"/>
          <w:szCs w:val="28"/>
          <w:lang w:eastAsia="ru-RU"/>
        </w:rPr>
        <w:t xml:space="preserve"> </w:t>
      </w:r>
      <w:r w:rsidRPr="006E46EE">
        <w:rPr>
          <w:rFonts w:ascii="Times New Roman" w:eastAsia="Calibri" w:hAnsi="Times New Roman" w:cs="Times New Roman"/>
          <w:bCs/>
          <w:iCs/>
          <w:sz w:val="28"/>
          <w:szCs w:val="28"/>
          <w:lang w:eastAsia="ru-RU"/>
        </w:rPr>
        <w:t>на льготных условиях</w:t>
      </w:r>
      <w:r w:rsidRPr="006E46EE">
        <w:rPr>
          <w:rFonts w:ascii="Times New Roman" w:eastAsia="Calibri" w:hAnsi="Times New Roman" w:cs="Times New Roman"/>
          <w:bCs/>
          <w:sz w:val="28"/>
          <w:szCs w:val="28"/>
          <w:lang w:eastAsia="ru-RU"/>
        </w:rPr>
        <w:t xml:space="preserve"> в соответствии с Законом Республики Казахстан «О государственном имуществе».</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8. Благотворители, осуществляющие деятельность в сфере благотворительности, при проведении конкурса на получение образовательных грантов,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получают преимущественное право в порядке, установленном законодательными актами Республики Казахстан.</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9.</w:t>
      </w:r>
      <w:r w:rsidRPr="006E46EE">
        <w:rPr>
          <w:rFonts w:ascii="Times New Roman" w:eastAsia="Calibri" w:hAnsi="Times New Roman" w:cs="Times New Roman"/>
          <w:bCs/>
          <w:sz w:val="28"/>
          <w:szCs w:val="28"/>
          <w:lang w:eastAsia="ru-RU"/>
        </w:rPr>
        <w:tab/>
        <w:t xml:space="preserve"> Участие благотворителей в благотворительной деятельности учитывается конкурсной комиссией при поступлении на гражданскую службу с учетом личных способностей и профессиональной подготовки кандидата в порядке, установленном законодательством Республики Казахстан.»;</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5) в статье 7:</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 5 исключить;</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дополнить пунктом 6 следующего содержания:</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«6. Премьер-Министр Республики Казахстан образует и упраздняет консультативно-совещательный орган в сфере благотворительности</w:t>
      </w:r>
      <w:r w:rsidR="0036733F" w:rsidRPr="006E46EE">
        <w:rPr>
          <w:rFonts w:ascii="Times New Roman" w:eastAsia="Calibri" w:hAnsi="Times New Roman" w:cs="Times New Roman"/>
          <w:bCs/>
          <w:sz w:val="28"/>
          <w:szCs w:val="28"/>
          <w:lang w:eastAsia="ru-RU"/>
        </w:rPr>
        <w:t xml:space="preserve"> при Правительстве Республики Казахстан</w:t>
      </w:r>
      <w:r w:rsidRPr="006E46EE">
        <w:rPr>
          <w:rFonts w:ascii="Times New Roman" w:eastAsia="Calibri" w:hAnsi="Times New Roman" w:cs="Times New Roman"/>
          <w:bCs/>
          <w:sz w:val="28"/>
          <w:szCs w:val="28"/>
          <w:lang w:eastAsia="ru-RU"/>
        </w:rPr>
        <w:t>.»;</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6) дополнить статьями 7-1 и 7-2 следующего содержания:</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«Статья 7-1. Компетенция уполномоченного органа в сфере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Уполномоченный орган в сфере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1) реализует государственную политику в сфере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взаимодействует с физическими, юридическими лицами и государственными органами в сфере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разрабатывает и утверждает правила формирования и ведения реестра благотворительных организаций;</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разрабатывает и утверждает правила присуждения почетного звания в сфере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lastRenderedPageBreak/>
        <w:t>5) присуждает почетное звание в сфере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6) организует работу консультативно-совещательного органа </w:t>
      </w:r>
      <w:r w:rsidR="0036733F" w:rsidRPr="006E46EE">
        <w:rPr>
          <w:rFonts w:ascii="Times New Roman" w:eastAsia="Calibri" w:hAnsi="Times New Roman" w:cs="Times New Roman"/>
          <w:bCs/>
          <w:sz w:val="28"/>
          <w:szCs w:val="28"/>
          <w:lang w:eastAsia="ru-RU"/>
        </w:rPr>
        <w:t>в сфере благотворительности при Правительстве Республики Казахстан</w:t>
      </w:r>
      <w:r w:rsidRPr="006E46EE">
        <w:rPr>
          <w:rFonts w:ascii="Times New Roman" w:eastAsia="Calibri" w:hAnsi="Times New Roman" w:cs="Times New Roman"/>
          <w:bCs/>
          <w:sz w:val="28"/>
          <w:szCs w:val="28"/>
          <w:lang w:eastAsia="ru-RU"/>
        </w:rPr>
        <w:t>;</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7) осуществляет иные полномочия, предусмотренные </w:t>
      </w:r>
      <w:r w:rsidR="007C48D5" w:rsidRPr="006E46EE">
        <w:rPr>
          <w:rFonts w:ascii="Times New Roman" w:eastAsia="Calibri" w:hAnsi="Times New Roman" w:cs="Times New Roman"/>
          <w:bCs/>
          <w:sz w:val="28"/>
          <w:szCs w:val="28"/>
          <w:lang w:eastAsia="ru-RU"/>
        </w:rPr>
        <w:t xml:space="preserve">настоящим Законом, </w:t>
      </w:r>
      <w:r w:rsidRPr="006E46EE">
        <w:rPr>
          <w:rFonts w:ascii="Times New Roman" w:eastAsia="Calibri" w:hAnsi="Times New Roman" w:cs="Times New Roman"/>
          <w:bCs/>
          <w:sz w:val="28"/>
          <w:szCs w:val="28"/>
          <w:lang w:eastAsia="ru-RU"/>
        </w:rPr>
        <w:t>иными законами Республики Казахстан, актами Президента и Правительства Республики Казахстан.</w:t>
      </w:r>
      <w:r w:rsidR="00D47CCE" w:rsidRPr="006E46EE">
        <w:rPr>
          <w:rFonts w:ascii="Times New Roman" w:eastAsia="Calibri" w:hAnsi="Times New Roman" w:cs="Times New Roman"/>
          <w:bCs/>
          <w:sz w:val="28"/>
          <w:szCs w:val="28"/>
          <w:lang w:eastAsia="ru-RU"/>
        </w:rPr>
        <w:t>»;</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 в статье 8:</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пункт 1 дополнить подпункт</w:t>
      </w:r>
      <w:r w:rsidR="0037766E" w:rsidRPr="006E46EE">
        <w:rPr>
          <w:rFonts w:ascii="Times New Roman" w:eastAsia="Calibri" w:hAnsi="Times New Roman" w:cs="Times New Roman"/>
          <w:bCs/>
          <w:sz w:val="28"/>
          <w:szCs w:val="28"/>
          <w:lang w:eastAsia="ru-RU"/>
        </w:rPr>
        <w:t xml:space="preserve">ом </w:t>
      </w:r>
      <w:r w:rsidR="00CD6C16" w:rsidRPr="006E46EE">
        <w:rPr>
          <w:rFonts w:ascii="Times New Roman" w:eastAsia="Calibri" w:hAnsi="Times New Roman" w:cs="Times New Roman"/>
          <w:bCs/>
          <w:sz w:val="28"/>
          <w:szCs w:val="28"/>
          <w:lang w:eastAsia="ru-RU"/>
        </w:rPr>
        <w:t>7</w:t>
      </w:r>
      <w:r w:rsidR="0037766E" w:rsidRPr="006E46EE">
        <w:rPr>
          <w:rFonts w:ascii="Times New Roman" w:eastAsia="Calibri" w:hAnsi="Times New Roman" w:cs="Times New Roman"/>
          <w:bCs/>
          <w:sz w:val="28"/>
          <w:szCs w:val="28"/>
          <w:lang w:eastAsia="ru-RU"/>
        </w:rPr>
        <w:t>)</w:t>
      </w:r>
      <w:r w:rsidRPr="006E46EE">
        <w:rPr>
          <w:rFonts w:ascii="Times New Roman" w:eastAsia="Calibri" w:hAnsi="Times New Roman" w:cs="Times New Roman"/>
          <w:bCs/>
          <w:sz w:val="28"/>
          <w:szCs w:val="28"/>
          <w:lang w:eastAsia="ru-RU"/>
        </w:rPr>
        <w:t xml:space="preserve"> следующего содержания: </w:t>
      </w:r>
    </w:p>
    <w:p w:rsidR="003718BC" w:rsidRPr="006E46EE" w:rsidRDefault="00D47CCE"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w:t>
      </w:r>
      <w:r w:rsidR="003718BC" w:rsidRPr="006E46EE">
        <w:rPr>
          <w:rFonts w:ascii="Times New Roman" w:eastAsia="Calibri" w:hAnsi="Times New Roman" w:cs="Times New Roman"/>
          <w:bCs/>
          <w:sz w:val="28"/>
          <w:szCs w:val="28"/>
          <w:lang w:eastAsia="ru-RU"/>
        </w:rPr>
        <w:t>7) предоставлять справку благотворителям, подтверждающую их участие в благотворительности.»;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пункт 2 дополнить подпунктом </w:t>
      </w:r>
      <w:r w:rsidR="007C48D5" w:rsidRPr="006E46EE">
        <w:rPr>
          <w:rFonts w:ascii="Times New Roman" w:eastAsia="Calibri" w:hAnsi="Times New Roman" w:cs="Times New Roman"/>
          <w:bCs/>
          <w:sz w:val="28"/>
          <w:szCs w:val="28"/>
          <w:lang w:eastAsia="ru-RU"/>
        </w:rPr>
        <w:t>3-1</w:t>
      </w:r>
      <w:r w:rsidRPr="006E46EE">
        <w:rPr>
          <w:rFonts w:ascii="Times New Roman" w:eastAsia="Calibri" w:hAnsi="Times New Roman" w:cs="Times New Roman"/>
          <w:bCs/>
          <w:sz w:val="28"/>
          <w:szCs w:val="28"/>
          <w:lang w:eastAsia="ru-RU"/>
        </w:rPr>
        <w:t>) следующего содержания:</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w:t>
      </w:r>
      <w:r w:rsidR="007C48D5" w:rsidRPr="006E46EE">
        <w:rPr>
          <w:rFonts w:ascii="Times New Roman" w:eastAsia="Calibri" w:hAnsi="Times New Roman" w:cs="Times New Roman"/>
          <w:bCs/>
          <w:sz w:val="28"/>
          <w:szCs w:val="28"/>
          <w:lang w:eastAsia="ru-RU"/>
        </w:rPr>
        <w:t>3-1</w:t>
      </w:r>
      <w:r w:rsidRPr="006E46EE">
        <w:rPr>
          <w:rFonts w:ascii="Times New Roman" w:eastAsia="Calibri" w:hAnsi="Times New Roman" w:cs="Times New Roman"/>
          <w:bCs/>
          <w:sz w:val="28"/>
          <w:szCs w:val="28"/>
          <w:lang w:eastAsia="ru-RU"/>
        </w:rPr>
        <w:t xml:space="preserve">) публиковать в средствах массовой информации и (или) </w:t>
      </w:r>
      <w:proofErr w:type="spellStart"/>
      <w:r w:rsidRPr="006E46EE">
        <w:rPr>
          <w:rFonts w:ascii="Times New Roman" w:eastAsia="Calibri" w:hAnsi="Times New Roman" w:cs="Times New Roman"/>
          <w:bCs/>
          <w:sz w:val="28"/>
          <w:szCs w:val="28"/>
          <w:lang w:eastAsia="ru-RU"/>
        </w:rPr>
        <w:t>интернет-ресурсе</w:t>
      </w:r>
      <w:proofErr w:type="spellEnd"/>
      <w:r w:rsidRPr="006E46EE">
        <w:rPr>
          <w:rFonts w:ascii="Times New Roman" w:eastAsia="Calibri" w:hAnsi="Times New Roman" w:cs="Times New Roman"/>
          <w:bCs/>
          <w:sz w:val="28"/>
          <w:szCs w:val="28"/>
          <w:lang w:eastAsia="ru-RU"/>
        </w:rPr>
        <w:t xml:space="preserve"> благотворительной организации отчет о реализованной благотворительной программе не реже одного раза в год.</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Отчет должен содержать краткую информацию о доходах и расходах, достигнутых целях в рамках реализации благотворительной программы.»;</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8) пункт 4 статьи 11 изложить в следующей редакции: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«4. Пользователь, получивший благотворительную помощь, имеющую целевой характер, обязан представить отчет благотворителю в письменной форме (с приложением соответствующей подтверждающей документации), подтверждающий целевое использование полученной благотворительной помощи в течение 10 (десять) календарных дней с момента использования благотворительной помощи.»;</w:t>
      </w:r>
    </w:p>
    <w:p w:rsidR="007D3C42"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9) </w:t>
      </w:r>
      <w:r w:rsidR="007D3C42" w:rsidRPr="006E46EE">
        <w:rPr>
          <w:rFonts w:ascii="Times New Roman" w:eastAsia="Calibri" w:hAnsi="Times New Roman" w:cs="Times New Roman"/>
          <w:bCs/>
          <w:sz w:val="28"/>
          <w:szCs w:val="28"/>
          <w:lang w:eastAsia="ru-RU"/>
        </w:rPr>
        <w:t>в пункте 1 статьи 12:</w:t>
      </w:r>
    </w:p>
    <w:p w:rsidR="003718BC" w:rsidRPr="006E46EE" w:rsidRDefault="007D3C42"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w:t>
      </w:r>
      <w:r w:rsidR="003718BC" w:rsidRPr="006E46EE">
        <w:rPr>
          <w:rFonts w:ascii="Times New Roman" w:eastAsia="Calibri" w:hAnsi="Times New Roman" w:cs="Times New Roman"/>
          <w:bCs/>
          <w:sz w:val="28"/>
          <w:szCs w:val="28"/>
          <w:lang w:eastAsia="ru-RU"/>
        </w:rPr>
        <w:t>пункт 2) изложить в следующей редакции:</w:t>
      </w:r>
    </w:p>
    <w:p w:rsidR="003718BC" w:rsidRPr="006E46EE" w:rsidRDefault="003718BC" w:rsidP="0036733F">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«2) добровольных пожертвований, в том числе полученных посредством </w:t>
      </w:r>
      <w:proofErr w:type="spellStart"/>
      <w:r w:rsidRPr="006E46EE">
        <w:rPr>
          <w:rFonts w:ascii="Times New Roman" w:eastAsia="Calibri" w:hAnsi="Times New Roman" w:cs="Times New Roman"/>
          <w:bCs/>
          <w:sz w:val="28"/>
          <w:szCs w:val="28"/>
          <w:lang w:eastAsia="ru-RU"/>
        </w:rPr>
        <w:t>интернет-ресурсов</w:t>
      </w:r>
      <w:proofErr w:type="spellEnd"/>
      <w:r w:rsidRPr="006E46EE">
        <w:rPr>
          <w:rFonts w:ascii="Times New Roman" w:eastAsia="Calibri" w:hAnsi="Times New Roman" w:cs="Times New Roman"/>
          <w:bCs/>
          <w:sz w:val="28"/>
          <w:szCs w:val="28"/>
          <w:lang w:eastAsia="ru-RU"/>
        </w:rPr>
        <w:t xml:space="preserve"> благотворительных организаций, благотворительных </w:t>
      </w:r>
      <w:proofErr w:type="spellStart"/>
      <w:r w:rsidRPr="006E46EE">
        <w:rPr>
          <w:rFonts w:ascii="Times New Roman" w:eastAsia="Calibri" w:hAnsi="Times New Roman" w:cs="Times New Roman"/>
          <w:bCs/>
          <w:sz w:val="28"/>
          <w:szCs w:val="28"/>
          <w:lang w:eastAsia="ru-RU"/>
        </w:rPr>
        <w:t>краудфандинговых</w:t>
      </w:r>
      <w:proofErr w:type="spellEnd"/>
      <w:r w:rsidRPr="006E46EE">
        <w:rPr>
          <w:rFonts w:ascii="Times New Roman" w:eastAsia="Calibri" w:hAnsi="Times New Roman" w:cs="Times New Roman"/>
          <w:bCs/>
          <w:sz w:val="28"/>
          <w:szCs w:val="28"/>
          <w:lang w:eastAsia="ru-RU"/>
        </w:rPr>
        <w:t xml:space="preserve"> платформ, платежных систем.»;</w:t>
      </w:r>
    </w:p>
    <w:p w:rsidR="0036733F" w:rsidRPr="006E46EE" w:rsidRDefault="0036733F" w:rsidP="0036733F">
      <w:pPr>
        <w:spacing w:after="0" w:line="240" w:lineRule="auto"/>
        <w:ind w:firstLine="709"/>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дополнить подпунктом 4-1) следующего содержания:</w:t>
      </w:r>
    </w:p>
    <w:p w:rsidR="0036733F" w:rsidRPr="00286286" w:rsidRDefault="0036733F" w:rsidP="004F6483">
      <w:pPr>
        <w:spacing w:after="0" w:line="240" w:lineRule="auto"/>
        <w:ind w:firstLine="709"/>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 xml:space="preserve"> </w:t>
      </w:r>
      <w:r w:rsidRPr="00286286">
        <w:rPr>
          <w:rFonts w:ascii="Times New Roman" w:eastAsia="Calibri" w:hAnsi="Times New Roman" w:cs="Times New Roman"/>
          <w:bCs/>
          <w:sz w:val="28"/>
          <w:szCs w:val="28"/>
          <w:lang w:eastAsia="ru-RU"/>
        </w:rPr>
        <w:t>«4-1) благотворительные гранты;»;</w:t>
      </w:r>
    </w:p>
    <w:p w:rsidR="004F6483" w:rsidRPr="00286286" w:rsidRDefault="004F6483" w:rsidP="004F6483">
      <w:pPr>
        <w:spacing w:after="0" w:line="240" w:lineRule="auto"/>
        <w:ind w:firstLine="709"/>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10) статью 13 изложить в следующей редакции:</w:t>
      </w:r>
    </w:p>
    <w:p w:rsidR="004F6483" w:rsidRPr="00286286" w:rsidRDefault="004F6483" w:rsidP="004F6483">
      <w:pPr>
        <w:spacing w:after="0" w:line="240" w:lineRule="auto"/>
        <w:ind w:firstLine="708"/>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«1. Благотворительная программа разрабатывается, утверждается и выполняется благотворителем и (или) благотворительной организацией.</w:t>
      </w:r>
    </w:p>
    <w:p w:rsidR="004F6483" w:rsidRPr="00286286" w:rsidRDefault="004F6483" w:rsidP="004F6483">
      <w:pPr>
        <w:spacing w:after="0" w:line="240" w:lineRule="auto"/>
        <w:ind w:firstLine="708"/>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2. Благотворительная программа включает в себя цели, задачи, период реализации, смету предполагаемых доходов и расходов.</w:t>
      </w:r>
    </w:p>
    <w:p w:rsidR="004F6483" w:rsidRPr="00286286" w:rsidRDefault="004F6483" w:rsidP="004F6483">
      <w:pPr>
        <w:spacing w:after="0" w:line="240" w:lineRule="auto"/>
        <w:ind w:firstLine="708"/>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3. Благотворителем и (или) благотворительной организацией может осуществляться одна или несколько благотворительных программ.</w:t>
      </w:r>
    </w:p>
    <w:p w:rsidR="004F6483" w:rsidRPr="00286286" w:rsidRDefault="004F6483" w:rsidP="004F6483">
      <w:pPr>
        <w:spacing w:after="0" w:line="240" w:lineRule="auto"/>
        <w:ind w:firstLine="709"/>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4. Выполнение благотворительной программы подтверждается отчетом благотворителя и (или) благотворительной организации.»;</w:t>
      </w:r>
    </w:p>
    <w:p w:rsidR="003718BC" w:rsidRPr="006E46EE" w:rsidRDefault="004F6483"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11</w:t>
      </w:r>
      <w:r w:rsidR="003718BC" w:rsidRPr="00286286">
        <w:rPr>
          <w:rFonts w:ascii="Times New Roman" w:eastAsia="Calibri" w:hAnsi="Times New Roman" w:cs="Times New Roman"/>
          <w:bCs/>
          <w:sz w:val="28"/>
          <w:szCs w:val="28"/>
          <w:lang w:eastAsia="ru-RU"/>
        </w:rPr>
        <w:t>) стать</w:t>
      </w:r>
      <w:r w:rsidR="00F05A80" w:rsidRPr="00286286">
        <w:rPr>
          <w:rFonts w:ascii="Times New Roman" w:eastAsia="Calibri" w:hAnsi="Times New Roman" w:cs="Times New Roman"/>
          <w:bCs/>
          <w:sz w:val="28"/>
          <w:szCs w:val="28"/>
          <w:lang w:eastAsia="ru-RU"/>
        </w:rPr>
        <w:t>ю</w:t>
      </w:r>
      <w:r w:rsidR="003718BC" w:rsidRPr="00286286">
        <w:rPr>
          <w:rFonts w:ascii="Times New Roman" w:eastAsia="Calibri" w:hAnsi="Times New Roman" w:cs="Times New Roman"/>
          <w:bCs/>
          <w:sz w:val="28"/>
          <w:szCs w:val="28"/>
          <w:lang w:eastAsia="ru-RU"/>
        </w:rPr>
        <w:t xml:space="preserve"> 16 изложить в следующей редакции:</w:t>
      </w:r>
    </w:p>
    <w:p w:rsidR="00F05A80" w:rsidRPr="006E46EE" w:rsidRDefault="003718BC" w:rsidP="00F05A80">
      <w:pPr>
        <w:spacing w:after="0" w:line="240" w:lineRule="auto"/>
        <w:ind w:firstLine="709"/>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w:t>
      </w:r>
      <w:r w:rsidR="00F05A80" w:rsidRPr="006E46EE">
        <w:rPr>
          <w:rFonts w:ascii="Times New Roman" w:eastAsia="Calibri" w:hAnsi="Times New Roman" w:cs="Times New Roman"/>
          <w:bCs/>
          <w:sz w:val="28"/>
          <w:szCs w:val="28"/>
          <w:lang w:eastAsia="ru-RU"/>
        </w:rPr>
        <w:t>1. Высший орган управления благотворительной организации формируется в порядке, предусмотренном уставом благотворительной организации.</w:t>
      </w:r>
    </w:p>
    <w:p w:rsidR="003718BC" w:rsidRDefault="00F05A80" w:rsidP="00F05A80">
      <w:pPr>
        <w:spacing w:after="0" w:line="240" w:lineRule="auto"/>
        <w:ind w:firstLine="709"/>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lastRenderedPageBreak/>
        <w:t>2. Назначение исполнительного органа благотворительной организации и осуществление контроля за соответствием деятельности благотворительной организации ее уставным целям осуществляется высшим органом управления, если иное не предусмотрено другими законодательными актами.»</w:t>
      </w:r>
      <w:r w:rsidR="003718BC" w:rsidRPr="006E46EE">
        <w:rPr>
          <w:rFonts w:ascii="Times New Roman" w:eastAsia="Calibri" w:hAnsi="Times New Roman" w:cs="Times New Roman"/>
          <w:bCs/>
          <w:sz w:val="28"/>
          <w:szCs w:val="28"/>
          <w:lang w:eastAsia="ru-RU"/>
        </w:rPr>
        <w:t>;</w:t>
      </w:r>
    </w:p>
    <w:p w:rsidR="00317C6B" w:rsidRPr="00286286" w:rsidRDefault="00317C6B" w:rsidP="00317C6B">
      <w:pPr>
        <w:spacing w:after="0" w:line="240" w:lineRule="auto"/>
        <w:ind w:firstLine="709"/>
        <w:jc w:val="both"/>
        <w:rPr>
          <w:rFonts w:ascii="Times New Roman" w:hAnsi="Times New Roman" w:cs="Times New Roman"/>
          <w:sz w:val="28"/>
          <w:szCs w:val="28"/>
        </w:rPr>
      </w:pPr>
      <w:r w:rsidRPr="00286286">
        <w:rPr>
          <w:rFonts w:ascii="Times New Roman" w:hAnsi="Times New Roman" w:cs="Times New Roman"/>
          <w:sz w:val="28"/>
          <w:szCs w:val="28"/>
        </w:rPr>
        <w:t>1</w:t>
      </w:r>
      <w:r w:rsidR="004F6483" w:rsidRPr="00286286">
        <w:rPr>
          <w:rFonts w:ascii="Times New Roman" w:hAnsi="Times New Roman" w:cs="Times New Roman"/>
          <w:sz w:val="28"/>
          <w:szCs w:val="28"/>
        </w:rPr>
        <w:t>2</w:t>
      </w:r>
      <w:r w:rsidRPr="00286286">
        <w:rPr>
          <w:rFonts w:ascii="Times New Roman" w:hAnsi="Times New Roman" w:cs="Times New Roman"/>
          <w:sz w:val="28"/>
          <w:szCs w:val="28"/>
        </w:rPr>
        <w:t>) пункт 5 статьи 19 изложить в следующей редакции:</w:t>
      </w:r>
    </w:p>
    <w:p w:rsidR="00317C6B" w:rsidRPr="00286286" w:rsidRDefault="00317C6B" w:rsidP="00317C6B">
      <w:pPr>
        <w:spacing w:after="0" w:line="240" w:lineRule="auto"/>
        <w:ind w:firstLine="709"/>
        <w:jc w:val="both"/>
        <w:rPr>
          <w:rFonts w:ascii="Times New Roman" w:hAnsi="Times New Roman" w:cs="Times New Roman"/>
          <w:sz w:val="28"/>
          <w:szCs w:val="28"/>
        </w:rPr>
      </w:pPr>
      <w:r w:rsidRPr="00286286">
        <w:rPr>
          <w:rFonts w:ascii="Times New Roman" w:hAnsi="Times New Roman" w:cs="Times New Roman"/>
          <w:sz w:val="28"/>
          <w:szCs w:val="28"/>
        </w:rPr>
        <w:t>«5. Управление целевым капиталом (</w:t>
      </w:r>
      <w:proofErr w:type="spellStart"/>
      <w:r w:rsidRPr="00286286">
        <w:rPr>
          <w:rFonts w:ascii="Times New Roman" w:hAnsi="Times New Roman" w:cs="Times New Roman"/>
          <w:sz w:val="28"/>
          <w:szCs w:val="28"/>
        </w:rPr>
        <w:t>эндаументом</w:t>
      </w:r>
      <w:proofErr w:type="spellEnd"/>
      <w:r w:rsidRPr="00286286">
        <w:rPr>
          <w:rFonts w:ascii="Times New Roman" w:hAnsi="Times New Roman" w:cs="Times New Roman"/>
          <w:sz w:val="28"/>
          <w:szCs w:val="28"/>
        </w:rPr>
        <w:t xml:space="preserve">), составляющим сумму менее ста миллионов тенге, осуществляет </w:t>
      </w:r>
      <w:r w:rsidRPr="00286286">
        <w:rPr>
          <w:rFonts w:ascii="Times New Roman" w:hAnsi="Times New Roman" w:cs="Times New Roman"/>
          <w:bCs/>
          <w:sz w:val="28"/>
          <w:szCs w:val="28"/>
        </w:rPr>
        <w:t>орган управления благотворительной организации, уполномоченный на это учредительными или внутренними документами организации.</w:t>
      </w:r>
      <w:r w:rsidRPr="00286286">
        <w:rPr>
          <w:rFonts w:ascii="Times New Roman" w:hAnsi="Times New Roman" w:cs="Times New Roman"/>
          <w:sz w:val="28"/>
          <w:szCs w:val="28"/>
        </w:rPr>
        <w:t>»;</w:t>
      </w:r>
    </w:p>
    <w:p w:rsidR="00317C6B" w:rsidRPr="00286286" w:rsidRDefault="00317C6B" w:rsidP="00317C6B">
      <w:pPr>
        <w:spacing w:after="0" w:line="240" w:lineRule="auto"/>
        <w:ind w:firstLine="709"/>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1</w:t>
      </w:r>
      <w:r w:rsidR="004F6483" w:rsidRPr="00286286">
        <w:rPr>
          <w:rFonts w:ascii="Times New Roman" w:eastAsia="Calibri" w:hAnsi="Times New Roman" w:cs="Times New Roman"/>
          <w:bCs/>
          <w:sz w:val="28"/>
          <w:szCs w:val="28"/>
          <w:lang w:eastAsia="ru-RU"/>
        </w:rPr>
        <w:t>3</w:t>
      </w:r>
      <w:r w:rsidRPr="00286286">
        <w:rPr>
          <w:rFonts w:ascii="Times New Roman" w:eastAsia="Calibri" w:hAnsi="Times New Roman" w:cs="Times New Roman"/>
          <w:bCs/>
          <w:sz w:val="28"/>
          <w:szCs w:val="28"/>
          <w:lang w:eastAsia="ru-RU"/>
        </w:rPr>
        <w:t xml:space="preserve">) пункт 4 статьи 20 изложить в следующей редакции: </w:t>
      </w:r>
    </w:p>
    <w:p w:rsidR="00317C6B" w:rsidRPr="00286286" w:rsidRDefault="00317C6B" w:rsidP="00317C6B">
      <w:pPr>
        <w:spacing w:after="0" w:line="240" w:lineRule="auto"/>
        <w:ind w:firstLine="709"/>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 xml:space="preserve">«4. Количество и размер благотворительных грантов устанавливаются органом управления благотворительной организации, уполномоченным на это учредительными или внутренними документами организации, или управляющей компанией, в соответствии с пунктами 4 и </w:t>
      </w:r>
      <w:r w:rsidR="005562AD" w:rsidRPr="00286286">
        <w:rPr>
          <w:rFonts w:ascii="Times New Roman" w:eastAsia="Calibri" w:hAnsi="Times New Roman" w:cs="Times New Roman"/>
          <w:bCs/>
          <w:sz w:val="28"/>
          <w:szCs w:val="28"/>
          <w:lang w:eastAsia="ru-RU"/>
        </w:rPr>
        <w:t>5 статьи 19 настоящего Закона.»;</w:t>
      </w:r>
    </w:p>
    <w:p w:rsidR="00317C6B" w:rsidRPr="006E46EE" w:rsidRDefault="00317C6B" w:rsidP="00317C6B">
      <w:pPr>
        <w:spacing w:after="0" w:line="240" w:lineRule="auto"/>
        <w:ind w:firstLine="709"/>
        <w:jc w:val="both"/>
        <w:rPr>
          <w:rFonts w:ascii="Times New Roman" w:eastAsia="Calibri" w:hAnsi="Times New Roman" w:cs="Times New Roman"/>
          <w:bCs/>
          <w:sz w:val="28"/>
          <w:szCs w:val="28"/>
          <w:lang w:eastAsia="ru-RU"/>
        </w:rPr>
      </w:pPr>
      <w:r w:rsidRPr="00286286">
        <w:rPr>
          <w:rFonts w:ascii="Times New Roman" w:eastAsia="Calibri" w:hAnsi="Times New Roman" w:cs="Times New Roman"/>
          <w:bCs/>
          <w:sz w:val="28"/>
          <w:szCs w:val="28"/>
          <w:lang w:eastAsia="ru-RU"/>
        </w:rPr>
        <w:t>1</w:t>
      </w:r>
      <w:r w:rsidR="004F6483" w:rsidRPr="00286286">
        <w:rPr>
          <w:rFonts w:ascii="Times New Roman" w:eastAsia="Calibri" w:hAnsi="Times New Roman" w:cs="Times New Roman"/>
          <w:bCs/>
          <w:sz w:val="28"/>
          <w:szCs w:val="28"/>
          <w:lang w:eastAsia="ru-RU"/>
        </w:rPr>
        <w:t>4</w:t>
      </w:r>
      <w:r w:rsidRPr="00286286">
        <w:rPr>
          <w:rFonts w:ascii="Times New Roman" w:eastAsia="Calibri" w:hAnsi="Times New Roman" w:cs="Times New Roman"/>
          <w:bCs/>
          <w:sz w:val="28"/>
          <w:szCs w:val="28"/>
          <w:lang w:eastAsia="ru-RU"/>
        </w:rPr>
        <w:t>) пункт</w:t>
      </w:r>
      <w:r w:rsidRPr="006E46EE">
        <w:rPr>
          <w:rFonts w:ascii="Times New Roman" w:eastAsia="Calibri" w:hAnsi="Times New Roman" w:cs="Times New Roman"/>
          <w:bCs/>
          <w:sz w:val="28"/>
          <w:szCs w:val="28"/>
          <w:lang w:eastAsia="ru-RU"/>
        </w:rPr>
        <w:t xml:space="preserve"> 2 статьи 21 изложить в следующей редакции: </w:t>
      </w:r>
    </w:p>
    <w:p w:rsidR="00317C6B" w:rsidRPr="006E46EE" w:rsidRDefault="00317C6B" w:rsidP="00317C6B">
      <w:pPr>
        <w:spacing w:after="0" w:line="240" w:lineRule="auto"/>
        <w:ind w:firstLine="709"/>
        <w:jc w:val="both"/>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«2. Решение о расформировании целевого капитала (</w:t>
      </w:r>
      <w:proofErr w:type="spellStart"/>
      <w:r w:rsidRPr="006E46EE">
        <w:rPr>
          <w:rFonts w:ascii="Times New Roman" w:eastAsia="Calibri" w:hAnsi="Times New Roman" w:cs="Times New Roman"/>
          <w:bCs/>
          <w:sz w:val="28"/>
          <w:szCs w:val="28"/>
          <w:lang w:eastAsia="ru-RU"/>
        </w:rPr>
        <w:t>эндаумента</w:t>
      </w:r>
      <w:proofErr w:type="spellEnd"/>
      <w:r w:rsidRPr="006E46EE">
        <w:rPr>
          <w:rFonts w:ascii="Times New Roman" w:eastAsia="Calibri" w:hAnsi="Times New Roman" w:cs="Times New Roman"/>
          <w:bCs/>
          <w:sz w:val="28"/>
          <w:szCs w:val="28"/>
          <w:lang w:eastAsia="ru-RU"/>
        </w:rPr>
        <w:t>) принимает орган управления благотворительной организации, уполномоченный на это учредительными или внутренними документами организации, при наличии одного из оснований, указанных в пункте 1 настоящей статьи»;</w:t>
      </w:r>
    </w:p>
    <w:p w:rsidR="003718BC" w:rsidRPr="006E46EE" w:rsidRDefault="003718BC" w:rsidP="003718BC">
      <w:pPr>
        <w:widowControl w:val="0"/>
        <w:tabs>
          <w:tab w:val="left" w:pos="993"/>
        </w:tabs>
        <w:adjustRightInd w:val="0"/>
        <w:spacing w:after="0" w:line="240" w:lineRule="auto"/>
        <w:ind w:firstLine="709"/>
        <w:jc w:val="both"/>
        <w:textAlignment w:val="baseline"/>
        <w:rPr>
          <w:rFonts w:ascii="Times New Roman" w:eastAsia="Calibri" w:hAnsi="Times New Roman" w:cs="Times New Roman"/>
          <w:bCs/>
          <w:sz w:val="28"/>
          <w:szCs w:val="28"/>
          <w:lang w:eastAsia="ru-RU"/>
        </w:rPr>
      </w:pPr>
    </w:p>
    <w:bookmarkEnd w:id="1"/>
    <w:p w:rsidR="003718BC" w:rsidRPr="006E46EE" w:rsidRDefault="00FC6CCF"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Calibri" w:hAnsi="Times New Roman" w:cs="Times New Roman"/>
          <w:sz w:val="28"/>
          <w:szCs w:val="28"/>
          <w:lang w:eastAsia="ru-RU"/>
        </w:rPr>
        <w:t>14</w:t>
      </w:r>
      <w:r w:rsidR="003718BC" w:rsidRPr="006E46EE">
        <w:rPr>
          <w:rFonts w:ascii="Times New Roman" w:eastAsia="Calibri" w:hAnsi="Times New Roman" w:cs="Times New Roman"/>
          <w:sz w:val="28"/>
          <w:szCs w:val="28"/>
          <w:lang w:eastAsia="ru-RU"/>
        </w:rPr>
        <w:t xml:space="preserve">. </w:t>
      </w:r>
      <w:r w:rsidR="003718BC" w:rsidRPr="006E46EE">
        <w:rPr>
          <w:rFonts w:ascii="Times New Roman" w:eastAsia="Times New Roman" w:hAnsi="Times New Roman" w:cs="Times New Roman"/>
          <w:bCs/>
          <w:sz w:val="28"/>
          <w:szCs w:val="28"/>
          <w:lang w:eastAsia="ru-RU"/>
        </w:rPr>
        <w:t>В Закон Республики Казахстан от 6 апреля 2016 года «О занятости населения»: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Times New Roman" w:hAnsi="Times New Roman" w:cs="Times New Roman"/>
          <w:bCs/>
          <w:sz w:val="28"/>
          <w:szCs w:val="28"/>
          <w:lang w:eastAsia="ru-RU"/>
        </w:rPr>
        <w:t xml:space="preserve">пункт 3 статьи 18 </w:t>
      </w:r>
      <w:r w:rsidRPr="006E46EE">
        <w:rPr>
          <w:rFonts w:ascii="Times New Roman" w:eastAsia="Calibri" w:hAnsi="Times New Roman" w:cs="Times New Roman"/>
          <w:bCs/>
          <w:sz w:val="28"/>
          <w:szCs w:val="28"/>
          <w:lang w:eastAsia="ru-RU"/>
        </w:rPr>
        <w:t>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о государственных закупках.».</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p>
    <w:p w:rsidR="003718BC" w:rsidRPr="006E46EE" w:rsidRDefault="00FC6CCF"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15</w:t>
      </w:r>
      <w:r w:rsidR="003718BC" w:rsidRPr="006E46EE">
        <w:rPr>
          <w:rFonts w:ascii="Times New Roman" w:eastAsia="Calibri" w:hAnsi="Times New Roman" w:cs="Times New Roman"/>
          <w:sz w:val="28"/>
          <w:szCs w:val="28"/>
          <w:lang w:eastAsia="ru-RU"/>
        </w:rPr>
        <w:t xml:space="preserve">. В Закон Республики Казахстан от 30 декабря 2016 года                                               </w:t>
      </w:r>
      <w:proofErr w:type="gramStart"/>
      <w:r w:rsidR="003718BC" w:rsidRPr="006E46EE">
        <w:rPr>
          <w:rFonts w:ascii="Times New Roman" w:eastAsia="Calibri" w:hAnsi="Times New Roman" w:cs="Times New Roman"/>
          <w:sz w:val="28"/>
          <w:szCs w:val="28"/>
          <w:lang w:eastAsia="ru-RU"/>
        </w:rPr>
        <w:t xml:space="preserve">   «</w:t>
      </w:r>
      <w:proofErr w:type="gramEnd"/>
      <w:r w:rsidR="003718BC" w:rsidRPr="006E46EE">
        <w:rPr>
          <w:rFonts w:ascii="Times New Roman" w:eastAsia="Calibri" w:hAnsi="Times New Roman" w:cs="Times New Roman"/>
          <w:sz w:val="28"/>
          <w:szCs w:val="28"/>
          <w:lang w:eastAsia="ru-RU"/>
        </w:rPr>
        <w:t>О волонтерской деятельности»: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1) статью 1 дополнить подпунктами 10), 11) </w:t>
      </w:r>
      <w:r w:rsidRPr="006E46EE">
        <w:rPr>
          <w:rFonts w:ascii="Times New Roman" w:eastAsia="Calibri" w:hAnsi="Times New Roman" w:cs="Times New Roman"/>
          <w:bCs/>
          <w:sz w:val="28"/>
          <w:szCs w:val="28"/>
          <w:lang w:eastAsia="ru-RU"/>
        </w:rPr>
        <w:t>следующего содержания</w:t>
      </w:r>
      <w:r w:rsidRPr="006E46EE">
        <w:rPr>
          <w:rFonts w:ascii="Times New Roman" w:eastAsia="Calibri" w:hAnsi="Times New Roman" w:cs="Times New Roman"/>
          <w:sz w:val="28"/>
          <w:szCs w:val="28"/>
          <w:lang w:eastAsia="ru-RU"/>
        </w:rPr>
        <w:t>:</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«10) мониторинг волонтерской деятельности – процесс сбора и анализа информации о волонтерской деятельности, в том числе о реализации волонтерских программ (проектов) и волонтерских акций;</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11) корпоративное </w:t>
      </w:r>
      <w:proofErr w:type="spellStart"/>
      <w:r w:rsidRPr="006E46EE">
        <w:rPr>
          <w:rFonts w:ascii="Times New Roman" w:eastAsia="Calibri" w:hAnsi="Times New Roman" w:cs="Times New Roman"/>
          <w:sz w:val="28"/>
          <w:szCs w:val="28"/>
          <w:lang w:eastAsia="ru-RU"/>
        </w:rPr>
        <w:t>волонтерство</w:t>
      </w:r>
      <w:proofErr w:type="spellEnd"/>
      <w:r w:rsidRPr="006E46EE">
        <w:rPr>
          <w:rFonts w:ascii="Times New Roman" w:eastAsia="Calibri" w:hAnsi="Times New Roman" w:cs="Times New Roman"/>
          <w:sz w:val="28"/>
          <w:szCs w:val="28"/>
          <w:lang w:eastAsia="ru-RU"/>
        </w:rPr>
        <w:t xml:space="preserve"> – добровольное участие сотрудников организации в различных волонтерских программах (проектах) при поддержке своей организации;</w:t>
      </w:r>
      <w:r w:rsidR="00481616" w:rsidRPr="006E46EE">
        <w:rPr>
          <w:rFonts w:ascii="Times New Roman" w:eastAsia="Calibri" w:hAnsi="Times New Roman" w:cs="Times New Roman"/>
          <w:sz w:val="28"/>
          <w:szCs w:val="28"/>
          <w:lang w:eastAsia="ru-RU"/>
        </w:rPr>
        <w:t>»;</w:t>
      </w:r>
    </w:p>
    <w:p w:rsidR="003718BC" w:rsidRPr="006E46EE" w:rsidRDefault="00F05A80"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2</w:t>
      </w:r>
      <w:r w:rsidR="003718BC" w:rsidRPr="006E46EE">
        <w:rPr>
          <w:rFonts w:ascii="Times New Roman" w:eastAsia="Calibri" w:hAnsi="Times New Roman" w:cs="Times New Roman"/>
          <w:sz w:val="28"/>
          <w:szCs w:val="28"/>
          <w:lang w:eastAsia="ru-RU"/>
        </w:rPr>
        <w:t xml:space="preserve">) </w:t>
      </w:r>
      <w:r w:rsidR="0036733F" w:rsidRPr="006E46EE">
        <w:rPr>
          <w:rFonts w:ascii="Times New Roman" w:eastAsia="Calibri" w:hAnsi="Times New Roman" w:cs="Times New Roman"/>
          <w:sz w:val="28"/>
          <w:szCs w:val="28"/>
          <w:lang w:eastAsia="ru-RU"/>
        </w:rPr>
        <w:t xml:space="preserve">главу 1 </w:t>
      </w:r>
      <w:r w:rsidR="003718BC" w:rsidRPr="006E46EE">
        <w:rPr>
          <w:rFonts w:ascii="Times New Roman" w:eastAsia="Calibri" w:hAnsi="Times New Roman" w:cs="Times New Roman"/>
          <w:sz w:val="28"/>
          <w:szCs w:val="28"/>
          <w:lang w:eastAsia="ru-RU"/>
        </w:rPr>
        <w:t>дополнить статьей 6-1 следующего содержания:</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«Статья 6-1. Корпоративное </w:t>
      </w:r>
      <w:proofErr w:type="spellStart"/>
      <w:r w:rsidRPr="006E46EE">
        <w:rPr>
          <w:rFonts w:ascii="Times New Roman" w:eastAsia="Calibri" w:hAnsi="Times New Roman" w:cs="Times New Roman"/>
          <w:sz w:val="28"/>
          <w:szCs w:val="28"/>
          <w:lang w:eastAsia="ru-RU"/>
        </w:rPr>
        <w:t>волонтерство</w:t>
      </w:r>
      <w:proofErr w:type="spellEnd"/>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1. В случае принятия решения о развитии корпоративного </w:t>
      </w:r>
      <w:proofErr w:type="spellStart"/>
      <w:r w:rsidRPr="006E46EE">
        <w:rPr>
          <w:rFonts w:ascii="Times New Roman" w:eastAsia="Calibri" w:hAnsi="Times New Roman" w:cs="Times New Roman"/>
          <w:sz w:val="28"/>
          <w:szCs w:val="28"/>
          <w:lang w:eastAsia="ru-RU"/>
        </w:rPr>
        <w:t>волонтерства</w:t>
      </w:r>
      <w:proofErr w:type="spellEnd"/>
      <w:r w:rsidRPr="006E46EE">
        <w:rPr>
          <w:rFonts w:ascii="Times New Roman" w:eastAsia="Calibri" w:hAnsi="Times New Roman" w:cs="Times New Roman"/>
          <w:sz w:val="28"/>
          <w:szCs w:val="28"/>
          <w:lang w:eastAsia="ru-RU"/>
        </w:rPr>
        <w:t xml:space="preserve">, субъекты предпринимательства разрабатывают внутренние документы по </w:t>
      </w:r>
      <w:r w:rsidRPr="006E46EE">
        <w:rPr>
          <w:rFonts w:ascii="Times New Roman" w:eastAsia="Calibri" w:hAnsi="Times New Roman" w:cs="Times New Roman"/>
          <w:sz w:val="28"/>
          <w:szCs w:val="28"/>
          <w:lang w:eastAsia="ru-RU"/>
        </w:rPr>
        <w:lastRenderedPageBreak/>
        <w:t xml:space="preserve">осуществлению волонтерской деятельности. </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2. Внутренние документы корпоративного </w:t>
      </w:r>
      <w:proofErr w:type="spellStart"/>
      <w:r w:rsidRPr="006E46EE">
        <w:rPr>
          <w:rFonts w:ascii="Times New Roman" w:eastAsia="Calibri" w:hAnsi="Times New Roman" w:cs="Times New Roman"/>
          <w:sz w:val="28"/>
          <w:szCs w:val="28"/>
          <w:lang w:eastAsia="ru-RU"/>
        </w:rPr>
        <w:t>волонтерства</w:t>
      </w:r>
      <w:proofErr w:type="spellEnd"/>
      <w:r w:rsidRPr="006E46EE">
        <w:rPr>
          <w:rFonts w:ascii="Times New Roman" w:eastAsia="Calibri" w:hAnsi="Times New Roman" w:cs="Times New Roman"/>
          <w:sz w:val="28"/>
          <w:szCs w:val="28"/>
          <w:lang w:eastAsia="ru-RU"/>
        </w:rPr>
        <w:t xml:space="preserve"> определяют принципы, основные направления и порядок осуществления корпоративной волонтерской деятельности.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3. Цели корпоративного </w:t>
      </w:r>
      <w:proofErr w:type="spellStart"/>
      <w:r w:rsidRPr="006E46EE">
        <w:rPr>
          <w:rFonts w:ascii="Times New Roman" w:eastAsia="Calibri" w:hAnsi="Times New Roman" w:cs="Times New Roman"/>
          <w:sz w:val="28"/>
          <w:szCs w:val="28"/>
          <w:lang w:eastAsia="ru-RU"/>
        </w:rPr>
        <w:t>волонтерства</w:t>
      </w:r>
      <w:proofErr w:type="spellEnd"/>
      <w:r w:rsidRPr="006E46EE">
        <w:rPr>
          <w:rFonts w:ascii="Times New Roman" w:eastAsia="Calibri" w:hAnsi="Times New Roman" w:cs="Times New Roman"/>
          <w:sz w:val="28"/>
          <w:szCs w:val="28"/>
          <w:lang w:eastAsia="ru-RU"/>
        </w:rPr>
        <w:t xml:space="preserve"> определяются в соответствии со статьей 4 настоящего Закона.»;</w:t>
      </w:r>
    </w:p>
    <w:p w:rsidR="003718BC" w:rsidRPr="006E46EE" w:rsidRDefault="00F05A80"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sz w:val="28"/>
          <w:szCs w:val="28"/>
          <w:lang w:eastAsia="ru-RU"/>
        </w:rPr>
        <w:t>3</w:t>
      </w:r>
      <w:r w:rsidR="003718BC" w:rsidRPr="006E46EE">
        <w:rPr>
          <w:rFonts w:ascii="Times New Roman" w:eastAsia="Calibri" w:hAnsi="Times New Roman" w:cs="Times New Roman"/>
          <w:sz w:val="28"/>
          <w:szCs w:val="28"/>
          <w:lang w:eastAsia="ru-RU"/>
        </w:rPr>
        <w:t xml:space="preserve">) в </w:t>
      </w:r>
      <w:r w:rsidR="003718BC" w:rsidRPr="006E46EE">
        <w:rPr>
          <w:rFonts w:ascii="Times New Roman" w:eastAsia="Calibri" w:hAnsi="Times New Roman" w:cs="Times New Roman"/>
          <w:bCs/>
          <w:sz w:val="28"/>
          <w:szCs w:val="28"/>
          <w:lang w:eastAsia="ru-RU"/>
        </w:rPr>
        <w:t>статье 8:</w:t>
      </w:r>
    </w:p>
    <w:p w:rsidR="0036733F" w:rsidRPr="006E46EE" w:rsidRDefault="0036733F"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 xml:space="preserve">в пункте 1: </w:t>
      </w:r>
    </w:p>
    <w:p w:rsidR="003718BC" w:rsidRPr="006E46EE"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подпункт 6)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«6) осуществляют мониторинг реализации волонтерской деятельности, в том числе волонтерских программ (проектов) и волонтерских акций</w:t>
      </w:r>
      <w:r w:rsidR="00074474" w:rsidRPr="006E46EE">
        <w:rPr>
          <w:rFonts w:ascii="Times New Roman" w:eastAsia="Times New Roman" w:hAnsi="Times New Roman" w:cs="Times New Roman"/>
          <w:bCs/>
          <w:sz w:val="28"/>
          <w:szCs w:val="28"/>
          <w:lang w:eastAsia="ru-RU"/>
        </w:rPr>
        <w:t>,</w:t>
      </w:r>
      <w:r w:rsidRPr="006E46EE">
        <w:rPr>
          <w:rFonts w:ascii="Times New Roman" w:eastAsia="Times New Roman" w:hAnsi="Times New Roman" w:cs="Times New Roman"/>
          <w:bCs/>
          <w:sz w:val="28"/>
          <w:szCs w:val="28"/>
          <w:lang w:eastAsia="ru-RU"/>
        </w:rPr>
        <w:t xml:space="preserve"> в соответствии с правилами, утвержденными уполномоченным органом;»;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8) исключить;</w:t>
      </w:r>
    </w:p>
    <w:p w:rsidR="003718BC" w:rsidRPr="006E46EE" w:rsidRDefault="00F05A80"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4</w:t>
      </w:r>
      <w:r w:rsidR="003718BC" w:rsidRPr="006E46EE">
        <w:rPr>
          <w:rFonts w:ascii="Times New Roman" w:eastAsia="Calibri" w:hAnsi="Times New Roman" w:cs="Times New Roman"/>
          <w:sz w:val="28"/>
          <w:szCs w:val="28"/>
          <w:lang w:eastAsia="ru-RU"/>
        </w:rPr>
        <w:t>) в статье 9:</w:t>
      </w:r>
    </w:p>
    <w:p w:rsidR="003718BC" w:rsidRPr="006E46EE" w:rsidRDefault="0036733F"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подпункты 3) и</w:t>
      </w:r>
      <w:r w:rsidR="003718BC" w:rsidRPr="006E46EE">
        <w:rPr>
          <w:rFonts w:ascii="Times New Roman" w:eastAsia="Calibri" w:hAnsi="Times New Roman" w:cs="Times New Roman"/>
          <w:sz w:val="28"/>
          <w:szCs w:val="28"/>
          <w:lang w:eastAsia="ru-RU"/>
        </w:rPr>
        <w:t xml:space="preserve"> 4)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«3) разрабатывает и утверждает правила по ведению реестра учета волонтерской деятельности;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4) разрабатывает методические рекомендации по поддержке волонтерской деятельности и порядку привлечения волонтерских организаций и волонтеров к участию в реализации волонтерских программ (проектов) и проведению волонтерских акций;»;</w:t>
      </w:r>
    </w:p>
    <w:p w:rsidR="0036733F" w:rsidRPr="006E46EE" w:rsidRDefault="0036733F"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подпункт 5) исключить;</w:t>
      </w:r>
    </w:p>
    <w:p w:rsidR="00EF6848" w:rsidRPr="006E46EE" w:rsidRDefault="00EF6848" w:rsidP="003718BC">
      <w:pPr>
        <w:widowControl w:val="0"/>
        <w:adjustRightInd w:val="0"/>
        <w:spacing w:after="0" w:line="240" w:lineRule="auto"/>
        <w:ind w:firstLine="709"/>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подпункт 7)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«7) разрабатывает и утверждает правила осуществления мониторинга волонтерской деятельности</w:t>
      </w:r>
      <w:r w:rsidR="00CD6C16" w:rsidRPr="006E46EE">
        <w:rPr>
          <w:rFonts w:ascii="Times New Roman" w:eastAsia="Calibri" w:hAnsi="Times New Roman" w:cs="Times New Roman"/>
          <w:bCs/>
          <w:sz w:val="28"/>
          <w:szCs w:val="28"/>
          <w:lang w:eastAsia="ru-RU"/>
        </w:rPr>
        <w:t xml:space="preserve"> </w:t>
      </w:r>
      <w:r w:rsidR="00EF6848" w:rsidRPr="006E46EE">
        <w:rPr>
          <w:rFonts w:ascii="Times New Roman" w:eastAsia="Calibri" w:hAnsi="Times New Roman" w:cs="Times New Roman"/>
          <w:bCs/>
          <w:sz w:val="28"/>
          <w:szCs w:val="28"/>
          <w:lang w:eastAsia="ru-RU"/>
        </w:rPr>
        <w:t xml:space="preserve">и </w:t>
      </w:r>
      <w:r w:rsidRPr="006E46EE">
        <w:rPr>
          <w:rFonts w:ascii="Times New Roman" w:eastAsia="Calibri" w:hAnsi="Times New Roman" w:cs="Times New Roman"/>
          <w:bCs/>
          <w:sz w:val="28"/>
          <w:szCs w:val="28"/>
          <w:lang w:eastAsia="ru-RU"/>
        </w:rPr>
        <w:t>реализации волонтерских программ (проектов) и волонтерских акций;»;</w:t>
      </w:r>
    </w:p>
    <w:p w:rsidR="003718BC" w:rsidRPr="006E46EE" w:rsidRDefault="00956B6B" w:rsidP="00956B6B">
      <w:pPr>
        <w:widowControl w:val="0"/>
        <w:adjustRightInd w:val="0"/>
        <w:spacing w:after="0" w:line="240" w:lineRule="auto"/>
        <w:ind w:firstLine="708"/>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5)</w:t>
      </w:r>
      <w:r w:rsidR="003718BC" w:rsidRPr="006E46EE">
        <w:rPr>
          <w:rFonts w:ascii="Times New Roman" w:eastAsia="Calibri" w:hAnsi="Times New Roman" w:cs="Times New Roman"/>
          <w:bCs/>
          <w:sz w:val="28"/>
          <w:szCs w:val="28"/>
          <w:lang w:eastAsia="ru-RU"/>
        </w:rPr>
        <w:t xml:space="preserve"> в статье 10:</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3) пункта 1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осуществляют мониторинг волонтерской деятельности, в том числе волонтерских программ (проектов) и волонтерских акций, в соответствии с правилами, утвержденными уполномоченным органом;»;</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подпункт 3) пункта 2 изложить в следующей редакции:</w:t>
      </w:r>
    </w:p>
    <w:p w:rsidR="003718BC" w:rsidRPr="006E46EE" w:rsidRDefault="003718BC" w:rsidP="003718BC">
      <w:pPr>
        <w:widowControl w:val="0"/>
        <w:adjustRightInd w:val="0"/>
        <w:spacing w:after="0" w:line="240" w:lineRule="auto"/>
        <w:ind w:firstLine="709"/>
        <w:jc w:val="both"/>
        <w:textAlignment w:val="baseline"/>
        <w:rPr>
          <w:rFonts w:ascii="Times New Roman" w:eastAsia="Calibri" w:hAnsi="Times New Roman" w:cs="Times New Roman"/>
          <w:bCs/>
          <w:sz w:val="28"/>
          <w:szCs w:val="28"/>
          <w:lang w:eastAsia="ru-RU"/>
        </w:rPr>
      </w:pPr>
      <w:r w:rsidRPr="006E46EE">
        <w:rPr>
          <w:rFonts w:ascii="Times New Roman" w:eastAsia="Calibri" w:hAnsi="Times New Roman" w:cs="Times New Roman"/>
          <w:bCs/>
          <w:sz w:val="28"/>
          <w:szCs w:val="28"/>
          <w:lang w:eastAsia="ru-RU"/>
        </w:rPr>
        <w:t>«3) осуществляют мониторинг волонтерской деятельности, в том числе волонтерских программ (проектов) и волонтерских акций, в соответствии с правилами, утвержденными уполномоченным органом;»;</w:t>
      </w:r>
    </w:p>
    <w:p w:rsidR="00317C6B" w:rsidRPr="006E46EE" w:rsidRDefault="007D3C42" w:rsidP="00317C6B">
      <w:pPr>
        <w:spacing w:after="0" w:line="240" w:lineRule="auto"/>
        <w:ind w:right="113" w:firstLine="709"/>
        <w:jc w:val="both"/>
        <w:rPr>
          <w:rFonts w:ascii="Times New Roman" w:eastAsia="Calibri" w:hAnsi="Times New Roman" w:cs="Times New Roman"/>
          <w:sz w:val="28"/>
          <w:szCs w:val="28"/>
          <w:lang w:eastAsia="ru-RU"/>
        </w:rPr>
      </w:pPr>
      <w:bookmarkStart w:id="2" w:name="z52"/>
      <w:bookmarkEnd w:id="2"/>
      <w:r w:rsidRPr="006E46EE">
        <w:rPr>
          <w:rFonts w:ascii="Times New Roman" w:eastAsia="Calibri" w:hAnsi="Times New Roman" w:cs="Times New Roman"/>
          <w:sz w:val="28"/>
          <w:szCs w:val="28"/>
          <w:lang w:eastAsia="ru-RU"/>
        </w:rPr>
        <w:t>6</w:t>
      </w:r>
      <w:r w:rsidR="00317C6B" w:rsidRPr="006E46EE">
        <w:rPr>
          <w:rFonts w:ascii="Times New Roman" w:eastAsia="Calibri" w:hAnsi="Times New Roman" w:cs="Times New Roman"/>
          <w:sz w:val="28"/>
          <w:szCs w:val="28"/>
          <w:lang w:eastAsia="ru-RU"/>
        </w:rPr>
        <w:t>) в статье 12:</w:t>
      </w:r>
    </w:p>
    <w:p w:rsidR="00317C6B" w:rsidRPr="006E46EE" w:rsidRDefault="00317C6B" w:rsidP="00317C6B">
      <w:pPr>
        <w:spacing w:after="0" w:line="240" w:lineRule="auto"/>
        <w:ind w:right="113" w:firstLine="709"/>
        <w:jc w:val="both"/>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  в пункте 2 слова «К проведению работ по предупреждению и ликвидации последствий чрезвычайных ситуаций допускаются только волонтеры старше восемнадцати лет» исключить;</w:t>
      </w:r>
    </w:p>
    <w:p w:rsidR="00317C6B" w:rsidRPr="006E46EE" w:rsidRDefault="00317C6B" w:rsidP="00317C6B">
      <w:pPr>
        <w:spacing w:after="0" w:line="240" w:lineRule="auto"/>
        <w:ind w:right="113" w:firstLine="709"/>
        <w:jc w:val="both"/>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 xml:space="preserve">  дополнить пунктом     2-1 следующего содержания:</w:t>
      </w:r>
    </w:p>
    <w:p w:rsidR="00317C6B" w:rsidRPr="006E46EE" w:rsidRDefault="00317C6B" w:rsidP="00317C6B">
      <w:pPr>
        <w:spacing w:after="0" w:line="240" w:lineRule="auto"/>
        <w:ind w:right="113" w:firstLine="709"/>
        <w:jc w:val="both"/>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«2-1. Волонтеры, не достигшие восемнадцатилетнего возраста, не могут быть привлечены к:</w:t>
      </w:r>
    </w:p>
    <w:p w:rsidR="00317C6B" w:rsidRPr="006E46EE" w:rsidRDefault="00317C6B" w:rsidP="00317C6B">
      <w:pPr>
        <w:spacing w:after="0" w:line="240" w:lineRule="auto"/>
        <w:ind w:right="113" w:firstLine="709"/>
        <w:jc w:val="both"/>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lastRenderedPageBreak/>
        <w:t>1) проведению работ по предупреждению и ликвидации последствий чрезвычайных ситуаций, оказанию помощи лицам, пострадавшим в результате стихийных бедствий, экологических, техногенных и других катастроф, социальных конфликтов, несчастных случаев, жертвам правонарушений, беженцам и вынужденным переселенцам;</w:t>
      </w:r>
    </w:p>
    <w:p w:rsidR="00317C6B" w:rsidRPr="006E46EE" w:rsidRDefault="00317C6B" w:rsidP="00317C6B">
      <w:pPr>
        <w:spacing w:after="0" w:line="240" w:lineRule="auto"/>
        <w:ind w:right="113" w:firstLine="709"/>
        <w:jc w:val="both"/>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2) оказанию помощи лицам, имеющим или имевшим судимость, подвергающимся или подвергавшимся уголовному преследованию, за исключением лиц, уголовное преследование в отношении которых прекращено на основании подпунктов 1) и 2) части первой статьи 35 Уголовно-процессуального кодекса;</w:t>
      </w:r>
    </w:p>
    <w:p w:rsidR="00317C6B" w:rsidRPr="006E46EE" w:rsidRDefault="00317C6B" w:rsidP="00317C6B">
      <w:pPr>
        <w:widowControl w:val="0"/>
        <w:tabs>
          <w:tab w:val="left" w:pos="1134"/>
        </w:tabs>
        <w:adjustRightInd w:val="0"/>
        <w:spacing w:after="0" w:line="240" w:lineRule="auto"/>
        <w:ind w:firstLine="709"/>
        <w:contextualSpacing/>
        <w:jc w:val="both"/>
        <w:textAlignment w:val="baseline"/>
        <w:rPr>
          <w:rFonts w:ascii="Times New Roman" w:eastAsia="Calibri" w:hAnsi="Times New Roman" w:cs="Times New Roman"/>
          <w:sz w:val="28"/>
          <w:szCs w:val="28"/>
          <w:lang w:eastAsia="ru-RU"/>
        </w:rPr>
      </w:pPr>
      <w:r w:rsidRPr="006E46EE">
        <w:rPr>
          <w:rFonts w:ascii="Times New Roman" w:eastAsia="Calibri" w:hAnsi="Times New Roman" w:cs="Times New Roman"/>
          <w:sz w:val="28"/>
          <w:szCs w:val="28"/>
          <w:lang w:eastAsia="ru-RU"/>
        </w:rPr>
        <w:t>3) тяжелым работам, работам с вредными и (или) опасными условиями.»;</w:t>
      </w:r>
    </w:p>
    <w:p w:rsidR="00A87C09" w:rsidRPr="006E46EE" w:rsidRDefault="00A87C09" w:rsidP="00A87C09">
      <w:pPr>
        <w:widowControl w:val="0"/>
        <w:tabs>
          <w:tab w:val="left" w:pos="1134"/>
        </w:tabs>
        <w:adjustRightInd w:val="0"/>
        <w:spacing w:after="0" w:line="240" w:lineRule="auto"/>
        <w:ind w:left="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Calibri" w:hAnsi="Times New Roman" w:cs="Times New Roman"/>
          <w:sz w:val="28"/>
          <w:szCs w:val="28"/>
          <w:lang w:eastAsia="ru-RU"/>
        </w:rPr>
        <w:t xml:space="preserve">7) </w:t>
      </w:r>
      <w:r w:rsidRPr="006E46EE">
        <w:rPr>
          <w:rFonts w:ascii="Times New Roman" w:eastAsia="Times New Roman" w:hAnsi="Times New Roman" w:cs="Times New Roman"/>
          <w:bCs/>
          <w:sz w:val="28"/>
          <w:szCs w:val="28"/>
          <w:lang w:eastAsia="ru-RU"/>
        </w:rPr>
        <w:t>статью 14 дополнить пунктами 9 и 10 следующего содержания:</w:t>
      </w:r>
    </w:p>
    <w:p w:rsidR="00A87C09" w:rsidRPr="006E46EE" w:rsidRDefault="00A87C09" w:rsidP="00A87C09">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«9. Волонтерская организация предоставляет волонтерам справку об осуществлении волонтерской деятельности при участии волонтера в конкурсе на гражданскую службу.</w:t>
      </w:r>
    </w:p>
    <w:p w:rsidR="00A87C09" w:rsidRPr="006E46EE" w:rsidRDefault="00A87C09" w:rsidP="00A87C09">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Справка должна содержать сведения об осуществлении волонтерской деятельности с указанием периода и вида волонтерской деятельности, подписанная и заверенная печатью волонтерской организации (при ее наличии).</w:t>
      </w:r>
    </w:p>
    <w:p w:rsidR="00A87C09" w:rsidRPr="006E46EE" w:rsidRDefault="00A87C09" w:rsidP="00A87C09">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10. Волонтерская организация ведет реестр учета волонтерской деятельности в соответствии с правилами, утвержденными уполномоченным органом.»;</w:t>
      </w:r>
    </w:p>
    <w:p w:rsidR="003718BC" w:rsidRPr="006E46EE" w:rsidRDefault="00B91062" w:rsidP="00317C6B">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8</w:t>
      </w:r>
      <w:r w:rsidR="003718BC" w:rsidRPr="006E46EE">
        <w:rPr>
          <w:rFonts w:ascii="Times New Roman" w:eastAsia="Times New Roman" w:hAnsi="Times New Roman" w:cs="Times New Roman"/>
          <w:bCs/>
          <w:sz w:val="28"/>
          <w:szCs w:val="28"/>
          <w:lang w:eastAsia="ru-RU"/>
        </w:rPr>
        <w:t>) пункт 2 статьи 16 исключить;</w:t>
      </w:r>
    </w:p>
    <w:p w:rsidR="003718BC" w:rsidRPr="006E46EE" w:rsidRDefault="00217020"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9</w:t>
      </w:r>
      <w:r w:rsidR="003718BC" w:rsidRPr="006E46EE">
        <w:rPr>
          <w:rFonts w:ascii="Times New Roman" w:eastAsia="Times New Roman" w:hAnsi="Times New Roman" w:cs="Times New Roman"/>
          <w:bCs/>
          <w:sz w:val="28"/>
          <w:szCs w:val="28"/>
          <w:lang w:eastAsia="ru-RU"/>
        </w:rPr>
        <w:t>) статью 17 дополнить пунктом 3 следующего содержания:</w:t>
      </w:r>
    </w:p>
    <w:p w:rsidR="003718BC" w:rsidRPr="006E46EE" w:rsidRDefault="003718BC" w:rsidP="003718BC">
      <w:pPr>
        <w:widowControl w:val="0"/>
        <w:tabs>
          <w:tab w:val="left" w:pos="1134"/>
        </w:tabs>
        <w:adjustRightInd w:val="0"/>
        <w:spacing w:after="0" w:line="240" w:lineRule="auto"/>
        <w:ind w:firstLine="709"/>
        <w:contextualSpacing/>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«3. Государство оказывает поддержку волонтерским организациям в виде предоставления коммунального имущества в доверительное управление без права последующего выкупа</w:t>
      </w:r>
      <w:r w:rsidRPr="006E46EE">
        <w:rPr>
          <w:rFonts w:ascii="Times New Roman" w:eastAsia="Calibri" w:hAnsi="Times New Roman" w:cs="Times New Roman"/>
          <w:iCs/>
          <w:sz w:val="28"/>
          <w:szCs w:val="28"/>
          <w:lang w:eastAsia="ru-RU"/>
        </w:rPr>
        <w:t xml:space="preserve"> </w:t>
      </w:r>
      <w:r w:rsidRPr="006E46EE">
        <w:rPr>
          <w:rFonts w:ascii="Times New Roman" w:eastAsia="Times New Roman" w:hAnsi="Times New Roman" w:cs="Times New Roman"/>
          <w:bCs/>
          <w:iCs/>
          <w:sz w:val="28"/>
          <w:szCs w:val="28"/>
          <w:lang w:eastAsia="ru-RU"/>
        </w:rPr>
        <w:t>на льготных условиях</w:t>
      </w:r>
      <w:r w:rsidRPr="006E46EE">
        <w:rPr>
          <w:rFonts w:ascii="Times New Roman" w:eastAsia="Times New Roman" w:hAnsi="Times New Roman" w:cs="Times New Roman"/>
          <w:bCs/>
          <w:sz w:val="28"/>
          <w:szCs w:val="28"/>
          <w:lang w:eastAsia="ru-RU"/>
        </w:rPr>
        <w:t xml:space="preserve"> в соответствии с Законом Республики Казахстан «О государственном имуществе.».</w:t>
      </w:r>
    </w:p>
    <w:p w:rsidR="003718BC" w:rsidRPr="006E46EE"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1) пункта 1, пункта 4, пункта 5, подпункта 1), подпункта 2), абзацев восьмого и девятого подпункта 3), абзацев второго, третьего и четвертого подпункта 4), подпункта 5), подпункта 6), абзацев девятнадцатого, двадцатого, двадцать первого подпункта 7), абзацев четырнадцатого, пятнадцатого и шестнадцатого подпункта 8), подпункта 9), подпункта 10), подпункта 13), подпункта 14), подпункта 15), подпункта 16) пункта 7, пункта 8, пункта 10, пункта 12, пункта 14 статьи 1, которые вводятся с 1 января 2023 года;</w:t>
      </w:r>
    </w:p>
    <w:p w:rsidR="003718BC" w:rsidRPr="006E46EE"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6E46EE">
        <w:rPr>
          <w:rFonts w:ascii="Times New Roman" w:eastAsia="Times New Roman" w:hAnsi="Times New Roman" w:cs="Times New Roman"/>
          <w:bCs/>
          <w:sz w:val="28"/>
          <w:szCs w:val="28"/>
          <w:lang w:eastAsia="ru-RU"/>
        </w:rPr>
        <w:t>2) абзаца шестнадцатого подпункта 1), абзацев шестого, одиннадцатого, двенадцатого, тринадцатого, четырнадцатого и пятнадцатого подпункта 6) пункта 13 статьи 1, которые вводятся с 1 января 2023 года.</w:t>
      </w:r>
    </w:p>
    <w:p w:rsidR="003718BC" w:rsidRDefault="003718BC" w:rsidP="003718BC">
      <w:pPr>
        <w:widowControl w:val="0"/>
        <w:tabs>
          <w:tab w:val="left" w:pos="1134"/>
        </w:tabs>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3718BC" w:rsidRPr="006E46EE" w:rsidRDefault="003718BC" w:rsidP="003718BC">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rPr>
          <w:rFonts w:ascii="Times New Roman" w:eastAsia="Times New Roman" w:hAnsi="Times New Roman" w:cs="Times New Roman"/>
          <w:b/>
          <w:bCs/>
          <w:sz w:val="28"/>
          <w:szCs w:val="28"/>
          <w:lang w:eastAsia="ru-RU"/>
        </w:rPr>
      </w:pPr>
      <w:r w:rsidRPr="006E46EE">
        <w:rPr>
          <w:rFonts w:ascii="Times New Roman" w:eastAsia="Times New Roman" w:hAnsi="Times New Roman" w:cs="Times New Roman"/>
          <w:b/>
          <w:bCs/>
          <w:sz w:val="28"/>
          <w:szCs w:val="28"/>
          <w:lang w:eastAsia="ru-RU"/>
        </w:rPr>
        <w:t>Президент</w:t>
      </w:r>
    </w:p>
    <w:p w:rsidR="00A27EB8" w:rsidRPr="006E46EE" w:rsidRDefault="003718BC" w:rsidP="00F311C0">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709"/>
        <w:jc w:val="both"/>
        <w:textAlignment w:val="baseline"/>
      </w:pPr>
      <w:r w:rsidRPr="006E46EE">
        <w:rPr>
          <w:rFonts w:ascii="Times New Roman" w:eastAsia="Times New Roman" w:hAnsi="Times New Roman" w:cs="Times New Roman"/>
          <w:b/>
          <w:bCs/>
          <w:sz w:val="28"/>
          <w:szCs w:val="28"/>
          <w:lang w:eastAsia="ru-RU"/>
        </w:rPr>
        <w:t>Республики Казахстан</w:t>
      </w:r>
      <w:r w:rsidRPr="006E46EE">
        <w:rPr>
          <w:rFonts w:ascii="Times New Roman" w:eastAsia="Times New Roman" w:hAnsi="Times New Roman" w:cs="Times New Roman"/>
          <w:b/>
          <w:bCs/>
          <w:sz w:val="28"/>
          <w:szCs w:val="28"/>
          <w:lang w:eastAsia="ru-RU"/>
        </w:rPr>
        <w:tab/>
      </w:r>
      <w:r w:rsidRPr="006E46EE">
        <w:rPr>
          <w:rFonts w:ascii="Times New Roman" w:eastAsia="Times New Roman" w:hAnsi="Times New Roman" w:cs="Times New Roman"/>
          <w:b/>
          <w:bCs/>
          <w:sz w:val="28"/>
          <w:szCs w:val="28"/>
          <w:lang w:eastAsia="ru-RU"/>
        </w:rPr>
        <w:tab/>
      </w:r>
      <w:r w:rsidRPr="006E46EE">
        <w:rPr>
          <w:rFonts w:ascii="Times New Roman" w:eastAsia="Times New Roman" w:hAnsi="Times New Roman" w:cs="Times New Roman"/>
          <w:b/>
          <w:bCs/>
          <w:sz w:val="28"/>
          <w:szCs w:val="28"/>
          <w:lang w:eastAsia="ru-RU"/>
        </w:rPr>
        <w:tab/>
      </w:r>
      <w:r w:rsidRPr="006E46EE">
        <w:rPr>
          <w:rFonts w:ascii="Times New Roman" w:eastAsia="Times New Roman" w:hAnsi="Times New Roman" w:cs="Times New Roman"/>
          <w:b/>
          <w:bCs/>
          <w:sz w:val="28"/>
          <w:szCs w:val="28"/>
          <w:lang w:eastAsia="ru-RU"/>
        </w:rPr>
        <w:tab/>
      </w:r>
    </w:p>
    <w:sectPr w:rsidR="00A27EB8" w:rsidRPr="006E46EE" w:rsidSect="00E87B2A">
      <w:headerReference w:type="defaul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59A" w:rsidRDefault="00F6559A" w:rsidP="003718BC">
      <w:pPr>
        <w:spacing w:after="0" w:line="240" w:lineRule="auto"/>
      </w:pPr>
      <w:r>
        <w:separator/>
      </w:r>
    </w:p>
  </w:endnote>
  <w:endnote w:type="continuationSeparator" w:id="0">
    <w:p w:rsidR="00F6559A" w:rsidRDefault="00F6559A" w:rsidP="0037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59A" w:rsidRDefault="00F6559A" w:rsidP="003718BC">
      <w:pPr>
        <w:spacing w:after="0" w:line="240" w:lineRule="auto"/>
      </w:pPr>
      <w:r>
        <w:separator/>
      </w:r>
    </w:p>
  </w:footnote>
  <w:footnote w:type="continuationSeparator" w:id="0">
    <w:p w:rsidR="00F6559A" w:rsidRDefault="00F6559A" w:rsidP="0037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34540"/>
      <w:docPartObj>
        <w:docPartGallery w:val="Page Numbers (Top of Page)"/>
        <w:docPartUnique/>
      </w:docPartObj>
    </w:sdtPr>
    <w:sdtEndPr>
      <w:rPr>
        <w:rFonts w:ascii="Times New Roman" w:hAnsi="Times New Roman" w:cs="Times New Roman"/>
        <w:sz w:val="24"/>
        <w:szCs w:val="24"/>
      </w:rPr>
    </w:sdtEndPr>
    <w:sdtContent>
      <w:p w:rsidR="003718BC" w:rsidRPr="00095120" w:rsidRDefault="003718BC">
        <w:pPr>
          <w:pStyle w:val="a3"/>
          <w:jc w:val="center"/>
          <w:rPr>
            <w:rFonts w:ascii="Times New Roman" w:hAnsi="Times New Roman" w:cs="Times New Roman"/>
            <w:sz w:val="24"/>
            <w:szCs w:val="24"/>
          </w:rPr>
        </w:pPr>
        <w:r w:rsidRPr="00095120">
          <w:rPr>
            <w:rFonts w:ascii="Times New Roman" w:hAnsi="Times New Roman" w:cs="Times New Roman"/>
            <w:sz w:val="24"/>
            <w:szCs w:val="24"/>
          </w:rPr>
          <w:fldChar w:fldCharType="begin"/>
        </w:r>
        <w:r w:rsidRPr="00095120">
          <w:rPr>
            <w:rFonts w:ascii="Times New Roman" w:hAnsi="Times New Roman" w:cs="Times New Roman"/>
            <w:sz w:val="24"/>
            <w:szCs w:val="24"/>
          </w:rPr>
          <w:instrText>PAGE   \* MERGEFORMAT</w:instrText>
        </w:r>
        <w:r w:rsidRPr="00095120">
          <w:rPr>
            <w:rFonts w:ascii="Times New Roman" w:hAnsi="Times New Roman" w:cs="Times New Roman"/>
            <w:sz w:val="24"/>
            <w:szCs w:val="24"/>
          </w:rPr>
          <w:fldChar w:fldCharType="separate"/>
        </w:r>
        <w:r w:rsidR="00C32665">
          <w:rPr>
            <w:rFonts w:ascii="Times New Roman" w:hAnsi="Times New Roman" w:cs="Times New Roman"/>
            <w:noProof/>
            <w:sz w:val="24"/>
            <w:szCs w:val="24"/>
          </w:rPr>
          <w:t>19</w:t>
        </w:r>
        <w:r w:rsidRPr="00095120">
          <w:rPr>
            <w:rFonts w:ascii="Times New Roman" w:hAnsi="Times New Roman" w:cs="Times New Roman"/>
            <w:sz w:val="24"/>
            <w:szCs w:val="24"/>
          </w:rPr>
          <w:fldChar w:fldCharType="end"/>
        </w:r>
      </w:p>
    </w:sdtContent>
  </w:sdt>
  <w:p w:rsidR="008C6FD1" w:rsidRDefault="00F655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F2762"/>
    <w:multiLevelType w:val="hybridMultilevel"/>
    <w:tmpl w:val="E4145A36"/>
    <w:lvl w:ilvl="0" w:tplc="4620AA8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A9C2401"/>
    <w:multiLevelType w:val="hybridMultilevel"/>
    <w:tmpl w:val="E93AD596"/>
    <w:lvl w:ilvl="0" w:tplc="0A441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1F6F85"/>
    <w:multiLevelType w:val="hybridMultilevel"/>
    <w:tmpl w:val="D60AE294"/>
    <w:lvl w:ilvl="0" w:tplc="4460A3C4">
      <w:start w:val="1"/>
      <w:numFmt w:val="decimal"/>
      <w:lvlText w:val="%1)"/>
      <w:lvlJc w:val="left"/>
      <w:pPr>
        <w:ind w:left="1519" w:hanging="360"/>
      </w:pPr>
      <w:rPr>
        <w:rFonts w:hint="default"/>
      </w:rPr>
    </w:lvl>
    <w:lvl w:ilvl="1" w:tplc="D110C7D2">
      <w:start w:val="1"/>
      <w:numFmt w:val="decimal"/>
      <w:lvlText w:val="%2."/>
      <w:lvlJc w:val="left"/>
      <w:pPr>
        <w:ind w:left="2239" w:hanging="360"/>
      </w:pPr>
      <w:rPr>
        <w:rFonts w:hint="default"/>
      </w:r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4" w15:restartNumberingAfterBreak="0">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E003BF"/>
    <w:multiLevelType w:val="hybridMultilevel"/>
    <w:tmpl w:val="B832E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7EA6BBB"/>
    <w:multiLevelType w:val="hybridMultilevel"/>
    <w:tmpl w:val="80A01958"/>
    <w:lvl w:ilvl="0" w:tplc="7A8A943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D20DF0"/>
    <w:multiLevelType w:val="hybridMultilevel"/>
    <w:tmpl w:val="E00E1240"/>
    <w:lvl w:ilvl="0" w:tplc="B1689844">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05F60FE"/>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A959B4"/>
    <w:multiLevelType w:val="hybridMultilevel"/>
    <w:tmpl w:val="76900C42"/>
    <w:lvl w:ilvl="0" w:tplc="DB0A9D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673BB6"/>
    <w:multiLevelType w:val="hybridMultilevel"/>
    <w:tmpl w:val="1EEA6642"/>
    <w:lvl w:ilvl="0" w:tplc="9CDAE1B2">
      <w:start w:val="6"/>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1" w15:restartNumberingAfterBreak="0">
    <w:nsid w:val="45E812B0"/>
    <w:multiLevelType w:val="hybridMultilevel"/>
    <w:tmpl w:val="D6FE8C0A"/>
    <w:lvl w:ilvl="0" w:tplc="26481F3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245552"/>
    <w:multiLevelType w:val="hybridMultilevel"/>
    <w:tmpl w:val="1700B0B6"/>
    <w:lvl w:ilvl="0" w:tplc="5824F96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245011"/>
    <w:multiLevelType w:val="hybridMultilevel"/>
    <w:tmpl w:val="AAF4C944"/>
    <w:lvl w:ilvl="0" w:tplc="98E651DC">
      <w:start w:val="2"/>
      <w:numFmt w:val="decimal"/>
      <w:lvlText w:val="%1."/>
      <w:lvlJc w:val="left"/>
      <w:pPr>
        <w:ind w:left="151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F50F8A"/>
    <w:multiLevelType w:val="hybridMultilevel"/>
    <w:tmpl w:val="B442B9A6"/>
    <w:lvl w:ilvl="0" w:tplc="627A6EA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0696ECB"/>
    <w:multiLevelType w:val="hybridMultilevel"/>
    <w:tmpl w:val="564C1B56"/>
    <w:lvl w:ilvl="0" w:tplc="E42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1AB1F87"/>
    <w:multiLevelType w:val="hybridMultilevel"/>
    <w:tmpl w:val="28E2BDC0"/>
    <w:lvl w:ilvl="0" w:tplc="259081E0">
      <w:start w:val="1"/>
      <w:numFmt w:val="decimal"/>
      <w:lvlText w:val="%1)"/>
      <w:lvlJc w:val="left"/>
      <w:pPr>
        <w:ind w:left="1549" w:hanging="390"/>
      </w:pPr>
      <w:rPr>
        <w:rFonts w:ascii="Times New Roman" w:hAnsi="Times New Roman" w:cs="Times New Roman"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7" w15:restartNumberingAfterBreak="0">
    <w:nsid w:val="655833DC"/>
    <w:multiLevelType w:val="hybridMultilevel"/>
    <w:tmpl w:val="7EA608D8"/>
    <w:lvl w:ilvl="0" w:tplc="98E651DC">
      <w:start w:val="2"/>
      <w:numFmt w:val="decimal"/>
      <w:lvlText w:val="%1."/>
      <w:lvlJc w:val="left"/>
      <w:pPr>
        <w:ind w:left="151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19" w15:restartNumberingAfterBreak="0">
    <w:nsid w:val="6C9673AA"/>
    <w:multiLevelType w:val="hybridMultilevel"/>
    <w:tmpl w:val="42644336"/>
    <w:lvl w:ilvl="0" w:tplc="4B2E7FAE">
      <w:start w:val="12"/>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CA3FBD"/>
    <w:multiLevelType w:val="hybridMultilevel"/>
    <w:tmpl w:val="095EA2D4"/>
    <w:lvl w:ilvl="0" w:tplc="98E651DC">
      <w:start w:val="2"/>
      <w:numFmt w:val="decimal"/>
      <w:lvlText w:val="%1."/>
      <w:lvlJc w:val="left"/>
      <w:pPr>
        <w:ind w:left="15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6"/>
  </w:num>
  <w:num w:numId="5">
    <w:abstractNumId w:val="18"/>
  </w:num>
  <w:num w:numId="6">
    <w:abstractNumId w:val="3"/>
  </w:num>
  <w:num w:numId="7">
    <w:abstractNumId w:val="4"/>
  </w:num>
  <w:num w:numId="8">
    <w:abstractNumId w:val="5"/>
  </w:num>
  <w:num w:numId="9">
    <w:abstractNumId w:val="8"/>
  </w:num>
  <w:num w:numId="10">
    <w:abstractNumId w:val="15"/>
  </w:num>
  <w:num w:numId="11">
    <w:abstractNumId w:val="10"/>
  </w:num>
  <w:num w:numId="12">
    <w:abstractNumId w:val="0"/>
  </w:num>
  <w:num w:numId="13">
    <w:abstractNumId w:val="2"/>
  </w:num>
  <w:num w:numId="14">
    <w:abstractNumId w:val="20"/>
  </w:num>
  <w:num w:numId="15">
    <w:abstractNumId w:val="13"/>
  </w:num>
  <w:num w:numId="16">
    <w:abstractNumId w:val="17"/>
  </w:num>
  <w:num w:numId="17">
    <w:abstractNumId w:val="19"/>
  </w:num>
  <w:num w:numId="18">
    <w:abstractNumId w:val="6"/>
  </w:num>
  <w:num w:numId="19">
    <w:abstractNumId w:val="11"/>
  </w:num>
  <w:num w:numId="20">
    <w:abstractNumId w:val="7"/>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BC"/>
    <w:rsid w:val="00014032"/>
    <w:rsid w:val="00040226"/>
    <w:rsid w:val="0005728A"/>
    <w:rsid w:val="00074474"/>
    <w:rsid w:val="0009228B"/>
    <w:rsid w:val="00095120"/>
    <w:rsid w:val="000B55DF"/>
    <w:rsid w:val="000B6D12"/>
    <w:rsid w:val="000B727C"/>
    <w:rsid w:val="000F1449"/>
    <w:rsid w:val="000F52C1"/>
    <w:rsid w:val="001311BE"/>
    <w:rsid w:val="0015683F"/>
    <w:rsid w:val="001639EA"/>
    <w:rsid w:val="001B2796"/>
    <w:rsid w:val="001B3EA3"/>
    <w:rsid w:val="001F0BCE"/>
    <w:rsid w:val="002076A7"/>
    <w:rsid w:val="00217020"/>
    <w:rsid w:val="00265D87"/>
    <w:rsid w:val="00286286"/>
    <w:rsid w:val="002D2F42"/>
    <w:rsid w:val="002D4B47"/>
    <w:rsid w:val="002F2B8F"/>
    <w:rsid w:val="00315ACD"/>
    <w:rsid w:val="00317C0F"/>
    <w:rsid w:val="00317C6B"/>
    <w:rsid w:val="00347B48"/>
    <w:rsid w:val="0036733F"/>
    <w:rsid w:val="003718BC"/>
    <w:rsid w:val="0037766E"/>
    <w:rsid w:val="003A49AB"/>
    <w:rsid w:val="003D505C"/>
    <w:rsid w:val="00401467"/>
    <w:rsid w:val="00426CFB"/>
    <w:rsid w:val="0043413D"/>
    <w:rsid w:val="00442E2E"/>
    <w:rsid w:val="0045109B"/>
    <w:rsid w:val="00454836"/>
    <w:rsid w:val="00481616"/>
    <w:rsid w:val="00492EBE"/>
    <w:rsid w:val="00495C9E"/>
    <w:rsid w:val="004A18CA"/>
    <w:rsid w:val="004B40C8"/>
    <w:rsid w:val="004C5B0B"/>
    <w:rsid w:val="004F6483"/>
    <w:rsid w:val="00544B29"/>
    <w:rsid w:val="005562AD"/>
    <w:rsid w:val="005624B2"/>
    <w:rsid w:val="00577FD8"/>
    <w:rsid w:val="005A0633"/>
    <w:rsid w:val="005C7890"/>
    <w:rsid w:val="00613AB8"/>
    <w:rsid w:val="00635606"/>
    <w:rsid w:val="00650488"/>
    <w:rsid w:val="0065084B"/>
    <w:rsid w:val="00665120"/>
    <w:rsid w:val="0067092E"/>
    <w:rsid w:val="006A1C20"/>
    <w:rsid w:val="006E46EE"/>
    <w:rsid w:val="00710D40"/>
    <w:rsid w:val="00731AFF"/>
    <w:rsid w:val="0078470E"/>
    <w:rsid w:val="0078790D"/>
    <w:rsid w:val="007A7E2F"/>
    <w:rsid w:val="007B6705"/>
    <w:rsid w:val="007C48D5"/>
    <w:rsid w:val="007D3C42"/>
    <w:rsid w:val="00805D59"/>
    <w:rsid w:val="00830471"/>
    <w:rsid w:val="008315FB"/>
    <w:rsid w:val="008574AF"/>
    <w:rsid w:val="00883EA6"/>
    <w:rsid w:val="008C1B98"/>
    <w:rsid w:val="008F6D36"/>
    <w:rsid w:val="00956B6B"/>
    <w:rsid w:val="009701C7"/>
    <w:rsid w:val="00983B61"/>
    <w:rsid w:val="009D31D2"/>
    <w:rsid w:val="009D3347"/>
    <w:rsid w:val="009E05F3"/>
    <w:rsid w:val="00A17C03"/>
    <w:rsid w:val="00A36652"/>
    <w:rsid w:val="00A810B2"/>
    <w:rsid w:val="00A87C09"/>
    <w:rsid w:val="00AA7AAE"/>
    <w:rsid w:val="00AB1346"/>
    <w:rsid w:val="00AB2815"/>
    <w:rsid w:val="00AB68E1"/>
    <w:rsid w:val="00AF08FA"/>
    <w:rsid w:val="00B1250F"/>
    <w:rsid w:val="00B234D1"/>
    <w:rsid w:val="00B25AAD"/>
    <w:rsid w:val="00B576D3"/>
    <w:rsid w:val="00B60BC2"/>
    <w:rsid w:val="00B63C0C"/>
    <w:rsid w:val="00B65F8E"/>
    <w:rsid w:val="00B762F5"/>
    <w:rsid w:val="00B82173"/>
    <w:rsid w:val="00B90AA6"/>
    <w:rsid w:val="00B91062"/>
    <w:rsid w:val="00BC47A1"/>
    <w:rsid w:val="00BE623C"/>
    <w:rsid w:val="00BE6707"/>
    <w:rsid w:val="00C01900"/>
    <w:rsid w:val="00C31667"/>
    <w:rsid w:val="00C32665"/>
    <w:rsid w:val="00C73DFC"/>
    <w:rsid w:val="00CA4D2B"/>
    <w:rsid w:val="00CD53E8"/>
    <w:rsid w:val="00CD6C16"/>
    <w:rsid w:val="00D12319"/>
    <w:rsid w:val="00D47CCE"/>
    <w:rsid w:val="00D62D3D"/>
    <w:rsid w:val="00D705C3"/>
    <w:rsid w:val="00D90F3F"/>
    <w:rsid w:val="00DE499A"/>
    <w:rsid w:val="00E17DDE"/>
    <w:rsid w:val="00E87B2A"/>
    <w:rsid w:val="00E87FA3"/>
    <w:rsid w:val="00E95C67"/>
    <w:rsid w:val="00EC4F62"/>
    <w:rsid w:val="00ED7759"/>
    <w:rsid w:val="00EF5B6D"/>
    <w:rsid w:val="00EF6848"/>
    <w:rsid w:val="00F00C87"/>
    <w:rsid w:val="00F05A80"/>
    <w:rsid w:val="00F07C4F"/>
    <w:rsid w:val="00F311C0"/>
    <w:rsid w:val="00F322EB"/>
    <w:rsid w:val="00F51AC2"/>
    <w:rsid w:val="00F6559A"/>
    <w:rsid w:val="00F74DA9"/>
    <w:rsid w:val="00F9365E"/>
    <w:rsid w:val="00FC6CCF"/>
    <w:rsid w:val="00FC7431"/>
    <w:rsid w:val="00FC7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55685-729A-422A-A2D5-6BC846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18BC"/>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3718BC"/>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718BC"/>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3718BC"/>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3718BC"/>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3718BC"/>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3718BC"/>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3718BC"/>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3718BC"/>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8B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718BC"/>
    <w:rPr>
      <w:rFonts w:ascii="Cambria" w:eastAsia="Times New Roman" w:hAnsi="Cambria" w:cs="Times New Roman"/>
      <w:b/>
      <w:bCs/>
      <w:color w:val="4F81BD"/>
      <w:sz w:val="26"/>
      <w:szCs w:val="26"/>
    </w:rPr>
  </w:style>
  <w:style w:type="character" w:customStyle="1" w:styleId="30">
    <w:name w:val="Заголовок 3 Знак"/>
    <w:basedOn w:val="a0"/>
    <w:link w:val="3"/>
    <w:rsid w:val="003718B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3718B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3718B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3718B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3718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3718B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718BC"/>
    <w:rPr>
      <w:rFonts w:ascii="Cambria" w:eastAsia="Times New Roman" w:hAnsi="Cambria" w:cs="Times New Roman"/>
      <w:i/>
      <w:iCs/>
      <w:color w:val="404040"/>
      <w:sz w:val="20"/>
      <w:szCs w:val="20"/>
    </w:rPr>
  </w:style>
  <w:style w:type="paragraph" w:styleId="a3">
    <w:name w:val="header"/>
    <w:basedOn w:val="a"/>
    <w:link w:val="a4"/>
    <w:uiPriority w:val="99"/>
    <w:unhideWhenUsed/>
    <w:rsid w:val="00371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8BC"/>
  </w:style>
  <w:style w:type="paragraph" w:styleId="a5">
    <w:name w:val="footer"/>
    <w:basedOn w:val="a"/>
    <w:link w:val="a6"/>
    <w:uiPriority w:val="99"/>
    <w:unhideWhenUsed/>
    <w:rsid w:val="00371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8BC"/>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iPriority w:val="99"/>
    <w:unhideWhenUsed/>
    <w:qFormat/>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3718BC"/>
    <w:pPr>
      <w:ind w:left="720"/>
      <w:contextualSpacing/>
    </w:pPr>
  </w:style>
  <w:style w:type="paragraph" w:styleId="ab">
    <w:name w:val="No Spacing"/>
    <w:link w:val="ac"/>
    <w:uiPriority w:val="1"/>
    <w:qFormat/>
    <w:rsid w:val="003718BC"/>
    <w:pPr>
      <w:spacing w:after="0" w:line="240" w:lineRule="auto"/>
    </w:pPr>
  </w:style>
  <w:style w:type="character" w:customStyle="1" w:styleId="s2">
    <w:name w:val="s2"/>
    <w:rsid w:val="003718BC"/>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locked/>
    <w:rsid w:val="003718BC"/>
    <w:rPr>
      <w:rFonts w:ascii="Times New Roman" w:eastAsia="Times New Roman" w:hAnsi="Times New Roman" w:cs="Times New Roman"/>
      <w:sz w:val="24"/>
      <w:szCs w:val="24"/>
      <w:lang w:eastAsia="ru-RU"/>
    </w:rPr>
  </w:style>
  <w:style w:type="paragraph" w:customStyle="1" w:styleId="11">
    <w:name w:val="Без интервала1"/>
    <w:qFormat/>
    <w:rsid w:val="003718BC"/>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3718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3718BC"/>
    <w:rPr>
      <w:rFonts w:ascii="Segoe UI" w:hAnsi="Segoe UI" w:cs="Segoe UI"/>
      <w:sz w:val="18"/>
      <w:szCs w:val="18"/>
    </w:rPr>
  </w:style>
  <w:style w:type="character" w:styleId="af">
    <w:name w:val="Hyperlink"/>
    <w:basedOn w:val="a0"/>
    <w:uiPriority w:val="99"/>
    <w:unhideWhenUsed/>
    <w:rsid w:val="003718BC"/>
    <w:rPr>
      <w:color w:val="0563C1" w:themeColor="hyperlink"/>
      <w:u w:val="single"/>
    </w:rPr>
  </w:style>
  <w:style w:type="character" w:customStyle="1" w:styleId="s0">
    <w:name w:val="s0"/>
    <w:rsid w:val="003718BC"/>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99"/>
    <w:qFormat/>
    <w:locked/>
    <w:rsid w:val="003718BC"/>
  </w:style>
  <w:style w:type="paragraph" w:styleId="af0">
    <w:name w:val="Body Text"/>
    <w:basedOn w:val="a"/>
    <w:link w:val="af1"/>
    <w:uiPriority w:val="1"/>
    <w:unhideWhenUsed/>
    <w:qFormat/>
    <w:rsid w:val="003718BC"/>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3718BC"/>
    <w:rPr>
      <w:rFonts w:eastAsiaTheme="minorEastAsia"/>
      <w:lang w:eastAsia="ru-RU"/>
    </w:rPr>
  </w:style>
  <w:style w:type="paragraph" w:styleId="af2">
    <w:name w:val="Body Text Indent"/>
    <w:basedOn w:val="a"/>
    <w:link w:val="af3"/>
    <w:unhideWhenUsed/>
    <w:rsid w:val="003718BC"/>
    <w:pPr>
      <w:spacing w:after="120"/>
      <w:ind w:left="283"/>
    </w:pPr>
  </w:style>
  <w:style w:type="character" w:customStyle="1" w:styleId="af3">
    <w:name w:val="Основной текст с отступом Знак"/>
    <w:basedOn w:val="a0"/>
    <w:link w:val="af2"/>
    <w:rsid w:val="003718BC"/>
  </w:style>
  <w:style w:type="character" w:customStyle="1" w:styleId="ac">
    <w:name w:val="Без интервала Знак"/>
    <w:link w:val="ab"/>
    <w:uiPriority w:val="1"/>
    <w:locked/>
    <w:rsid w:val="003718BC"/>
  </w:style>
  <w:style w:type="table" w:styleId="af4">
    <w:name w:val="Table Grid"/>
    <w:basedOn w:val="a1"/>
    <w:uiPriority w:val="39"/>
    <w:rsid w:val="003718BC"/>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718BC"/>
  </w:style>
  <w:style w:type="character" w:styleId="af5">
    <w:name w:val="FollowedHyperlink"/>
    <w:uiPriority w:val="99"/>
    <w:unhideWhenUsed/>
    <w:rsid w:val="003718BC"/>
    <w:rPr>
      <w:color w:val="800080"/>
      <w:u w:val="single"/>
    </w:rPr>
  </w:style>
  <w:style w:type="character" w:styleId="af6">
    <w:name w:val="footnote reference"/>
    <w:uiPriority w:val="99"/>
    <w:unhideWhenUsed/>
    <w:rsid w:val="003718BC"/>
    <w:rPr>
      <w:vertAlign w:val="superscript"/>
    </w:rPr>
  </w:style>
  <w:style w:type="character" w:styleId="af7">
    <w:name w:val="annotation reference"/>
    <w:uiPriority w:val="99"/>
    <w:unhideWhenUsed/>
    <w:rsid w:val="003718BC"/>
    <w:rPr>
      <w:sz w:val="16"/>
      <w:szCs w:val="16"/>
    </w:rPr>
  </w:style>
  <w:style w:type="character" w:styleId="af8">
    <w:name w:val="Emphasis"/>
    <w:uiPriority w:val="20"/>
    <w:qFormat/>
    <w:rsid w:val="003718BC"/>
    <w:rPr>
      <w:i/>
      <w:iCs/>
    </w:rPr>
  </w:style>
  <w:style w:type="character" w:styleId="af9">
    <w:name w:val="Strong"/>
    <w:uiPriority w:val="22"/>
    <w:qFormat/>
    <w:rsid w:val="003718BC"/>
    <w:rPr>
      <w:b/>
      <w:bCs/>
    </w:rPr>
  </w:style>
  <w:style w:type="paragraph" w:styleId="afa">
    <w:name w:val="caption"/>
    <w:basedOn w:val="a"/>
    <w:next w:val="a"/>
    <w:uiPriority w:val="35"/>
    <w:qFormat/>
    <w:rsid w:val="003718BC"/>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3718BC"/>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3718BC"/>
    <w:rPr>
      <w:b/>
      <w:bCs/>
    </w:rPr>
  </w:style>
  <w:style w:type="character" w:customStyle="1" w:styleId="afe">
    <w:name w:val="Тема примечания Знак"/>
    <w:basedOn w:val="afc"/>
    <w:link w:val="afd"/>
    <w:uiPriority w:val="99"/>
    <w:rsid w:val="003718BC"/>
    <w:rPr>
      <w:rFonts w:ascii="Times New Roman" w:eastAsia="SimSun" w:hAnsi="Times New Roman" w:cs="Times New Roman"/>
      <w:b/>
      <w:bCs/>
      <w:sz w:val="20"/>
      <w:szCs w:val="20"/>
    </w:rPr>
  </w:style>
  <w:style w:type="paragraph" w:styleId="aff">
    <w:name w:val="footnote text"/>
    <w:basedOn w:val="a"/>
    <w:link w:val="aff0"/>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3718BC"/>
    <w:rPr>
      <w:rFonts w:ascii="Times New Roman" w:eastAsia="SimSun" w:hAnsi="Times New Roman" w:cs="Times New Roman"/>
      <w:sz w:val="20"/>
      <w:szCs w:val="20"/>
    </w:rPr>
  </w:style>
  <w:style w:type="paragraph" w:styleId="aff1">
    <w:name w:val="Title"/>
    <w:basedOn w:val="a"/>
    <w:next w:val="a"/>
    <w:link w:val="aff2"/>
    <w:uiPriority w:val="10"/>
    <w:qFormat/>
    <w:rsid w:val="003718BC"/>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Заголовок Знак"/>
    <w:basedOn w:val="a0"/>
    <w:link w:val="aff1"/>
    <w:uiPriority w:val="10"/>
    <w:rsid w:val="003718BC"/>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3718BC"/>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3718BC"/>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37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718BC"/>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3718BC"/>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3718BC"/>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3718BC"/>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3718BC"/>
    <w:rPr>
      <w:rFonts w:ascii="Times New Roman" w:eastAsia="SimSun" w:hAnsi="Times New Roman" w:cs="Times New Roman"/>
      <w:b/>
      <w:bCs/>
      <w:i/>
      <w:iCs/>
      <w:color w:val="4F81BD"/>
      <w:sz w:val="20"/>
      <w:szCs w:val="20"/>
    </w:rPr>
  </w:style>
  <w:style w:type="character" w:styleId="aff7">
    <w:name w:val="Subtle Emphasis"/>
    <w:uiPriority w:val="19"/>
    <w:qFormat/>
    <w:rsid w:val="003718BC"/>
    <w:rPr>
      <w:i/>
      <w:iCs/>
      <w:color w:val="808080"/>
    </w:rPr>
  </w:style>
  <w:style w:type="character" w:styleId="aff8">
    <w:name w:val="Intense Emphasis"/>
    <w:uiPriority w:val="21"/>
    <w:qFormat/>
    <w:rsid w:val="003718BC"/>
    <w:rPr>
      <w:b/>
      <w:bCs/>
      <w:i/>
      <w:iCs/>
      <w:color w:val="4F81BD"/>
    </w:rPr>
  </w:style>
  <w:style w:type="character" w:styleId="aff9">
    <w:name w:val="Subtle Reference"/>
    <w:uiPriority w:val="31"/>
    <w:qFormat/>
    <w:rsid w:val="003718BC"/>
    <w:rPr>
      <w:smallCaps/>
      <w:color w:val="C0504D"/>
      <w:u w:val="single"/>
    </w:rPr>
  </w:style>
  <w:style w:type="character" w:styleId="affa">
    <w:name w:val="Intense Reference"/>
    <w:uiPriority w:val="32"/>
    <w:qFormat/>
    <w:rsid w:val="003718BC"/>
    <w:rPr>
      <w:b/>
      <w:bCs/>
      <w:smallCaps/>
      <w:color w:val="C0504D"/>
      <w:spacing w:val="5"/>
      <w:u w:val="single"/>
    </w:rPr>
  </w:style>
  <w:style w:type="character" w:styleId="affb">
    <w:name w:val="Book Title"/>
    <w:uiPriority w:val="33"/>
    <w:qFormat/>
    <w:rsid w:val="003718BC"/>
    <w:rPr>
      <w:b/>
      <w:bCs/>
      <w:smallCaps/>
      <w:spacing w:val="5"/>
    </w:rPr>
  </w:style>
  <w:style w:type="paragraph" w:styleId="affc">
    <w:name w:val="TOC Heading"/>
    <w:basedOn w:val="1"/>
    <w:next w:val="a"/>
    <w:uiPriority w:val="39"/>
    <w:qFormat/>
    <w:rsid w:val="003718BC"/>
    <w:pPr>
      <w:outlineLvl w:val="9"/>
    </w:pPr>
  </w:style>
  <w:style w:type="paragraph" w:customStyle="1" w:styleId="note">
    <w:name w:val="note"/>
    <w:basedOn w:val="a"/>
    <w:qFormat/>
    <w:rsid w:val="003718B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3718B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371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3718BC"/>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3718BC"/>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3718BC"/>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3718BC"/>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3718BC"/>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3718BC"/>
    <w:rPr>
      <w:sz w:val="22"/>
      <w:szCs w:val="22"/>
      <w:lang w:eastAsia="en-US"/>
    </w:rPr>
  </w:style>
  <w:style w:type="character" w:customStyle="1" w:styleId="16">
    <w:name w:val="Верхний колонтитул Знак1"/>
    <w:uiPriority w:val="99"/>
    <w:semiHidden/>
    <w:rsid w:val="003718BC"/>
    <w:rPr>
      <w:rFonts w:ascii="Times New Roman" w:eastAsia="Times New Roman" w:hAnsi="Times New Roman"/>
      <w:sz w:val="24"/>
      <w:szCs w:val="24"/>
    </w:rPr>
  </w:style>
  <w:style w:type="character" w:customStyle="1" w:styleId="17">
    <w:name w:val="Нижний колонтитул Знак1"/>
    <w:uiPriority w:val="99"/>
    <w:semiHidden/>
    <w:rsid w:val="003718BC"/>
    <w:rPr>
      <w:rFonts w:ascii="Times New Roman" w:eastAsia="Times New Roman" w:hAnsi="Times New Roman"/>
      <w:sz w:val="24"/>
      <w:szCs w:val="24"/>
    </w:rPr>
  </w:style>
  <w:style w:type="character" w:customStyle="1" w:styleId="12pt0">
    <w:name w:val="Основной текст + 12 pt"/>
    <w:aliases w:val="Не полужирный"/>
    <w:rsid w:val="003718B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3718BC"/>
    <w:rPr>
      <w:rFonts w:ascii="Tahoma" w:eastAsia="Times New Roman" w:hAnsi="Tahoma" w:cs="Tahoma"/>
      <w:sz w:val="16"/>
      <w:szCs w:val="16"/>
    </w:rPr>
  </w:style>
  <w:style w:type="character" w:customStyle="1" w:styleId="clauseprfx1">
    <w:name w:val="clauseprfx1"/>
    <w:rsid w:val="003718BC"/>
    <w:rPr>
      <w:vanish/>
    </w:rPr>
  </w:style>
  <w:style w:type="character" w:customStyle="1" w:styleId="clausesuff1">
    <w:name w:val="clausesuff1"/>
    <w:rsid w:val="003718BC"/>
    <w:rPr>
      <w:vanish/>
    </w:rPr>
  </w:style>
  <w:style w:type="character" w:customStyle="1" w:styleId="apple-converted-space">
    <w:name w:val="apple-converted-space"/>
    <w:rsid w:val="003718BC"/>
  </w:style>
  <w:style w:type="character" w:customStyle="1" w:styleId="afff">
    <w:name w:val="Гипертекстовая ссылка"/>
    <w:uiPriority w:val="99"/>
    <w:rsid w:val="003718BC"/>
    <w:rPr>
      <w:color w:val="106BBE"/>
    </w:rPr>
  </w:style>
  <w:style w:type="character" w:customStyle="1" w:styleId="blk">
    <w:name w:val="blk"/>
    <w:rsid w:val="003718BC"/>
  </w:style>
  <w:style w:type="character" w:customStyle="1" w:styleId="19">
    <w:name w:val="Текст сноски Знак1"/>
    <w:uiPriority w:val="99"/>
    <w:semiHidden/>
    <w:rsid w:val="003718BC"/>
    <w:rPr>
      <w:lang w:eastAsia="en-US"/>
    </w:rPr>
  </w:style>
  <w:style w:type="character" w:customStyle="1" w:styleId="s1">
    <w:name w:val="s1"/>
    <w:qFormat/>
    <w:rsid w:val="003718BC"/>
    <w:rPr>
      <w:rFonts w:ascii="Times New Roman" w:hAnsi="Times New Roman" w:cs="Times New Roman" w:hint="default"/>
      <w:b/>
      <w:bCs/>
      <w:color w:val="000000"/>
    </w:rPr>
  </w:style>
  <w:style w:type="character" w:customStyle="1" w:styleId="serp-urlitem1">
    <w:name w:val="serp-url__item1"/>
    <w:rsid w:val="003718BC"/>
  </w:style>
  <w:style w:type="character" w:customStyle="1" w:styleId="120">
    <w:name w:val="Основной текст + 12"/>
    <w:aliases w:val="5 pt,Полужирный,Курсив,Интервал 0 pt"/>
    <w:rsid w:val="003718BC"/>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3718BC"/>
    <w:rPr>
      <w:color w:val="333399"/>
      <w:u w:val="single"/>
    </w:rPr>
  </w:style>
  <w:style w:type="paragraph" w:customStyle="1" w:styleId="23">
    <w:name w:val="Без интервала2"/>
    <w:rsid w:val="003718BC"/>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3718BC"/>
  </w:style>
  <w:style w:type="table" w:customStyle="1" w:styleId="25">
    <w:name w:val="Сетка таблицы2"/>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3718BC"/>
  </w:style>
  <w:style w:type="paragraph" w:customStyle="1" w:styleId="pj">
    <w:name w:val="pj"/>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3718BC"/>
  </w:style>
  <w:style w:type="numbering" w:customStyle="1" w:styleId="31">
    <w:name w:val="Нет списка3"/>
    <w:next w:val="a2"/>
    <w:uiPriority w:val="99"/>
    <w:semiHidden/>
    <w:unhideWhenUsed/>
    <w:rsid w:val="003718BC"/>
  </w:style>
  <w:style w:type="table" w:customStyle="1" w:styleId="32">
    <w:name w:val="Сетка таблицы3"/>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718BC"/>
  </w:style>
  <w:style w:type="table" w:customStyle="1" w:styleId="42">
    <w:name w:val="Сетка таблицы4"/>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39"/>
    <w:rsid w:val="0037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718BC"/>
  </w:style>
  <w:style w:type="table" w:customStyle="1" w:styleId="61">
    <w:name w:val="Сетка таблицы6"/>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3718BC"/>
  </w:style>
  <w:style w:type="table" w:customStyle="1" w:styleId="71">
    <w:name w:val="Сетка таблицы7"/>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3718BC"/>
  </w:style>
  <w:style w:type="table" w:customStyle="1" w:styleId="81">
    <w:name w:val="Сетка таблицы8"/>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3718BC"/>
  </w:style>
  <w:style w:type="table" w:customStyle="1" w:styleId="91">
    <w:name w:val="Сетка таблицы9"/>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09.107/rus/docs/Z070000319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92.168.209.107/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3565-8922-45FD-A53D-1A503C32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6739</Words>
  <Characters>38414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Кушкимбаева Назгуль</cp:lastModifiedBy>
  <cp:revision>10</cp:revision>
  <dcterms:created xsi:type="dcterms:W3CDTF">2022-03-04T05:28:00Z</dcterms:created>
  <dcterms:modified xsi:type="dcterms:W3CDTF">2022-03-05T08:15:00Z</dcterms:modified>
</cp:coreProperties>
</file>