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747F" w14:textId="3B5FE600" w:rsidR="00DD713A" w:rsidRPr="00D242F9" w:rsidRDefault="00DD713A" w:rsidP="005945E2">
      <w:pPr>
        <w:pStyle w:val="a3"/>
        <w:widowControl w:val="0"/>
        <w:jc w:val="center"/>
        <w:rPr>
          <w:rFonts w:ascii="Times New Roman" w:hAnsi="Times New Roman" w:cs="Times New Roman"/>
          <w:b/>
          <w:bCs/>
          <w:sz w:val="24"/>
          <w:szCs w:val="24"/>
        </w:rPr>
      </w:pPr>
      <w:r w:rsidRPr="00D242F9">
        <w:rPr>
          <w:rFonts w:ascii="Times New Roman" w:hAnsi="Times New Roman" w:cs="Times New Roman"/>
          <w:b/>
          <w:bCs/>
          <w:sz w:val="24"/>
          <w:szCs w:val="24"/>
        </w:rPr>
        <w:t>СРАВНИТЕЛЬНАЯ ТАБЛИЦА</w:t>
      </w:r>
    </w:p>
    <w:p w14:paraId="690A1D15" w14:textId="5D5F90CC" w:rsidR="00DD713A" w:rsidRDefault="00DD713A" w:rsidP="005945E2">
      <w:pPr>
        <w:spacing w:after="0" w:line="240" w:lineRule="auto"/>
        <w:jc w:val="center"/>
        <w:rPr>
          <w:rFonts w:ascii="Times New Roman" w:hAnsi="Times New Roman" w:cs="Times New Roman"/>
          <w:b/>
          <w:bCs/>
          <w:sz w:val="24"/>
          <w:szCs w:val="24"/>
        </w:rPr>
      </w:pPr>
      <w:r w:rsidRPr="00D242F9">
        <w:rPr>
          <w:rFonts w:ascii="Times New Roman" w:hAnsi="Times New Roman" w:cs="Times New Roman"/>
          <w:b/>
          <w:bCs/>
          <w:sz w:val="24"/>
          <w:szCs w:val="24"/>
        </w:rPr>
        <w:t xml:space="preserve">к проекту </w:t>
      </w:r>
      <w:bookmarkStart w:id="0" w:name="_Hlk74928957"/>
      <w:r w:rsidRPr="00D242F9">
        <w:rPr>
          <w:rFonts w:ascii="Times New Roman" w:hAnsi="Times New Roman" w:cs="Times New Roman"/>
          <w:b/>
          <w:bCs/>
          <w:sz w:val="24"/>
          <w:szCs w:val="24"/>
        </w:rPr>
        <w:t xml:space="preserve">Закона Республики Казахстан «О внесении изменений и дополнений в </w:t>
      </w:r>
      <w:r w:rsidRPr="00D242F9">
        <w:rPr>
          <w:rFonts w:ascii="Times New Roman" w:hAnsi="Times New Roman" w:cs="Times New Roman"/>
          <w:b/>
          <w:bCs/>
          <w:spacing w:val="2"/>
          <w:sz w:val="24"/>
          <w:szCs w:val="24"/>
          <w:shd w:val="clear" w:color="auto" w:fill="FFFFFF"/>
        </w:rPr>
        <w:t>некоторые законодательные акты Республики Казахстан</w:t>
      </w:r>
      <w:r w:rsidRPr="00D242F9">
        <w:rPr>
          <w:rFonts w:ascii="Times New Roman" w:hAnsi="Times New Roman" w:cs="Times New Roman"/>
          <w:b/>
          <w:bCs/>
          <w:sz w:val="24"/>
          <w:szCs w:val="24"/>
        </w:rPr>
        <w:t xml:space="preserve"> по вопросам </w:t>
      </w:r>
      <w:r w:rsidR="008E2E83" w:rsidRPr="00D242F9">
        <w:rPr>
          <w:rFonts w:ascii="Times New Roman" w:hAnsi="Times New Roman" w:cs="Times New Roman"/>
          <w:b/>
          <w:bCs/>
          <w:sz w:val="24"/>
          <w:szCs w:val="24"/>
        </w:rPr>
        <w:t xml:space="preserve">усиления </w:t>
      </w:r>
      <w:r w:rsidR="008E2E83" w:rsidRPr="00D242F9">
        <w:rPr>
          <w:rFonts w:ascii="Times New Roman" w:hAnsi="Times New Roman" w:cs="Times New Roman"/>
          <w:b/>
          <w:bCs/>
          <w:sz w:val="24"/>
          <w:szCs w:val="24"/>
          <w:lang w:val="kk-KZ"/>
        </w:rPr>
        <w:t>государственного регулирования, контроля и надзора финансового рынка и финансовых организаций</w:t>
      </w:r>
      <w:r w:rsidR="008E2E83" w:rsidRPr="00D242F9">
        <w:rPr>
          <w:rFonts w:ascii="Times New Roman" w:hAnsi="Times New Roman" w:cs="Times New Roman"/>
          <w:b/>
          <w:bCs/>
          <w:sz w:val="24"/>
          <w:szCs w:val="24"/>
        </w:rPr>
        <w:t xml:space="preserve"> и </w:t>
      </w:r>
      <w:r w:rsidRPr="00D242F9">
        <w:rPr>
          <w:rFonts w:ascii="Times New Roman" w:hAnsi="Times New Roman" w:cs="Times New Roman"/>
          <w:b/>
          <w:bCs/>
          <w:sz w:val="24"/>
          <w:szCs w:val="24"/>
        </w:rPr>
        <w:t xml:space="preserve">противодействия </w:t>
      </w:r>
      <w:r w:rsidR="001619CD" w:rsidRPr="00D242F9">
        <w:rPr>
          <w:rFonts w:ascii="Times New Roman" w:hAnsi="Times New Roman" w:cs="Times New Roman"/>
          <w:b/>
          <w:bCs/>
          <w:sz w:val="24"/>
          <w:szCs w:val="24"/>
          <w:lang w:val="kk-KZ"/>
        </w:rPr>
        <w:t>деятельности финансовых (инвестиционных) пирамид</w:t>
      </w:r>
      <w:r w:rsidRPr="00D242F9">
        <w:rPr>
          <w:rFonts w:ascii="Times New Roman" w:hAnsi="Times New Roman" w:cs="Times New Roman"/>
          <w:b/>
          <w:bCs/>
          <w:sz w:val="24"/>
          <w:szCs w:val="24"/>
        </w:rPr>
        <w:t>»</w:t>
      </w:r>
      <w:bookmarkEnd w:id="0"/>
    </w:p>
    <w:p w14:paraId="3642D008" w14:textId="77777777" w:rsidR="005945E2" w:rsidRPr="00D242F9" w:rsidRDefault="005945E2" w:rsidP="005945E2">
      <w:pPr>
        <w:spacing w:after="0" w:line="240" w:lineRule="auto"/>
        <w:jc w:val="center"/>
        <w:rPr>
          <w:rFonts w:ascii="Times New Roman" w:hAnsi="Times New Roman" w:cs="Times New Roman"/>
          <w:b/>
          <w:bCs/>
          <w:sz w:val="24"/>
          <w:szCs w:val="24"/>
        </w:rPr>
      </w:pPr>
    </w:p>
    <w:tbl>
      <w:tblPr>
        <w:tblStyle w:val="a5"/>
        <w:tblW w:w="14742" w:type="dxa"/>
        <w:tblInd w:w="-5" w:type="dxa"/>
        <w:tblLayout w:type="fixed"/>
        <w:tblLook w:val="04A0" w:firstRow="1" w:lastRow="0" w:firstColumn="1" w:lastColumn="0" w:noHBand="0" w:noVBand="1"/>
      </w:tblPr>
      <w:tblGrid>
        <w:gridCol w:w="567"/>
        <w:gridCol w:w="1418"/>
        <w:gridCol w:w="4252"/>
        <w:gridCol w:w="4253"/>
        <w:gridCol w:w="4252"/>
      </w:tblGrid>
      <w:tr w:rsidR="00F32776" w:rsidRPr="00F32776" w14:paraId="4EB2901F" w14:textId="77777777" w:rsidTr="00463472">
        <w:tc>
          <w:tcPr>
            <w:tcW w:w="567" w:type="dxa"/>
          </w:tcPr>
          <w:p w14:paraId="3F338B87" w14:textId="77777777" w:rsidR="00F32776" w:rsidRPr="00F32776" w:rsidRDefault="00F32776" w:rsidP="005945E2">
            <w:pPr>
              <w:widowControl w:val="0"/>
              <w:jc w:val="both"/>
              <w:rPr>
                <w:rFonts w:ascii="Times New Roman" w:hAnsi="Times New Roman" w:cs="Times New Roman"/>
                <w:b/>
                <w:sz w:val="24"/>
                <w:szCs w:val="24"/>
              </w:rPr>
            </w:pPr>
            <w:r w:rsidRPr="00F32776">
              <w:rPr>
                <w:rFonts w:ascii="Times New Roman" w:hAnsi="Times New Roman" w:cs="Times New Roman"/>
                <w:b/>
                <w:sz w:val="24"/>
                <w:szCs w:val="24"/>
              </w:rPr>
              <w:t>№п/п</w:t>
            </w:r>
          </w:p>
        </w:tc>
        <w:tc>
          <w:tcPr>
            <w:tcW w:w="1418" w:type="dxa"/>
          </w:tcPr>
          <w:p w14:paraId="377C89D8" w14:textId="12553F4F" w:rsidR="00F32776" w:rsidRPr="00F32776" w:rsidRDefault="00F32776" w:rsidP="005945E2">
            <w:pPr>
              <w:widowControl w:val="0"/>
              <w:jc w:val="center"/>
              <w:rPr>
                <w:rFonts w:ascii="Times New Roman" w:hAnsi="Times New Roman" w:cs="Times New Roman"/>
                <w:b/>
                <w:sz w:val="24"/>
                <w:szCs w:val="24"/>
              </w:rPr>
            </w:pPr>
            <w:r w:rsidRPr="00F32776">
              <w:rPr>
                <w:rFonts w:ascii="Times New Roman" w:hAnsi="Times New Roman" w:cs="Times New Roman"/>
                <w:b/>
                <w:sz w:val="24"/>
                <w:szCs w:val="24"/>
              </w:rPr>
              <w:t>Структур</w:t>
            </w:r>
            <w:r w:rsidR="005945E2">
              <w:rPr>
                <w:rFonts w:ascii="Times New Roman" w:hAnsi="Times New Roman" w:cs="Times New Roman"/>
                <w:b/>
                <w:sz w:val="24"/>
                <w:szCs w:val="24"/>
              </w:rPr>
              <w:t>-</w:t>
            </w:r>
            <w:proofErr w:type="spellStart"/>
            <w:r w:rsidRPr="00F32776">
              <w:rPr>
                <w:rFonts w:ascii="Times New Roman" w:hAnsi="Times New Roman" w:cs="Times New Roman"/>
                <w:b/>
                <w:sz w:val="24"/>
                <w:szCs w:val="24"/>
              </w:rPr>
              <w:t>ный</w:t>
            </w:r>
            <w:proofErr w:type="spellEnd"/>
            <w:r w:rsidRPr="00F32776">
              <w:rPr>
                <w:rFonts w:ascii="Times New Roman" w:hAnsi="Times New Roman" w:cs="Times New Roman"/>
                <w:b/>
                <w:sz w:val="24"/>
                <w:szCs w:val="24"/>
              </w:rPr>
              <w:t xml:space="preserve"> элемент</w:t>
            </w:r>
          </w:p>
        </w:tc>
        <w:tc>
          <w:tcPr>
            <w:tcW w:w="4252" w:type="dxa"/>
          </w:tcPr>
          <w:p w14:paraId="3FC0E81A" w14:textId="77777777" w:rsidR="00F32776" w:rsidRPr="00F32776" w:rsidRDefault="00F32776" w:rsidP="005945E2">
            <w:pPr>
              <w:widowControl w:val="0"/>
              <w:jc w:val="center"/>
              <w:rPr>
                <w:rFonts w:ascii="Times New Roman" w:hAnsi="Times New Roman" w:cs="Times New Roman"/>
                <w:sz w:val="24"/>
                <w:szCs w:val="24"/>
              </w:rPr>
            </w:pPr>
            <w:r w:rsidRPr="00F32776">
              <w:rPr>
                <w:rFonts w:ascii="Times New Roman" w:hAnsi="Times New Roman" w:cs="Times New Roman"/>
                <w:b/>
                <w:sz w:val="24"/>
                <w:szCs w:val="24"/>
              </w:rPr>
              <w:t>Действующая редакция</w:t>
            </w:r>
          </w:p>
        </w:tc>
        <w:tc>
          <w:tcPr>
            <w:tcW w:w="4253" w:type="dxa"/>
          </w:tcPr>
          <w:p w14:paraId="669515F8" w14:textId="77777777" w:rsidR="00F32776" w:rsidRPr="00F32776" w:rsidRDefault="00F32776" w:rsidP="005945E2">
            <w:pPr>
              <w:widowControl w:val="0"/>
              <w:jc w:val="center"/>
              <w:rPr>
                <w:rFonts w:ascii="Times New Roman" w:hAnsi="Times New Roman" w:cs="Times New Roman"/>
                <w:b/>
                <w:sz w:val="24"/>
                <w:szCs w:val="24"/>
              </w:rPr>
            </w:pPr>
            <w:r w:rsidRPr="00F32776">
              <w:rPr>
                <w:rFonts w:ascii="Times New Roman" w:hAnsi="Times New Roman" w:cs="Times New Roman"/>
                <w:b/>
                <w:sz w:val="24"/>
                <w:szCs w:val="24"/>
              </w:rPr>
              <w:t>Предлагаемая редакция</w:t>
            </w:r>
          </w:p>
          <w:p w14:paraId="0078B3D9" w14:textId="77777777" w:rsidR="00F32776" w:rsidRPr="00F32776" w:rsidRDefault="00F32776" w:rsidP="005945E2">
            <w:pPr>
              <w:widowControl w:val="0"/>
              <w:jc w:val="both"/>
              <w:rPr>
                <w:rFonts w:ascii="Times New Roman" w:hAnsi="Times New Roman" w:cs="Times New Roman"/>
                <w:sz w:val="24"/>
                <w:szCs w:val="24"/>
              </w:rPr>
            </w:pPr>
          </w:p>
        </w:tc>
        <w:tc>
          <w:tcPr>
            <w:tcW w:w="4252" w:type="dxa"/>
          </w:tcPr>
          <w:p w14:paraId="31983CC3" w14:textId="77777777" w:rsidR="00F32776" w:rsidRPr="00F32776" w:rsidRDefault="00F32776" w:rsidP="005945E2">
            <w:pPr>
              <w:widowControl w:val="0"/>
              <w:ind w:firstLine="720"/>
              <w:jc w:val="both"/>
              <w:rPr>
                <w:rFonts w:ascii="Times New Roman" w:hAnsi="Times New Roman" w:cs="Times New Roman"/>
                <w:b/>
                <w:sz w:val="24"/>
                <w:szCs w:val="24"/>
              </w:rPr>
            </w:pPr>
            <w:r w:rsidRPr="00F32776">
              <w:rPr>
                <w:rFonts w:ascii="Times New Roman" w:hAnsi="Times New Roman" w:cs="Times New Roman"/>
                <w:b/>
                <w:sz w:val="24"/>
                <w:szCs w:val="24"/>
              </w:rPr>
              <w:t>Обоснование предложений</w:t>
            </w:r>
          </w:p>
          <w:p w14:paraId="385FCFC5" w14:textId="77777777" w:rsidR="00F32776" w:rsidRPr="00F32776" w:rsidRDefault="00F32776" w:rsidP="005945E2">
            <w:pPr>
              <w:widowControl w:val="0"/>
              <w:jc w:val="both"/>
              <w:rPr>
                <w:rFonts w:ascii="Times New Roman" w:hAnsi="Times New Roman" w:cs="Times New Roman"/>
                <w:sz w:val="24"/>
                <w:szCs w:val="24"/>
              </w:rPr>
            </w:pPr>
          </w:p>
        </w:tc>
      </w:tr>
      <w:tr w:rsidR="00277376" w:rsidRPr="00F32776" w14:paraId="16561ACE" w14:textId="77777777" w:rsidTr="00362F00">
        <w:tc>
          <w:tcPr>
            <w:tcW w:w="14742" w:type="dxa"/>
            <w:gridSpan w:val="5"/>
          </w:tcPr>
          <w:p w14:paraId="334FC570" w14:textId="4386811A" w:rsidR="00277376" w:rsidRPr="00F32776" w:rsidRDefault="00277376" w:rsidP="005945E2">
            <w:pPr>
              <w:ind w:firstLine="199"/>
              <w:jc w:val="center"/>
              <w:rPr>
                <w:rFonts w:ascii="Times New Roman" w:hAnsi="Times New Roman" w:cs="Times New Roman"/>
                <w:sz w:val="24"/>
                <w:szCs w:val="24"/>
              </w:rPr>
            </w:pPr>
            <w:r w:rsidRPr="00F32776">
              <w:rPr>
                <w:rFonts w:ascii="Times New Roman" w:hAnsi="Times New Roman" w:cs="Times New Roman"/>
                <w:b/>
                <w:sz w:val="24"/>
                <w:szCs w:val="24"/>
              </w:rPr>
              <w:t>Уголовный кодекс Республики Казахстана от 3 июля 2014 года</w:t>
            </w:r>
          </w:p>
        </w:tc>
      </w:tr>
      <w:tr w:rsidR="003369B2" w:rsidRPr="003369B2" w14:paraId="65CF2BFF" w14:textId="77777777" w:rsidTr="00463472">
        <w:tc>
          <w:tcPr>
            <w:tcW w:w="567" w:type="dxa"/>
            <w:shd w:val="clear" w:color="auto" w:fill="auto"/>
          </w:tcPr>
          <w:p w14:paraId="7D0A0C5C" w14:textId="70250C1F" w:rsidR="00A8375A" w:rsidRPr="003369B2" w:rsidRDefault="001178A7" w:rsidP="005945E2">
            <w:pPr>
              <w:rPr>
                <w:rFonts w:ascii="Times New Roman" w:hAnsi="Times New Roman" w:cs="Times New Roman"/>
                <w:b/>
                <w:bCs/>
                <w:sz w:val="24"/>
                <w:szCs w:val="24"/>
              </w:rPr>
            </w:pPr>
            <w:r w:rsidRPr="003369B2">
              <w:rPr>
                <w:rFonts w:ascii="Times New Roman" w:hAnsi="Times New Roman" w:cs="Times New Roman"/>
                <w:b/>
                <w:bCs/>
                <w:sz w:val="24"/>
                <w:szCs w:val="24"/>
              </w:rPr>
              <w:t>1</w:t>
            </w:r>
          </w:p>
        </w:tc>
        <w:tc>
          <w:tcPr>
            <w:tcW w:w="1418" w:type="dxa"/>
          </w:tcPr>
          <w:p w14:paraId="413D3B5B" w14:textId="1710A8A8" w:rsidR="003439C3" w:rsidRPr="003369B2" w:rsidRDefault="003439C3" w:rsidP="005945E2">
            <w:pPr>
              <w:widowControl w:val="0"/>
              <w:jc w:val="both"/>
              <w:rPr>
                <w:rFonts w:ascii="Times New Roman" w:hAnsi="Times New Roman" w:cs="Times New Roman"/>
                <w:b/>
                <w:bCs/>
                <w:shd w:val="clear" w:color="auto" w:fill="FFFFFF"/>
              </w:rPr>
            </w:pPr>
            <w:r w:rsidRPr="003369B2">
              <w:rPr>
                <w:rFonts w:ascii="Times New Roman" w:hAnsi="Times New Roman" w:cs="Times New Roman"/>
                <w:b/>
                <w:bCs/>
                <w:shd w:val="clear" w:color="auto" w:fill="FFFFFF"/>
              </w:rPr>
              <w:t>Статья 3</w:t>
            </w:r>
          </w:p>
          <w:p w14:paraId="0589100C" w14:textId="592B55DC" w:rsidR="00A8375A" w:rsidRPr="003369B2" w:rsidRDefault="00D92614" w:rsidP="005945E2">
            <w:pPr>
              <w:widowControl w:val="0"/>
              <w:jc w:val="both"/>
              <w:rPr>
                <w:rFonts w:ascii="Times New Roman" w:eastAsia="Times New Roman" w:hAnsi="Times New Roman" w:cs="Times New Roman"/>
                <w:b/>
                <w:bCs/>
                <w:sz w:val="24"/>
                <w:szCs w:val="24"/>
                <w:lang w:eastAsia="ru-RU"/>
              </w:rPr>
            </w:pPr>
            <w:r w:rsidRPr="003369B2">
              <w:rPr>
                <w:rFonts w:ascii="Times New Roman" w:hAnsi="Times New Roman" w:cs="Times New Roman"/>
                <w:b/>
                <w:bCs/>
                <w:shd w:val="clear" w:color="auto" w:fill="FFFFFF"/>
              </w:rPr>
              <w:t>Пункт 3</w:t>
            </w:r>
          </w:p>
        </w:tc>
        <w:tc>
          <w:tcPr>
            <w:tcW w:w="4252" w:type="dxa"/>
          </w:tcPr>
          <w:p w14:paraId="584CCDC3" w14:textId="1AF1F3A1" w:rsidR="00A8375A" w:rsidRPr="003369B2" w:rsidRDefault="00A27D71" w:rsidP="005945E2">
            <w:pPr>
              <w:pStyle w:val="pj"/>
              <w:shd w:val="clear" w:color="auto" w:fill="FFFFFF"/>
              <w:spacing w:before="0" w:beforeAutospacing="0" w:after="0" w:afterAutospacing="0"/>
              <w:jc w:val="both"/>
              <w:textAlignment w:val="baseline"/>
              <w:rPr>
                <w:b/>
                <w:bCs/>
                <w:shd w:val="clear" w:color="auto" w:fill="FFFFFF"/>
              </w:rPr>
            </w:pPr>
            <w:r>
              <w:rPr>
                <w:b/>
                <w:bCs/>
                <w:shd w:val="clear" w:color="auto" w:fill="FFFFFF"/>
              </w:rPr>
              <w:t xml:space="preserve">   </w:t>
            </w:r>
            <w:r w:rsidR="00A8375A" w:rsidRPr="003369B2">
              <w:rPr>
                <w:b/>
                <w:bCs/>
                <w:shd w:val="clear" w:color="auto" w:fill="FFFFFF"/>
              </w:rPr>
              <w:t>Статья 3. «Разъяснение некоторых понятий, содержащихся в настоящем Кодексе»</w:t>
            </w:r>
          </w:p>
          <w:p w14:paraId="188F8EC0" w14:textId="7EF23DBE" w:rsidR="00A603D0" w:rsidRPr="00FC7CBF" w:rsidRDefault="00A27D71" w:rsidP="005945E2">
            <w:pPr>
              <w:pStyle w:val="pj"/>
              <w:shd w:val="clear" w:color="auto" w:fill="FFFFFF"/>
              <w:spacing w:before="0" w:beforeAutospacing="0" w:after="0" w:afterAutospacing="0"/>
              <w:jc w:val="both"/>
              <w:textAlignment w:val="baseline"/>
              <w:rPr>
                <w:bCs/>
                <w:shd w:val="clear" w:color="auto" w:fill="FFFFFF"/>
              </w:rPr>
            </w:pPr>
            <w:r>
              <w:rPr>
                <w:b/>
                <w:bCs/>
                <w:shd w:val="clear" w:color="auto" w:fill="FFFFFF"/>
              </w:rPr>
              <w:t xml:space="preserve">   </w:t>
            </w:r>
            <w:r w:rsidR="00A603D0" w:rsidRPr="00FC7CBF">
              <w:rPr>
                <w:bCs/>
                <w:shd w:val="clear" w:color="auto" w:fill="FFFFFF"/>
              </w:rPr>
              <w:t>…</w:t>
            </w:r>
          </w:p>
          <w:p w14:paraId="200283C5" w14:textId="351632CE" w:rsidR="004C7788" w:rsidRPr="003369B2" w:rsidRDefault="00A27D71" w:rsidP="005945E2">
            <w:pPr>
              <w:pStyle w:val="pj"/>
              <w:shd w:val="clear" w:color="auto" w:fill="FFFFFF"/>
              <w:spacing w:before="0" w:beforeAutospacing="0" w:after="0" w:afterAutospacing="0"/>
              <w:jc w:val="both"/>
              <w:textAlignment w:val="baseline"/>
            </w:pPr>
            <w:r>
              <w:rPr>
                <w:rStyle w:val="s0"/>
              </w:rPr>
              <w:t xml:space="preserve">   </w:t>
            </w:r>
            <w:r w:rsidR="00A8375A" w:rsidRPr="003369B2">
              <w:rPr>
                <w:rStyle w:val="s0"/>
              </w:rPr>
              <w:t xml:space="preserve">3) особо крупный ущерб и особо крупный размер - в </w:t>
            </w:r>
            <w:r w:rsidR="00A8375A" w:rsidRPr="003369B2">
              <w:t xml:space="preserve">статьях: </w:t>
            </w:r>
          </w:p>
          <w:p w14:paraId="6081A07B" w14:textId="3F1729A0" w:rsidR="001B254B" w:rsidRPr="003369B2" w:rsidRDefault="00A27D71" w:rsidP="005945E2">
            <w:pPr>
              <w:pStyle w:val="pj"/>
              <w:shd w:val="clear" w:color="auto" w:fill="FFFFFF"/>
              <w:spacing w:before="0" w:beforeAutospacing="0" w:after="0" w:afterAutospacing="0"/>
              <w:jc w:val="both"/>
              <w:textAlignment w:val="baseline"/>
            </w:pPr>
            <w:r>
              <w:t xml:space="preserve">   </w:t>
            </w:r>
            <w:r w:rsidR="001B254B" w:rsidRPr="003369B2">
              <w:t>…</w:t>
            </w:r>
          </w:p>
          <w:p w14:paraId="3476503A" w14:textId="6BDF55BC" w:rsidR="00A8375A" w:rsidRPr="003369B2" w:rsidRDefault="00A27D71" w:rsidP="005945E2">
            <w:pPr>
              <w:pStyle w:val="pj"/>
              <w:shd w:val="clear" w:color="auto" w:fill="FFFFFF"/>
              <w:spacing w:before="0" w:beforeAutospacing="0" w:after="0" w:afterAutospacing="0"/>
              <w:jc w:val="both"/>
              <w:textAlignment w:val="baseline"/>
              <w:rPr>
                <w:rStyle w:val="s0"/>
              </w:rPr>
            </w:pPr>
            <w:r>
              <w:t xml:space="preserve">   </w:t>
            </w:r>
            <w:r w:rsidR="00A8375A" w:rsidRPr="003369B2">
              <w:t>217</w:t>
            </w:r>
            <w:r w:rsidR="00A8375A" w:rsidRPr="003369B2">
              <w:rPr>
                <w:rStyle w:val="s0"/>
              </w:rPr>
              <w:t xml:space="preserve"> - доход, сумма которого превышает пять тысяч месячных расчетных показателей;</w:t>
            </w:r>
            <w:r>
              <w:rPr>
                <w:rStyle w:val="s0"/>
              </w:rPr>
              <w:t xml:space="preserve"> </w:t>
            </w:r>
          </w:p>
          <w:p w14:paraId="39F08DDF" w14:textId="7DF192C1" w:rsidR="00A8375A" w:rsidRPr="00FC7CBF" w:rsidRDefault="00A27D71" w:rsidP="005945E2">
            <w:pPr>
              <w:pStyle w:val="pj"/>
              <w:shd w:val="clear" w:color="auto" w:fill="FFFFFF"/>
              <w:spacing w:before="0" w:beforeAutospacing="0" w:after="0" w:afterAutospacing="0"/>
              <w:jc w:val="both"/>
              <w:textAlignment w:val="baseline"/>
              <w:rPr>
                <w:shd w:val="clear" w:color="auto" w:fill="FFFFFF"/>
              </w:rPr>
            </w:pPr>
            <w:r>
              <w:rPr>
                <w:b/>
                <w:shd w:val="clear" w:color="auto" w:fill="FFFFFF"/>
              </w:rPr>
              <w:t xml:space="preserve">   </w:t>
            </w:r>
            <w:r w:rsidR="00F67CD2" w:rsidRPr="00FC7CBF">
              <w:rPr>
                <w:shd w:val="clear" w:color="auto" w:fill="FFFFFF"/>
              </w:rPr>
              <w:t>…</w:t>
            </w:r>
          </w:p>
          <w:p w14:paraId="5C7F84D1" w14:textId="0089ED60" w:rsidR="00A8375A" w:rsidRPr="003369B2" w:rsidRDefault="00A27D71" w:rsidP="005945E2">
            <w:pPr>
              <w:pStyle w:val="pj"/>
              <w:shd w:val="clear" w:color="auto" w:fill="FFFFFF"/>
              <w:spacing w:before="0" w:beforeAutospacing="0" w:after="0" w:afterAutospacing="0"/>
              <w:jc w:val="both"/>
              <w:textAlignment w:val="baseline"/>
              <w:rPr>
                <w:shd w:val="clear" w:color="auto" w:fill="FFFFFF"/>
              </w:rPr>
            </w:pPr>
            <w:r>
              <w:rPr>
                <w:shd w:val="clear" w:color="auto" w:fill="FFFFFF"/>
              </w:rPr>
              <w:t xml:space="preserve">   </w:t>
            </w:r>
            <w:r w:rsidR="00A8375A" w:rsidRPr="003369B2">
              <w:rPr>
                <w:shd w:val="clear" w:color="auto" w:fill="FFFFFF"/>
              </w:rPr>
              <w:t xml:space="preserve">38) крупный ущерб и крупный размер - в статьях: </w:t>
            </w:r>
          </w:p>
          <w:p w14:paraId="66733862" w14:textId="76DB1AB1" w:rsidR="004C7788" w:rsidRPr="003369B2" w:rsidRDefault="00A27D71" w:rsidP="005945E2">
            <w:pPr>
              <w:pStyle w:val="pj"/>
              <w:shd w:val="clear" w:color="auto" w:fill="FFFFFF"/>
              <w:spacing w:before="0" w:beforeAutospacing="0" w:after="0" w:afterAutospacing="0"/>
              <w:jc w:val="both"/>
              <w:textAlignment w:val="baseline"/>
              <w:rPr>
                <w:shd w:val="clear" w:color="auto" w:fill="FFFFFF"/>
              </w:rPr>
            </w:pPr>
            <w:r>
              <w:rPr>
                <w:shd w:val="clear" w:color="auto" w:fill="FFFFFF"/>
              </w:rPr>
              <w:t xml:space="preserve">   </w:t>
            </w:r>
            <w:r w:rsidR="004C7788" w:rsidRPr="003369B2">
              <w:rPr>
                <w:shd w:val="clear" w:color="auto" w:fill="FFFFFF"/>
              </w:rPr>
              <w:t>…</w:t>
            </w:r>
          </w:p>
          <w:p w14:paraId="231739D8" w14:textId="51FD2671" w:rsidR="00A8375A" w:rsidRPr="003369B2" w:rsidRDefault="00A27D71" w:rsidP="005945E2">
            <w:pPr>
              <w:pStyle w:val="pj"/>
              <w:shd w:val="clear" w:color="auto" w:fill="FFFFFF"/>
              <w:spacing w:before="0" w:beforeAutospacing="0" w:after="0" w:afterAutospacing="0"/>
              <w:jc w:val="both"/>
              <w:textAlignment w:val="baseline"/>
            </w:pPr>
            <w:r>
              <w:t xml:space="preserve">   </w:t>
            </w:r>
            <w:hyperlink r:id="rId7" w:anchor="sub_id=2170000" w:tooltip="Уголовный кодекс Республики Казахстан от 3 июля 2014 года № 226-V (с изменениями и дополнениями по состоянию на 02.07.2021 г.)" w:history="1">
              <w:r w:rsidR="00A8375A" w:rsidRPr="003369B2">
                <w:rPr>
                  <w:rStyle w:val="a7"/>
                  <w:color w:val="auto"/>
                  <w:u w:val="none"/>
                </w:rPr>
                <w:t>217</w:t>
              </w:r>
            </w:hyperlink>
            <w:r w:rsidR="00A8375A" w:rsidRPr="003369B2">
              <w:rPr>
                <w:rStyle w:val="s0"/>
                <w:shd w:val="clear" w:color="auto" w:fill="FFFFFF"/>
              </w:rPr>
              <w:t> - доход, сумма которого превышает одну тысячу месячных расчетных показателей; </w:t>
            </w:r>
          </w:p>
          <w:p w14:paraId="7639621D" w14:textId="77777777" w:rsidR="00A8375A" w:rsidRPr="003369B2" w:rsidRDefault="00A8375A" w:rsidP="005945E2">
            <w:pPr>
              <w:shd w:val="clear" w:color="auto" w:fill="FFFFFF"/>
              <w:jc w:val="both"/>
              <w:textAlignment w:val="baseline"/>
              <w:outlineLvl w:val="2"/>
              <w:rPr>
                <w:rFonts w:ascii="Times New Roman" w:eastAsia="Times New Roman" w:hAnsi="Times New Roman" w:cs="Times New Roman"/>
                <w:b/>
                <w:bCs/>
                <w:sz w:val="24"/>
                <w:szCs w:val="24"/>
                <w:lang w:eastAsia="ru-RU"/>
              </w:rPr>
            </w:pPr>
          </w:p>
        </w:tc>
        <w:tc>
          <w:tcPr>
            <w:tcW w:w="4253" w:type="dxa"/>
          </w:tcPr>
          <w:p w14:paraId="7327B3B9" w14:textId="459416C9" w:rsidR="00A8375A" w:rsidRPr="003369B2" w:rsidRDefault="00A27D71" w:rsidP="005945E2">
            <w:pPr>
              <w:shd w:val="clear" w:color="auto" w:fill="FFFFFF"/>
              <w:jc w:val="both"/>
              <w:textAlignment w:val="baseline"/>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00A8375A" w:rsidRPr="003369B2">
              <w:rPr>
                <w:rFonts w:ascii="Times New Roman" w:hAnsi="Times New Roman" w:cs="Times New Roman"/>
                <w:b/>
                <w:bCs/>
                <w:sz w:val="24"/>
                <w:szCs w:val="24"/>
                <w:shd w:val="clear" w:color="auto" w:fill="FFFFFF"/>
              </w:rPr>
              <w:t>Статья 3. «Разъяснение некоторых понятий, содержащихся в настоящем Кодексе»</w:t>
            </w:r>
          </w:p>
          <w:p w14:paraId="3DD0125B" w14:textId="494FBC20" w:rsidR="00A603D0" w:rsidRPr="003369B2" w:rsidRDefault="00A27D71" w:rsidP="005945E2">
            <w:pPr>
              <w:shd w:val="clear" w:color="auto" w:fill="FFFFFF"/>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603D0" w:rsidRPr="003369B2">
              <w:rPr>
                <w:rFonts w:ascii="Times New Roman" w:hAnsi="Times New Roman" w:cs="Times New Roman"/>
                <w:sz w:val="24"/>
                <w:szCs w:val="24"/>
                <w:shd w:val="clear" w:color="auto" w:fill="FFFFFF"/>
              </w:rPr>
              <w:t>…</w:t>
            </w:r>
          </w:p>
          <w:p w14:paraId="4A5FD183" w14:textId="4CE7F39E" w:rsidR="00A8375A" w:rsidRPr="003369B2" w:rsidRDefault="00A27D71" w:rsidP="005945E2">
            <w:pPr>
              <w:pStyle w:val="pj"/>
              <w:shd w:val="clear" w:color="auto" w:fill="FFFFFF"/>
              <w:spacing w:before="0" w:beforeAutospacing="0" w:after="0" w:afterAutospacing="0"/>
              <w:jc w:val="both"/>
              <w:textAlignment w:val="baseline"/>
            </w:pPr>
            <w:r>
              <w:rPr>
                <w:rStyle w:val="s0"/>
              </w:rPr>
              <w:t xml:space="preserve">   </w:t>
            </w:r>
            <w:r w:rsidR="00A8375A" w:rsidRPr="003369B2">
              <w:rPr>
                <w:rStyle w:val="s0"/>
              </w:rPr>
              <w:t xml:space="preserve">3) особо крупный ущерб и особо крупный размер - в </w:t>
            </w:r>
            <w:r w:rsidR="00A8375A" w:rsidRPr="003369B2">
              <w:t xml:space="preserve">статьях: </w:t>
            </w:r>
          </w:p>
          <w:p w14:paraId="335DB5C5" w14:textId="33996839" w:rsidR="004C7788" w:rsidRPr="003369B2" w:rsidRDefault="00A27D71" w:rsidP="005945E2">
            <w:pPr>
              <w:pStyle w:val="pj"/>
              <w:shd w:val="clear" w:color="auto" w:fill="FFFFFF"/>
              <w:spacing w:before="0" w:beforeAutospacing="0" w:after="0" w:afterAutospacing="0"/>
              <w:jc w:val="both"/>
              <w:textAlignment w:val="baseline"/>
            </w:pPr>
            <w:r>
              <w:t xml:space="preserve">   </w:t>
            </w:r>
            <w:r w:rsidR="004C7788" w:rsidRPr="003369B2">
              <w:t>…</w:t>
            </w:r>
          </w:p>
          <w:p w14:paraId="6E9415A3" w14:textId="607816DE" w:rsidR="00A27D71" w:rsidRDefault="00A27D71" w:rsidP="005945E2">
            <w:pPr>
              <w:pStyle w:val="pj"/>
              <w:shd w:val="clear" w:color="auto" w:fill="FFFFFF"/>
              <w:spacing w:before="0" w:beforeAutospacing="0" w:after="0" w:afterAutospacing="0"/>
              <w:jc w:val="both"/>
              <w:textAlignment w:val="baseline"/>
              <w:rPr>
                <w:b/>
                <w:bCs/>
              </w:rPr>
            </w:pPr>
            <w:r>
              <w:rPr>
                <w:b/>
                <w:bCs/>
              </w:rPr>
              <w:t xml:space="preserve">   </w:t>
            </w:r>
            <w:r w:rsidR="00B941C7" w:rsidRPr="003369B2">
              <w:rPr>
                <w:b/>
                <w:bCs/>
              </w:rPr>
              <w:t xml:space="preserve">217 – сумма привлеченных денег, стоимость иного привлеченного имущества или прав на имущество, превышающая пять тысяч месячных расчетных показателей; </w:t>
            </w:r>
            <w:r>
              <w:rPr>
                <w:b/>
                <w:bCs/>
              </w:rPr>
              <w:t xml:space="preserve">   </w:t>
            </w:r>
          </w:p>
          <w:p w14:paraId="3D0C64F2" w14:textId="5D9FB276" w:rsidR="00B941C7" w:rsidRPr="00FC7CBF" w:rsidRDefault="00A27D71" w:rsidP="005945E2">
            <w:pPr>
              <w:pStyle w:val="pj"/>
              <w:shd w:val="clear" w:color="auto" w:fill="FFFFFF"/>
              <w:spacing w:before="0" w:beforeAutospacing="0" w:after="0" w:afterAutospacing="0"/>
              <w:jc w:val="both"/>
              <w:textAlignment w:val="baseline"/>
              <w:rPr>
                <w:bCs/>
              </w:rPr>
            </w:pPr>
            <w:r>
              <w:rPr>
                <w:b/>
                <w:bCs/>
              </w:rPr>
              <w:t xml:space="preserve">   </w:t>
            </w:r>
            <w:r w:rsidR="00B941C7" w:rsidRPr="00FC7CBF">
              <w:rPr>
                <w:bCs/>
              </w:rPr>
              <w:t xml:space="preserve">… </w:t>
            </w:r>
          </w:p>
          <w:p w14:paraId="5AB9A9DD" w14:textId="0378DB0F" w:rsidR="00A8375A" w:rsidRPr="003369B2" w:rsidRDefault="00A27D71" w:rsidP="005945E2">
            <w:pPr>
              <w:shd w:val="clear" w:color="auto" w:fill="FFFFFF"/>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8375A" w:rsidRPr="003369B2">
              <w:rPr>
                <w:rFonts w:ascii="Times New Roman" w:hAnsi="Times New Roman" w:cs="Times New Roman"/>
                <w:sz w:val="24"/>
                <w:szCs w:val="24"/>
                <w:shd w:val="clear" w:color="auto" w:fill="FFFFFF"/>
              </w:rPr>
              <w:t>38) крупный ущерб и крупный размер - в статьях:</w:t>
            </w:r>
          </w:p>
          <w:p w14:paraId="77B345DB" w14:textId="20BCAA33" w:rsidR="004C7788" w:rsidRPr="003369B2" w:rsidRDefault="00A27D71" w:rsidP="005945E2">
            <w:pPr>
              <w:shd w:val="clear" w:color="auto" w:fill="FFFFFF"/>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C7788" w:rsidRPr="003369B2">
              <w:rPr>
                <w:rFonts w:ascii="Times New Roman" w:hAnsi="Times New Roman" w:cs="Times New Roman"/>
                <w:sz w:val="24"/>
                <w:szCs w:val="24"/>
                <w:shd w:val="clear" w:color="auto" w:fill="FFFFFF"/>
              </w:rPr>
              <w:t>…</w:t>
            </w:r>
          </w:p>
          <w:p w14:paraId="74CD1244" w14:textId="1A27CB0D" w:rsidR="00B941C7" w:rsidRPr="003369B2" w:rsidRDefault="00A27D71" w:rsidP="005945E2">
            <w:pPr>
              <w:pStyle w:val="pj"/>
              <w:shd w:val="clear" w:color="auto" w:fill="FFFFFF"/>
              <w:spacing w:before="0" w:beforeAutospacing="0" w:after="0" w:afterAutospacing="0"/>
              <w:jc w:val="both"/>
              <w:textAlignment w:val="baseline"/>
              <w:rPr>
                <w:b/>
                <w:bCs/>
              </w:rPr>
            </w:pPr>
            <w:r>
              <w:rPr>
                <w:shd w:val="clear" w:color="auto" w:fill="FFFFFF"/>
              </w:rPr>
              <w:t xml:space="preserve">  </w:t>
            </w:r>
            <w:r w:rsidR="00A8375A" w:rsidRPr="003369B2">
              <w:rPr>
                <w:shd w:val="clear" w:color="auto" w:fill="FFFFFF"/>
              </w:rPr>
              <w:t xml:space="preserve"> </w:t>
            </w:r>
            <w:r w:rsidR="00B941C7" w:rsidRPr="003369B2">
              <w:rPr>
                <w:b/>
                <w:bCs/>
              </w:rPr>
              <w:t xml:space="preserve">217 – сумма привлеченных денег, стоимость иного привлеченного имущества или прав на имущество, превышающая одну тысячу месячных расчетных показателей; </w:t>
            </w:r>
          </w:p>
          <w:p w14:paraId="1275F6DD" w14:textId="6C820E07" w:rsidR="00A8375A" w:rsidRPr="003369B2" w:rsidRDefault="00A8375A" w:rsidP="005945E2">
            <w:pPr>
              <w:pStyle w:val="a6"/>
              <w:shd w:val="clear" w:color="auto" w:fill="FFFFFF"/>
              <w:spacing w:before="0" w:beforeAutospacing="0" w:after="0" w:afterAutospacing="0"/>
              <w:jc w:val="both"/>
              <w:textAlignment w:val="baseline"/>
              <w:rPr>
                <w:spacing w:val="2"/>
                <w:bdr w:val="none" w:sz="0" w:space="0" w:color="auto" w:frame="1"/>
              </w:rPr>
            </w:pPr>
          </w:p>
        </w:tc>
        <w:tc>
          <w:tcPr>
            <w:tcW w:w="4252" w:type="dxa"/>
          </w:tcPr>
          <w:p w14:paraId="74BF657B" w14:textId="2909E244" w:rsidR="004619A1" w:rsidRPr="00807518" w:rsidRDefault="004619A1" w:rsidP="005945E2">
            <w:pPr>
              <w:shd w:val="clear" w:color="auto" w:fill="FFFFFF"/>
              <w:jc w:val="both"/>
              <w:textAlignment w:val="baseline"/>
              <w:rPr>
                <w:rFonts w:ascii="Times New Roman" w:hAnsi="Times New Roman" w:cs="Times New Roman"/>
                <w:sz w:val="24"/>
                <w:szCs w:val="24"/>
              </w:rPr>
            </w:pPr>
            <w:r w:rsidRPr="00807518">
              <w:rPr>
                <w:rFonts w:ascii="Times New Roman" w:hAnsi="Times New Roman" w:cs="Times New Roman"/>
                <w:sz w:val="24"/>
                <w:szCs w:val="24"/>
              </w:rPr>
              <w:t xml:space="preserve">Общественная опасность создания финансовых пирамид заключается не в том, какой размер дохода извлечет организатор, а в том, какое количество денежных средств </w:t>
            </w:r>
            <w:r w:rsidRPr="00807518">
              <w:rPr>
                <w:rFonts w:ascii="Times New Roman" w:hAnsi="Times New Roman" w:cs="Times New Roman"/>
                <w:bCs/>
                <w:sz w:val="24"/>
                <w:szCs w:val="24"/>
              </w:rPr>
              <w:t>привлечет организатор от вкладчиков</w:t>
            </w:r>
            <w:r w:rsidRPr="00807518">
              <w:rPr>
                <w:rFonts w:ascii="Times New Roman" w:hAnsi="Times New Roman" w:cs="Times New Roman"/>
                <w:sz w:val="24"/>
                <w:szCs w:val="24"/>
              </w:rPr>
              <w:t xml:space="preserve">. Соответственно количество </w:t>
            </w:r>
            <w:r w:rsidRPr="00807518">
              <w:rPr>
                <w:rFonts w:ascii="Times New Roman" w:hAnsi="Times New Roman" w:cs="Times New Roman"/>
                <w:bCs/>
                <w:sz w:val="24"/>
                <w:szCs w:val="24"/>
              </w:rPr>
              <w:t>привлекаемых денежных средств вкладчиков зависит от количества самих вкладчиков.</w:t>
            </w:r>
            <w:r w:rsidRPr="00807518">
              <w:rPr>
                <w:rFonts w:ascii="Times New Roman" w:hAnsi="Times New Roman" w:cs="Times New Roman"/>
                <w:sz w:val="24"/>
                <w:szCs w:val="24"/>
              </w:rPr>
              <w:t xml:space="preserve"> Чем больше вкладчиков, тем большему числу граждан причиняется имущественный урон. Размер извлеченного дохода организатором или руководителем финансовой пирамиды не влияет на квалификацию деяния по ст.217 УК, а является сопутствующим признаком</w:t>
            </w:r>
            <w:r w:rsidR="005E2CC6" w:rsidRPr="00807518">
              <w:rPr>
                <w:rFonts w:ascii="Times New Roman" w:hAnsi="Times New Roman" w:cs="Times New Roman"/>
                <w:sz w:val="24"/>
                <w:szCs w:val="24"/>
              </w:rPr>
              <w:t>.</w:t>
            </w:r>
          </w:p>
          <w:p w14:paraId="528C275E" w14:textId="47FA9F55" w:rsidR="00A8375A" w:rsidRPr="003369B2" w:rsidRDefault="00A8375A" w:rsidP="005945E2">
            <w:pPr>
              <w:shd w:val="clear" w:color="auto" w:fill="FFFFFF" w:themeFill="background1"/>
              <w:jc w:val="both"/>
              <w:rPr>
                <w:rStyle w:val="a7"/>
                <w:rFonts w:ascii="Times New Roman" w:hAnsi="Times New Roman" w:cs="Times New Roman"/>
                <w:color w:val="auto"/>
                <w:u w:val="none"/>
              </w:rPr>
            </w:pPr>
          </w:p>
        </w:tc>
      </w:tr>
      <w:tr w:rsidR="003369B2" w:rsidRPr="003369B2" w14:paraId="623C866C" w14:textId="77777777" w:rsidTr="00463472">
        <w:tc>
          <w:tcPr>
            <w:tcW w:w="567" w:type="dxa"/>
            <w:shd w:val="clear" w:color="auto" w:fill="auto"/>
          </w:tcPr>
          <w:p w14:paraId="4DC32F62" w14:textId="77A6DCFF" w:rsidR="00C1081F" w:rsidRPr="003369B2" w:rsidRDefault="003C6900" w:rsidP="005945E2">
            <w:pPr>
              <w:rPr>
                <w:rFonts w:ascii="Times New Roman" w:hAnsi="Times New Roman" w:cs="Times New Roman"/>
                <w:b/>
                <w:bCs/>
                <w:sz w:val="24"/>
                <w:szCs w:val="24"/>
              </w:rPr>
            </w:pPr>
            <w:r w:rsidRPr="003369B2">
              <w:rPr>
                <w:rFonts w:ascii="Times New Roman" w:hAnsi="Times New Roman" w:cs="Times New Roman"/>
                <w:b/>
                <w:bCs/>
                <w:sz w:val="24"/>
                <w:szCs w:val="24"/>
                <w:lang w:val="en-US"/>
              </w:rPr>
              <w:lastRenderedPageBreak/>
              <w:t>2</w:t>
            </w:r>
          </w:p>
        </w:tc>
        <w:tc>
          <w:tcPr>
            <w:tcW w:w="1418" w:type="dxa"/>
          </w:tcPr>
          <w:p w14:paraId="13AD4394" w14:textId="1D5555D0" w:rsidR="00C95E87" w:rsidRPr="003369B2" w:rsidRDefault="00C95E87"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Статья 217</w:t>
            </w:r>
          </w:p>
          <w:p w14:paraId="53FDA309" w14:textId="1C8D5A26" w:rsidR="00C1081F" w:rsidRPr="003369B2" w:rsidRDefault="00C1081F"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Част</w:t>
            </w:r>
            <w:r w:rsidR="00CF74C6" w:rsidRPr="003369B2">
              <w:rPr>
                <w:rFonts w:ascii="Times New Roman" w:eastAsia="Times New Roman" w:hAnsi="Times New Roman" w:cs="Times New Roman"/>
                <w:b/>
                <w:bCs/>
                <w:sz w:val="24"/>
                <w:szCs w:val="24"/>
                <w:lang w:eastAsia="ru-RU"/>
              </w:rPr>
              <w:t>и</w:t>
            </w:r>
            <w:r w:rsidRPr="003369B2">
              <w:rPr>
                <w:rFonts w:ascii="Times New Roman" w:eastAsia="Times New Roman" w:hAnsi="Times New Roman" w:cs="Times New Roman"/>
                <w:b/>
                <w:bCs/>
                <w:sz w:val="24"/>
                <w:szCs w:val="24"/>
                <w:lang w:eastAsia="ru-RU"/>
              </w:rPr>
              <w:t xml:space="preserve"> первая и </w:t>
            </w:r>
            <w:r w:rsidR="005C7198" w:rsidRPr="003369B2">
              <w:rPr>
                <w:rFonts w:ascii="Times New Roman" w:eastAsia="Times New Roman" w:hAnsi="Times New Roman" w:cs="Times New Roman"/>
                <w:b/>
                <w:bCs/>
                <w:sz w:val="24"/>
                <w:szCs w:val="24"/>
                <w:lang w:eastAsia="ru-RU"/>
              </w:rPr>
              <w:t>третья</w:t>
            </w:r>
          </w:p>
        </w:tc>
        <w:tc>
          <w:tcPr>
            <w:tcW w:w="4252" w:type="dxa"/>
          </w:tcPr>
          <w:p w14:paraId="3F426F22" w14:textId="24FA8787" w:rsidR="00481417" w:rsidRPr="00FC7CBF" w:rsidRDefault="00A27D71" w:rsidP="00FC7CBF">
            <w:pPr>
              <w:shd w:val="clear" w:color="auto" w:fill="FFFFFF"/>
              <w:jc w:val="both"/>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1081F" w:rsidRPr="003369B2">
              <w:rPr>
                <w:rFonts w:ascii="Times New Roman" w:eastAsia="Times New Roman" w:hAnsi="Times New Roman" w:cs="Times New Roman"/>
                <w:b/>
                <w:bCs/>
                <w:sz w:val="24"/>
                <w:szCs w:val="24"/>
                <w:lang w:eastAsia="ru-RU"/>
              </w:rPr>
              <w:t>Статья 217. Создание и руководство финансовой (инвестиционной) пирамидой</w:t>
            </w:r>
            <w:r w:rsidR="00C1081F" w:rsidRPr="003369B2">
              <w:rPr>
                <w:rFonts w:ascii="Times New Roman" w:eastAsia="Times New Roman" w:hAnsi="Times New Roman" w:cs="Times New Roman"/>
                <w:spacing w:val="2"/>
                <w:sz w:val="24"/>
                <w:szCs w:val="24"/>
                <w:lang w:eastAsia="ru-RU"/>
              </w:rPr>
              <w:t xml:space="preserve"> </w:t>
            </w:r>
          </w:p>
          <w:p w14:paraId="6E639292" w14:textId="1B36852D"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C1081F" w:rsidRPr="003369B2">
              <w:rPr>
                <w:rFonts w:ascii="Times New Roman" w:eastAsia="Times New Roman" w:hAnsi="Times New Roman" w:cs="Times New Roman"/>
                <w:spacing w:val="2"/>
                <w:sz w:val="24"/>
                <w:szCs w:val="24"/>
                <w:lang w:eastAsia="ru-RU"/>
              </w:rPr>
              <w:t xml:space="preserve">1. </w:t>
            </w:r>
            <w:bookmarkStart w:id="1" w:name="_Hlk101530661"/>
            <w:r w:rsidR="00C1081F" w:rsidRPr="003369B2">
              <w:rPr>
                <w:rFonts w:ascii="Times New Roman" w:eastAsia="Times New Roman" w:hAnsi="Times New Roman" w:cs="Times New Roman"/>
                <w:spacing w:val="2"/>
                <w:sz w:val="24"/>
                <w:szCs w:val="24"/>
                <w:lang w:eastAsia="ru-RU"/>
              </w:rPr>
              <w:t>Создание финансовой (инвестиционной) пирамиды, то есть организация деятельности по извлечению</w:t>
            </w:r>
            <w:bookmarkEnd w:id="1"/>
            <w:r w:rsidR="00C1081F" w:rsidRPr="003369B2">
              <w:rPr>
                <w:rFonts w:ascii="Times New Roman" w:eastAsia="Times New Roman" w:hAnsi="Times New Roman" w:cs="Times New Roman"/>
                <w:spacing w:val="2"/>
                <w:sz w:val="24"/>
                <w:szCs w:val="24"/>
                <w:lang w:eastAsia="ru-RU"/>
              </w:rPr>
              <w:t xml:space="preserve"> дохода (имущественной выгоды) от привлечения денег или иного имущества либо права на него физических и (или) юридических лиц без использования привлеченных средств на предпринимательскую деятельность, обеспечивающую принятые обязательства, путем перераспределения данных активов и обогащения одних участников за счет взносов других, а равно руководство финансовой (инвестиционной) пирамидой или ее структурным подразделением –</w:t>
            </w:r>
          </w:p>
          <w:p w14:paraId="7CFAD7B8" w14:textId="6481462C"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C1081F" w:rsidRPr="003369B2">
              <w:rPr>
                <w:rFonts w:ascii="Times New Roman" w:eastAsia="Times New Roman" w:hAnsi="Times New Roman" w:cs="Times New Roman"/>
                <w:spacing w:val="2"/>
                <w:sz w:val="24"/>
                <w:szCs w:val="24"/>
                <w:lang w:eastAsia="ru-RU"/>
              </w:rPr>
              <w:t xml:space="preserve">наказываются штрафом в размере до трех тысяч месячных расчетных показателей </w:t>
            </w:r>
            <w:r w:rsidR="00C1081F" w:rsidRPr="003369B2">
              <w:rPr>
                <w:rFonts w:ascii="Times New Roman" w:eastAsia="Times New Roman" w:hAnsi="Times New Roman" w:cs="Times New Roman"/>
                <w:b/>
                <w:bCs/>
                <w:spacing w:val="2"/>
                <w:sz w:val="24"/>
                <w:szCs w:val="24"/>
                <w:lang w:eastAsia="ru-RU"/>
              </w:rPr>
              <w:t>либо привлечением к общественным работам на срок до восьмисот часов</w:t>
            </w:r>
            <w:r w:rsidR="00C1081F" w:rsidRPr="003369B2">
              <w:rPr>
                <w:rFonts w:ascii="Times New Roman" w:eastAsia="Times New Roman" w:hAnsi="Times New Roman" w:cs="Times New Roman"/>
                <w:spacing w:val="2"/>
                <w:sz w:val="24"/>
                <w:szCs w:val="24"/>
                <w:lang w:eastAsia="ru-RU"/>
              </w:rPr>
              <w:t xml:space="preserve">, либо ограничением свободы на срок </w:t>
            </w:r>
            <w:r w:rsidR="00C1081F" w:rsidRPr="003369B2">
              <w:rPr>
                <w:rFonts w:ascii="Times New Roman" w:eastAsia="Times New Roman" w:hAnsi="Times New Roman" w:cs="Times New Roman"/>
                <w:b/>
                <w:bCs/>
                <w:spacing w:val="2"/>
                <w:sz w:val="24"/>
                <w:szCs w:val="24"/>
                <w:lang w:eastAsia="ru-RU"/>
              </w:rPr>
              <w:t>до трех лет</w:t>
            </w:r>
            <w:r w:rsidR="00C1081F" w:rsidRPr="003369B2">
              <w:rPr>
                <w:rFonts w:ascii="Times New Roman" w:eastAsia="Times New Roman" w:hAnsi="Times New Roman" w:cs="Times New Roman"/>
                <w:spacing w:val="2"/>
                <w:sz w:val="24"/>
                <w:szCs w:val="24"/>
                <w:lang w:eastAsia="ru-RU"/>
              </w:rPr>
              <w:t>, либо лишением свободы на тот же срок, с конфискацией имущества.</w:t>
            </w:r>
          </w:p>
          <w:p w14:paraId="57EBE733" w14:textId="77777777" w:rsidR="00C1081F" w:rsidRPr="003369B2" w:rsidRDefault="00C1081F" w:rsidP="005945E2">
            <w:pPr>
              <w:shd w:val="clear" w:color="auto" w:fill="FFFFFF"/>
              <w:jc w:val="both"/>
              <w:textAlignment w:val="baseline"/>
              <w:rPr>
                <w:rFonts w:ascii="Times New Roman" w:eastAsia="Times New Roman" w:hAnsi="Times New Roman" w:cs="Times New Roman"/>
                <w:spacing w:val="2"/>
                <w:sz w:val="24"/>
                <w:szCs w:val="24"/>
                <w:lang w:eastAsia="ru-RU"/>
              </w:rPr>
            </w:pPr>
          </w:p>
          <w:p w14:paraId="6F16B8D6" w14:textId="55AAF604"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C1081F" w:rsidRPr="003369B2">
              <w:rPr>
                <w:rFonts w:ascii="Times New Roman" w:eastAsia="Times New Roman" w:hAnsi="Times New Roman" w:cs="Times New Roman"/>
                <w:spacing w:val="2"/>
                <w:sz w:val="24"/>
                <w:szCs w:val="24"/>
                <w:lang w:eastAsia="ru-RU"/>
              </w:rPr>
              <w:t>…</w:t>
            </w:r>
          </w:p>
          <w:p w14:paraId="7A81E341" w14:textId="715ADA31"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C1081F" w:rsidRPr="003369B2">
              <w:rPr>
                <w:rFonts w:ascii="Times New Roman" w:eastAsia="Times New Roman" w:hAnsi="Times New Roman" w:cs="Times New Roman"/>
                <w:spacing w:val="2"/>
                <w:sz w:val="24"/>
                <w:szCs w:val="24"/>
                <w:lang w:eastAsia="ru-RU"/>
              </w:rPr>
              <w:t>3. Деяния, предусмотренные частями первой или второй настоящей статьи, совершенные:</w:t>
            </w:r>
          </w:p>
          <w:p w14:paraId="63F8406D" w14:textId="040D8B23"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   </w:t>
            </w:r>
            <w:r w:rsidR="00C1081F" w:rsidRPr="003369B2">
              <w:rPr>
                <w:rFonts w:ascii="Times New Roman" w:eastAsia="Times New Roman" w:hAnsi="Times New Roman" w:cs="Times New Roman"/>
                <w:spacing w:val="2"/>
                <w:sz w:val="24"/>
                <w:szCs w:val="24"/>
                <w:lang w:eastAsia="ru-RU"/>
              </w:rPr>
              <w:t>1) преступной группой;</w:t>
            </w:r>
          </w:p>
          <w:p w14:paraId="45CC93B4" w14:textId="72030772"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C1081F" w:rsidRPr="003369B2">
              <w:rPr>
                <w:rFonts w:ascii="Times New Roman" w:eastAsia="Times New Roman" w:hAnsi="Times New Roman" w:cs="Times New Roman"/>
                <w:spacing w:val="2"/>
                <w:sz w:val="24"/>
                <w:szCs w:val="24"/>
                <w:lang w:eastAsia="ru-RU"/>
              </w:rPr>
              <w:t>2) с привлечением денег или иного имущества в особо крупном размере;</w:t>
            </w:r>
          </w:p>
          <w:p w14:paraId="544B2EC4" w14:textId="5FD34CB9"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C1081F" w:rsidRPr="003369B2">
              <w:rPr>
                <w:rFonts w:ascii="Times New Roman" w:eastAsia="Times New Roman" w:hAnsi="Times New Roman" w:cs="Times New Roman"/>
                <w:spacing w:val="2"/>
                <w:sz w:val="24"/>
                <w:szCs w:val="24"/>
                <w:lang w:eastAsia="ru-RU"/>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p>
          <w:p w14:paraId="44646158" w14:textId="4788936C" w:rsidR="00C1081F"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C1081F" w:rsidRPr="003369B2">
              <w:rPr>
                <w:rFonts w:ascii="Times New Roman" w:eastAsia="Times New Roman" w:hAnsi="Times New Roman" w:cs="Times New Roman"/>
                <w:spacing w:val="2"/>
                <w:sz w:val="24"/>
                <w:szCs w:val="24"/>
                <w:lang w:eastAsia="ru-RU"/>
              </w:rPr>
              <w:t>наказываются лишением свободы на срок от пяти до</w:t>
            </w:r>
            <w:r w:rsidR="00C1081F" w:rsidRPr="003369B2">
              <w:rPr>
                <w:rFonts w:ascii="Times New Roman" w:eastAsia="Times New Roman" w:hAnsi="Times New Roman" w:cs="Times New Roman"/>
                <w:b/>
                <w:bCs/>
                <w:spacing w:val="2"/>
                <w:sz w:val="24"/>
                <w:szCs w:val="24"/>
                <w:lang w:eastAsia="ru-RU"/>
              </w:rPr>
              <w:t xml:space="preserve"> десяти</w:t>
            </w:r>
            <w:r w:rsidR="00C1081F" w:rsidRPr="003369B2">
              <w:rPr>
                <w:rFonts w:ascii="Times New Roman" w:eastAsia="Times New Roman" w:hAnsi="Times New Roman" w:cs="Times New Roman"/>
                <w:spacing w:val="2"/>
                <w:sz w:val="24"/>
                <w:szCs w:val="24"/>
                <w:lang w:eastAsia="ru-RU"/>
              </w:rPr>
              <w:t xml:space="preserve"> лет с конфискацией имущества, с лишением права занимать определенные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tc>
        <w:tc>
          <w:tcPr>
            <w:tcW w:w="4253" w:type="dxa"/>
          </w:tcPr>
          <w:p w14:paraId="65DFC6EA" w14:textId="30802C75" w:rsidR="00425060" w:rsidRPr="00B30E3C" w:rsidRDefault="00A27D71" w:rsidP="00425060">
            <w:pPr>
              <w:shd w:val="clear" w:color="auto" w:fill="FFFFFF"/>
              <w:jc w:val="both"/>
              <w:textAlignment w:val="baseline"/>
              <w:outlineLvl w:val="2"/>
              <w:rPr>
                <w:rFonts w:ascii="Times New Roman" w:eastAsia="Times New Roman" w:hAnsi="Times New Roman" w:cs="Times New Roman"/>
                <w:b/>
                <w:bCs/>
                <w:sz w:val="24"/>
                <w:szCs w:val="24"/>
                <w:lang w:eastAsia="ru-RU"/>
              </w:rPr>
            </w:pPr>
            <w:r w:rsidRPr="00B30E3C">
              <w:rPr>
                <w:rFonts w:ascii="Times New Roman" w:eastAsia="Times New Roman" w:hAnsi="Times New Roman" w:cs="Times New Roman"/>
                <w:b/>
                <w:bCs/>
                <w:sz w:val="24"/>
                <w:szCs w:val="24"/>
                <w:lang w:eastAsia="ru-RU"/>
              </w:rPr>
              <w:lastRenderedPageBreak/>
              <w:t xml:space="preserve">   </w:t>
            </w:r>
            <w:r w:rsidR="00425060" w:rsidRPr="00B30E3C">
              <w:rPr>
                <w:rFonts w:ascii="Times New Roman" w:eastAsia="Times New Roman" w:hAnsi="Times New Roman" w:cs="Times New Roman"/>
                <w:b/>
                <w:bCs/>
                <w:sz w:val="24"/>
                <w:szCs w:val="24"/>
                <w:lang w:eastAsia="ru-RU"/>
              </w:rPr>
              <w:t>Статья 217. Создание и руководство финансовой (инвестиционной) пирамидой</w:t>
            </w:r>
          </w:p>
          <w:p w14:paraId="05D102DA" w14:textId="11467062" w:rsidR="00464029" w:rsidRPr="00B30E3C" w:rsidRDefault="00A27D71" w:rsidP="005945E2">
            <w:pPr>
              <w:pStyle w:val="a6"/>
              <w:shd w:val="clear" w:color="auto" w:fill="FFFFFF"/>
              <w:spacing w:before="0" w:beforeAutospacing="0" w:after="0" w:afterAutospacing="0"/>
              <w:jc w:val="both"/>
              <w:textAlignment w:val="baseline"/>
              <w:rPr>
                <w:spacing w:val="2"/>
              </w:rPr>
            </w:pPr>
            <w:bookmarkStart w:id="2" w:name="_Hlk103355977"/>
            <w:r w:rsidRPr="00B30E3C">
              <w:rPr>
                <w:spacing w:val="2"/>
              </w:rPr>
              <w:t xml:space="preserve">   </w:t>
            </w:r>
            <w:r w:rsidR="00C1081F" w:rsidRPr="00B30E3C">
              <w:rPr>
                <w:spacing w:val="2"/>
              </w:rPr>
              <w:t>1.</w:t>
            </w:r>
            <w:r w:rsidR="000E373E" w:rsidRPr="00B30E3C">
              <w:rPr>
                <w:spacing w:val="2"/>
              </w:rPr>
              <w:t xml:space="preserve"> </w:t>
            </w:r>
            <w:bookmarkStart w:id="3" w:name="_Hlk101530683"/>
            <w:r w:rsidR="00425060" w:rsidRPr="00B30E3C">
              <w:rPr>
                <w:spacing w:val="2"/>
                <w:lang w:eastAsia="ru-RU"/>
              </w:rPr>
              <w:t xml:space="preserve">Создание </w:t>
            </w:r>
            <w:r w:rsidR="00C1081F" w:rsidRPr="00B30E3C">
              <w:rPr>
                <w:spacing w:val="2"/>
              </w:rPr>
              <w:t>финансовой (инвестиционной) пирамиды</w:t>
            </w:r>
            <w:r w:rsidR="00425060" w:rsidRPr="00B30E3C">
              <w:rPr>
                <w:spacing w:val="2"/>
                <w:lang w:eastAsia="ru-RU"/>
              </w:rPr>
              <w:t xml:space="preserve">, то есть организация деятельности по </w:t>
            </w:r>
            <w:r w:rsidR="008B1282" w:rsidRPr="00B30E3C">
              <w:rPr>
                <w:spacing w:val="2"/>
              </w:rPr>
              <w:t xml:space="preserve">привлечению </w:t>
            </w:r>
            <w:bookmarkEnd w:id="3"/>
            <w:r w:rsidR="00C1081F" w:rsidRPr="00B30E3C">
              <w:rPr>
                <w:spacing w:val="2"/>
              </w:rPr>
              <w:t xml:space="preserve">денег или иного имущества либо права на него физических и (или) юридических лиц </w:t>
            </w:r>
            <w:r w:rsidR="0008573B" w:rsidRPr="00B30E3C">
              <w:t>и обогащению одних участников за счет взносов други</w:t>
            </w:r>
            <w:r w:rsidR="00425060" w:rsidRPr="00B30E3C">
              <w:t>х путем перераспределения данных активов</w:t>
            </w:r>
            <w:r w:rsidR="0008573B" w:rsidRPr="00B30E3C">
              <w:t xml:space="preserve">, без использования привлеченных средств на предпринимательскую деятельность, а равно руководство финансовой (инвестиционной) пирамидой или ее структурным подразделением </w:t>
            </w:r>
            <w:r w:rsidR="00C1081F" w:rsidRPr="00B30E3C">
              <w:rPr>
                <w:spacing w:val="2"/>
              </w:rPr>
              <w:t>–</w:t>
            </w:r>
          </w:p>
          <w:p w14:paraId="65819055" w14:textId="4ABCE373" w:rsidR="00C1081F" w:rsidRPr="00B30E3C" w:rsidRDefault="00A27D71" w:rsidP="005945E2">
            <w:pPr>
              <w:pStyle w:val="a6"/>
              <w:shd w:val="clear" w:color="auto" w:fill="FFFFFF"/>
              <w:spacing w:before="0" w:beforeAutospacing="0" w:after="0" w:afterAutospacing="0"/>
              <w:jc w:val="both"/>
              <w:textAlignment w:val="baseline"/>
              <w:rPr>
                <w:spacing w:val="2"/>
              </w:rPr>
            </w:pPr>
            <w:r w:rsidRPr="00B30E3C">
              <w:rPr>
                <w:spacing w:val="2"/>
              </w:rPr>
              <w:t xml:space="preserve">   </w:t>
            </w:r>
            <w:r w:rsidR="00C1081F" w:rsidRPr="00B30E3C">
              <w:rPr>
                <w:spacing w:val="2"/>
              </w:rPr>
              <w:t xml:space="preserve">наказываются штрафом в размере </w:t>
            </w:r>
            <w:r w:rsidR="00C1081F" w:rsidRPr="00B30E3C">
              <w:rPr>
                <w:b/>
                <w:bCs/>
                <w:spacing w:val="2"/>
              </w:rPr>
              <w:t>от одной тысячи</w:t>
            </w:r>
            <w:r w:rsidR="00C1081F" w:rsidRPr="00B30E3C">
              <w:rPr>
                <w:spacing w:val="2"/>
              </w:rPr>
              <w:t xml:space="preserve"> до трех тысяч месячных расчетных показателей либо ограничением свободы на срок </w:t>
            </w:r>
            <w:r w:rsidR="00C1081F" w:rsidRPr="00B30E3C">
              <w:rPr>
                <w:b/>
                <w:bCs/>
                <w:spacing w:val="2"/>
              </w:rPr>
              <w:t>до пяти лет</w:t>
            </w:r>
            <w:r w:rsidR="00C1081F" w:rsidRPr="00B30E3C">
              <w:rPr>
                <w:spacing w:val="2"/>
              </w:rPr>
              <w:t>, либо лишением свободы на тот же срок, с конфискацией имущества.</w:t>
            </w:r>
            <w:bookmarkEnd w:id="2"/>
          </w:p>
          <w:p w14:paraId="78BDB4CD" w14:textId="77777777" w:rsidR="00A27D71" w:rsidRPr="00B30E3C" w:rsidRDefault="00A27D71" w:rsidP="005945E2">
            <w:pPr>
              <w:pStyle w:val="a6"/>
              <w:shd w:val="clear" w:color="auto" w:fill="FFFFFF"/>
              <w:spacing w:before="0" w:beforeAutospacing="0" w:after="0" w:afterAutospacing="0"/>
              <w:jc w:val="both"/>
              <w:textAlignment w:val="baseline"/>
              <w:rPr>
                <w:spacing w:val="2"/>
              </w:rPr>
            </w:pPr>
            <w:r w:rsidRPr="00B30E3C">
              <w:rPr>
                <w:spacing w:val="2"/>
              </w:rPr>
              <w:t xml:space="preserve">   …</w:t>
            </w:r>
            <w:r w:rsidRPr="00B30E3C">
              <w:rPr>
                <w:spacing w:val="2"/>
              </w:rPr>
              <w:br/>
              <w:t xml:space="preserve">   </w:t>
            </w:r>
            <w:r w:rsidR="00C1081F" w:rsidRPr="00B30E3C">
              <w:rPr>
                <w:spacing w:val="2"/>
              </w:rPr>
              <w:t>3. Деяния, предусмотренные частями первой или второй наст</w:t>
            </w:r>
            <w:r w:rsidRPr="00B30E3C">
              <w:rPr>
                <w:spacing w:val="2"/>
              </w:rPr>
              <w:t>оящей статьи, совершенные:</w:t>
            </w:r>
          </w:p>
          <w:p w14:paraId="59F734F9" w14:textId="7B4A7C25" w:rsidR="00C1081F" w:rsidRPr="00B30E3C" w:rsidRDefault="00A27D71" w:rsidP="00A27D71">
            <w:pPr>
              <w:pStyle w:val="a6"/>
              <w:shd w:val="clear" w:color="auto" w:fill="FFFFFF"/>
              <w:spacing w:before="0" w:beforeAutospacing="0" w:after="0" w:afterAutospacing="0"/>
              <w:jc w:val="both"/>
              <w:textAlignment w:val="baseline"/>
              <w:rPr>
                <w:b/>
                <w:bCs/>
                <w:spacing w:val="2"/>
                <w:bdr w:val="none" w:sz="0" w:space="0" w:color="auto" w:frame="1"/>
              </w:rPr>
            </w:pPr>
            <w:r w:rsidRPr="00B30E3C">
              <w:rPr>
                <w:spacing w:val="2"/>
              </w:rPr>
              <w:t xml:space="preserve">   1) преступной группой;</w:t>
            </w:r>
            <w:r w:rsidRPr="00B30E3C">
              <w:rPr>
                <w:spacing w:val="2"/>
              </w:rPr>
              <w:br/>
              <w:t xml:space="preserve">   </w:t>
            </w:r>
            <w:r w:rsidR="00C1081F" w:rsidRPr="00B30E3C">
              <w:rPr>
                <w:spacing w:val="2"/>
              </w:rPr>
              <w:t>2) с привлечением денег или иного имущества в особо крупном размере</w:t>
            </w:r>
            <w:r w:rsidR="00166265" w:rsidRPr="00B30E3C">
              <w:rPr>
                <w:spacing w:val="2"/>
              </w:rPr>
              <w:t xml:space="preserve"> </w:t>
            </w:r>
            <w:r w:rsidR="00166265" w:rsidRPr="00B30E3C">
              <w:rPr>
                <w:b/>
                <w:bCs/>
                <w:spacing w:val="2"/>
              </w:rPr>
              <w:t>либо повлекшие</w:t>
            </w:r>
            <w:r w:rsidR="00166265" w:rsidRPr="00B30E3C">
              <w:rPr>
                <w:b/>
                <w:bCs/>
                <w:spacing w:val="2"/>
                <w:shd w:val="clear" w:color="auto" w:fill="FFFFFF"/>
              </w:rPr>
              <w:t> </w:t>
            </w:r>
            <w:r w:rsidR="00166265" w:rsidRPr="00B30E3C">
              <w:rPr>
                <w:b/>
                <w:bCs/>
              </w:rPr>
              <w:t xml:space="preserve">тяжкие </w:t>
            </w:r>
            <w:r w:rsidR="00166265" w:rsidRPr="00B30E3C">
              <w:rPr>
                <w:b/>
                <w:bCs/>
              </w:rPr>
              <w:lastRenderedPageBreak/>
              <w:t>после</w:t>
            </w:r>
            <w:r w:rsidR="00166265" w:rsidRPr="00B30E3C">
              <w:rPr>
                <w:b/>
                <w:bCs/>
                <w:spacing w:val="2"/>
                <w:shd w:val="clear" w:color="auto" w:fill="FFFFFF"/>
              </w:rPr>
              <w:t>дствия</w:t>
            </w:r>
            <w:r w:rsidRPr="00B30E3C">
              <w:rPr>
                <w:spacing w:val="2"/>
              </w:rPr>
              <w:t>;</w:t>
            </w:r>
            <w:r w:rsidRPr="00B30E3C">
              <w:rPr>
                <w:spacing w:val="2"/>
              </w:rPr>
              <w:br/>
              <w:t xml:space="preserve">   </w:t>
            </w:r>
            <w:r w:rsidR="00C1081F" w:rsidRPr="00B30E3C">
              <w:rPr>
                <w:spacing w:val="2"/>
              </w:rPr>
              <w:t>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w:t>
            </w:r>
            <w:r w:rsidRPr="00B30E3C">
              <w:rPr>
                <w:spacing w:val="2"/>
              </w:rPr>
              <w:t>го служебного положения,–</w:t>
            </w:r>
            <w:r w:rsidRPr="00B30E3C">
              <w:rPr>
                <w:spacing w:val="2"/>
              </w:rPr>
              <w:br/>
              <w:t xml:space="preserve">   </w:t>
            </w:r>
            <w:r w:rsidR="00C1081F" w:rsidRPr="00B30E3C">
              <w:rPr>
                <w:spacing w:val="2"/>
              </w:rPr>
              <w:t>наказываются лишением свободы на срок от пяти до</w:t>
            </w:r>
            <w:r w:rsidR="00C1081F" w:rsidRPr="00B30E3C">
              <w:rPr>
                <w:b/>
                <w:bCs/>
                <w:spacing w:val="2"/>
              </w:rPr>
              <w:t xml:space="preserve"> двенадцати</w:t>
            </w:r>
            <w:r w:rsidR="00C1081F" w:rsidRPr="00B30E3C">
              <w:rPr>
                <w:spacing w:val="2"/>
              </w:rPr>
              <w:t xml:space="preserve"> лет с конфискацией имущества, с лишением права занимать определенные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r w:rsidR="00C1081F" w:rsidRPr="00B30E3C">
              <w:rPr>
                <w:spacing w:val="2"/>
              </w:rPr>
              <w:br/>
            </w:r>
          </w:p>
        </w:tc>
        <w:tc>
          <w:tcPr>
            <w:tcW w:w="4252" w:type="dxa"/>
          </w:tcPr>
          <w:p w14:paraId="4A86CD0F" w14:textId="14530B9C" w:rsidR="005E2CC6" w:rsidRPr="00807518" w:rsidRDefault="005E2CC6" w:rsidP="005945E2">
            <w:pPr>
              <w:shd w:val="clear" w:color="auto" w:fill="FFFFFF" w:themeFill="background1"/>
              <w:jc w:val="both"/>
              <w:rPr>
                <w:rFonts w:ascii="Times New Roman" w:hAnsi="Times New Roman" w:cs="Times New Roman"/>
                <w:sz w:val="24"/>
                <w:szCs w:val="24"/>
              </w:rPr>
            </w:pPr>
            <w:r w:rsidRPr="00B30E3C">
              <w:rPr>
                <w:rFonts w:ascii="Times New Roman" w:hAnsi="Times New Roman" w:cs="Times New Roman"/>
                <w:sz w:val="24"/>
                <w:szCs w:val="24"/>
              </w:rPr>
              <w:lastRenderedPageBreak/>
              <w:t xml:space="preserve">   </w:t>
            </w:r>
            <w:r w:rsidRPr="00807518">
              <w:rPr>
                <w:rFonts w:ascii="Times New Roman" w:hAnsi="Times New Roman" w:cs="Times New Roman"/>
                <w:sz w:val="24"/>
                <w:szCs w:val="24"/>
              </w:rPr>
              <w:t xml:space="preserve">Общественная опасность создания финансовых пирамид заключается не в том, какой размер дохода извлечет организатор, а в том, какое количество денежных средств </w:t>
            </w:r>
            <w:r w:rsidRPr="00807518">
              <w:rPr>
                <w:rFonts w:ascii="Times New Roman" w:hAnsi="Times New Roman" w:cs="Times New Roman"/>
                <w:bCs/>
                <w:sz w:val="24"/>
                <w:szCs w:val="24"/>
              </w:rPr>
              <w:t>привлечет организатор от вкладчиков</w:t>
            </w:r>
            <w:r w:rsidRPr="00807518">
              <w:rPr>
                <w:rFonts w:ascii="Times New Roman" w:hAnsi="Times New Roman" w:cs="Times New Roman"/>
                <w:sz w:val="24"/>
                <w:szCs w:val="24"/>
              </w:rPr>
              <w:t xml:space="preserve">. Соответственно количество </w:t>
            </w:r>
            <w:r w:rsidRPr="00807518">
              <w:rPr>
                <w:rFonts w:ascii="Times New Roman" w:hAnsi="Times New Roman" w:cs="Times New Roman"/>
                <w:bCs/>
                <w:sz w:val="24"/>
                <w:szCs w:val="24"/>
              </w:rPr>
              <w:t xml:space="preserve">привлекаемых денежных средств вкладчиков зависит от количества самих вкладчиков. </w:t>
            </w:r>
          </w:p>
          <w:p w14:paraId="374B9862" w14:textId="53FA450E" w:rsidR="00C1081F" w:rsidRPr="00807518" w:rsidRDefault="005E2CC6" w:rsidP="005945E2">
            <w:pPr>
              <w:shd w:val="clear" w:color="auto" w:fill="FFFFFF" w:themeFill="background1"/>
              <w:jc w:val="both"/>
              <w:rPr>
                <w:rStyle w:val="a7"/>
                <w:rFonts w:ascii="Times New Roman" w:hAnsi="Times New Roman" w:cs="Times New Roman"/>
                <w:bCs/>
                <w:color w:val="auto"/>
                <w:u w:val="none"/>
              </w:rPr>
            </w:pPr>
            <w:r w:rsidRPr="00807518">
              <w:rPr>
                <w:rFonts w:ascii="Times New Roman" w:hAnsi="Times New Roman" w:cs="Times New Roman"/>
                <w:spacing w:val="2"/>
                <w:sz w:val="24"/>
                <w:szCs w:val="24"/>
                <w:bdr w:val="none" w:sz="0" w:space="0" w:color="auto" w:frame="1"/>
              </w:rPr>
              <w:t xml:space="preserve">   </w:t>
            </w:r>
            <w:r w:rsidR="001A1F0F" w:rsidRPr="00807518">
              <w:rPr>
                <w:rFonts w:ascii="Times New Roman" w:hAnsi="Times New Roman" w:cs="Times New Roman"/>
                <w:spacing w:val="2"/>
                <w:sz w:val="24"/>
                <w:szCs w:val="24"/>
                <w:bdr w:val="none" w:sz="0" w:space="0" w:color="auto" w:frame="1"/>
              </w:rPr>
              <w:t>Кроме</w:t>
            </w:r>
            <w:r w:rsidR="0041216F" w:rsidRPr="00807518">
              <w:rPr>
                <w:rFonts w:ascii="Times New Roman" w:hAnsi="Times New Roman" w:cs="Times New Roman"/>
                <w:spacing w:val="2"/>
                <w:sz w:val="24"/>
                <w:szCs w:val="24"/>
                <w:bdr w:val="none" w:sz="0" w:space="0" w:color="auto" w:frame="1"/>
              </w:rPr>
              <w:t xml:space="preserve"> </w:t>
            </w:r>
            <w:r w:rsidR="006D0F9B" w:rsidRPr="00807518">
              <w:rPr>
                <w:rFonts w:ascii="Times New Roman" w:hAnsi="Times New Roman" w:cs="Times New Roman"/>
                <w:spacing w:val="2"/>
                <w:sz w:val="24"/>
                <w:szCs w:val="24"/>
                <w:bdr w:val="none" w:sz="0" w:space="0" w:color="auto" w:frame="1"/>
              </w:rPr>
              <w:t>э</w:t>
            </w:r>
            <w:r w:rsidR="001A1F0F" w:rsidRPr="00807518">
              <w:rPr>
                <w:rFonts w:ascii="Times New Roman" w:hAnsi="Times New Roman" w:cs="Times New Roman"/>
                <w:spacing w:val="2"/>
                <w:sz w:val="24"/>
                <w:szCs w:val="24"/>
                <w:bdr w:val="none" w:sz="0" w:space="0" w:color="auto" w:frame="1"/>
              </w:rPr>
              <w:t>того</w:t>
            </w:r>
            <w:r w:rsidR="00BE4728" w:rsidRPr="00807518">
              <w:rPr>
                <w:rFonts w:ascii="Times New Roman" w:hAnsi="Times New Roman" w:cs="Times New Roman"/>
                <w:spacing w:val="2"/>
                <w:sz w:val="24"/>
                <w:szCs w:val="24"/>
                <w:bdr w:val="none" w:sz="0" w:space="0" w:color="auto" w:frame="1"/>
              </w:rPr>
              <w:t>,</w:t>
            </w:r>
            <w:r w:rsidR="001A1F0F" w:rsidRPr="00807518">
              <w:rPr>
                <w:rFonts w:ascii="Times New Roman" w:hAnsi="Times New Roman" w:cs="Times New Roman"/>
                <w:spacing w:val="2"/>
                <w:sz w:val="24"/>
                <w:szCs w:val="24"/>
                <w:bdr w:val="none" w:sz="0" w:space="0" w:color="auto" w:frame="1"/>
              </w:rPr>
              <w:t xml:space="preserve"> с учетом того, что </w:t>
            </w:r>
            <w:r w:rsidR="004E26BD" w:rsidRPr="00807518">
              <w:rPr>
                <w:rFonts w:ascii="Times New Roman" w:hAnsi="Times New Roman" w:cs="Times New Roman"/>
                <w:spacing w:val="2"/>
                <w:sz w:val="24"/>
                <w:szCs w:val="24"/>
                <w:bdr w:val="none" w:sz="0" w:space="0" w:color="auto" w:frame="1"/>
              </w:rPr>
              <w:t xml:space="preserve">деятельность </w:t>
            </w:r>
            <w:r w:rsidR="001A1F0F" w:rsidRPr="00807518">
              <w:rPr>
                <w:rFonts w:ascii="Times New Roman" w:hAnsi="Times New Roman" w:cs="Times New Roman"/>
                <w:spacing w:val="2"/>
                <w:sz w:val="24"/>
                <w:szCs w:val="24"/>
                <w:bdr w:val="none" w:sz="0" w:space="0" w:color="auto" w:frame="1"/>
              </w:rPr>
              <w:t>финансовой (инвестиционной) пирамидой</w:t>
            </w:r>
            <w:r w:rsidR="001A1F0F" w:rsidRPr="00807518">
              <w:rPr>
                <w:rStyle w:val="a7"/>
                <w:rFonts w:ascii="Times New Roman" w:hAnsi="Times New Roman" w:cs="Times New Roman"/>
                <w:color w:val="auto"/>
                <w:u w:val="none"/>
              </w:rPr>
              <w:t xml:space="preserve"> относится </w:t>
            </w:r>
            <w:r w:rsidR="001A1F0F" w:rsidRPr="00807518">
              <w:rPr>
                <w:rStyle w:val="a7"/>
                <w:rFonts w:ascii="Times New Roman" w:hAnsi="Times New Roman" w:cs="Times New Roman"/>
                <w:bCs/>
                <w:color w:val="auto"/>
                <w:u w:val="none"/>
              </w:rPr>
              <w:t>к сфере теневой экономики</w:t>
            </w:r>
            <w:r w:rsidR="00C1081F" w:rsidRPr="00807518">
              <w:rPr>
                <w:rStyle w:val="a7"/>
                <w:rFonts w:ascii="Times New Roman" w:hAnsi="Times New Roman" w:cs="Times New Roman"/>
                <w:color w:val="auto"/>
                <w:u w:val="none"/>
              </w:rPr>
              <w:t>,</w:t>
            </w:r>
            <w:r w:rsidR="004E26BD" w:rsidRPr="00807518">
              <w:rPr>
                <w:rStyle w:val="a7"/>
                <w:rFonts w:ascii="Times New Roman" w:hAnsi="Times New Roman" w:cs="Times New Roman"/>
                <w:color w:val="auto"/>
                <w:u w:val="none"/>
              </w:rPr>
              <w:t xml:space="preserve"> а также</w:t>
            </w:r>
            <w:r w:rsidR="00C1081F" w:rsidRPr="00807518">
              <w:rPr>
                <w:rStyle w:val="a7"/>
                <w:rFonts w:ascii="Times New Roman" w:hAnsi="Times New Roman" w:cs="Times New Roman"/>
                <w:color w:val="auto"/>
                <w:u w:val="none"/>
              </w:rPr>
              <w:t xml:space="preserve"> учитывая степень общественной опасности данного деяния</w:t>
            </w:r>
            <w:r w:rsidR="004E26BD" w:rsidRPr="00807518">
              <w:rPr>
                <w:rStyle w:val="a7"/>
                <w:rFonts w:ascii="Times New Roman" w:hAnsi="Times New Roman" w:cs="Times New Roman"/>
                <w:color w:val="auto"/>
                <w:u w:val="none"/>
              </w:rPr>
              <w:t xml:space="preserve"> предлагается </w:t>
            </w:r>
            <w:r w:rsidR="004E26BD" w:rsidRPr="00807518">
              <w:rPr>
                <w:rStyle w:val="a7"/>
                <w:rFonts w:ascii="Times New Roman" w:hAnsi="Times New Roman" w:cs="Times New Roman"/>
                <w:bCs/>
                <w:color w:val="auto"/>
                <w:u w:val="none"/>
              </w:rPr>
              <w:t>ужесточить наказания</w:t>
            </w:r>
            <w:r w:rsidR="004E26BD" w:rsidRPr="00807518">
              <w:rPr>
                <w:rStyle w:val="a7"/>
                <w:rFonts w:ascii="Times New Roman" w:hAnsi="Times New Roman" w:cs="Times New Roman"/>
                <w:color w:val="auto"/>
                <w:u w:val="none"/>
              </w:rPr>
              <w:t xml:space="preserve"> за деятельность финансовой пирамиды</w:t>
            </w:r>
            <w:r w:rsidR="00C1081F" w:rsidRPr="00807518">
              <w:rPr>
                <w:rStyle w:val="a7"/>
                <w:rFonts w:ascii="Times New Roman" w:hAnsi="Times New Roman" w:cs="Times New Roman"/>
                <w:color w:val="auto"/>
                <w:u w:val="none"/>
              </w:rPr>
              <w:t>.</w:t>
            </w:r>
            <w:r w:rsidR="001A1F0F" w:rsidRPr="00807518">
              <w:rPr>
                <w:rStyle w:val="a7"/>
                <w:rFonts w:ascii="Times New Roman" w:hAnsi="Times New Roman" w:cs="Times New Roman"/>
                <w:color w:val="auto"/>
                <w:u w:val="none"/>
              </w:rPr>
              <w:t xml:space="preserve"> В ч.1 увеличить наказание в </w:t>
            </w:r>
            <w:r w:rsidR="001A1F0F" w:rsidRPr="00807518">
              <w:rPr>
                <w:rStyle w:val="a7"/>
                <w:rFonts w:ascii="Times New Roman" w:hAnsi="Times New Roman" w:cs="Times New Roman"/>
                <w:bCs/>
                <w:color w:val="auto"/>
                <w:u w:val="none"/>
              </w:rPr>
              <w:t>виде лишения свободы с 3 до 5 лет,</w:t>
            </w:r>
            <w:r w:rsidR="001A1F0F" w:rsidRPr="00807518">
              <w:rPr>
                <w:rStyle w:val="a7"/>
                <w:rFonts w:ascii="Times New Roman" w:hAnsi="Times New Roman" w:cs="Times New Roman"/>
                <w:color w:val="auto"/>
                <w:u w:val="none"/>
              </w:rPr>
              <w:t xml:space="preserve"> исключить </w:t>
            </w:r>
            <w:r w:rsidR="001A1F0F" w:rsidRPr="00807518">
              <w:rPr>
                <w:rStyle w:val="a7"/>
                <w:rFonts w:ascii="Times New Roman" w:hAnsi="Times New Roman" w:cs="Times New Roman"/>
                <w:bCs/>
                <w:color w:val="auto"/>
                <w:u w:val="none"/>
              </w:rPr>
              <w:t>общественные работы и установить нижний порог для штрафа</w:t>
            </w:r>
            <w:r w:rsidR="001A1F0F" w:rsidRPr="00807518">
              <w:rPr>
                <w:rStyle w:val="a7"/>
                <w:rFonts w:ascii="Times New Roman" w:hAnsi="Times New Roman" w:cs="Times New Roman"/>
                <w:color w:val="auto"/>
                <w:u w:val="none"/>
              </w:rPr>
              <w:t xml:space="preserve"> в размере </w:t>
            </w:r>
            <w:r w:rsidR="001A1F0F" w:rsidRPr="00807518">
              <w:rPr>
                <w:rStyle w:val="a7"/>
                <w:rFonts w:ascii="Times New Roman" w:hAnsi="Times New Roman" w:cs="Times New Roman"/>
                <w:bCs/>
                <w:color w:val="auto"/>
                <w:u w:val="none"/>
              </w:rPr>
              <w:t>одной тысячи МРП.</w:t>
            </w:r>
          </w:p>
          <w:p w14:paraId="417E971D" w14:textId="5CABC1E4" w:rsidR="001A1F0F" w:rsidRPr="00807518" w:rsidRDefault="005E2CC6" w:rsidP="005945E2">
            <w:pPr>
              <w:shd w:val="clear" w:color="auto" w:fill="FFFFFF" w:themeFill="background1"/>
              <w:jc w:val="both"/>
              <w:rPr>
                <w:rStyle w:val="a7"/>
                <w:rFonts w:ascii="Times New Roman" w:hAnsi="Times New Roman" w:cs="Times New Roman"/>
                <w:bCs/>
                <w:color w:val="auto"/>
                <w:u w:val="none"/>
              </w:rPr>
            </w:pPr>
            <w:r w:rsidRPr="00807518">
              <w:rPr>
                <w:rStyle w:val="a7"/>
                <w:rFonts w:ascii="Times New Roman" w:hAnsi="Times New Roman" w:cs="Times New Roman"/>
                <w:color w:val="auto"/>
                <w:u w:val="none"/>
              </w:rPr>
              <w:t xml:space="preserve">   </w:t>
            </w:r>
            <w:r w:rsidR="001A1F0F" w:rsidRPr="00807518">
              <w:rPr>
                <w:rStyle w:val="a7"/>
                <w:rFonts w:ascii="Times New Roman" w:hAnsi="Times New Roman" w:cs="Times New Roman"/>
                <w:color w:val="auto"/>
                <w:u w:val="none"/>
              </w:rPr>
              <w:t xml:space="preserve">В </w:t>
            </w:r>
            <w:r w:rsidR="001A1F0F" w:rsidRPr="00807518">
              <w:rPr>
                <w:rStyle w:val="a7"/>
                <w:rFonts w:ascii="Times New Roman" w:hAnsi="Times New Roman" w:cs="Times New Roman"/>
                <w:bCs/>
                <w:color w:val="auto"/>
                <w:u w:val="none"/>
              </w:rPr>
              <w:t>ч.3 ст.217</w:t>
            </w:r>
            <w:r w:rsidR="001A1F0F" w:rsidRPr="00807518">
              <w:rPr>
                <w:rStyle w:val="a7"/>
                <w:rFonts w:ascii="Times New Roman" w:hAnsi="Times New Roman" w:cs="Times New Roman"/>
                <w:color w:val="auto"/>
                <w:u w:val="none"/>
              </w:rPr>
              <w:t xml:space="preserve"> УК увеличить лишение свободы </w:t>
            </w:r>
            <w:r w:rsidR="001A1F0F" w:rsidRPr="00807518">
              <w:rPr>
                <w:rStyle w:val="a7"/>
                <w:rFonts w:ascii="Times New Roman" w:hAnsi="Times New Roman" w:cs="Times New Roman"/>
                <w:bCs/>
                <w:color w:val="auto"/>
                <w:u w:val="none"/>
              </w:rPr>
              <w:t>до 12 лет.</w:t>
            </w:r>
          </w:p>
          <w:p w14:paraId="7BB823A6" w14:textId="09FE1120" w:rsidR="00C1081F" w:rsidRPr="00B30E3C" w:rsidRDefault="00C1081F" w:rsidP="005945E2">
            <w:pPr>
              <w:shd w:val="clear" w:color="auto" w:fill="FFFFFF" w:themeFill="background1"/>
              <w:jc w:val="both"/>
              <w:rPr>
                <w:rFonts w:ascii="Times New Roman" w:eastAsia="Times New Roman" w:hAnsi="Times New Roman" w:cs="Times New Roman"/>
                <w:spacing w:val="2"/>
                <w:sz w:val="24"/>
                <w:szCs w:val="24"/>
                <w:lang w:eastAsia="ru-RU"/>
              </w:rPr>
            </w:pPr>
            <w:r w:rsidRPr="00807518">
              <w:rPr>
                <w:rFonts w:ascii="Times New Roman" w:hAnsi="Times New Roman" w:cs="Times New Roman"/>
                <w:spacing w:val="2"/>
                <w:sz w:val="24"/>
                <w:szCs w:val="24"/>
                <w:bdr w:val="none" w:sz="0" w:space="0" w:color="auto" w:frame="1"/>
              </w:rPr>
              <w:t xml:space="preserve">   </w:t>
            </w:r>
            <w:r w:rsidR="001A1F0F" w:rsidRPr="00807518">
              <w:rPr>
                <w:rFonts w:ascii="Times New Roman" w:hAnsi="Times New Roman" w:cs="Times New Roman"/>
                <w:spacing w:val="2"/>
                <w:sz w:val="24"/>
                <w:szCs w:val="24"/>
                <w:bdr w:val="none" w:sz="0" w:space="0" w:color="auto" w:frame="1"/>
              </w:rPr>
              <w:t>Т</w:t>
            </w:r>
            <w:r w:rsidRPr="00807518">
              <w:rPr>
                <w:rFonts w:ascii="Times New Roman" w:hAnsi="Times New Roman" w:cs="Times New Roman"/>
                <w:spacing w:val="2"/>
                <w:sz w:val="24"/>
                <w:szCs w:val="24"/>
                <w:bdr w:val="none" w:sz="0" w:space="0" w:color="auto" w:frame="1"/>
              </w:rPr>
              <w:t>акже</w:t>
            </w:r>
            <w:r w:rsidR="001A1F0F" w:rsidRPr="00807518">
              <w:rPr>
                <w:rFonts w:ascii="Times New Roman" w:hAnsi="Times New Roman" w:cs="Times New Roman"/>
                <w:spacing w:val="2"/>
                <w:sz w:val="24"/>
                <w:szCs w:val="24"/>
                <w:bdr w:val="none" w:sz="0" w:space="0" w:color="auto" w:frame="1"/>
              </w:rPr>
              <w:t xml:space="preserve">, принимая во внимание </w:t>
            </w:r>
            <w:r w:rsidR="004E26BD" w:rsidRPr="00807518">
              <w:rPr>
                <w:rFonts w:ascii="Times New Roman" w:hAnsi="Times New Roman" w:cs="Times New Roman"/>
                <w:spacing w:val="2"/>
                <w:sz w:val="24"/>
                <w:szCs w:val="24"/>
                <w:bdr w:val="none" w:sz="0" w:space="0" w:color="auto" w:frame="1"/>
              </w:rPr>
              <w:t xml:space="preserve">последствия в виде </w:t>
            </w:r>
            <w:r w:rsidR="004E26BD" w:rsidRPr="00807518">
              <w:rPr>
                <w:rFonts w:ascii="Times New Roman" w:hAnsi="Times New Roman" w:cs="Times New Roman"/>
                <w:bCs/>
                <w:spacing w:val="2"/>
                <w:sz w:val="24"/>
                <w:szCs w:val="24"/>
                <w:bdr w:val="none" w:sz="0" w:space="0" w:color="auto" w:frame="1"/>
              </w:rPr>
              <w:t>тяжких</w:t>
            </w:r>
            <w:r w:rsidR="00166265" w:rsidRPr="00807518">
              <w:rPr>
                <w:rFonts w:ascii="Times New Roman" w:eastAsia="Times New Roman" w:hAnsi="Times New Roman" w:cs="Times New Roman"/>
                <w:bCs/>
                <w:spacing w:val="2"/>
                <w:sz w:val="24"/>
                <w:szCs w:val="24"/>
                <w:lang w:eastAsia="ru-RU"/>
              </w:rPr>
              <w:t xml:space="preserve"> последстви</w:t>
            </w:r>
            <w:r w:rsidR="001A1F0F" w:rsidRPr="00807518">
              <w:rPr>
                <w:rFonts w:ascii="Times New Roman" w:eastAsia="Times New Roman" w:hAnsi="Times New Roman" w:cs="Times New Roman"/>
                <w:bCs/>
                <w:spacing w:val="2"/>
                <w:sz w:val="24"/>
                <w:szCs w:val="24"/>
                <w:lang w:eastAsia="ru-RU"/>
              </w:rPr>
              <w:t>ях</w:t>
            </w:r>
            <w:r w:rsidR="00166265" w:rsidRPr="00807518">
              <w:rPr>
                <w:rFonts w:ascii="Times New Roman" w:eastAsia="Times New Roman" w:hAnsi="Times New Roman" w:cs="Times New Roman"/>
                <w:spacing w:val="2"/>
                <w:sz w:val="24"/>
                <w:szCs w:val="24"/>
                <w:lang w:eastAsia="ru-RU"/>
              </w:rPr>
              <w:t xml:space="preserve"> для потерпевших</w:t>
            </w:r>
            <w:r w:rsidR="001A1F0F" w:rsidRPr="00807518">
              <w:rPr>
                <w:rFonts w:ascii="Times New Roman" w:eastAsia="Times New Roman" w:hAnsi="Times New Roman" w:cs="Times New Roman"/>
                <w:spacing w:val="2"/>
                <w:sz w:val="24"/>
                <w:szCs w:val="24"/>
                <w:lang w:eastAsia="ru-RU"/>
              </w:rPr>
              <w:t xml:space="preserve"> (последние события по само</w:t>
            </w:r>
            <w:r w:rsidR="00AD218E" w:rsidRPr="00807518">
              <w:rPr>
                <w:rFonts w:ascii="Times New Roman" w:eastAsia="Times New Roman" w:hAnsi="Times New Roman" w:cs="Times New Roman"/>
                <w:spacing w:val="2"/>
                <w:sz w:val="24"/>
                <w:szCs w:val="24"/>
                <w:lang w:eastAsia="ru-RU"/>
              </w:rPr>
              <w:t>п</w:t>
            </w:r>
            <w:r w:rsidR="00AA0540" w:rsidRPr="00807518">
              <w:rPr>
                <w:rFonts w:ascii="Times New Roman" w:eastAsia="Times New Roman" w:hAnsi="Times New Roman" w:cs="Times New Roman"/>
                <w:spacing w:val="2"/>
                <w:sz w:val="24"/>
                <w:szCs w:val="24"/>
                <w:lang w:eastAsia="ru-RU"/>
              </w:rPr>
              <w:t>о</w:t>
            </w:r>
            <w:r w:rsidR="001A1F0F" w:rsidRPr="00807518">
              <w:rPr>
                <w:rFonts w:ascii="Times New Roman" w:eastAsia="Times New Roman" w:hAnsi="Times New Roman" w:cs="Times New Roman"/>
                <w:spacing w:val="2"/>
                <w:sz w:val="24"/>
                <w:szCs w:val="24"/>
                <w:lang w:eastAsia="ru-RU"/>
              </w:rPr>
              <w:t>дж</w:t>
            </w:r>
            <w:r w:rsidR="007C19E0" w:rsidRPr="00807518">
              <w:rPr>
                <w:rFonts w:ascii="Times New Roman" w:eastAsia="Times New Roman" w:hAnsi="Times New Roman" w:cs="Times New Roman"/>
                <w:spacing w:val="2"/>
                <w:sz w:val="24"/>
                <w:szCs w:val="24"/>
                <w:lang w:eastAsia="ru-RU"/>
              </w:rPr>
              <w:t>е</w:t>
            </w:r>
            <w:r w:rsidR="001A1F0F" w:rsidRPr="00807518">
              <w:rPr>
                <w:rFonts w:ascii="Times New Roman" w:eastAsia="Times New Roman" w:hAnsi="Times New Roman" w:cs="Times New Roman"/>
                <w:spacing w:val="2"/>
                <w:sz w:val="24"/>
                <w:szCs w:val="24"/>
                <w:lang w:eastAsia="ru-RU"/>
              </w:rPr>
              <w:t>гу потерпевшей)</w:t>
            </w:r>
            <w:r w:rsidR="00166265" w:rsidRPr="00807518">
              <w:rPr>
                <w:rFonts w:ascii="Times New Roman" w:eastAsia="Times New Roman" w:hAnsi="Times New Roman" w:cs="Times New Roman"/>
                <w:spacing w:val="2"/>
                <w:sz w:val="24"/>
                <w:szCs w:val="24"/>
                <w:lang w:eastAsia="ru-RU"/>
              </w:rPr>
              <w:t xml:space="preserve"> </w:t>
            </w:r>
            <w:r w:rsidR="00AD218E" w:rsidRPr="00807518">
              <w:rPr>
                <w:rFonts w:ascii="Times New Roman" w:eastAsia="Times New Roman" w:hAnsi="Times New Roman" w:cs="Times New Roman"/>
                <w:spacing w:val="2"/>
                <w:sz w:val="24"/>
                <w:szCs w:val="24"/>
                <w:lang w:eastAsia="ru-RU"/>
              </w:rPr>
              <w:t xml:space="preserve">предлагается </w:t>
            </w:r>
            <w:r w:rsidR="00166265" w:rsidRPr="00807518">
              <w:rPr>
                <w:rFonts w:ascii="Times New Roman" w:eastAsia="Times New Roman" w:hAnsi="Times New Roman" w:cs="Times New Roman"/>
                <w:spacing w:val="2"/>
                <w:sz w:val="24"/>
                <w:szCs w:val="24"/>
                <w:lang w:eastAsia="ru-RU"/>
              </w:rPr>
              <w:t>предусмотреть квалифицирующий</w:t>
            </w:r>
            <w:r w:rsidR="001A1F0F" w:rsidRPr="00807518">
              <w:rPr>
                <w:rFonts w:ascii="Times New Roman" w:eastAsia="Times New Roman" w:hAnsi="Times New Roman" w:cs="Times New Roman"/>
                <w:spacing w:val="2"/>
                <w:sz w:val="24"/>
                <w:szCs w:val="24"/>
                <w:lang w:eastAsia="ru-RU"/>
              </w:rPr>
              <w:t xml:space="preserve"> признак в </w:t>
            </w:r>
            <w:r w:rsidR="001A1F0F" w:rsidRPr="00807518">
              <w:rPr>
                <w:rFonts w:ascii="Times New Roman" w:eastAsia="Times New Roman" w:hAnsi="Times New Roman" w:cs="Times New Roman"/>
                <w:bCs/>
                <w:spacing w:val="2"/>
                <w:sz w:val="24"/>
                <w:szCs w:val="24"/>
                <w:lang w:eastAsia="ru-RU"/>
              </w:rPr>
              <w:t>ч.3 ст.217</w:t>
            </w:r>
            <w:r w:rsidR="001A1F0F" w:rsidRPr="00807518">
              <w:rPr>
                <w:rFonts w:ascii="Times New Roman" w:eastAsia="Times New Roman" w:hAnsi="Times New Roman" w:cs="Times New Roman"/>
                <w:spacing w:val="2"/>
                <w:sz w:val="24"/>
                <w:szCs w:val="24"/>
                <w:lang w:eastAsia="ru-RU"/>
              </w:rPr>
              <w:t xml:space="preserve"> УК</w:t>
            </w:r>
            <w:r w:rsidR="00166265" w:rsidRPr="00807518">
              <w:rPr>
                <w:rFonts w:ascii="Times New Roman" w:eastAsia="Times New Roman" w:hAnsi="Times New Roman" w:cs="Times New Roman"/>
                <w:spacing w:val="2"/>
                <w:sz w:val="24"/>
                <w:szCs w:val="24"/>
                <w:lang w:eastAsia="ru-RU"/>
              </w:rPr>
              <w:t xml:space="preserve"> </w:t>
            </w:r>
            <w:r w:rsidR="00AD218E" w:rsidRPr="00807518">
              <w:rPr>
                <w:rFonts w:ascii="Times New Roman" w:eastAsia="Times New Roman" w:hAnsi="Times New Roman" w:cs="Times New Roman"/>
                <w:spacing w:val="2"/>
                <w:sz w:val="24"/>
                <w:szCs w:val="24"/>
                <w:lang w:eastAsia="ru-RU"/>
              </w:rPr>
              <w:t>«</w:t>
            </w:r>
            <w:r w:rsidR="001A1F0F" w:rsidRPr="00807518">
              <w:rPr>
                <w:rFonts w:ascii="Times New Roman" w:hAnsi="Times New Roman" w:cs="Times New Roman"/>
                <w:bCs/>
                <w:spacing w:val="2"/>
                <w:sz w:val="24"/>
                <w:szCs w:val="24"/>
                <w:shd w:val="clear" w:color="auto" w:fill="FFFFFF"/>
              </w:rPr>
              <w:t>повлекшие</w:t>
            </w:r>
            <w:r w:rsidR="00166265" w:rsidRPr="00807518">
              <w:rPr>
                <w:rFonts w:ascii="Times New Roman" w:hAnsi="Times New Roman" w:cs="Times New Roman"/>
                <w:bCs/>
                <w:spacing w:val="2"/>
                <w:sz w:val="24"/>
                <w:szCs w:val="24"/>
                <w:shd w:val="clear" w:color="auto" w:fill="FFFFFF"/>
              </w:rPr>
              <w:t> </w:t>
            </w:r>
            <w:r w:rsidR="00166265" w:rsidRPr="00807518">
              <w:rPr>
                <w:rFonts w:ascii="Times New Roman" w:hAnsi="Times New Roman" w:cs="Times New Roman"/>
                <w:bCs/>
                <w:sz w:val="24"/>
                <w:szCs w:val="24"/>
              </w:rPr>
              <w:t>тяжкие после</w:t>
            </w:r>
            <w:r w:rsidR="00166265" w:rsidRPr="00807518">
              <w:rPr>
                <w:rFonts w:ascii="Times New Roman" w:hAnsi="Times New Roman" w:cs="Times New Roman"/>
                <w:bCs/>
                <w:spacing w:val="2"/>
                <w:sz w:val="24"/>
                <w:szCs w:val="24"/>
                <w:shd w:val="clear" w:color="auto" w:fill="FFFFFF"/>
              </w:rPr>
              <w:t>дствия</w:t>
            </w:r>
            <w:r w:rsidR="00AD218E" w:rsidRPr="00807518">
              <w:rPr>
                <w:rFonts w:ascii="Times New Roman" w:hAnsi="Times New Roman" w:cs="Times New Roman"/>
                <w:bCs/>
                <w:spacing w:val="2"/>
                <w:sz w:val="24"/>
                <w:szCs w:val="24"/>
                <w:shd w:val="clear" w:color="auto" w:fill="FFFFFF"/>
              </w:rPr>
              <w:t>»</w:t>
            </w:r>
            <w:r w:rsidR="001A1F0F" w:rsidRPr="00807518">
              <w:rPr>
                <w:rFonts w:ascii="Times New Roman" w:hAnsi="Times New Roman" w:cs="Times New Roman"/>
                <w:bCs/>
                <w:spacing w:val="2"/>
                <w:sz w:val="24"/>
                <w:szCs w:val="24"/>
                <w:shd w:val="clear" w:color="auto" w:fill="FFFFFF"/>
              </w:rPr>
              <w:t>.</w:t>
            </w:r>
          </w:p>
        </w:tc>
      </w:tr>
      <w:tr w:rsidR="003369B2" w:rsidRPr="003369B2" w14:paraId="292FE9E2" w14:textId="77777777" w:rsidTr="00463472">
        <w:tc>
          <w:tcPr>
            <w:tcW w:w="567" w:type="dxa"/>
            <w:shd w:val="clear" w:color="auto" w:fill="auto"/>
          </w:tcPr>
          <w:p w14:paraId="004EFE66" w14:textId="57791FD7" w:rsidR="00C1081F" w:rsidRPr="003369B2" w:rsidRDefault="003C6900" w:rsidP="005945E2">
            <w:pPr>
              <w:rPr>
                <w:rFonts w:ascii="Times New Roman" w:hAnsi="Times New Roman" w:cs="Times New Roman"/>
                <w:b/>
                <w:bCs/>
                <w:sz w:val="24"/>
                <w:szCs w:val="24"/>
              </w:rPr>
            </w:pPr>
            <w:r w:rsidRPr="003369B2">
              <w:rPr>
                <w:rFonts w:ascii="Times New Roman" w:hAnsi="Times New Roman" w:cs="Times New Roman"/>
                <w:b/>
                <w:bCs/>
                <w:sz w:val="24"/>
                <w:szCs w:val="24"/>
                <w:lang w:val="en-US"/>
              </w:rPr>
              <w:lastRenderedPageBreak/>
              <w:t>3</w:t>
            </w:r>
          </w:p>
        </w:tc>
        <w:tc>
          <w:tcPr>
            <w:tcW w:w="1418" w:type="dxa"/>
          </w:tcPr>
          <w:p w14:paraId="308B32DA" w14:textId="1C020083" w:rsidR="00C1081F" w:rsidRPr="003369B2" w:rsidRDefault="00C1081F"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Статья </w:t>
            </w:r>
          </w:p>
          <w:p w14:paraId="71822CF3" w14:textId="108D0CBF" w:rsidR="00C1081F" w:rsidRPr="003369B2" w:rsidRDefault="00C1081F" w:rsidP="005945E2">
            <w:pPr>
              <w:widowControl w:val="0"/>
              <w:jc w:val="both"/>
              <w:rPr>
                <w:rFonts w:ascii="Times New Roman" w:hAnsi="Times New Roman" w:cs="Times New Roman"/>
                <w:b/>
                <w:sz w:val="24"/>
                <w:szCs w:val="24"/>
              </w:rPr>
            </w:pPr>
            <w:r w:rsidRPr="003369B2">
              <w:rPr>
                <w:rFonts w:ascii="Times New Roman" w:eastAsia="Times New Roman" w:hAnsi="Times New Roman" w:cs="Times New Roman"/>
                <w:b/>
                <w:bCs/>
                <w:sz w:val="24"/>
                <w:szCs w:val="24"/>
                <w:lang w:eastAsia="ru-RU"/>
              </w:rPr>
              <w:t>217-1</w:t>
            </w:r>
          </w:p>
        </w:tc>
        <w:tc>
          <w:tcPr>
            <w:tcW w:w="4252" w:type="dxa"/>
          </w:tcPr>
          <w:p w14:paraId="775F8B23" w14:textId="0B48C995" w:rsidR="00C1081F" w:rsidRPr="003369B2" w:rsidRDefault="00A27D71" w:rsidP="005945E2">
            <w:pPr>
              <w:shd w:val="clear" w:color="auto" w:fill="FFFFFF"/>
              <w:jc w:val="both"/>
              <w:textAlignment w:val="baseline"/>
              <w:outlineLvl w:val="2"/>
              <w:rPr>
                <w:rFonts w:ascii="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1081F" w:rsidRPr="003369B2">
              <w:rPr>
                <w:rFonts w:ascii="Times New Roman" w:eastAsia="Times New Roman" w:hAnsi="Times New Roman" w:cs="Times New Roman"/>
                <w:b/>
                <w:bCs/>
                <w:sz w:val="24"/>
                <w:szCs w:val="24"/>
                <w:lang w:eastAsia="ru-RU"/>
              </w:rPr>
              <w:t xml:space="preserve">Статья 217-1. </w:t>
            </w:r>
            <w:r w:rsidR="00A0445E" w:rsidRPr="003369B2">
              <w:rPr>
                <w:rFonts w:ascii="Times New Roman" w:eastAsia="Times New Roman" w:hAnsi="Times New Roman" w:cs="Times New Roman"/>
                <w:b/>
                <w:bCs/>
                <w:sz w:val="24"/>
                <w:szCs w:val="24"/>
                <w:lang w:eastAsia="ru-RU"/>
              </w:rPr>
              <w:t>Р</w:t>
            </w:r>
            <w:r w:rsidR="00C1081F" w:rsidRPr="003369B2">
              <w:rPr>
                <w:rFonts w:ascii="Times New Roman" w:hAnsi="Times New Roman" w:cs="Times New Roman"/>
                <w:b/>
                <w:bCs/>
                <w:spacing w:val="2"/>
                <w:sz w:val="24"/>
                <w:szCs w:val="24"/>
                <w:bdr w:val="none" w:sz="0" w:space="0" w:color="auto" w:frame="1"/>
              </w:rPr>
              <w:t xml:space="preserve">еклама </w:t>
            </w:r>
            <w:r w:rsidR="00C1081F" w:rsidRPr="003369B2">
              <w:rPr>
                <w:rFonts w:ascii="Times New Roman" w:hAnsi="Times New Roman" w:cs="Times New Roman"/>
                <w:b/>
                <w:bCs/>
                <w:sz w:val="24"/>
                <w:szCs w:val="24"/>
                <w:lang w:eastAsia="ru-RU"/>
              </w:rPr>
              <w:t>финансовых (инвестиционных) пирамид</w:t>
            </w:r>
          </w:p>
          <w:p w14:paraId="0A1F7C7D" w14:textId="77777777" w:rsidR="00C1081F" w:rsidRPr="003369B2" w:rsidRDefault="00C1081F" w:rsidP="005945E2">
            <w:pPr>
              <w:shd w:val="clear" w:color="auto" w:fill="FFFFFF"/>
              <w:jc w:val="both"/>
              <w:textAlignment w:val="baseline"/>
              <w:outlineLvl w:val="2"/>
              <w:rPr>
                <w:rFonts w:ascii="Times New Roman" w:eastAsia="Times New Roman" w:hAnsi="Times New Roman" w:cs="Times New Roman"/>
                <w:b/>
                <w:bCs/>
                <w:sz w:val="24"/>
                <w:szCs w:val="24"/>
                <w:lang w:eastAsia="ru-RU"/>
              </w:rPr>
            </w:pPr>
          </w:p>
          <w:p w14:paraId="47859BC5" w14:textId="31649838" w:rsidR="00C1081F" w:rsidRPr="003369B2" w:rsidRDefault="00A27D71" w:rsidP="005945E2">
            <w:pPr>
              <w:shd w:val="clear" w:color="auto" w:fill="FFFFFF"/>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Pr="003369B2">
              <w:rPr>
                <w:rFonts w:ascii="Times New Roman" w:hAnsi="Times New Roman" w:cs="Times New Roman"/>
                <w:b/>
                <w:sz w:val="24"/>
                <w:szCs w:val="24"/>
              </w:rPr>
              <w:t>Отсутствует</w:t>
            </w:r>
          </w:p>
        </w:tc>
        <w:tc>
          <w:tcPr>
            <w:tcW w:w="4253" w:type="dxa"/>
          </w:tcPr>
          <w:p w14:paraId="178712D7" w14:textId="4A277700" w:rsidR="005F2194" w:rsidRPr="003369B2" w:rsidRDefault="00A94E4C" w:rsidP="005945E2">
            <w:pPr>
              <w:pStyle w:val="a6"/>
              <w:shd w:val="clear" w:color="auto" w:fill="FFFFFF"/>
              <w:spacing w:before="0" w:beforeAutospacing="0" w:after="0" w:afterAutospacing="0"/>
              <w:jc w:val="both"/>
              <w:textAlignment w:val="baseline"/>
              <w:rPr>
                <w:spacing w:val="2"/>
                <w:bdr w:val="none" w:sz="0" w:space="0" w:color="auto" w:frame="1"/>
              </w:rPr>
            </w:pPr>
            <w:r w:rsidRPr="003369B2">
              <w:rPr>
                <w:spacing w:val="2"/>
                <w:bdr w:val="none" w:sz="0" w:space="0" w:color="auto" w:frame="1"/>
              </w:rPr>
              <w:t xml:space="preserve">    </w:t>
            </w:r>
            <w:r w:rsidR="005F2194" w:rsidRPr="003369B2">
              <w:rPr>
                <w:spacing w:val="2"/>
                <w:bdr w:val="none" w:sz="0" w:space="0" w:color="auto" w:frame="1"/>
              </w:rPr>
              <w:t>Дополнить новой ст</w:t>
            </w:r>
            <w:r w:rsidR="0025787C" w:rsidRPr="003369B2">
              <w:rPr>
                <w:spacing w:val="2"/>
                <w:bdr w:val="none" w:sz="0" w:space="0" w:color="auto" w:frame="1"/>
              </w:rPr>
              <w:t>ат</w:t>
            </w:r>
            <w:r w:rsidR="005F2194" w:rsidRPr="003369B2">
              <w:rPr>
                <w:spacing w:val="2"/>
                <w:bdr w:val="none" w:sz="0" w:space="0" w:color="auto" w:frame="1"/>
              </w:rPr>
              <w:t>ьей 217-1</w:t>
            </w:r>
            <w:r w:rsidRPr="003369B2">
              <w:rPr>
                <w:spacing w:val="2"/>
                <w:bdr w:val="none" w:sz="0" w:space="0" w:color="auto" w:frame="1"/>
              </w:rPr>
              <w:t xml:space="preserve"> </w:t>
            </w:r>
            <w:r w:rsidRPr="003369B2">
              <w:t>следующего содержания</w:t>
            </w:r>
            <w:r w:rsidR="00EB0212" w:rsidRPr="003369B2">
              <w:rPr>
                <w:spacing w:val="2"/>
                <w:bdr w:val="none" w:sz="0" w:space="0" w:color="auto" w:frame="1"/>
              </w:rPr>
              <w:t>:</w:t>
            </w:r>
          </w:p>
          <w:p w14:paraId="7CDA9807" w14:textId="603D5FE6" w:rsidR="00C1081F" w:rsidRPr="003369B2" w:rsidRDefault="0065733D" w:rsidP="005945E2">
            <w:pPr>
              <w:pStyle w:val="a6"/>
              <w:shd w:val="clear" w:color="auto" w:fill="FFFFFF"/>
              <w:spacing w:before="0" w:beforeAutospacing="0" w:after="0" w:afterAutospacing="0"/>
              <w:jc w:val="both"/>
              <w:textAlignment w:val="baseline"/>
              <w:rPr>
                <w:spacing w:val="2"/>
              </w:rPr>
            </w:pPr>
            <w:r w:rsidRPr="003369B2">
              <w:rPr>
                <w:b/>
                <w:bCs/>
                <w:spacing w:val="2"/>
                <w:bdr w:val="none" w:sz="0" w:space="0" w:color="auto" w:frame="1"/>
              </w:rPr>
              <w:t>«</w:t>
            </w:r>
            <w:r w:rsidR="00C1081F" w:rsidRPr="003369B2">
              <w:rPr>
                <w:b/>
                <w:bCs/>
                <w:spacing w:val="2"/>
                <w:bdr w:val="none" w:sz="0" w:space="0" w:color="auto" w:frame="1"/>
              </w:rPr>
              <w:t xml:space="preserve">Статья 217-1. </w:t>
            </w:r>
            <w:bookmarkStart w:id="4" w:name="_Hlk101532449"/>
            <w:r w:rsidR="00793B3D" w:rsidRPr="003369B2">
              <w:rPr>
                <w:b/>
                <w:bCs/>
                <w:spacing w:val="2"/>
                <w:bdr w:val="none" w:sz="0" w:space="0" w:color="auto" w:frame="1"/>
              </w:rPr>
              <w:t>Р</w:t>
            </w:r>
            <w:r w:rsidR="00C1081F" w:rsidRPr="003369B2">
              <w:rPr>
                <w:b/>
                <w:bCs/>
                <w:spacing w:val="2"/>
                <w:bdr w:val="none" w:sz="0" w:space="0" w:color="auto" w:frame="1"/>
              </w:rPr>
              <w:t xml:space="preserve">еклама </w:t>
            </w:r>
            <w:r w:rsidR="00C1081F" w:rsidRPr="003369B2">
              <w:rPr>
                <w:b/>
                <w:bCs/>
                <w:lang w:eastAsia="ru-RU"/>
              </w:rPr>
              <w:t>финансовых (инвестиционных) пирамид</w:t>
            </w:r>
            <w:bookmarkEnd w:id="4"/>
          </w:p>
          <w:p w14:paraId="690737DB" w14:textId="03929FCD" w:rsidR="00C1081F" w:rsidRPr="003369B2" w:rsidRDefault="00A27D71" w:rsidP="005945E2">
            <w:pPr>
              <w:pStyle w:val="a6"/>
              <w:shd w:val="clear" w:color="auto" w:fill="FFFFFF"/>
              <w:spacing w:before="0" w:beforeAutospacing="0" w:after="0" w:afterAutospacing="0"/>
              <w:jc w:val="both"/>
              <w:textAlignment w:val="baseline"/>
              <w:rPr>
                <w:b/>
                <w:bCs/>
                <w:spacing w:val="2"/>
              </w:rPr>
            </w:pPr>
            <w:r>
              <w:rPr>
                <w:spacing w:val="2"/>
              </w:rPr>
              <w:t xml:space="preserve">   </w:t>
            </w:r>
            <w:r w:rsidR="00C1081F" w:rsidRPr="003369B2">
              <w:rPr>
                <w:spacing w:val="2"/>
              </w:rPr>
              <w:t xml:space="preserve">1. </w:t>
            </w:r>
            <w:bookmarkStart w:id="5" w:name="_Hlk101532532"/>
            <w:r w:rsidR="0089789D" w:rsidRPr="003369B2">
              <w:rPr>
                <w:b/>
                <w:bCs/>
                <w:spacing w:val="2"/>
              </w:rPr>
              <w:t>Р</w:t>
            </w:r>
            <w:r w:rsidR="00C1081F" w:rsidRPr="003369B2">
              <w:rPr>
                <w:b/>
                <w:bCs/>
                <w:spacing w:val="2"/>
              </w:rPr>
              <w:t>еклама</w:t>
            </w:r>
            <w:r w:rsidR="00D85CBA" w:rsidRPr="003369B2">
              <w:rPr>
                <w:b/>
                <w:bCs/>
                <w:spacing w:val="2"/>
              </w:rPr>
              <w:t xml:space="preserve">, </w:t>
            </w:r>
            <w:r w:rsidR="00D85CBA" w:rsidRPr="003369B2">
              <w:rPr>
                <w:spacing w:val="2"/>
              </w:rPr>
              <w:t>то есть</w:t>
            </w:r>
            <w:r w:rsidR="00D85CBA" w:rsidRPr="003369B2">
              <w:t xml:space="preserve"> личное и непосредственное распространение в любой форме информации</w:t>
            </w:r>
            <w:r w:rsidR="00C1081F" w:rsidRPr="003369B2">
              <w:rPr>
                <w:spacing w:val="2"/>
              </w:rPr>
              <w:t xml:space="preserve"> </w:t>
            </w:r>
            <w:r w:rsidR="00C1081F" w:rsidRPr="003369B2">
              <w:rPr>
                <w:lang w:eastAsia="ru-RU"/>
              </w:rPr>
              <w:t>финансовых (инвестиционных) пирамид</w:t>
            </w:r>
            <w:r w:rsidR="00C1081F" w:rsidRPr="003369B2">
              <w:rPr>
                <w:spacing w:val="2"/>
              </w:rPr>
              <w:t xml:space="preserve">, </w:t>
            </w:r>
            <w:r w:rsidR="00D85CBA" w:rsidRPr="003369B2">
              <w:t xml:space="preserve">повлекшее </w:t>
            </w:r>
            <w:r w:rsidR="00D85CBA" w:rsidRPr="003369B2">
              <w:lastRenderedPageBreak/>
              <w:t xml:space="preserve">вовлечение в них лиц, </w:t>
            </w:r>
            <w:r w:rsidR="00492C10" w:rsidRPr="003369B2">
              <w:rPr>
                <w:b/>
                <w:bCs/>
                <w:spacing w:val="2"/>
              </w:rPr>
              <w:t>при отсутствии признаков соучастия</w:t>
            </w:r>
            <w:r w:rsidR="00C1081F" w:rsidRPr="003369B2">
              <w:rPr>
                <w:b/>
                <w:bCs/>
                <w:spacing w:val="2"/>
              </w:rPr>
              <w:t>–</w:t>
            </w:r>
          </w:p>
          <w:p w14:paraId="284E821F" w14:textId="4F4A6A91" w:rsidR="00C1081F" w:rsidRPr="003369B2" w:rsidRDefault="00B47DAF" w:rsidP="005945E2">
            <w:pPr>
              <w:jc w:val="both"/>
              <w:rPr>
                <w:rFonts w:ascii="Times New Roman" w:eastAsia="Times New Roman" w:hAnsi="Times New Roman" w:cs="Times New Roman"/>
                <w:sz w:val="24"/>
                <w:szCs w:val="24"/>
              </w:rPr>
            </w:pPr>
            <w:r w:rsidRPr="003369B2">
              <w:rPr>
                <w:rFonts w:ascii="Times New Roman" w:eastAsia="Times New Roman" w:hAnsi="Times New Roman" w:cs="Times New Roman"/>
                <w:sz w:val="24"/>
                <w:szCs w:val="24"/>
              </w:rPr>
              <w:t>наказывае</w:t>
            </w:r>
            <w:r w:rsidR="00C1081F" w:rsidRPr="003369B2">
              <w:rPr>
                <w:rFonts w:ascii="Times New Roman" w:eastAsia="Times New Roman" w:hAnsi="Times New Roman" w:cs="Times New Roman"/>
                <w:sz w:val="24"/>
                <w:szCs w:val="24"/>
              </w:rPr>
              <w:t xml:space="preserve">тся штрафом в размере </w:t>
            </w:r>
            <w:r w:rsidR="00C1081F" w:rsidRPr="003369B2">
              <w:rPr>
                <w:rFonts w:ascii="Times New Roman" w:eastAsia="Times New Roman" w:hAnsi="Times New Roman" w:cs="Times New Roman"/>
                <w:b/>
                <w:bCs/>
                <w:sz w:val="24"/>
                <w:szCs w:val="24"/>
              </w:rPr>
              <w:t>до трех тысяч месячных расчетных показателей</w:t>
            </w:r>
            <w:r w:rsidR="00C1081F" w:rsidRPr="003369B2">
              <w:rPr>
                <w:rFonts w:ascii="Times New Roman" w:eastAsia="Times New Roman" w:hAnsi="Times New Roman" w:cs="Times New Roman"/>
                <w:sz w:val="24"/>
                <w:szCs w:val="24"/>
              </w:rPr>
              <w:t xml:space="preserve"> либо привлечением к общественным работам на срок </w:t>
            </w:r>
            <w:r w:rsidR="00C1081F" w:rsidRPr="003369B2">
              <w:rPr>
                <w:rFonts w:ascii="Times New Roman" w:eastAsia="Times New Roman" w:hAnsi="Times New Roman" w:cs="Times New Roman"/>
                <w:b/>
                <w:bCs/>
                <w:sz w:val="24"/>
                <w:szCs w:val="24"/>
              </w:rPr>
              <w:t>до восьмисот часов</w:t>
            </w:r>
            <w:r w:rsidR="00C1081F" w:rsidRPr="003369B2">
              <w:rPr>
                <w:rFonts w:ascii="Times New Roman" w:eastAsia="Times New Roman" w:hAnsi="Times New Roman" w:cs="Times New Roman"/>
                <w:sz w:val="24"/>
                <w:szCs w:val="24"/>
              </w:rPr>
              <w:t xml:space="preserve">, либо ограничением свободы на срок </w:t>
            </w:r>
            <w:r w:rsidR="00C1081F" w:rsidRPr="003369B2">
              <w:rPr>
                <w:rFonts w:ascii="Times New Roman" w:eastAsia="Times New Roman" w:hAnsi="Times New Roman" w:cs="Times New Roman"/>
                <w:b/>
                <w:bCs/>
                <w:sz w:val="24"/>
                <w:szCs w:val="24"/>
              </w:rPr>
              <w:t>до двух лет</w:t>
            </w:r>
            <w:r w:rsidR="00C1081F" w:rsidRPr="003369B2">
              <w:rPr>
                <w:rFonts w:ascii="Times New Roman" w:eastAsia="Times New Roman" w:hAnsi="Times New Roman" w:cs="Times New Roman"/>
                <w:sz w:val="24"/>
                <w:szCs w:val="24"/>
              </w:rPr>
              <w:t>, либо лишением свободы на тот же срок, с конфискацией имущества.</w:t>
            </w:r>
            <w:bookmarkEnd w:id="5"/>
          </w:p>
          <w:p w14:paraId="66E2B9B3" w14:textId="3C107C04" w:rsidR="00C1081F" w:rsidRPr="003369B2" w:rsidRDefault="00A27D71" w:rsidP="005945E2">
            <w:pPr>
              <w:jc w:val="both"/>
              <w:rPr>
                <w:rFonts w:ascii="Times New Roman" w:eastAsia="Times New Roman" w:hAnsi="Times New Roman" w:cs="Times New Roman"/>
                <w:sz w:val="24"/>
                <w:szCs w:val="24"/>
              </w:rPr>
            </w:pPr>
            <w:bookmarkStart w:id="6" w:name="z834"/>
            <w:r w:rsidRPr="00A27D71">
              <w:rPr>
                <w:rFonts w:ascii="Times New Roman" w:eastAsia="Times New Roman" w:hAnsi="Times New Roman" w:cs="Times New Roman"/>
                <w:sz w:val="24"/>
                <w:szCs w:val="24"/>
              </w:rPr>
              <w:t xml:space="preserve">   </w:t>
            </w:r>
            <w:r w:rsidR="00C1081F" w:rsidRPr="003369B2">
              <w:rPr>
                <w:rFonts w:ascii="Times New Roman" w:eastAsia="Times New Roman" w:hAnsi="Times New Roman" w:cs="Times New Roman"/>
                <w:sz w:val="24"/>
                <w:szCs w:val="24"/>
              </w:rPr>
              <w:t>2. Те же деяния, совершенные:</w:t>
            </w:r>
          </w:p>
          <w:bookmarkEnd w:id="6"/>
          <w:p w14:paraId="0F19636B" w14:textId="10BEDFBF" w:rsidR="00C1081F" w:rsidRPr="003369B2" w:rsidRDefault="00C1081F" w:rsidP="005945E2">
            <w:pPr>
              <w:jc w:val="both"/>
              <w:rPr>
                <w:rFonts w:ascii="Times New Roman" w:eastAsia="Times New Roman" w:hAnsi="Times New Roman" w:cs="Times New Roman"/>
                <w:sz w:val="24"/>
                <w:szCs w:val="24"/>
              </w:rPr>
            </w:pPr>
            <w:r w:rsidRPr="003369B2">
              <w:rPr>
                <w:rFonts w:ascii="Times New Roman" w:eastAsia="Times New Roman" w:hAnsi="Times New Roman" w:cs="Times New Roman"/>
                <w:sz w:val="24"/>
                <w:szCs w:val="24"/>
                <w:lang w:val="en-US"/>
              </w:rPr>
              <w:t>   </w:t>
            </w:r>
            <w:r w:rsidR="0045692B" w:rsidRPr="003369B2">
              <w:rPr>
                <w:rFonts w:ascii="Times New Roman" w:eastAsia="Times New Roman" w:hAnsi="Times New Roman" w:cs="Times New Roman"/>
                <w:sz w:val="24"/>
                <w:szCs w:val="24"/>
              </w:rPr>
              <w:t>1</w:t>
            </w:r>
            <w:r w:rsidRPr="003369B2">
              <w:rPr>
                <w:rFonts w:ascii="Times New Roman" w:eastAsia="Times New Roman" w:hAnsi="Times New Roman" w:cs="Times New Roman"/>
                <w:sz w:val="24"/>
                <w:szCs w:val="24"/>
              </w:rPr>
              <w:t>) неоднократно;</w:t>
            </w:r>
          </w:p>
          <w:p w14:paraId="5C07AABB" w14:textId="36632490" w:rsidR="00C1081F" w:rsidRPr="003369B2" w:rsidRDefault="00C1081F" w:rsidP="005945E2">
            <w:pPr>
              <w:jc w:val="both"/>
              <w:rPr>
                <w:rFonts w:ascii="Times New Roman" w:eastAsia="Times New Roman" w:hAnsi="Times New Roman" w:cs="Times New Roman"/>
                <w:sz w:val="24"/>
                <w:szCs w:val="24"/>
              </w:rPr>
            </w:pPr>
            <w:r w:rsidRPr="003369B2">
              <w:rPr>
                <w:rFonts w:ascii="Times New Roman" w:eastAsia="Times New Roman" w:hAnsi="Times New Roman" w:cs="Times New Roman"/>
                <w:sz w:val="24"/>
                <w:szCs w:val="24"/>
                <w:lang w:val="en-US"/>
              </w:rPr>
              <w:t>   </w:t>
            </w:r>
            <w:r w:rsidR="0045692B" w:rsidRPr="003369B2">
              <w:rPr>
                <w:rFonts w:ascii="Times New Roman" w:eastAsia="Times New Roman" w:hAnsi="Times New Roman" w:cs="Times New Roman"/>
                <w:sz w:val="24"/>
                <w:szCs w:val="24"/>
              </w:rPr>
              <w:t>2</w:t>
            </w:r>
            <w:r w:rsidRPr="003369B2">
              <w:rPr>
                <w:rFonts w:ascii="Times New Roman" w:eastAsia="Times New Roman" w:hAnsi="Times New Roman" w:cs="Times New Roman"/>
                <w:sz w:val="24"/>
                <w:szCs w:val="24"/>
              </w:rPr>
              <w:t>) лицом с использованием своего служебного положения;</w:t>
            </w:r>
          </w:p>
          <w:p w14:paraId="477F6B2A" w14:textId="2CA9584D" w:rsidR="00C1081F" w:rsidRPr="003369B2" w:rsidRDefault="00C1081F" w:rsidP="005945E2">
            <w:pPr>
              <w:shd w:val="clear" w:color="auto" w:fill="FFFFFF"/>
              <w:jc w:val="both"/>
              <w:textAlignment w:val="baseline"/>
              <w:rPr>
                <w:rFonts w:ascii="Times New Roman" w:eastAsia="Times New Roman" w:hAnsi="Times New Roman" w:cs="Times New Roman"/>
                <w:spacing w:val="2"/>
                <w:sz w:val="24"/>
                <w:szCs w:val="24"/>
                <w:lang w:eastAsia="ru-RU"/>
              </w:rPr>
            </w:pPr>
            <w:r w:rsidRPr="003369B2">
              <w:rPr>
                <w:rFonts w:ascii="Times New Roman" w:eastAsia="Times New Roman" w:hAnsi="Times New Roman" w:cs="Times New Roman"/>
                <w:spacing w:val="2"/>
                <w:sz w:val="24"/>
                <w:szCs w:val="24"/>
                <w:lang w:eastAsia="ru-RU"/>
              </w:rPr>
              <w:t xml:space="preserve">   </w:t>
            </w:r>
            <w:r w:rsidR="0045692B" w:rsidRPr="003369B2">
              <w:rPr>
                <w:rFonts w:ascii="Times New Roman" w:eastAsia="Times New Roman" w:hAnsi="Times New Roman" w:cs="Times New Roman"/>
                <w:spacing w:val="2"/>
                <w:sz w:val="24"/>
                <w:szCs w:val="24"/>
                <w:lang w:eastAsia="ru-RU"/>
              </w:rPr>
              <w:t>3</w:t>
            </w:r>
            <w:r w:rsidRPr="003369B2">
              <w:rPr>
                <w:rFonts w:ascii="Times New Roman" w:eastAsia="Times New Roman" w:hAnsi="Times New Roman" w:cs="Times New Roman"/>
                <w:spacing w:val="2"/>
                <w:sz w:val="24"/>
                <w:szCs w:val="24"/>
                <w:lang w:eastAsia="ru-RU"/>
              </w:rPr>
              <w:t>) с использованием средств массовой информации или электронных информационных ресурсов, -</w:t>
            </w:r>
          </w:p>
          <w:p w14:paraId="4A0E8154" w14:textId="2126D467" w:rsidR="00C1081F" w:rsidRPr="003369B2" w:rsidRDefault="00A27D71" w:rsidP="005945E2">
            <w:pPr>
              <w:shd w:val="clear" w:color="auto" w:fill="FFFFFF"/>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081F" w:rsidRPr="003369B2">
              <w:rPr>
                <w:rFonts w:ascii="Times New Roman" w:eastAsia="Times New Roman" w:hAnsi="Times New Roman" w:cs="Times New Roman"/>
                <w:sz w:val="24"/>
                <w:szCs w:val="24"/>
              </w:rPr>
              <w:t xml:space="preserve">наказываются ограничением свободы на срок </w:t>
            </w:r>
            <w:r w:rsidR="00C1081F" w:rsidRPr="003369B2">
              <w:rPr>
                <w:rFonts w:ascii="Times New Roman" w:eastAsia="Times New Roman" w:hAnsi="Times New Roman" w:cs="Times New Roman"/>
                <w:b/>
                <w:bCs/>
                <w:sz w:val="24"/>
                <w:szCs w:val="24"/>
              </w:rPr>
              <w:t xml:space="preserve">от двух до </w:t>
            </w:r>
            <w:r w:rsidR="00E63569" w:rsidRPr="003369B2">
              <w:rPr>
                <w:rFonts w:ascii="Times New Roman" w:eastAsia="Times New Roman" w:hAnsi="Times New Roman" w:cs="Times New Roman"/>
                <w:b/>
                <w:bCs/>
                <w:sz w:val="24"/>
                <w:szCs w:val="24"/>
              </w:rPr>
              <w:t>пяти</w:t>
            </w:r>
            <w:r w:rsidR="00C1081F" w:rsidRPr="003369B2">
              <w:rPr>
                <w:rFonts w:ascii="Times New Roman" w:eastAsia="Times New Roman" w:hAnsi="Times New Roman" w:cs="Times New Roman"/>
                <w:b/>
                <w:bCs/>
                <w:sz w:val="24"/>
                <w:szCs w:val="24"/>
              </w:rPr>
              <w:t xml:space="preserve"> лет</w:t>
            </w:r>
            <w:r w:rsidR="00C1081F" w:rsidRPr="003369B2">
              <w:rPr>
                <w:rFonts w:ascii="Times New Roman" w:eastAsia="Times New Roman" w:hAnsi="Times New Roman" w:cs="Times New Roman"/>
                <w:sz w:val="24"/>
                <w:szCs w:val="24"/>
              </w:rPr>
              <w:t xml:space="preserve">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w:t>
            </w:r>
            <w:r w:rsidR="00C1081F" w:rsidRPr="003369B2">
              <w:rPr>
                <w:rFonts w:ascii="Times New Roman" w:eastAsia="Times New Roman" w:hAnsi="Times New Roman" w:cs="Times New Roman"/>
                <w:b/>
                <w:bCs/>
                <w:sz w:val="24"/>
                <w:szCs w:val="24"/>
              </w:rPr>
              <w:t>до трех лет</w:t>
            </w:r>
            <w:r w:rsidR="00C1081F" w:rsidRPr="003369B2">
              <w:rPr>
                <w:rFonts w:ascii="Times New Roman" w:eastAsia="Times New Roman" w:hAnsi="Times New Roman" w:cs="Times New Roman"/>
                <w:sz w:val="24"/>
                <w:szCs w:val="24"/>
              </w:rPr>
              <w:t>.</w:t>
            </w:r>
            <w:r w:rsidR="0065733D" w:rsidRPr="003369B2">
              <w:rPr>
                <w:rFonts w:ascii="Times New Roman" w:eastAsia="Times New Roman" w:hAnsi="Times New Roman" w:cs="Times New Roman"/>
                <w:sz w:val="24"/>
                <w:szCs w:val="24"/>
              </w:rPr>
              <w:t>».</w:t>
            </w:r>
          </w:p>
          <w:p w14:paraId="40936562" w14:textId="18490B1B" w:rsidR="00C1081F" w:rsidRPr="003369B2" w:rsidRDefault="00C1081F" w:rsidP="005945E2">
            <w:pPr>
              <w:jc w:val="both"/>
              <w:rPr>
                <w:b/>
              </w:rPr>
            </w:pPr>
            <w:r w:rsidRPr="003369B2">
              <w:rPr>
                <w:rFonts w:ascii="Times New Roman" w:eastAsia="Times New Roman" w:hAnsi="Times New Roman" w:cs="Times New Roman"/>
                <w:sz w:val="24"/>
                <w:szCs w:val="24"/>
                <w:lang w:val="en-US"/>
              </w:rPr>
              <w:t>     </w:t>
            </w:r>
          </w:p>
        </w:tc>
        <w:tc>
          <w:tcPr>
            <w:tcW w:w="4252" w:type="dxa"/>
          </w:tcPr>
          <w:p w14:paraId="547A6F1A" w14:textId="6F7C0D92" w:rsidR="00C1081F" w:rsidRPr="00D63A3A" w:rsidRDefault="00C1081F" w:rsidP="005945E2">
            <w:pPr>
              <w:shd w:val="clear" w:color="auto" w:fill="FFFFFF" w:themeFill="background1"/>
              <w:jc w:val="both"/>
              <w:rPr>
                <w:rFonts w:ascii="Times New Roman" w:eastAsia="Times New Roman" w:hAnsi="Times New Roman" w:cs="Times New Roman"/>
                <w:spacing w:val="2"/>
                <w:sz w:val="24"/>
                <w:szCs w:val="24"/>
                <w:lang w:eastAsia="ru-RU"/>
              </w:rPr>
            </w:pPr>
            <w:r w:rsidRPr="003369B2">
              <w:rPr>
                <w:rFonts w:ascii="Times New Roman" w:eastAsia="Times New Roman" w:hAnsi="Times New Roman" w:cs="Times New Roman"/>
                <w:spacing w:val="2"/>
                <w:sz w:val="24"/>
                <w:szCs w:val="24"/>
                <w:lang w:eastAsia="ru-RU"/>
              </w:rPr>
              <w:lastRenderedPageBreak/>
              <w:t xml:space="preserve"> </w:t>
            </w:r>
            <w:r w:rsidR="00A27D71">
              <w:rPr>
                <w:rFonts w:ascii="Times New Roman" w:eastAsia="Times New Roman" w:hAnsi="Times New Roman" w:cs="Times New Roman"/>
                <w:spacing w:val="2"/>
                <w:sz w:val="24"/>
                <w:szCs w:val="24"/>
                <w:lang w:eastAsia="ru-RU"/>
              </w:rPr>
              <w:t xml:space="preserve">  </w:t>
            </w:r>
            <w:r w:rsidRPr="00D63A3A">
              <w:rPr>
                <w:rFonts w:ascii="Times New Roman" w:eastAsia="Times New Roman" w:hAnsi="Times New Roman" w:cs="Times New Roman"/>
                <w:spacing w:val="2"/>
                <w:sz w:val="24"/>
                <w:szCs w:val="24"/>
                <w:lang w:eastAsia="ru-RU"/>
              </w:rPr>
              <w:t>Ответственность за рекламу</w:t>
            </w:r>
            <w:r w:rsidRPr="00D63A3A">
              <w:rPr>
                <w:bCs/>
                <w:lang w:eastAsia="ru-RU"/>
              </w:rPr>
              <w:t xml:space="preserve"> </w:t>
            </w:r>
            <w:r w:rsidRPr="00D63A3A">
              <w:rPr>
                <w:rFonts w:ascii="Times New Roman" w:hAnsi="Times New Roman" w:cs="Times New Roman"/>
                <w:sz w:val="24"/>
                <w:szCs w:val="24"/>
                <w:lang w:eastAsia="ru-RU"/>
              </w:rPr>
              <w:t>финансовых (инвестиционных) пирамид</w:t>
            </w:r>
            <w:r w:rsidRPr="00D63A3A">
              <w:rPr>
                <w:rFonts w:ascii="Times New Roman" w:eastAsia="Times New Roman" w:hAnsi="Times New Roman" w:cs="Times New Roman"/>
                <w:spacing w:val="2"/>
                <w:sz w:val="24"/>
                <w:szCs w:val="24"/>
                <w:lang w:eastAsia="ru-RU"/>
              </w:rPr>
              <w:t xml:space="preserve"> предусмотрена статьей </w:t>
            </w:r>
            <w:r w:rsidRPr="00D63A3A">
              <w:rPr>
                <w:rFonts w:ascii="Times New Roman" w:eastAsia="Times New Roman" w:hAnsi="Times New Roman" w:cs="Times New Roman"/>
                <w:bCs/>
                <w:spacing w:val="2"/>
                <w:sz w:val="24"/>
                <w:szCs w:val="24"/>
                <w:lang w:eastAsia="ru-RU"/>
              </w:rPr>
              <w:t>150 КоАП</w:t>
            </w:r>
            <w:r w:rsidRPr="00D63A3A">
              <w:rPr>
                <w:rFonts w:ascii="Times New Roman" w:eastAsia="Times New Roman" w:hAnsi="Times New Roman" w:cs="Times New Roman"/>
                <w:spacing w:val="2"/>
                <w:sz w:val="24"/>
                <w:szCs w:val="24"/>
                <w:lang w:eastAsia="ru-RU"/>
              </w:rPr>
              <w:t xml:space="preserve">. </w:t>
            </w:r>
          </w:p>
          <w:p w14:paraId="47C187AF" w14:textId="0A45A55D" w:rsidR="00C1081F" w:rsidRPr="00D63A3A" w:rsidRDefault="00A27D71" w:rsidP="005945E2">
            <w:pPr>
              <w:shd w:val="clear" w:color="auto" w:fill="FFFFFF" w:themeFill="background1"/>
              <w:jc w:val="both"/>
              <w:rPr>
                <w:rFonts w:ascii="Times New Roman" w:eastAsia="Times New Roman" w:hAnsi="Times New Roman" w:cs="Times New Roman"/>
                <w:spacing w:val="2"/>
                <w:sz w:val="24"/>
                <w:szCs w:val="24"/>
                <w:lang w:eastAsia="ru-RU"/>
              </w:rPr>
            </w:pPr>
            <w:r w:rsidRPr="00D63A3A">
              <w:rPr>
                <w:rFonts w:ascii="Times New Roman" w:eastAsia="Times New Roman" w:hAnsi="Times New Roman" w:cs="Times New Roman"/>
                <w:spacing w:val="2"/>
                <w:sz w:val="24"/>
                <w:szCs w:val="24"/>
                <w:lang w:eastAsia="ru-RU"/>
              </w:rPr>
              <w:t xml:space="preserve">   </w:t>
            </w:r>
            <w:r w:rsidR="00C1081F" w:rsidRPr="00D63A3A">
              <w:rPr>
                <w:rFonts w:ascii="Times New Roman" w:eastAsia="Times New Roman" w:hAnsi="Times New Roman" w:cs="Times New Roman"/>
                <w:spacing w:val="2"/>
                <w:sz w:val="24"/>
                <w:szCs w:val="24"/>
                <w:lang w:eastAsia="ru-RU"/>
              </w:rPr>
              <w:t xml:space="preserve">В рамках административного законодательства пресечение рекламы финансовых пирамид не достигает должных результатов. Статистические </w:t>
            </w:r>
            <w:r w:rsidR="00C1081F" w:rsidRPr="00D63A3A">
              <w:rPr>
                <w:rFonts w:ascii="Times New Roman" w:eastAsia="Times New Roman" w:hAnsi="Times New Roman" w:cs="Times New Roman"/>
                <w:spacing w:val="2"/>
                <w:sz w:val="24"/>
                <w:szCs w:val="24"/>
                <w:lang w:eastAsia="ru-RU"/>
              </w:rPr>
              <w:lastRenderedPageBreak/>
              <w:t>данные показывают, что фактов привлечения к ответственности за рекламу финансовых пирамид не так много (за последние три года всего привлечено к ответственности 4 лица).</w:t>
            </w:r>
          </w:p>
          <w:p w14:paraId="3F1D93A2" w14:textId="32244A72" w:rsidR="00C1081F" w:rsidRPr="00D63A3A" w:rsidRDefault="00C1081F" w:rsidP="005945E2">
            <w:pPr>
              <w:shd w:val="clear" w:color="auto" w:fill="FFFFFF" w:themeFill="background1"/>
              <w:jc w:val="both"/>
              <w:rPr>
                <w:rFonts w:ascii="Times New Roman" w:eastAsia="Times New Roman" w:hAnsi="Times New Roman" w:cs="Times New Roman"/>
                <w:bCs/>
                <w:spacing w:val="2"/>
                <w:sz w:val="24"/>
                <w:szCs w:val="24"/>
                <w:lang w:eastAsia="ru-RU"/>
              </w:rPr>
            </w:pPr>
            <w:r w:rsidRPr="00D63A3A">
              <w:rPr>
                <w:rFonts w:ascii="Times New Roman" w:eastAsia="Times New Roman" w:hAnsi="Times New Roman" w:cs="Times New Roman"/>
                <w:spacing w:val="2"/>
                <w:sz w:val="24"/>
                <w:szCs w:val="24"/>
                <w:lang w:eastAsia="ru-RU"/>
              </w:rPr>
              <w:t xml:space="preserve">При этом, диспозиция ст.150 КоАП фактически не устанавливает ответственность за рекламу финансовых пирамид, ответственность предусмотрена только </w:t>
            </w:r>
            <w:r w:rsidRPr="00D63A3A">
              <w:rPr>
                <w:rFonts w:ascii="Times New Roman" w:eastAsia="Times New Roman" w:hAnsi="Times New Roman" w:cs="Times New Roman"/>
                <w:bCs/>
                <w:spacing w:val="2"/>
                <w:sz w:val="24"/>
                <w:szCs w:val="24"/>
                <w:lang w:eastAsia="ru-RU"/>
              </w:rPr>
              <w:t>за производство, распространение и размещение рекламы.</w:t>
            </w:r>
          </w:p>
          <w:p w14:paraId="09EE0B03" w14:textId="7145EB9D" w:rsidR="00C1081F" w:rsidRPr="00D63A3A" w:rsidRDefault="00A27D71" w:rsidP="005945E2">
            <w:pPr>
              <w:shd w:val="clear" w:color="auto" w:fill="FFFFFF" w:themeFill="background1"/>
              <w:jc w:val="both"/>
              <w:rPr>
                <w:rFonts w:ascii="Times New Roman" w:hAnsi="Times New Roman" w:cs="Times New Roman"/>
                <w:sz w:val="24"/>
                <w:szCs w:val="24"/>
              </w:rPr>
            </w:pPr>
            <w:r w:rsidRPr="00D63A3A">
              <w:rPr>
                <w:rFonts w:ascii="Times New Roman" w:eastAsia="Times New Roman" w:hAnsi="Times New Roman" w:cs="Times New Roman"/>
                <w:spacing w:val="2"/>
                <w:sz w:val="24"/>
                <w:szCs w:val="24"/>
                <w:lang w:eastAsia="ru-RU"/>
              </w:rPr>
              <w:t xml:space="preserve">   </w:t>
            </w:r>
            <w:r w:rsidR="00C1081F" w:rsidRPr="00D63A3A">
              <w:rPr>
                <w:rFonts w:ascii="Times New Roman" w:eastAsia="Times New Roman" w:hAnsi="Times New Roman" w:cs="Times New Roman"/>
                <w:spacing w:val="2"/>
                <w:sz w:val="24"/>
                <w:szCs w:val="24"/>
                <w:lang w:eastAsia="ru-RU"/>
              </w:rPr>
              <w:t xml:space="preserve">Также вызывают сложности на практике с учетом диспозиции ст.217 УК привлечение лиц, рекламирующих финансовые пирамиды как пособников и подстрекателей. </w:t>
            </w:r>
          </w:p>
          <w:p w14:paraId="3E1088D8" w14:textId="52F529AB" w:rsidR="00C1081F" w:rsidRPr="00D63A3A" w:rsidRDefault="00A27D71" w:rsidP="005945E2">
            <w:pPr>
              <w:shd w:val="clear" w:color="auto" w:fill="FFFFFF" w:themeFill="background1"/>
              <w:jc w:val="both"/>
              <w:rPr>
                <w:rFonts w:ascii="Times New Roman" w:eastAsia="Times New Roman" w:hAnsi="Times New Roman" w:cs="Times New Roman"/>
                <w:spacing w:val="2"/>
                <w:sz w:val="24"/>
                <w:szCs w:val="24"/>
                <w:lang w:eastAsia="ru-RU"/>
              </w:rPr>
            </w:pPr>
            <w:r w:rsidRPr="00D63A3A">
              <w:rPr>
                <w:rFonts w:ascii="Times New Roman" w:eastAsia="Times New Roman" w:hAnsi="Times New Roman" w:cs="Times New Roman"/>
                <w:spacing w:val="2"/>
                <w:sz w:val="24"/>
                <w:szCs w:val="24"/>
                <w:lang w:eastAsia="ru-RU"/>
              </w:rPr>
              <w:t xml:space="preserve">   </w:t>
            </w:r>
            <w:r w:rsidR="00C1081F" w:rsidRPr="00D63A3A">
              <w:rPr>
                <w:rFonts w:ascii="Times New Roman" w:eastAsia="Times New Roman" w:hAnsi="Times New Roman" w:cs="Times New Roman"/>
                <w:spacing w:val="2"/>
                <w:sz w:val="24"/>
                <w:szCs w:val="24"/>
                <w:lang w:eastAsia="ru-RU"/>
              </w:rPr>
              <w:t>В целях превентивных мер, а также пресечения преступления на начальной стадии предлагается рассмотреть вопрос криминализации рекламы финансовых пирамид.</w:t>
            </w:r>
          </w:p>
          <w:p w14:paraId="3D75E415" w14:textId="6E53EA35" w:rsidR="00C1081F" w:rsidRPr="00D63A3A" w:rsidRDefault="00A27D71" w:rsidP="005945E2">
            <w:pPr>
              <w:shd w:val="clear" w:color="auto" w:fill="FFFFFF" w:themeFill="background1"/>
              <w:jc w:val="both"/>
              <w:rPr>
                <w:rFonts w:ascii="Times New Roman" w:hAnsi="Times New Roman" w:cs="Times New Roman"/>
                <w:sz w:val="24"/>
                <w:szCs w:val="24"/>
              </w:rPr>
            </w:pPr>
            <w:r w:rsidRPr="00D63A3A">
              <w:rPr>
                <w:rFonts w:ascii="Times New Roman" w:eastAsia="Times New Roman" w:hAnsi="Times New Roman" w:cs="Times New Roman"/>
                <w:spacing w:val="2"/>
                <w:sz w:val="24"/>
                <w:szCs w:val="24"/>
                <w:lang w:eastAsia="ru-RU"/>
              </w:rPr>
              <w:t xml:space="preserve">   </w:t>
            </w:r>
            <w:r w:rsidR="00C1081F" w:rsidRPr="00D63A3A">
              <w:rPr>
                <w:rFonts w:ascii="Times New Roman" w:eastAsia="Times New Roman" w:hAnsi="Times New Roman" w:cs="Times New Roman"/>
                <w:spacing w:val="2"/>
                <w:sz w:val="24"/>
                <w:szCs w:val="24"/>
                <w:lang w:eastAsia="ru-RU"/>
              </w:rPr>
              <w:t xml:space="preserve">Предлагаем предусмотреть в УК норму, предусматривающую ответственность за рекламу финансовых пирамид по аналогии со </w:t>
            </w:r>
            <w:r w:rsidR="00C1081F" w:rsidRPr="00D63A3A">
              <w:rPr>
                <w:rFonts w:ascii="Times New Roman" w:hAnsi="Times New Roman" w:cs="Times New Roman"/>
                <w:spacing w:val="2"/>
                <w:sz w:val="24"/>
                <w:szCs w:val="24"/>
                <w:bdr w:val="none" w:sz="0" w:space="0" w:color="auto" w:frame="1"/>
                <w:shd w:val="clear" w:color="auto" w:fill="FFFFFF"/>
              </w:rPr>
              <w:t xml:space="preserve">статьей 299-1. «Пропаганда или </w:t>
            </w:r>
            <w:r w:rsidR="00C1081F" w:rsidRPr="00D63A3A">
              <w:rPr>
                <w:rFonts w:ascii="Times New Roman" w:hAnsi="Times New Roman" w:cs="Times New Roman"/>
                <w:bCs/>
                <w:spacing w:val="2"/>
                <w:sz w:val="24"/>
                <w:szCs w:val="24"/>
                <w:bdr w:val="none" w:sz="0" w:space="0" w:color="auto" w:frame="1"/>
                <w:shd w:val="clear" w:color="auto" w:fill="FFFFFF"/>
              </w:rPr>
              <w:t>незаконная реклама наркотических средств</w:t>
            </w:r>
            <w:r w:rsidR="00C1081F" w:rsidRPr="00D63A3A">
              <w:rPr>
                <w:rFonts w:ascii="Times New Roman" w:hAnsi="Times New Roman" w:cs="Times New Roman"/>
                <w:spacing w:val="2"/>
                <w:sz w:val="24"/>
                <w:szCs w:val="24"/>
                <w:bdr w:val="none" w:sz="0" w:space="0" w:color="auto" w:frame="1"/>
                <w:shd w:val="clear" w:color="auto" w:fill="FFFFFF"/>
              </w:rPr>
              <w:t>, психотропных веществ или их аналогов, прекурсоров»</w:t>
            </w:r>
            <w:r w:rsidR="00C1081F" w:rsidRPr="00D63A3A">
              <w:rPr>
                <w:rFonts w:ascii="Times New Roman" w:eastAsia="Times New Roman" w:hAnsi="Times New Roman" w:cs="Times New Roman"/>
                <w:spacing w:val="2"/>
                <w:sz w:val="24"/>
                <w:szCs w:val="24"/>
                <w:lang w:eastAsia="ru-RU"/>
              </w:rPr>
              <w:t xml:space="preserve">, (введена </w:t>
            </w:r>
            <w:r w:rsidR="00C1081F" w:rsidRPr="00D63A3A">
              <w:rPr>
                <w:rFonts w:ascii="Times New Roman" w:hAnsi="Times New Roman" w:cs="Times New Roman"/>
                <w:sz w:val="24"/>
                <w:szCs w:val="24"/>
                <w:bdr w:val="none" w:sz="0" w:space="0" w:color="auto" w:frame="1"/>
                <w:shd w:val="clear" w:color="auto" w:fill="FFFFFF"/>
              </w:rPr>
              <w:t>Законом РК от 27.12.2019 </w:t>
            </w:r>
            <w:hyperlink r:id="rId8" w:anchor="z371" w:history="1">
              <w:r w:rsidR="00C1081F" w:rsidRPr="00D63A3A">
                <w:rPr>
                  <w:rFonts w:ascii="Times New Roman" w:hAnsi="Times New Roman" w:cs="Times New Roman"/>
                  <w:sz w:val="24"/>
                  <w:szCs w:val="24"/>
                  <w:shd w:val="clear" w:color="auto" w:fill="FFFFFF"/>
                </w:rPr>
                <w:t>№ 292-VІ</w:t>
              </w:r>
            </w:hyperlink>
            <w:r w:rsidR="00C1081F" w:rsidRPr="00D63A3A">
              <w:rPr>
                <w:rFonts w:ascii="Times New Roman" w:hAnsi="Times New Roman" w:cs="Times New Roman"/>
                <w:sz w:val="24"/>
                <w:szCs w:val="24"/>
              </w:rPr>
              <w:t>).</w:t>
            </w:r>
          </w:p>
          <w:p w14:paraId="128B9941" w14:textId="5CB558ED" w:rsidR="00C1081F" w:rsidRPr="003369B2" w:rsidRDefault="00A27D71" w:rsidP="005945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081F" w:rsidRPr="003369B2">
              <w:rPr>
                <w:rFonts w:ascii="Times New Roman" w:hAnsi="Times New Roman" w:cs="Times New Roman"/>
                <w:sz w:val="24"/>
                <w:szCs w:val="24"/>
              </w:rPr>
              <w:t>Практика применения указанной нормы показала своевременность и обоснованность ее введения.</w:t>
            </w:r>
          </w:p>
          <w:p w14:paraId="1375CC6B" w14:textId="299396C4" w:rsidR="00C1081F" w:rsidRPr="003369B2" w:rsidRDefault="00C1081F" w:rsidP="005945E2">
            <w:pPr>
              <w:shd w:val="clear" w:color="auto" w:fill="FFFFFF" w:themeFill="background1"/>
              <w:jc w:val="both"/>
              <w:rPr>
                <w:rFonts w:ascii="Times New Roman" w:hAnsi="Times New Roman" w:cs="Times New Roman"/>
                <w:bCs/>
                <w:sz w:val="24"/>
                <w:szCs w:val="24"/>
              </w:rPr>
            </w:pPr>
          </w:p>
        </w:tc>
      </w:tr>
      <w:tr w:rsidR="003369B2" w:rsidRPr="003369B2" w14:paraId="5832BA5A" w14:textId="77777777" w:rsidTr="00A64D91">
        <w:tc>
          <w:tcPr>
            <w:tcW w:w="14742" w:type="dxa"/>
            <w:gridSpan w:val="5"/>
            <w:shd w:val="clear" w:color="auto" w:fill="auto"/>
          </w:tcPr>
          <w:p w14:paraId="6EF56BBA" w14:textId="7F89D7DD" w:rsidR="00C1081F" w:rsidRPr="003369B2" w:rsidRDefault="00C1081F" w:rsidP="005945E2">
            <w:pPr>
              <w:shd w:val="clear" w:color="auto" w:fill="FFFFFF" w:themeFill="background1"/>
              <w:jc w:val="center"/>
              <w:rPr>
                <w:rFonts w:ascii="Times New Roman" w:eastAsia="Times New Roman" w:hAnsi="Times New Roman" w:cs="Times New Roman"/>
                <w:b/>
                <w:bCs/>
                <w:spacing w:val="2"/>
                <w:sz w:val="24"/>
                <w:szCs w:val="24"/>
                <w:lang w:eastAsia="ru-RU"/>
              </w:rPr>
            </w:pPr>
            <w:r w:rsidRPr="003369B2">
              <w:rPr>
                <w:rFonts w:ascii="Times New Roman" w:eastAsia="Times New Roman" w:hAnsi="Times New Roman" w:cs="Times New Roman"/>
                <w:b/>
                <w:bCs/>
                <w:spacing w:val="2"/>
                <w:sz w:val="24"/>
                <w:szCs w:val="24"/>
                <w:lang w:eastAsia="ru-RU"/>
              </w:rPr>
              <w:lastRenderedPageBreak/>
              <w:t>Уголовно-процессуальный кодекс Республики Казахстан от 4 июля 2014 года</w:t>
            </w:r>
          </w:p>
        </w:tc>
      </w:tr>
      <w:tr w:rsidR="003369B2" w:rsidRPr="003369B2" w14:paraId="455F0B14" w14:textId="77777777" w:rsidTr="00463472">
        <w:tc>
          <w:tcPr>
            <w:tcW w:w="567" w:type="dxa"/>
            <w:shd w:val="clear" w:color="auto" w:fill="auto"/>
          </w:tcPr>
          <w:p w14:paraId="76C1EBBF" w14:textId="6914F6ED" w:rsidR="00AB3E5A" w:rsidRPr="003369B2" w:rsidRDefault="003C6900" w:rsidP="005945E2">
            <w:pPr>
              <w:rPr>
                <w:rFonts w:ascii="Times New Roman" w:hAnsi="Times New Roman" w:cs="Times New Roman"/>
                <w:b/>
                <w:bCs/>
                <w:sz w:val="24"/>
                <w:szCs w:val="24"/>
              </w:rPr>
            </w:pPr>
            <w:r w:rsidRPr="003369B2">
              <w:rPr>
                <w:rFonts w:ascii="Times New Roman" w:hAnsi="Times New Roman" w:cs="Times New Roman"/>
                <w:b/>
                <w:bCs/>
                <w:sz w:val="24"/>
                <w:szCs w:val="24"/>
              </w:rPr>
              <w:t>4</w:t>
            </w:r>
          </w:p>
        </w:tc>
        <w:tc>
          <w:tcPr>
            <w:tcW w:w="1418" w:type="dxa"/>
          </w:tcPr>
          <w:p w14:paraId="160C4695" w14:textId="2267BB93" w:rsidR="00AB3E5A" w:rsidRPr="003369B2" w:rsidRDefault="00D50F12"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С</w:t>
            </w:r>
            <w:r w:rsidR="00AB3E5A" w:rsidRPr="003369B2">
              <w:rPr>
                <w:rFonts w:ascii="Times New Roman" w:eastAsia="Times New Roman" w:hAnsi="Times New Roman" w:cs="Times New Roman"/>
                <w:b/>
                <w:bCs/>
                <w:sz w:val="24"/>
                <w:szCs w:val="24"/>
                <w:lang w:eastAsia="ru-RU"/>
              </w:rPr>
              <w:t>тать</w:t>
            </w:r>
            <w:r w:rsidR="00D51992" w:rsidRPr="003369B2">
              <w:rPr>
                <w:rFonts w:ascii="Times New Roman" w:eastAsia="Times New Roman" w:hAnsi="Times New Roman" w:cs="Times New Roman"/>
                <w:b/>
                <w:bCs/>
                <w:sz w:val="24"/>
                <w:szCs w:val="24"/>
                <w:lang w:eastAsia="ru-RU"/>
              </w:rPr>
              <w:t>я</w:t>
            </w:r>
            <w:r w:rsidR="00AB3E5A" w:rsidRPr="003369B2">
              <w:rPr>
                <w:rFonts w:ascii="Times New Roman" w:eastAsia="Times New Roman" w:hAnsi="Times New Roman" w:cs="Times New Roman"/>
                <w:b/>
                <w:bCs/>
                <w:sz w:val="24"/>
                <w:szCs w:val="24"/>
                <w:lang w:eastAsia="ru-RU"/>
              </w:rPr>
              <w:t xml:space="preserve"> 136</w:t>
            </w:r>
          </w:p>
          <w:p w14:paraId="087DE3C5" w14:textId="4E153B42" w:rsidR="00D50F12" w:rsidRPr="003369B2" w:rsidRDefault="00D50F12"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Часть третья</w:t>
            </w:r>
          </w:p>
        </w:tc>
        <w:tc>
          <w:tcPr>
            <w:tcW w:w="4252" w:type="dxa"/>
          </w:tcPr>
          <w:p w14:paraId="2C4298C9" w14:textId="3C2596A0" w:rsidR="00AB3E5A" w:rsidRPr="003369B2" w:rsidRDefault="00A27D71" w:rsidP="005945E2">
            <w:pPr>
              <w:pStyle w:val="8"/>
              <w:shd w:val="clear" w:color="auto" w:fill="FFFFFF"/>
              <w:spacing w:after="0" w:line="240" w:lineRule="auto"/>
              <w:jc w:val="both"/>
              <w:textAlignment w:val="baseline"/>
              <w:rPr>
                <w:rFonts w:ascii="Times New Roman" w:hAnsi="Times New Roman"/>
                <w:b/>
                <w:bCs/>
                <w:color w:val="auto"/>
                <w:sz w:val="24"/>
                <w:szCs w:val="24"/>
                <w:bdr w:val="none" w:sz="0" w:space="0" w:color="auto" w:frame="1"/>
              </w:rPr>
            </w:pPr>
            <w:r>
              <w:rPr>
                <w:rFonts w:ascii="Times New Roman" w:hAnsi="Times New Roman"/>
                <w:b/>
                <w:bCs/>
                <w:color w:val="auto"/>
                <w:sz w:val="24"/>
                <w:szCs w:val="24"/>
                <w:bdr w:val="none" w:sz="0" w:space="0" w:color="auto" w:frame="1"/>
              </w:rPr>
              <w:t xml:space="preserve">   </w:t>
            </w:r>
            <w:r w:rsidR="00AB3E5A" w:rsidRPr="003369B2">
              <w:rPr>
                <w:rFonts w:ascii="Times New Roman" w:hAnsi="Times New Roman"/>
                <w:b/>
                <w:bCs/>
                <w:color w:val="auto"/>
                <w:sz w:val="24"/>
                <w:szCs w:val="24"/>
                <w:bdr w:val="none" w:sz="0" w:space="0" w:color="auto" w:frame="1"/>
              </w:rPr>
              <w:t>Статья 136. Основания для применения мер пресечения</w:t>
            </w:r>
          </w:p>
          <w:p w14:paraId="6E5DC8F5" w14:textId="58BE84B7" w:rsidR="00697CB7" w:rsidRPr="003369B2" w:rsidRDefault="00A27D71" w:rsidP="005945E2">
            <w:pPr>
              <w:pStyle w:val="a6"/>
              <w:spacing w:before="0" w:beforeAutospacing="0" w:after="0" w:afterAutospacing="0"/>
              <w:rPr>
                <w:lang w:eastAsia="ru-RU"/>
              </w:rPr>
            </w:pPr>
            <w:r>
              <w:rPr>
                <w:lang w:eastAsia="ru-RU"/>
              </w:rPr>
              <w:t xml:space="preserve">   </w:t>
            </w:r>
            <w:r w:rsidR="00697CB7" w:rsidRPr="003369B2">
              <w:rPr>
                <w:lang w:eastAsia="ru-RU"/>
              </w:rPr>
              <w:t>…</w:t>
            </w:r>
          </w:p>
          <w:p w14:paraId="11AFCDDE" w14:textId="77777777" w:rsidR="00697CB7" w:rsidRPr="003369B2" w:rsidRDefault="00697CB7" w:rsidP="005945E2">
            <w:pPr>
              <w:pStyle w:val="a6"/>
              <w:spacing w:before="0" w:beforeAutospacing="0" w:after="0" w:afterAutospacing="0"/>
              <w:rPr>
                <w:lang w:eastAsia="ru-RU"/>
              </w:rPr>
            </w:pPr>
          </w:p>
          <w:p w14:paraId="6097A6E6" w14:textId="58A918A2" w:rsidR="00AB3E5A" w:rsidRPr="00FC7CBF" w:rsidRDefault="00A27D71" w:rsidP="00FC7CBF">
            <w:pPr>
              <w:pStyle w:val="8"/>
              <w:shd w:val="clear" w:color="auto" w:fill="FFFFFF"/>
              <w:spacing w:after="0" w:line="240" w:lineRule="auto"/>
              <w:jc w:val="both"/>
              <w:textAlignment w:val="baseline"/>
              <w:rPr>
                <w:rFonts w:ascii="Courier New" w:hAnsi="Courier New" w:cs="Courier New"/>
                <w:color w:val="auto"/>
              </w:rPr>
            </w:pPr>
            <w:r>
              <w:rPr>
                <w:rFonts w:ascii="Times New Roman" w:hAnsi="Times New Roman"/>
                <w:color w:val="auto"/>
                <w:sz w:val="24"/>
                <w:szCs w:val="24"/>
              </w:rPr>
              <w:t xml:space="preserve">   </w:t>
            </w:r>
            <w:r w:rsidR="00AB3E5A" w:rsidRPr="003369B2">
              <w:rPr>
                <w:rFonts w:ascii="Times New Roman" w:hAnsi="Times New Roman"/>
                <w:color w:val="auto"/>
                <w:sz w:val="24"/>
                <w:szCs w:val="24"/>
              </w:rPr>
              <w:t>3. К лицам, подозреваемым, обвиняемым в совершении преступлений в сфере экономической деятельности, кроме уголовных правонарушений, предусмотренных </w:t>
            </w:r>
            <w:hyperlink r:id="rId9" w:anchor="z832" w:history="1">
              <w:r w:rsidR="00AB3E5A" w:rsidRPr="003369B2">
                <w:rPr>
                  <w:rStyle w:val="a7"/>
                  <w:rFonts w:ascii="Times New Roman" w:eastAsiaTheme="majorEastAsia" w:hAnsi="Times New Roman"/>
                  <w:color w:val="auto"/>
                </w:rPr>
                <w:t>статьями 217</w:t>
              </w:r>
            </w:hyperlink>
            <w:r w:rsidR="00AB3E5A" w:rsidRPr="003369B2">
              <w:rPr>
                <w:rFonts w:ascii="Times New Roman" w:hAnsi="Times New Roman"/>
                <w:color w:val="auto"/>
                <w:sz w:val="24"/>
                <w:szCs w:val="24"/>
              </w:rPr>
              <w:t>, </w:t>
            </w:r>
            <w:hyperlink r:id="rId10" w:anchor="z836" w:history="1">
              <w:r w:rsidR="00AB3E5A" w:rsidRPr="003369B2">
                <w:rPr>
                  <w:rStyle w:val="a7"/>
                  <w:rFonts w:ascii="Times New Roman" w:eastAsiaTheme="majorEastAsia" w:hAnsi="Times New Roman"/>
                  <w:color w:val="auto"/>
                </w:rPr>
                <w:t>218</w:t>
              </w:r>
            </w:hyperlink>
            <w:r w:rsidR="00AB3E5A" w:rsidRPr="003369B2">
              <w:rPr>
                <w:rFonts w:ascii="Times New Roman" w:hAnsi="Times New Roman"/>
                <w:color w:val="auto"/>
                <w:sz w:val="24"/>
                <w:szCs w:val="24"/>
              </w:rPr>
              <w:t>, </w:t>
            </w:r>
            <w:hyperlink r:id="rId11" w:anchor="z873" w:history="1">
              <w:r w:rsidR="00AB3E5A" w:rsidRPr="003369B2">
                <w:rPr>
                  <w:rStyle w:val="a7"/>
                  <w:rFonts w:ascii="Times New Roman" w:eastAsiaTheme="majorEastAsia" w:hAnsi="Times New Roman"/>
                  <w:color w:val="auto"/>
                </w:rPr>
                <w:t>231</w:t>
              </w:r>
            </w:hyperlink>
            <w:r w:rsidR="00AB3E5A" w:rsidRPr="003369B2">
              <w:rPr>
                <w:rFonts w:ascii="Times New Roman" w:hAnsi="Times New Roman"/>
                <w:color w:val="auto"/>
                <w:sz w:val="24"/>
                <w:szCs w:val="24"/>
              </w:rPr>
              <w:t>, </w:t>
            </w:r>
            <w:hyperlink r:id="rId12" w:anchor="z883" w:history="1">
              <w:r w:rsidR="00AB3E5A" w:rsidRPr="003369B2">
                <w:rPr>
                  <w:rStyle w:val="a7"/>
                  <w:rFonts w:ascii="Times New Roman" w:eastAsiaTheme="majorEastAsia" w:hAnsi="Times New Roman"/>
                  <w:color w:val="auto"/>
                </w:rPr>
                <w:t>234</w:t>
              </w:r>
            </w:hyperlink>
            <w:r w:rsidR="00AB3E5A" w:rsidRPr="003369B2">
              <w:rPr>
                <w:rFonts w:ascii="Times New Roman" w:hAnsi="Times New Roman"/>
                <w:color w:val="auto"/>
                <w:sz w:val="24"/>
                <w:szCs w:val="24"/>
              </w:rPr>
              <w:t>, </w:t>
            </w:r>
            <w:hyperlink r:id="rId13" w:anchor="z917" w:history="1">
              <w:r w:rsidR="00AB3E5A" w:rsidRPr="003369B2">
                <w:rPr>
                  <w:rStyle w:val="a7"/>
                  <w:rFonts w:ascii="Times New Roman" w:eastAsiaTheme="majorEastAsia" w:hAnsi="Times New Roman"/>
                  <w:color w:val="auto"/>
                </w:rPr>
                <w:t>248</w:t>
              </w:r>
            </w:hyperlink>
            <w:r w:rsidR="00AB3E5A" w:rsidRPr="003369B2">
              <w:rPr>
                <w:rFonts w:ascii="Times New Roman" w:hAnsi="Times New Roman"/>
                <w:color w:val="auto"/>
                <w:sz w:val="24"/>
                <w:szCs w:val="24"/>
              </w:rPr>
              <w:t> и </w:t>
            </w:r>
            <w:hyperlink r:id="rId14" w:anchor="z921" w:history="1">
              <w:r w:rsidR="00AB3E5A" w:rsidRPr="003369B2">
                <w:rPr>
                  <w:rStyle w:val="a7"/>
                  <w:rFonts w:ascii="Times New Roman" w:eastAsiaTheme="majorEastAsia" w:hAnsi="Times New Roman"/>
                  <w:color w:val="auto"/>
                </w:rPr>
                <w:t>249</w:t>
              </w:r>
            </w:hyperlink>
            <w:r w:rsidR="00AB3E5A" w:rsidRPr="003369B2">
              <w:rPr>
                <w:rFonts w:ascii="Times New Roman" w:hAnsi="Times New Roman"/>
                <w:color w:val="auto"/>
                <w:sz w:val="24"/>
                <w:szCs w:val="24"/>
              </w:rPr>
              <w:t>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hyperlink r:id="rId15" w:anchor="z1328" w:history="1">
              <w:r w:rsidR="00AB3E5A" w:rsidRPr="003369B2">
                <w:rPr>
                  <w:rStyle w:val="a7"/>
                  <w:rFonts w:ascii="Times New Roman" w:eastAsiaTheme="majorEastAsia" w:hAnsi="Times New Roman"/>
                  <w:color w:val="auto"/>
                </w:rPr>
                <w:t>статьи 147</w:t>
              </w:r>
            </w:hyperlink>
            <w:r w:rsidR="00AB3E5A" w:rsidRPr="003369B2">
              <w:rPr>
                <w:rFonts w:ascii="Times New Roman" w:hAnsi="Times New Roman"/>
                <w:color w:val="auto"/>
                <w:sz w:val="24"/>
                <w:szCs w:val="24"/>
              </w:rPr>
              <w:t> настоящего Кодекса</w:t>
            </w:r>
            <w:r w:rsidR="00AB3E5A" w:rsidRPr="003369B2">
              <w:rPr>
                <w:rFonts w:ascii="Courier New" w:hAnsi="Courier New" w:cs="Courier New"/>
                <w:color w:val="auto"/>
              </w:rPr>
              <w:t>.</w:t>
            </w:r>
          </w:p>
        </w:tc>
        <w:tc>
          <w:tcPr>
            <w:tcW w:w="4253" w:type="dxa"/>
          </w:tcPr>
          <w:p w14:paraId="3B304860" w14:textId="4A370093" w:rsidR="00607E51" w:rsidRPr="003369B2" w:rsidRDefault="00A27D71" w:rsidP="005945E2">
            <w:pPr>
              <w:pStyle w:val="8"/>
              <w:shd w:val="clear" w:color="auto" w:fill="FFFFFF"/>
              <w:spacing w:after="0" w:line="240" w:lineRule="auto"/>
              <w:jc w:val="both"/>
              <w:textAlignment w:val="baseline"/>
              <w:rPr>
                <w:rFonts w:ascii="Times New Roman" w:hAnsi="Times New Roman"/>
                <w:b/>
                <w:bCs/>
                <w:color w:val="auto"/>
                <w:sz w:val="24"/>
                <w:szCs w:val="24"/>
                <w:bdr w:val="none" w:sz="0" w:space="0" w:color="auto" w:frame="1"/>
              </w:rPr>
            </w:pPr>
            <w:r>
              <w:rPr>
                <w:rFonts w:ascii="Times New Roman" w:hAnsi="Times New Roman"/>
                <w:b/>
                <w:bCs/>
                <w:color w:val="auto"/>
                <w:sz w:val="24"/>
                <w:szCs w:val="24"/>
                <w:bdr w:val="none" w:sz="0" w:space="0" w:color="auto" w:frame="1"/>
              </w:rPr>
              <w:t xml:space="preserve">   </w:t>
            </w:r>
            <w:r w:rsidR="00AB3E5A" w:rsidRPr="003369B2">
              <w:rPr>
                <w:rFonts w:ascii="Times New Roman" w:hAnsi="Times New Roman"/>
                <w:b/>
                <w:bCs/>
                <w:color w:val="auto"/>
                <w:sz w:val="24"/>
                <w:szCs w:val="24"/>
                <w:bdr w:val="none" w:sz="0" w:space="0" w:color="auto" w:frame="1"/>
              </w:rPr>
              <w:t>Статья 136. Основания для применения мер пресечения</w:t>
            </w:r>
          </w:p>
          <w:p w14:paraId="3C819A4C" w14:textId="138D81C8" w:rsidR="00697CB7" w:rsidRPr="003369B2" w:rsidRDefault="00A27D71" w:rsidP="005945E2">
            <w:pPr>
              <w:pStyle w:val="a6"/>
              <w:spacing w:before="0" w:beforeAutospacing="0" w:after="0" w:afterAutospacing="0"/>
              <w:rPr>
                <w:lang w:eastAsia="ru-RU"/>
              </w:rPr>
            </w:pPr>
            <w:r>
              <w:rPr>
                <w:lang w:eastAsia="ru-RU"/>
              </w:rPr>
              <w:t xml:space="preserve">   </w:t>
            </w:r>
            <w:r w:rsidR="00697CB7" w:rsidRPr="003369B2">
              <w:rPr>
                <w:lang w:eastAsia="ru-RU"/>
              </w:rPr>
              <w:t>…</w:t>
            </w:r>
          </w:p>
          <w:p w14:paraId="6DA52DEA" w14:textId="77777777" w:rsidR="00697CB7" w:rsidRPr="003369B2" w:rsidRDefault="00697CB7" w:rsidP="005945E2">
            <w:pPr>
              <w:pStyle w:val="a6"/>
              <w:spacing w:before="0" w:beforeAutospacing="0" w:after="0" w:afterAutospacing="0"/>
              <w:rPr>
                <w:lang w:eastAsia="ru-RU"/>
              </w:rPr>
            </w:pPr>
          </w:p>
          <w:p w14:paraId="34EAB772" w14:textId="2F1B7DAE" w:rsidR="00AB3E5A" w:rsidRPr="00FC7CBF" w:rsidRDefault="00A27D71" w:rsidP="00FC7CBF">
            <w:pPr>
              <w:pStyle w:val="8"/>
              <w:shd w:val="clear" w:color="auto" w:fill="FFFFFF"/>
              <w:spacing w:after="0" w:line="240" w:lineRule="auto"/>
              <w:jc w:val="both"/>
              <w:textAlignment w:val="baseline"/>
              <w:rPr>
                <w:rFonts w:ascii="Courier New" w:hAnsi="Courier New" w:cs="Courier New"/>
                <w:color w:val="auto"/>
              </w:rPr>
            </w:pPr>
            <w:r>
              <w:rPr>
                <w:rFonts w:ascii="Times New Roman" w:hAnsi="Times New Roman"/>
                <w:color w:val="auto"/>
                <w:sz w:val="24"/>
                <w:szCs w:val="24"/>
              </w:rPr>
              <w:t xml:space="preserve">   </w:t>
            </w:r>
            <w:r w:rsidR="00AB3E5A" w:rsidRPr="003369B2">
              <w:rPr>
                <w:rFonts w:ascii="Times New Roman" w:hAnsi="Times New Roman"/>
                <w:color w:val="auto"/>
                <w:sz w:val="24"/>
                <w:szCs w:val="24"/>
              </w:rPr>
              <w:t>3. К лицам, подозреваемым, обвиняемым в совершении преступлений в сфере экономической деятельности, кроме уголовных правонарушений, предусмотренных </w:t>
            </w:r>
            <w:hyperlink r:id="rId16" w:anchor="z832" w:history="1">
              <w:r w:rsidR="00AB3E5A" w:rsidRPr="003369B2">
                <w:rPr>
                  <w:rStyle w:val="a7"/>
                  <w:rFonts w:ascii="Times New Roman" w:eastAsiaTheme="majorEastAsia" w:hAnsi="Times New Roman"/>
                  <w:color w:val="auto"/>
                </w:rPr>
                <w:t>статьями 217</w:t>
              </w:r>
            </w:hyperlink>
            <w:r w:rsidR="00AB3E5A" w:rsidRPr="003369B2">
              <w:rPr>
                <w:rFonts w:ascii="Times New Roman" w:hAnsi="Times New Roman"/>
                <w:color w:val="auto"/>
                <w:sz w:val="24"/>
                <w:szCs w:val="24"/>
              </w:rPr>
              <w:t>, </w:t>
            </w:r>
            <w:r w:rsidR="00AB3E5A" w:rsidRPr="003369B2">
              <w:rPr>
                <w:rFonts w:ascii="Times New Roman" w:hAnsi="Times New Roman"/>
                <w:b/>
                <w:bCs/>
                <w:color w:val="auto"/>
                <w:sz w:val="24"/>
                <w:szCs w:val="24"/>
              </w:rPr>
              <w:t xml:space="preserve">217-1, </w:t>
            </w:r>
            <w:hyperlink r:id="rId17" w:anchor="z836" w:history="1">
              <w:r w:rsidR="00AB3E5A" w:rsidRPr="003369B2">
                <w:rPr>
                  <w:rStyle w:val="a7"/>
                  <w:rFonts w:ascii="Times New Roman" w:eastAsiaTheme="majorEastAsia" w:hAnsi="Times New Roman"/>
                  <w:color w:val="auto"/>
                </w:rPr>
                <w:t>218</w:t>
              </w:r>
            </w:hyperlink>
            <w:r w:rsidR="00AB3E5A" w:rsidRPr="003369B2">
              <w:rPr>
                <w:rFonts w:ascii="Times New Roman" w:hAnsi="Times New Roman"/>
                <w:color w:val="auto"/>
                <w:sz w:val="24"/>
                <w:szCs w:val="24"/>
              </w:rPr>
              <w:t>, </w:t>
            </w:r>
            <w:hyperlink r:id="rId18" w:anchor="z873" w:history="1">
              <w:r w:rsidR="00AB3E5A" w:rsidRPr="003369B2">
                <w:rPr>
                  <w:rStyle w:val="a7"/>
                  <w:rFonts w:ascii="Times New Roman" w:eastAsiaTheme="majorEastAsia" w:hAnsi="Times New Roman"/>
                  <w:color w:val="auto"/>
                </w:rPr>
                <w:t>231</w:t>
              </w:r>
            </w:hyperlink>
            <w:r w:rsidR="00AB3E5A" w:rsidRPr="003369B2">
              <w:rPr>
                <w:rFonts w:ascii="Times New Roman" w:hAnsi="Times New Roman"/>
                <w:color w:val="auto"/>
                <w:sz w:val="24"/>
                <w:szCs w:val="24"/>
              </w:rPr>
              <w:t>, </w:t>
            </w:r>
            <w:hyperlink r:id="rId19" w:anchor="z883" w:history="1">
              <w:r w:rsidR="00AB3E5A" w:rsidRPr="003369B2">
                <w:rPr>
                  <w:rStyle w:val="a7"/>
                  <w:rFonts w:ascii="Times New Roman" w:eastAsiaTheme="majorEastAsia" w:hAnsi="Times New Roman"/>
                  <w:color w:val="auto"/>
                </w:rPr>
                <w:t>234</w:t>
              </w:r>
            </w:hyperlink>
            <w:r w:rsidR="00AB3E5A" w:rsidRPr="003369B2">
              <w:rPr>
                <w:rFonts w:ascii="Times New Roman" w:hAnsi="Times New Roman"/>
                <w:color w:val="auto"/>
                <w:sz w:val="24"/>
                <w:szCs w:val="24"/>
              </w:rPr>
              <w:t>, </w:t>
            </w:r>
            <w:hyperlink r:id="rId20" w:anchor="z917" w:history="1">
              <w:r w:rsidR="00AB3E5A" w:rsidRPr="003369B2">
                <w:rPr>
                  <w:rStyle w:val="a7"/>
                  <w:rFonts w:ascii="Times New Roman" w:eastAsiaTheme="majorEastAsia" w:hAnsi="Times New Roman"/>
                  <w:color w:val="auto"/>
                </w:rPr>
                <w:t>248</w:t>
              </w:r>
            </w:hyperlink>
            <w:r w:rsidR="00AB3E5A" w:rsidRPr="003369B2">
              <w:rPr>
                <w:rFonts w:ascii="Times New Roman" w:hAnsi="Times New Roman"/>
                <w:color w:val="auto"/>
                <w:sz w:val="24"/>
                <w:szCs w:val="24"/>
              </w:rPr>
              <w:t> и </w:t>
            </w:r>
            <w:hyperlink r:id="rId21" w:anchor="z921" w:history="1">
              <w:r w:rsidR="00AB3E5A" w:rsidRPr="003369B2">
                <w:rPr>
                  <w:rStyle w:val="a7"/>
                  <w:rFonts w:ascii="Times New Roman" w:eastAsiaTheme="majorEastAsia" w:hAnsi="Times New Roman"/>
                  <w:color w:val="auto"/>
                </w:rPr>
                <w:t>249</w:t>
              </w:r>
            </w:hyperlink>
            <w:r w:rsidR="00AB3E5A" w:rsidRPr="003369B2">
              <w:rPr>
                <w:rFonts w:ascii="Times New Roman" w:hAnsi="Times New Roman"/>
                <w:color w:val="auto"/>
                <w:sz w:val="24"/>
                <w:szCs w:val="24"/>
              </w:rPr>
              <w:t>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hyperlink r:id="rId22" w:anchor="z1328" w:history="1">
              <w:r w:rsidR="00AB3E5A" w:rsidRPr="003369B2">
                <w:rPr>
                  <w:rStyle w:val="a7"/>
                  <w:rFonts w:ascii="Times New Roman" w:eastAsiaTheme="majorEastAsia" w:hAnsi="Times New Roman"/>
                  <w:color w:val="auto"/>
                </w:rPr>
                <w:t>статьи 147</w:t>
              </w:r>
            </w:hyperlink>
            <w:r w:rsidR="00AB3E5A" w:rsidRPr="003369B2">
              <w:rPr>
                <w:rFonts w:ascii="Times New Roman" w:hAnsi="Times New Roman"/>
                <w:color w:val="auto"/>
                <w:sz w:val="24"/>
                <w:szCs w:val="24"/>
              </w:rPr>
              <w:t> настоящего Кодекса</w:t>
            </w:r>
            <w:r w:rsidR="00AB3E5A" w:rsidRPr="003369B2">
              <w:rPr>
                <w:rFonts w:ascii="Courier New" w:hAnsi="Courier New" w:cs="Courier New"/>
                <w:color w:val="auto"/>
              </w:rPr>
              <w:t>.</w:t>
            </w:r>
          </w:p>
        </w:tc>
        <w:tc>
          <w:tcPr>
            <w:tcW w:w="4252" w:type="dxa"/>
          </w:tcPr>
          <w:p w14:paraId="654E0A7C" w14:textId="7ECBA4AF" w:rsidR="00AB3E5A" w:rsidRPr="003369B2" w:rsidRDefault="00A27D71" w:rsidP="005945E2">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B3E5A" w:rsidRPr="003369B2">
              <w:rPr>
                <w:rFonts w:ascii="Times New Roman" w:eastAsia="Times New Roman" w:hAnsi="Times New Roman"/>
                <w:sz w:val="24"/>
                <w:szCs w:val="24"/>
                <w:lang w:eastAsia="ru-RU"/>
              </w:rPr>
              <w:t>В целях пресечения теневой экономики, а также оперативного реагирования путем задержания и применения меры пресечения содержание под стражей в отношении лиц, рекламирующих финансовые пирамиды.</w:t>
            </w:r>
          </w:p>
          <w:p w14:paraId="7DF53440" w14:textId="77777777" w:rsidR="00AB3E5A" w:rsidRPr="003369B2" w:rsidRDefault="00AB3E5A" w:rsidP="005945E2">
            <w:pPr>
              <w:jc w:val="both"/>
              <w:rPr>
                <w:rFonts w:ascii="Times New Roman" w:eastAsia="Times New Roman" w:hAnsi="Times New Roman" w:cs="Times New Roman"/>
                <w:spacing w:val="2"/>
                <w:sz w:val="24"/>
                <w:szCs w:val="24"/>
                <w:lang w:eastAsia="ru-RU"/>
              </w:rPr>
            </w:pPr>
            <w:r w:rsidRPr="003369B2">
              <w:rPr>
                <w:rFonts w:ascii="Times New Roman" w:eastAsia="Times New Roman" w:hAnsi="Times New Roman"/>
                <w:sz w:val="24"/>
                <w:szCs w:val="24"/>
                <w:lang w:eastAsia="ru-RU"/>
              </w:rPr>
              <w:t xml:space="preserve"> </w:t>
            </w:r>
          </w:p>
          <w:p w14:paraId="2B8C6DDA" w14:textId="77777777" w:rsidR="00AB3E5A" w:rsidRPr="003369B2" w:rsidRDefault="00AB3E5A" w:rsidP="005945E2">
            <w:pPr>
              <w:shd w:val="clear" w:color="auto" w:fill="FFFFFF" w:themeFill="background1"/>
              <w:jc w:val="both"/>
              <w:rPr>
                <w:spacing w:val="2"/>
                <w:lang w:eastAsia="ru-RU"/>
              </w:rPr>
            </w:pPr>
          </w:p>
        </w:tc>
      </w:tr>
      <w:tr w:rsidR="003369B2" w:rsidRPr="003369B2" w14:paraId="79A83A65" w14:textId="77777777" w:rsidTr="00463472">
        <w:tc>
          <w:tcPr>
            <w:tcW w:w="567" w:type="dxa"/>
            <w:shd w:val="clear" w:color="auto" w:fill="auto"/>
          </w:tcPr>
          <w:p w14:paraId="0ADE4079" w14:textId="2FC8EAAB" w:rsidR="00AB3E5A" w:rsidRPr="003369B2" w:rsidRDefault="003C6900" w:rsidP="005945E2">
            <w:pPr>
              <w:rPr>
                <w:rFonts w:ascii="Times New Roman" w:hAnsi="Times New Roman" w:cs="Times New Roman"/>
                <w:b/>
                <w:bCs/>
                <w:sz w:val="24"/>
                <w:szCs w:val="24"/>
              </w:rPr>
            </w:pPr>
            <w:r w:rsidRPr="003369B2">
              <w:rPr>
                <w:rFonts w:ascii="Times New Roman" w:hAnsi="Times New Roman" w:cs="Times New Roman"/>
                <w:b/>
                <w:bCs/>
                <w:sz w:val="24"/>
                <w:szCs w:val="24"/>
              </w:rPr>
              <w:t>5</w:t>
            </w:r>
          </w:p>
        </w:tc>
        <w:tc>
          <w:tcPr>
            <w:tcW w:w="1418" w:type="dxa"/>
          </w:tcPr>
          <w:p w14:paraId="1331ECC1" w14:textId="57BA68D9" w:rsidR="00AB3E5A" w:rsidRPr="003369B2" w:rsidRDefault="004642F0"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С</w:t>
            </w:r>
            <w:r w:rsidR="00AB3E5A" w:rsidRPr="003369B2">
              <w:rPr>
                <w:rFonts w:ascii="Times New Roman" w:eastAsia="Times New Roman" w:hAnsi="Times New Roman" w:cs="Times New Roman"/>
                <w:b/>
                <w:bCs/>
                <w:sz w:val="24"/>
                <w:szCs w:val="24"/>
                <w:lang w:eastAsia="ru-RU"/>
              </w:rPr>
              <w:t>тать</w:t>
            </w:r>
            <w:r w:rsidRPr="003369B2">
              <w:rPr>
                <w:rFonts w:ascii="Times New Roman" w:eastAsia="Times New Roman" w:hAnsi="Times New Roman" w:cs="Times New Roman"/>
                <w:b/>
                <w:bCs/>
                <w:sz w:val="24"/>
                <w:szCs w:val="24"/>
                <w:lang w:eastAsia="ru-RU"/>
              </w:rPr>
              <w:t>я</w:t>
            </w:r>
            <w:r w:rsidR="00AB3E5A" w:rsidRPr="003369B2">
              <w:rPr>
                <w:rFonts w:ascii="Times New Roman" w:eastAsia="Times New Roman" w:hAnsi="Times New Roman" w:cs="Times New Roman"/>
                <w:b/>
                <w:bCs/>
                <w:sz w:val="24"/>
                <w:szCs w:val="24"/>
                <w:lang w:eastAsia="ru-RU"/>
              </w:rPr>
              <w:t xml:space="preserve"> 187</w:t>
            </w:r>
          </w:p>
          <w:p w14:paraId="0B5C1330" w14:textId="25553788" w:rsidR="004642F0" w:rsidRPr="003369B2" w:rsidRDefault="004642F0"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Часть 4-1</w:t>
            </w:r>
          </w:p>
        </w:tc>
        <w:tc>
          <w:tcPr>
            <w:tcW w:w="4252" w:type="dxa"/>
          </w:tcPr>
          <w:p w14:paraId="48C62890" w14:textId="1C8E468C" w:rsidR="00AB3E5A" w:rsidRPr="003369B2" w:rsidRDefault="00A27D71" w:rsidP="005945E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B3E5A" w:rsidRPr="003369B2">
              <w:rPr>
                <w:rFonts w:ascii="Times New Roman" w:eastAsia="Times New Roman" w:hAnsi="Times New Roman" w:cs="Times New Roman"/>
                <w:b/>
                <w:sz w:val="24"/>
                <w:szCs w:val="24"/>
              </w:rPr>
              <w:t>Статья 187. Подследственность</w:t>
            </w:r>
          </w:p>
          <w:p w14:paraId="750EF33A" w14:textId="6D90D1C8" w:rsidR="00AB3E5A" w:rsidRPr="003369B2" w:rsidRDefault="00A27D71" w:rsidP="005945E2">
            <w:pPr>
              <w:jc w:val="both"/>
              <w:rPr>
                <w:rFonts w:ascii="Times New Roman" w:eastAsia="Times New Roman" w:hAnsi="Times New Roman" w:cs="Times New Roman"/>
                <w:sz w:val="24"/>
                <w:szCs w:val="24"/>
              </w:rPr>
            </w:pPr>
            <w:bookmarkStart w:id="7" w:name="z1626"/>
            <w:r>
              <w:rPr>
                <w:rFonts w:ascii="Times New Roman" w:eastAsia="Times New Roman" w:hAnsi="Times New Roman" w:cs="Times New Roman"/>
                <w:sz w:val="24"/>
                <w:szCs w:val="24"/>
              </w:rPr>
              <w:t xml:space="preserve">   </w:t>
            </w:r>
            <w:r w:rsidR="00AB3E5A" w:rsidRPr="003369B2">
              <w:rPr>
                <w:rFonts w:ascii="Times New Roman" w:eastAsia="Times New Roman" w:hAnsi="Times New Roman" w:cs="Times New Roman"/>
                <w:sz w:val="24"/>
                <w:szCs w:val="24"/>
              </w:rPr>
              <w:t xml:space="preserve">… </w:t>
            </w:r>
          </w:p>
          <w:p w14:paraId="729D9FFB" w14:textId="5AFB149A" w:rsidR="00AB3E5A" w:rsidRPr="003369B2" w:rsidRDefault="00AB3E5A" w:rsidP="005945E2">
            <w:pPr>
              <w:jc w:val="both"/>
              <w:rPr>
                <w:rFonts w:ascii="Times New Roman" w:eastAsia="Times New Roman" w:hAnsi="Times New Roman" w:cs="Times New Roman"/>
                <w:sz w:val="24"/>
                <w:szCs w:val="24"/>
              </w:rPr>
            </w:pPr>
            <w:bookmarkStart w:id="8" w:name="z1627"/>
            <w:bookmarkEnd w:id="7"/>
            <w:r w:rsidRPr="003369B2">
              <w:rPr>
                <w:rFonts w:ascii="Times New Roman" w:eastAsia="Times New Roman" w:hAnsi="Times New Roman" w:cs="Times New Roman"/>
                <w:sz w:val="24"/>
                <w:szCs w:val="24"/>
              </w:rPr>
              <w:t xml:space="preserve"> </w:t>
            </w:r>
            <w:r w:rsidRPr="003369B2">
              <w:rPr>
                <w:rFonts w:ascii="Times New Roman" w:eastAsia="Times New Roman" w:hAnsi="Times New Roman" w:cs="Times New Roman"/>
                <w:sz w:val="24"/>
                <w:szCs w:val="24"/>
                <w:lang w:val="en-US"/>
              </w:rPr>
              <w:t> </w:t>
            </w:r>
            <w:r w:rsidRPr="003369B2">
              <w:rPr>
                <w:rFonts w:ascii="Times New Roman" w:eastAsia="Times New Roman" w:hAnsi="Times New Roman" w:cs="Times New Roman"/>
                <w:sz w:val="24"/>
                <w:szCs w:val="24"/>
              </w:rPr>
              <w:t xml:space="preserve"> </w:t>
            </w:r>
          </w:p>
          <w:p w14:paraId="7BCFA613" w14:textId="5914995D" w:rsidR="00AB3E5A"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bookmarkStart w:id="9" w:name="z1628"/>
            <w:bookmarkEnd w:id="8"/>
            <w:r>
              <w:rPr>
                <w:rFonts w:ascii="Times New Roman" w:eastAsia="Times New Roman" w:hAnsi="Times New Roman" w:cs="Times New Roman"/>
                <w:spacing w:val="2"/>
                <w:sz w:val="24"/>
                <w:szCs w:val="24"/>
                <w:lang w:eastAsia="ru-RU"/>
              </w:rPr>
              <w:t xml:space="preserve">   </w:t>
            </w:r>
            <w:r w:rsidR="00AB3E5A" w:rsidRPr="003369B2">
              <w:rPr>
                <w:rFonts w:ascii="Times New Roman" w:eastAsia="Times New Roman" w:hAnsi="Times New Roman" w:cs="Times New Roman"/>
                <w:spacing w:val="2"/>
                <w:sz w:val="24"/>
                <w:szCs w:val="24"/>
                <w:lang w:eastAsia="ru-RU"/>
              </w:rPr>
              <w:t xml:space="preserve">4-1. По делам об уголовных правонарушениях, предусмотренных статьями 147 (частью третьей), 195 (частями третьей и четвертой), 196 (частями третьей и четвертой), 197 (частями третьей и четвертой), 198 (частями третьей и четвертой), 199 </w:t>
            </w:r>
            <w:r w:rsidR="00AB3E5A" w:rsidRPr="003369B2">
              <w:rPr>
                <w:rFonts w:ascii="Times New Roman" w:eastAsia="Times New Roman" w:hAnsi="Times New Roman" w:cs="Times New Roman"/>
                <w:spacing w:val="2"/>
                <w:sz w:val="24"/>
                <w:szCs w:val="24"/>
                <w:lang w:eastAsia="ru-RU"/>
              </w:rPr>
              <w:lastRenderedPageBreak/>
              <w:t>(частями третьей и четвертой), </w:t>
            </w:r>
            <w:hyperlink r:id="rId23" w:anchor="z832" w:history="1">
              <w:r w:rsidR="00AB3E5A" w:rsidRPr="003369B2">
                <w:rPr>
                  <w:rFonts w:ascii="Times New Roman" w:eastAsia="Times New Roman" w:hAnsi="Times New Roman" w:cs="Times New Roman"/>
                  <w:spacing w:val="2"/>
                  <w:sz w:val="24"/>
                  <w:szCs w:val="24"/>
                  <w:lang w:eastAsia="ru-RU"/>
                </w:rPr>
                <w:t>217</w:t>
              </w:r>
            </w:hyperlink>
            <w:r w:rsidR="00AB3E5A" w:rsidRPr="003369B2">
              <w:rPr>
                <w:rFonts w:ascii="Times New Roman" w:eastAsia="Times New Roman" w:hAnsi="Times New Roman" w:cs="Times New Roman"/>
                <w:spacing w:val="2"/>
                <w:sz w:val="24"/>
                <w:szCs w:val="24"/>
                <w:lang w:eastAsia="ru-RU"/>
              </w:rPr>
              <w:t> (частью второй, пунктами 1) и 2) части третьей), 232, 250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p>
          <w:p w14:paraId="40284FE6" w14:textId="77777777" w:rsidR="00AB3E5A" w:rsidRPr="003369B2" w:rsidRDefault="00AB3E5A" w:rsidP="005945E2">
            <w:pPr>
              <w:shd w:val="clear" w:color="auto" w:fill="FFFFFF"/>
              <w:jc w:val="both"/>
              <w:textAlignment w:val="baseline"/>
              <w:rPr>
                <w:rFonts w:ascii="Times New Roman" w:eastAsia="Times New Roman" w:hAnsi="Times New Roman" w:cs="Times New Roman"/>
                <w:spacing w:val="2"/>
                <w:sz w:val="24"/>
                <w:szCs w:val="24"/>
                <w:lang w:eastAsia="ru-RU"/>
              </w:rPr>
            </w:pPr>
          </w:p>
          <w:p w14:paraId="6658D8E0" w14:textId="7B9A1FC1" w:rsidR="00AB3E5A" w:rsidRPr="003369B2" w:rsidRDefault="00AB3E5A" w:rsidP="005945E2">
            <w:pPr>
              <w:jc w:val="both"/>
              <w:rPr>
                <w:rFonts w:ascii="Times New Roman" w:eastAsia="Times New Roman" w:hAnsi="Times New Roman" w:cs="Times New Roman"/>
                <w:sz w:val="24"/>
                <w:szCs w:val="24"/>
              </w:rPr>
            </w:pPr>
            <w:r w:rsidRPr="003369B2">
              <w:rPr>
                <w:rFonts w:ascii="Times New Roman" w:hAnsi="Times New Roman" w:cs="Times New Roman"/>
                <w:spacing w:val="2"/>
                <w:sz w:val="24"/>
                <w:szCs w:val="24"/>
              </w:rPr>
              <w:t> </w:t>
            </w:r>
            <w:bookmarkStart w:id="10" w:name="z215"/>
            <w:bookmarkEnd w:id="9"/>
            <w:r w:rsidR="00A27D71">
              <w:rPr>
                <w:rFonts w:ascii="Times New Roman" w:hAnsi="Times New Roman" w:cs="Times New Roman"/>
                <w:spacing w:val="2"/>
                <w:sz w:val="24"/>
                <w:szCs w:val="24"/>
              </w:rPr>
              <w:t xml:space="preserve">   </w:t>
            </w:r>
            <w:r w:rsidRPr="003369B2">
              <w:rPr>
                <w:rFonts w:ascii="Times New Roman" w:eastAsia="Times New Roman" w:hAnsi="Times New Roman" w:cs="Times New Roman"/>
                <w:sz w:val="24"/>
                <w:szCs w:val="24"/>
              </w:rPr>
              <w:t>…</w:t>
            </w:r>
            <w:r w:rsidRPr="003369B2">
              <w:rPr>
                <w:rFonts w:ascii="Times New Roman" w:eastAsia="Times New Roman" w:hAnsi="Times New Roman" w:cs="Times New Roman"/>
                <w:sz w:val="24"/>
                <w:szCs w:val="24"/>
                <w:lang w:val="en-US"/>
              </w:rPr>
              <w:t>     </w:t>
            </w:r>
            <w:r w:rsidRPr="003369B2">
              <w:rPr>
                <w:rFonts w:ascii="Times New Roman" w:eastAsia="Times New Roman" w:hAnsi="Times New Roman" w:cs="Times New Roman"/>
                <w:sz w:val="24"/>
                <w:szCs w:val="24"/>
              </w:rPr>
              <w:t xml:space="preserve"> </w:t>
            </w:r>
            <w:bookmarkEnd w:id="10"/>
          </w:p>
        </w:tc>
        <w:tc>
          <w:tcPr>
            <w:tcW w:w="4253" w:type="dxa"/>
          </w:tcPr>
          <w:p w14:paraId="39D34C9E" w14:textId="049ED103" w:rsidR="00AB3E5A" w:rsidRPr="003369B2" w:rsidRDefault="00A27D71" w:rsidP="005945E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AB3E5A" w:rsidRPr="003369B2">
              <w:rPr>
                <w:rFonts w:ascii="Times New Roman" w:eastAsia="Times New Roman" w:hAnsi="Times New Roman" w:cs="Times New Roman"/>
                <w:b/>
                <w:sz w:val="24"/>
                <w:szCs w:val="24"/>
              </w:rPr>
              <w:t>Статья 187. Подследственность</w:t>
            </w:r>
          </w:p>
          <w:p w14:paraId="3A741306" w14:textId="4FA203B4" w:rsidR="00AB3E5A" w:rsidRPr="003369B2" w:rsidRDefault="00A27D71" w:rsidP="005945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E5A" w:rsidRPr="003369B2">
              <w:rPr>
                <w:rFonts w:ascii="Times New Roman" w:eastAsia="Times New Roman" w:hAnsi="Times New Roman" w:cs="Times New Roman"/>
                <w:sz w:val="24"/>
                <w:szCs w:val="24"/>
              </w:rPr>
              <w:t xml:space="preserve">… </w:t>
            </w:r>
          </w:p>
          <w:p w14:paraId="120AA8F8" w14:textId="1AB38CAE" w:rsidR="00AB3E5A" w:rsidRPr="003369B2" w:rsidRDefault="00AB3E5A" w:rsidP="005945E2">
            <w:pPr>
              <w:jc w:val="both"/>
              <w:rPr>
                <w:rFonts w:ascii="Times New Roman" w:eastAsia="Times New Roman" w:hAnsi="Times New Roman" w:cs="Times New Roman"/>
                <w:sz w:val="24"/>
                <w:szCs w:val="24"/>
              </w:rPr>
            </w:pPr>
            <w:r w:rsidRPr="003369B2">
              <w:rPr>
                <w:rFonts w:ascii="Times New Roman" w:eastAsia="Times New Roman" w:hAnsi="Times New Roman" w:cs="Times New Roman"/>
                <w:sz w:val="24"/>
                <w:szCs w:val="24"/>
              </w:rPr>
              <w:t xml:space="preserve"> </w:t>
            </w:r>
            <w:r w:rsidRPr="003369B2">
              <w:rPr>
                <w:rFonts w:ascii="Times New Roman" w:eastAsia="Times New Roman" w:hAnsi="Times New Roman" w:cs="Times New Roman"/>
                <w:sz w:val="24"/>
                <w:szCs w:val="24"/>
                <w:lang w:val="en-US"/>
              </w:rPr>
              <w:t> </w:t>
            </w:r>
            <w:r w:rsidRPr="003369B2">
              <w:rPr>
                <w:rFonts w:ascii="Times New Roman" w:eastAsia="Times New Roman" w:hAnsi="Times New Roman" w:cs="Times New Roman"/>
                <w:sz w:val="24"/>
                <w:szCs w:val="24"/>
              </w:rPr>
              <w:t xml:space="preserve"> </w:t>
            </w:r>
          </w:p>
          <w:p w14:paraId="502CD4CB" w14:textId="7AC11929" w:rsidR="00AB3E5A" w:rsidRPr="003369B2" w:rsidRDefault="00A27D71" w:rsidP="005945E2">
            <w:pPr>
              <w:shd w:val="clear" w:color="auto" w:fill="FFFFFF"/>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AB3E5A" w:rsidRPr="003369B2">
              <w:rPr>
                <w:rFonts w:ascii="Times New Roman" w:eastAsia="Times New Roman" w:hAnsi="Times New Roman" w:cs="Times New Roman"/>
                <w:spacing w:val="2"/>
                <w:sz w:val="24"/>
                <w:szCs w:val="24"/>
                <w:lang w:eastAsia="ru-RU"/>
              </w:rPr>
              <w:t xml:space="preserve">4-1. По делам об уголовных правонарушениях, предусмотренных статьями 147 (частью третьей), 195 (частями третьей и четвертой), 196 (частями третьей и четвертой), 197 (частями третьей и четвертой), 198 (частями третьей и четвертой), 199 </w:t>
            </w:r>
            <w:r w:rsidR="00AB3E5A" w:rsidRPr="003369B2">
              <w:rPr>
                <w:rFonts w:ascii="Times New Roman" w:eastAsia="Times New Roman" w:hAnsi="Times New Roman" w:cs="Times New Roman"/>
                <w:spacing w:val="2"/>
                <w:sz w:val="24"/>
                <w:szCs w:val="24"/>
                <w:lang w:eastAsia="ru-RU"/>
              </w:rPr>
              <w:lastRenderedPageBreak/>
              <w:t>(частями третьей и четвертой), </w:t>
            </w:r>
            <w:hyperlink r:id="rId24" w:anchor="z832" w:history="1">
              <w:r w:rsidR="00AB3E5A" w:rsidRPr="003369B2">
                <w:rPr>
                  <w:rFonts w:ascii="Times New Roman" w:eastAsia="Times New Roman" w:hAnsi="Times New Roman" w:cs="Times New Roman"/>
                  <w:spacing w:val="2"/>
                  <w:sz w:val="24"/>
                  <w:szCs w:val="24"/>
                  <w:lang w:eastAsia="ru-RU"/>
                </w:rPr>
                <w:t>217</w:t>
              </w:r>
            </w:hyperlink>
            <w:r w:rsidR="00AB3E5A" w:rsidRPr="003369B2">
              <w:rPr>
                <w:rFonts w:ascii="Times New Roman" w:eastAsia="Times New Roman" w:hAnsi="Times New Roman" w:cs="Times New Roman"/>
                <w:spacing w:val="2"/>
                <w:sz w:val="24"/>
                <w:szCs w:val="24"/>
                <w:lang w:eastAsia="ru-RU"/>
              </w:rPr>
              <w:t xml:space="preserve"> (частью второй, пунктами 1) и 2) части третьей), </w:t>
            </w:r>
            <w:r w:rsidR="00AB3E5A" w:rsidRPr="003369B2">
              <w:rPr>
                <w:rFonts w:ascii="Times New Roman" w:eastAsia="Times New Roman" w:hAnsi="Times New Roman" w:cs="Times New Roman"/>
                <w:b/>
                <w:bCs/>
                <w:spacing w:val="2"/>
                <w:sz w:val="24"/>
                <w:szCs w:val="24"/>
                <w:lang w:eastAsia="ru-RU"/>
              </w:rPr>
              <w:t xml:space="preserve">частью второй </w:t>
            </w:r>
            <w:r w:rsidR="001657AE" w:rsidRPr="003369B2">
              <w:rPr>
                <w:rFonts w:ascii="Times New Roman" w:eastAsia="Times New Roman" w:hAnsi="Times New Roman" w:cs="Times New Roman"/>
                <w:b/>
                <w:bCs/>
                <w:spacing w:val="2"/>
                <w:sz w:val="24"/>
                <w:szCs w:val="24"/>
                <w:lang w:eastAsia="ru-RU"/>
              </w:rPr>
              <w:t xml:space="preserve">статьи </w:t>
            </w:r>
            <w:r w:rsidR="00AB3E5A" w:rsidRPr="003369B2">
              <w:rPr>
                <w:rFonts w:ascii="Times New Roman" w:eastAsia="Times New Roman" w:hAnsi="Times New Roman" w:cs="Times New Roman"/>
                <w:b/>
                <w:bCs/>
                <w:spacing w:val="2"/>
                <w:sz w:val="24"/>
                <w:szCs w:val="24"/>
                <w:lang w:eastAsia="ru-RU"/>
              </w:rPr>
              <w:t>217-1</w:t>
            </w:r>
            <w:r w:rsidR="00AB3E5A" w:rsidRPr="003369B2">
              <w:rPr>
                <w:rFonts w:ascii="Times New Roman" w:eastAsia="Times New Roman" w:hAnsi="Times New Roman" w:cs="Times New Roman"/>
                <w:spacing w:val="2"/>
                <w:sz w:val="24"/>
                <w:szCs w:val="24"/>
                <w:lang w:eastAsia="ru-RU"/>
              </w:rPr>
              <w:t>, 232, 250 Уголовного кодекса Республики Казахстан, предварительное следствие производится органами внутренних дел или службой экономических расследований, начавшими досудебное расследование.</w:t>
            </w:r>
          </w:p>
          <w:p w14:paraId="7984EB4E" w14:textId="0BB15EB2" w:rsidR="00AB3E5A" w:rsidRPr="00FC7CBF" w:rsidRDefault="00A27D71" w:rsidP="00FC7CBF">
            <w:pPr>
              <w:jc w:val="both"/>
              <w:rPr>
                <w:rFonts w:ascii="Times New Roman" w:eastAsia="Times New Roman" w:hAnsi="Times New Roman" w:cs="Times New Roman"/>
                <w:sz w:val="24"/>
                <w:szCs w:val="24"/>
              </w:rPr>
            </w:pPr>
            <w:r>
              <w:rPr>
                <w:rFonts w:ascii="Times New Roman" w:hAnsi="Times New Roman" w:cs="Times New Roman"/>
                <w:spacing w:val="2"/>
                <w:sz w:val="24"/>
                <w:szCs w:val="24"/>
              </w:rPr>
              <w:t xml:space="preserve">   </w:t>
            </w:r>
            <w:r w:rsidR="00AB3E5A" w:rsidRPr="003369B2">
              <w:rPr>
                <w:rFonts w:ascii="Times New Roman" w:hAnsi="Times New Roman" w:cs="Times New Roman"/>
                <w:sz w:val="24"/>
                <w:szCs w:val="24"/>
              </w:rPr>
              <w:t>…</w:t>
            </w:r>
            <w:r w:rsidR="00AB3E5A" w:rsidRPr="003369B2">
              <w:rPr>
                <w:rFonts w:ascii="Times New Roman" w:hAnsi="Times New Roman" w:cs="Times New Roman"/>
                <w:sz w:val="24"/>
                <w:szCs w:val="24"/>
                <w:lang w:val="en-US"/>
              </w:rPr>
              <w:t>     </w:t>
            </w:r>
          </w:p>
        </w:tc>
        <w:tc>
          <w:tcPr>
            <w:tcW w:w="4252" w:type="dxa"/>
          </w:tcPr>
          <w:p w14:paraId="497C59AD" w14:textId="6BB155D8" w:rsidR="00AB3E5A" w:rsidRPr="00D63A3A" w:rsidRDefault="00A27D71" w:rsidP="005945E2">
            <w:pPr>
              <w:pStyle w:val="a6"/>
              <w:shd w:val="clear" w:color="auto" w:fill="FFFFFF"/>
              <w:spacing w:before="0" w:beforeAutospacing="0" w:after="0" w:afterAutospacing="0"/>
              <w:jc w:val="both"/>
              <w:textAlignment w:val="baseline"/>
              <w:rPr>
                <w:lang w:eastAsia="ru-RU"/>
              </w:rPr>
            </w:pPr>
            <w:r w:rsidRPr="00D63A3A">
              <w:rPr>
                <w:spacing w:val="2"/>
                <w:lang w:eastAsia="ru-RU"/>
              </w:rPr>
              <w:lastRenderedPageBreak/>
              <w:t xml:space="preserve">   </w:t>
            </w:r>
            <w:r w:rsidR="00AB3E5A" w:rsidRPr="00D63A3A">
              <w:rPr>
                <w:spacing w:val="2"/>
                <w:lang w:eastAsia="ru-RU"/>
              </w:rPr>
              <w:t>В связи с введением уголовной ответственности за пропаганду и рекламу</w:t>
            </w:r>
            <w:r w:rsidR="00AB3E5A" w:rsidRPr="00D63A3A">
              <w:rPr>
                <w:bCs/>
                <w:lang w:eastAsia="ru-RU"/>
              </w:rPr>
              <w:t xml:space="preserve"> </w:t>
            </w:r>
            <w:r w:rsidR="00AB3E5A" w:rsidRPr="00D63A3A">
              <w:rPr>
                <w:lang w:eastAsia="ru-RU"/>
              </w:rPr>
              <w:t>финансовых (инвестиционных) пирамид.</w:t>
            </w:r>
          </w:p>
          <w:p w14:paraId="7B43F8AF" w14:textId="684F7076" w:rsidR="00AB3E5A" w:rsidRPr="00D63A3A" w:rsidRDefault="00AB3E5A" w:rsidP="00A27D71">
            <w:pPr>
              <w:shd w:val="clear" w:color="auto" w:fill="FFFFFF" w:themeFill="background1"/>
              <w:jc w:val="both"/>
              <w:rPr>
                <w:rFonts w:ascii="Times New Roman" w:eastAsia="Times New Roman" w:hAnsi="Times New Roman" w:cs="Times New Roman"/>
                <w:spacing w:val="2"/>
                <w:sz w:val="24"/>
                <w:szCs w:val="24"/>
                <w:lang w:eastAsia="ru-RU"/>
              </w:rPr>
            </w:pPr>
            <w:r w:rsidRPr="00D63A3A">
              <w:rPr>
                <w:rFonts w:ascii="Times New Roman" w:eastAsia="Times New Roman" w:hAnsi="Times New Roman" w:cs="Times New Roman"/>
                <w:spacing w:val="2"/>
                <w:sz w:val="24"/>
                <w:szCs w:val="24"/>
                <w:lang w:eastAsia="ru-RU"/>
              </w:rPr>
              <w:t xml:space="preserve">   Принимая во внимание, что общая подследственность по статье 217 УК определена за </w:t>
            </w:r>
            <w:r w:rsidRPr="00D63A3A">
              <w:rPr>
                <w:rStyle w:val="a7"/>
                <w:rFonts w:ascii="Times New Roman" w:hAnsi="Times New Roman" w:cs="Times New Roman"/>
                <w:bCs/>
                <w:color w:val="auto"/>
                <w:u w:val="none"/>
              </w:rPr>
              <w:t>органами внутренних дел или службой экономических расследований</w:t>
            </w:r>
            <w:r w:rsidRPr="00D63A3A">
              <w:rPr>
                <w:rFonts w:ascii="Times New Roman" w:eastAsia="Times New Roman" w:hAnsi="Times New Roman" w:cs="Times New Roman"/>
                <w:spacing w:val="2"/>
                <w:sz w:val="24"/>
                <w:szCs w:val="24"/>
                <w:lang w:eastAsia="ru-RU"/>
              </w:rPr>
              <w:t xml:space="preserve"> (часть 4-1 статьи 187 УПК), полагаем, что </w:t>
            </w:r>
            <w:r w:rsidRPr="00D63A3A">
              <w:rPr>
                <w:rFonts w:ascii="Times New Roman" w:eastAsia="Times New Roman" w:hAnsi="Times New Roman" w:cs="Times New Roman"/>
                <w:spacing w:val="2"/>
                <w:sz w:val="24"/>
                <w:szCs w:val="24"/>
                <w:lang w:eastAsia="ru-RU"/>
              </w:rPr>
              <w:lastRenderedPageBreak/>
              <w:t>подследственность</w:t>
            </w:r>
            <w:r w:rsidRPr="00D63A3A">
              <w:rPr>
                <w:rStyle w:val="a7"/>
                <w:rFonts w:ascii="Times New Roman" w:hAnsi="Times New Roman" w:cs="Times New Roman"/>
                <w:color w:val="auto"/>
                <w:u w:val="none"/>
              </w:rPr>
              <w:t xml:space="preserve"> за рекламу финансовых пирамид</w:t>
            </w:r>
            <w:r w:rsidRPr="00D63A3A">
              <w:rPr>
                <w:rFonts w:ascii="Times New Roman" w:eastAsia="Times New Roman" w:hAnsi="Times New Roman" w:cs="Times New Roman"/>
                <w:spacing w:val="2"/>
                <w:sz w:val="24"/>
                <w:szCs w:val="24"/>
                <w:lang w:eastAsia="ru-RU"/>
              </w:rPr>
              <w:t xml:space="preserve"> ст.217-1 так же необходимо определить</w:t>
            </w:r>
            <w:r w:rsidRPr="00D63A3A">
              <w:rPr>
                <w:rStyle w:val="a7"/>
                <w:rFonts w:ascii="Times New Roman" w:hAnsi="Times New Roman" w:cs="Times New Roman"/>
                <w:color w:val="auto"/>
                <w:u w:val="none"/>
              </w:rPr>
              <w:t xml:space="preserve"> за </w:t>
            </w:r>
            <w:r w:rsidRPr="00D63A3A">
              <w:rPr>
                <w:rStyle w:val="a7"/>
                <w:rFonts w:ascii="Times New Roman" w:hAnsi="Times New Roman" w:cs="Times New Roman"/>
                <w:bCs/>
                <w:color w:val="auto"/>
                <w:u w:val="none"/>
              </w:rPr>
              <w:t xml:space="preserve">органами внутренних дел или службой экономических расследований, </w:t>
            </w:r>
            <w:r w:rsidRPr="00D63A3A">
              <w:rPr>
                <w:rStyle w:val="a7"/>
                <w:rFonts w:ascii="Times New Roman" w:hAnsi="Times New Roman" w:cs="Times New Roman"/>
                <w:color w:val="auto"/>
                <w:u w:val="none"/>
              </w:rPr>
              <w:t>начавшими досудебное расследование.</w:t>
            </w:r>
          </w:p>
        </w:tc>
      </w:tr>
      <w:tr w:rsidR="003369B2" w:rsidRPr="003369B2" w14:paraId="516916D1" w14:textId="77777777" w:rsidTr="00463472">
        <w:tc>
          <w:tcPr>
            <w:tcW w:w="567" w:type="dxa"/>
            <w:shd w:val="clear" w:color="auto" w:fill="auto"/>
          </w:tcPr>
          <w:p w14:paraId="0B786A34" w14:textId="4C054554" w:rsidR="00AB3E5A" w:rsidRPr="003369B2" w:rsidRDefault="00A60A1A" w:rsidP="005945E2">
            <w:pPr>
              <w:rPr>
                <w:rFonts w:ascii="Times New Roman" w:hAnsi="Times New Roman" w:cs="Times New Roman"/>
                <w:b/>
                <w:bCs/>
                <w:sz w:val="24"/>
                <w:szCs w:val="24"/>
              </w:rPr>
            </w:pPr>
            <w:r w:rsidRPr="003369B2">
              <w:rPr>
                <w:rFonts w:ascii="Times New Roman" w:hAnsi="Times New Roman" w:cs="Times New Roman"/>
                <w:b/>
                <w:bCs/>
                <w:sz w:val="24"/>
                <w:szCs w:val="24"/>
              </w:rPr>
              <w:lastRenderedPageBreak/>
              <w:t>6</w:t>
            </w:r>
          </w:p>
        </w:tc>
        <w:tc>
          <w:tcPr>
            <w:tcW w:w="1418" w:type="dxa"/>
          </w:tcPr>
          <w:p w14:paraId="58C376C9" w14:textId="2F78E406" w:rsidR="00A07AF1" w:rsidRPr="003369B2" w:rsidRDefault="00A07AF1" w:rsidP="005945E2">
            <w:pPr>
              <w:widowControl w:val="0"/>
              <w:jc w:val="both"/>
              <w:rPr>
                <w:rFonts w:ascii="Times New Roman" w:eastAsia="Times New Roman" w:hAnsi="Times New Roman" w:cs="Times New Roman"/>
                <w:b/>
                <w:bCs/>
                <w:sz w:val="24"/>
                <w:szCs w:val="24"/>
                <w:lang w:eastAsia="ru-RU"/>
              </w:rPr>
            </w:pPr>
            <w:r w:rsidRPr="003369B2">
              <w:rPr>
                <w:rFonts w:ascii="Times New Roman" w:hAnsi="Times New Roman" w:cs="Times New Roman"/>
                <w:b/>
                <w:bCs/>
                <w:spacing w:val="2"/>
                <w:sz w:val="24"/>
                <w:szCs w:val="24"/>
                <w:bdr w:val="none" w:sz="0" w:space="0" w:color="auto" w:frame="1"/>
                <w:shd w:val="clear" w:color="auto" w:fill="FFFFFF"/>
              </w:rPr>
              <w:t>Статья 191</w:t>
            </w:r>
          </w:p>
          <w:p w14:paraId="258F0F95" w14:textId="24093910" w:rsidR="00AB3E5A" w:rsidRPr="003369B2" w:rsidRDefault="00AB3E5A" w:rsidP="005945E2">
            <w:pPr>
              <w:widowControl w:val="0"/>
              <w:jc w:val="both"/>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eastAsia="ru-RU"/>
              </w:rPr>
              <w:t xml:space="preserve">Часть восьмая </w:t>
            </w:r>
          </w:p>
        </w:tc>
        <w:tc>
          <w:tcPr>
            <w:tcW w:w="4252" w:type="dxa"/>
          </w:tcPr>
          <w:p w14:paraId="23FE3CE7" w14:textId="1CDDD339" w:rsidR="00AB3E5A" w:rsidRPr="003369B2" w:rsidRDefault="00A27D71" w:rsidP="005945E2">
            <w:pPr>
              <w:jc w:val="both"/>
              <w:rPr>
                <w:rFonts w:ascii="Times New Roman" w:hAnsi="Times New Roman" w:cs="Times New Roman"/>
                <w:b/>
                <w:bCs/>
                <w:spacing w:val="2"/>
                <w:sz w:val="24"/>
                <w:szCs w:val="24"/>
                <w:bdr w:val="none" w:sz="0" w:space="0" w:color="auto" w:frame="1"/>
                <w:shd w:val="clear" w:color="auto" w:fill="FFFFFF"/>
              </w:rPr>
            </w:pPr>
            <w:r>
              <w:rPr>
                <w:rFonts w:ascii="Times New Roman" w:hAnsi="Times New Roman" w:cs="Times New Roman"/>
                <w:b/>
                <w:bCs/>
                <w:spacing w:val="2"/>
                <w:sz w:val="24"/>
                <w:szCs w:val="24"/>
                <w:bdr w:val="none" w:sz="0" w:space="0" w:color="auto" w:frame="1"/>
                <w:shd w:val="clear" w:color="auto" w:fill="FFFFFF"/>
              </w:rPr>
              <w:t xml:space="preserve">   </w:t>
            </w:r>
            <w:r w:rsidR="00AB3E5A" w:rsidRPr="003369B2">
              <w:rPr>
                <w:rFonts w:ascii="Times New Roman" w:hAnsi="Times New Roman" w:cs="Times New Roman"/>
                <w:b/>
                <w:bCs/>
                <w:spacing w:val="2"/>
                <w:sz w:val="24"/>
                <w:szCs w:val="24"/>
                <w:bdr w:val="none" w:sz="0" w:space="0" w:color="auto" w:frame="1"/>
                <w:shd w:val="clear" w:color="auto" w:fill="FFFFFF"/>
              </w:rPr>
              <w:t>Статья 191. Досудебное расследование, проводимое в форме дознания и протокольной форме</w:t>
            </w:r>
          </w:p>
          <w:p w14:paraId="7C55848F" w14:textId="7DC6B76A" w:rsidR="00AB3E5A" w:rsidRPr="003369B2" w:rsidRDefault="00A27D71" w:rsidP="005945E2">
            <w:pPr>
              <w:jc w:val="both"/>
              <w:rPr>
                <w:rFonts w:ascii="Times New Roman" w:eastAsia="Times New Roman" w:hAnsi="Times New Roman" w:cs="Times New Roman"/>
                <w:b/>
                <w:sz w:val="24"/>
                <w:szCs w:val="24"/>
              </w:rPr>
            </w:pPr>
            <w:r>
              <w:rPr>
                <w:rFonts w:ascii="Times New Roman" w:hAnsi="Times New Roman" w:cs="Times New Roman"/>
                <w:spacing w:val="2"/>
                <w:sz w:val="24"/>
                <w:szCs w:val="24"/>
                <w:shd w:val="clear" w:color="auto" w:fill="FFFFFF"/>
              </w:rPr>
              <w:t xml:space="preserve">   </w:t>
            </w:r>
            <w:r w:rsidR="00AB3E5A" w:rsidRPr="003369B2">
              <w:rPr>
                <w:rFonts w:ascii="Times New Roman" w:hAnsi="Times New Roman" w:cs="Times New Roman"/>
                <w:spacing w:val="2"/>
                <w:sz w:val="24"/>
                <w:szCs w:val="24"/>
                <w:shd w:val="clear" w:color="auto" w:fill="FFFFFF"/>
              </w:rPr>
              <w:t>8. Дознание по делам об уголовных правонарушениях, предусмотренных </w:t>
            </w:r>
            <w:hyperlink r:id="rId25" w:anchor="z706" w:history="1">
              <w:r w:rsidR="00AB3E5A" w:rsidRPr="003369B2">
                <w:rPr>
                  <w:rStyle w:val="a7"/>
                  <w:rFonts w:ascii="Times New Roman" w:hAnsi="Times New Roman" w:cs="Times New Roman"/>
                  <w:color w:val="auto"/>
                  <w:spacing w:val="2"/>
                  <w:shd w:val="clear" w:color="auto" w:fill="FFFFFF"/>
                </w:rPr>
                <w:t>статьями 189</w:t>
              </w:r>
            </w:hyperlink>
            <w:r w:rsidR="00AB3E5A" w:rsidRPr="003369B2">
              <w:rPr>
                <w:rFonts w:ascii="Times New Roman" w:hAnsi="Times New Roman" w:cs="Times New Roman"/>
                <w:spacing w:val="2"/>
                <w:sz w:val="24"/>
                <w:szCs w:val="24"/>
                <w:shd w:val="clear" w:color="auto" w:fill="FFFFFF"/>
              </w:rPr>
              <w:t> (частью первой), </w:t>
            </w:r>
            <w:hyperlink r:id="rId26" w:anchor="z711" w:history="1">
              <w:r w:rsidR="00AB3E5A" w:rsidRPr="003369B2">
                <w:rPr>
                  <w:rStyle w:val="a7"/>
                  <w:rFonts w:ascii="Times New Roman" w:hAnsi="Times New Roman" w:cs="Times New Roman"/>
                  <w:color w:val="auto"/>
                  <w:spacing w:val="2"/>
                  <w:shd w:val="clear" w:color="auto" w:fill="FFFFFF"/>
                </w:rPr>
                <w:t>190</w:t>
              </w:r>
            </w:hyperlink>
            <w:r w:rsidR="00AB3E5A" w:rsidRPr="003369B2">
              <w:rPr>
                <w:rFonts w:ascii="Times New Roman" w:hAnsi="Times New Roman" w:cs="Times New Roman"/>
                <w:spacing w:val="2"/>
                <w:sz w:val="24"/>
                <w:szCs w:val="24"/>
                <w:shd w:val="clear" w:color="auto" w:fill="FFFFFF"/>
              </w:rPr>
              <w:t> (частью первой), </w:t>
            </w:r>
            <w:r w:rsidR="00AB3E5A" w:rsidRPr="003369B2">
              <w:rPr>
                <w:rFonts w:ascii="Times New Roman" w:hAnsi="Times New Roman" w:cs="Times New Roman"/>
                <w:sz w:val="24"/>
                <w:szCs w:val="24"/>
              </w:rPr>
              <w:t>217</w:t>
            </w:r>
            <w:r w:rsidR="00AB3E5A" w:rsidRPr="003369B2">
              <w:rPr>
                <w:rFonts w:ascii="Times New Roman" w:hAnsi="Times New Roman" w:cs="Times New Roman"/>
                <w:spacing w:val="2"/>
                <w:sz w:val="24"/>
                <w:szCs w:val="24"/>
                <w:shd w:val="clear" w:color="auto" w:fill="FFFFFF"/>
              </w:rPr>
              <w:t> (частью первой),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p>
        </w:tc>
        <w:tc>
          <w:tcPr>
            <w:tcW w:w="4253" w:type="dxa"/>
          </w:tcPr>
          <w:p w14:paraId="14497060" w14:textId="3AC6FD4B" w:rsidR="00AB3E5A" w:rsidRPr="003369B2" w:rsidRDefault="00A27D71" w:rsidP="005945E2">
            <w:pPr>
              <w:jc w:val="both"/>
              <w:rPr>
                <w:rFonts w:ascii="Times New Roman" w:hAnsi="Times New Roman" w:cs="Times New Roman"/>
                <w:b/>
                <w:bCs/>
                <w:spacing w:val="2"/>
                <w:sz w:val="24"/>
                <w:szCs w:val="24"/>
                <w:bdr w:val="none" w:sz="0" w:space="0" w:color="auto" w:frame="1"/>
                <w:shd w:val="clear" w:color="auto" w:fill="FFFFFF"/>
              </w:rPr>
            </w:pPr>
            <w:r>
              <w:rPr>
                <w:rFonts w:ascii="Times New Roman" w:hAnsi="Times New Roman" w:cs="Times New Roman"/>
                <w:b/>
                <w:bCs/>
                <w:spacing w:val="2"/>
                <w:sz w:val="24"/>
                <w:szCs w:val="24"/>
                <w:bdr w:val="none" w:sz="0" w:space="0" w:color="auto" w:frame="1"/>
                <w:shd w:val="clear" w:color="auto" w:fill="FFFFFF"/>
              </w:rPr>
              <w:t xml:space="preserve">   </w:t>
            </w:r>
            <w:r w:rsidR="00AB3E5A" w:rsidRPr="003369B2">
              <w:rPr>
                <w:rFonts w:ascii="Times New Roman" w:hAnsi="Times New Roman" w:cs="Times New Roman"/>
                <w:b/>
                <w:bCs/>
                <w:spacing w:val="2"/>
                <w:sz w:val="24"/>
                <w:szCs w:val="24"/>
                <w:bdr w:val="none" w:sz="0" w:space="0" w:color="auto" w:frame="1"/>
                <w:shd w:val="clear" w:color="auto" w:fill="FFFFFF"/>
              </w:rPr>
              <w:t>Статья 191. Досудебное расследование, проводимое в форме дознания и протокольной форме</w:t>
            </w:r>
          </w:p>
          <w:p w14:paraId="407F0EA7" w14:textId="0171AF48" w:rsidR="00AB3E5A" w:rsidRDefault="00A27D71" w:rsidP="005945E2">
            <w:pPr>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   </w:t>
            </w:r>
            <w:r w:rsidR="00AB3E5A" w:rsidRPr="003369B2">
              <w:rPr>
                <w:rFonts w:ascii="Times New Roman" w:hAnsi="Times New Roman" w:cs="Times New Roman"/>
                <w:spacing w:val="2"/>
                <w:sz w:val="24"/>
                <w:szCs w:val="24"/>
                <w:shd w:val="clear" w:color="auto" w:fill="FFFFFF"/>
              </w:rPr>
              <w:t>8. Дознание по делам об уголовных правонарушениях, предусмотренных </w:t>
            </w:r>
            <w:hyperlink r:id="rId27" w:anchor="z706" w:history="1">
              <w:r w:rsidR="00AB3E5A" w:rsidRPr="003369B2">
                <w:rPr>
                  <w:rStyle w:val="a7"/>
                  <w:rFonts w:ascii="Times New Roman" w:hAnsi="Times New Roman" w:cs="Times New Roman"/>
                  <w:color w:val="auto"/>
                  <w:spacing w:val="2"/>
                  <w:shd w:val="clear" w:color="auto" w:fill="FFFFFF"/>
                </w:rPr>
                <w:t>статьями 189</w:t>
              </w:r>
            </w:hyperlink>
            <w:r w:rsidR="00AB3E5A" w:rsidRPr="003369B2">
              <w:rPr>
                <w:rFonts w:ascii="Times New Roman" w:hAnsi="Times New Roman" w:cs="Times New Roman"/>
                <w:spacing w:val="2"/>
                <w:sz w:val="24"/>
                <w:szCs w:val="24"/>
                <w:shd w:val="clear" w:color="auto" w:fill="FFFFFF"/>
              </w:rPr>
              <w:t> (частью первой), </w:t>
            </w:r>
            <w:hyperlink r:id="rId28" w:anchor="z711" w:history="1">
              <w:r w:rsidR="00AB3E5A" w:rsidRPr="003369B2">
                <w:rPr>
                  <w:rStyle w:val="a7"/>
                  <w:rFonts w:ascii="Times New Roman" w:hAnsi="Times New Roman" w:cs="Times New Roman"/>
                  <w:color w:val="auto"/>
                  <w:spacing w:val="2"/>
                  <w:shd w:val="clear" w:color="auto" w:fill="FFFFFF"/>
                </w:rPr>
                <w:t>190</w:t>
              </w:r>
            </w:hyperlink>
            <w:r w:rsidR="00AB3E5A" w:rsidRPr="003369B2">
              <w:rPr>
                <w:rFonts w:ascii="Times New Roman" w:hAnsi="Times New Roman" w:cs="Times New Roman"/>
                <w:spacing w:val="2"/>
                <w:sz w:val="24"/>
                <w:szCs w:val="24"/>
                <w:shd w:val="clear" w:color="auto" w:fill="FFFFFF"/>
              </w:rPr>
              <w:t> (частью первой), </w:t>
            </w:r>
            <w:r w:rsidR="00AB3E5A" w:rsidRPr="003369B2">
              <w:rPr>
                <w:rFonts w:ascii="Times New Roman" w:hAnsi="Times New Roman" w:cs="Times New Roman"/>
                <w:sz w:val="24"/>
                <w:szCs w:val="24"/>
              </w:rPr>
              <w:t>217</w:t>
            </w:r>
            <w:r w:rsidR="00AB3E5A" w:rsidRPr="003369B2">
              <w:rPr>
                <w:rFonts w:ascii="Times New Roman" w:hAnsi="Times New Roman" w:cs="Times New Roman"/>
                <w:spacing w:val="2"/>
                <w:sz w:val="24"/>
                <w:szCs w:val="24"/>
                <w:shd w:val="clear" w:color="auto" w:fill="FFFFFF"/>
              </w:rPr>
              <w:t> (частью первой),</w:t>
            </w:r>
            <w:r w:rsidR="00AB3E5A" w:rsidRPr="003369B2">
              <w:rPr>
                <w:rFonts w:ascii="Times New Roman" w:hAnsi="Times New Roman" w:cs="Times New Roman"/>
                <w:sz w:val="24"/>
                <w:szCs w:val="24"/>
              </w:rPr>
              <w:t xml:space="preserve"> </w:t>
            </w:r>
            <w:r w:rsidR="00AB3E5A" w:rsidRPr="003369B2">
              <w:rPr>
                <w:rFonts w:ascii="Times New Roman" w:hAnsi="Times New Roman" w:cs="Times New Roman"/>
                <w:b/>
                <w:bCs/>
                <w:sz w:val="24"/>
                <w:szCs w:val="24"/>
              </w:rPr>
              <w:t>217-1</w:t>
            </w:r>
            <w:r w:rsidR="00AB3E5A" w:rsidRPr="003369B2">
              <w:rPr>
                <w:rFonts w:ascii="Times New Roman" w:hAnsi="Times New Roman" w:cs="Times New Roman"/>
                <w:b/>
                <w:bCs/>
                <w:spacing w:val="2"/>
                <w:sz w:val="24"/>
                <w:szCs w:val="24"/>
                <w:shd w:val="clear" w:color="auto" w:fill="FFFFFF"/>
              </w:rPr>
              <w:t> (частью первой),</w:t>
            </w:r>
            <w:r w:rsidR="00AB3E5A" w:rsidRPr="003369B2">
              <w:rPr>
                <w:rFonts w:ascii="Times New Roman" w:hAnsi="Times New Roman" w:cs="Times New Roman"/>
                <w:spacing w:val="2"/>
                <w:sz w:val="24"/>
                <w:szCs w:val="24"/>
                <w:shd w:val="clear" w:color="auto" w:fill="FFFFFF"/>
              </w:rPr>
              <w:t xml:space="preserve"> 286 (частью первой) Уголовного кодекса Республики Казахстан, проводится органами внутренних дел или службой экономических расследований, начавшими досудебное расследование.</w:t>
            </w:r>
          </w:p>
          <w:p w14:paraId="77CB50CD" w14:textId="037527A8" w:rsidR="005945E2" w:rsidRPr="003369B2" w:rsidRDefault="005945E2" w:rsidP="005945E2">
            <w:pPr>
              <w:jc w:val="both"/>
              <w:rPr>
                <w:rFonts w:ascii="Times New Roman" w:eastAsia="Times New Roman" w:hAnsi="Times New Roman" w:cs="Times New Roman"/>
                <w:b/>
                <w:sz w:val="24"/>
                <w:szCs w:val="24"/>
              </w:rPr>
            </w:pPr>
          </w:p>
        </w:tc>
        <w:tc>
          <w:tcPr>
            <w:tcW w:w="4252" w:type="dxa"/>
          </w:tcPr>
          <w:p w14:paraId="1930F79B" w14:textId="4E21BD57" w:rsidR="00AB3E5A" w:rsidRPr="003369B2" w:rsidRDefault="00A27D71" w:rsidP="005945E2">
            <w:pPr>
              <w:pStyle w:val="a6"/>
              <w:shd w:val="clear" w:color="auto" w:fill="FFFFFF"/>
              <w:spacing w:before="0" w:beforeAutospacing="0" w:after="0" w:afterAutospacing="0"/>
              <w:jc w:val="both"/>
              <w:textAlignment w:val="baseline"/>
              <w:rPr>
                <w:spacing w:val="2"/>
              </w:rPr>
            </w:pPr>
            <w:r>
              <w:rPr>
                <w:spacing w:val="2"/>
                <w:lang w:eastAsia="ru-RU"/>
              </w:rPr>
              <w:t xml:space="preserve">   </w:t>
            </w:r>
            <w:r w:rsidR="00AB3E5A" w:rsidRPr="003369B2">
              <w:rPr>
                <w:spacing w:val="2"/>
                <w:lang w:eastAsia="ru-RU"/>
              </w:rPr>
              <w:t>В связи с введением уголовной ответственности за пропаганду и рекламу</w:t>
            </w:r>
            <w:r w:rsidR="00AB3E5A" w:rsidRPr="003369B2">
              <w:rPr>
                <w:b/>
                <w:bCs/>
                <w:lang w:eastAsia="ru-RU"/>
              </w:rPr>
              <w:t xml:space="preserve"> </w:t>
            </w:r>
            <w:r w:rsidR="00AB3E5A" w:rsidRPr="003369B2">
              <w:rPr>
                <w:lang w:eastAsia="ru-RU"/>
              </w:rPr>
              <w:t>финансовых (инвестиционных) пирамид.</w:t>
            </w:r>
          </w:p>
          <w:p w14:paraId="4DE7D1D1" w14:textId="0697BC1F" w:rsidR="00AB3E5A" w:rsidRPr="003369B2" w:rsidRDefault="00AB3E5A" w:rsidP="005945E2">
            <w:pPr>
              <w:shd w:val="clear" w:color="auto" w:fill="FFFFFF" w:themeFill="background1"/>
              <w:jc w:val="both"/>
              <w:rPr>
                <w:rFonts w:ascii="Times New Roman" w:eastAsia="Times New Roman" w:hAnsi="Times New Roman" w:cs="Times New Roman"/>
                <w:spacing w:val="2"/>
                <w:sz w:val="24"/>
                <w:szCs w:val="24"/>
                <w:lang w:eastAsia="ru-RU"/>
              </w:rPr>
            </w:pPr>
          </w:p>
        </w:tc>
      </w:tr>
      <w:tr w:rsidR="003369B2" w:rsidRPr="003369B2" w14:paraId="5005B3ED" w14:textId="77777777" w:rsidTr="00C302AE">
        <w:tc>
          <w:tcPr>
            <w:tcW w:w="14742" w:type="dxa"/>
            <w:gridSpan w:val="5"/>
            <w:shd w:val="clear" w:color="auto" w:fill="auto"/>
          </w:tcPr>
          <w:p w14:paraId="0DFD7888" w14:textId="635ECF38" w:rsidR="00AB3E5A" w:rsidRPr="003369B2" w:rsidRDefault="00AB3E5A" w:rsidP="005945E2">
            <w:pPr>
              <w:pStyle w:val="a6"/>
              <w:shd w:val="clear" w:color="auto" w:fill="FFFFFF"/>
              <w:spacing w:before="0" w:beforeAutospacing="0" w:after="0" w:afterAutospacing="0"/>
              <w:jc w:val="center"/>
              <w:textAlignment w:val="baseline"/>
              <w:rPr>
                <w:rStyle w:val="a7"/>
                <w:color w:val="auto"/>
                <w:u w:val="none"/>
              </w:rPr>
            </w:pPr>
            <w:r w:rsidRPr="003369B2">
              <w:rPr>
                <w:b/>
                <w:lang w:val="kk-KZ"/>
              </w:rPr>
              <w:t>Закон Республики Казахстан от 4 июля 2003 года  «О государственном регулировании, контроле и надзоре финансового  рынка и финансовых организаций»</w:t>
            </w:r>
          </w:p>
        </w:tc>
      </w:tr>
      <w:tr w:rsidR="003369B2" w:rsidRPr="003369B2" w14:paraId="7BD2D1D6" w14:textId="77777777" w:rsidTr="00463472">
        <w:tc>
          <w:tcPr>
            <w:tcW w:w="567" w:type="dxa"/>
            <w:shd w:val="clear" w:color="auto" w:fill="auto"/>
          </w:tcPr>
          <w:p w14:paraId="33E118D6" w14:textId="5BC40E90" w:rsidR="00AB3E5A" w:rsidRPr="003369B2" w:rsidRDefault="006B3BCC" w:rsidP="005945E2">
            <w:pPr>
              <w:rPr>
                <w:rFonts w:ascii="Times New Roman" w:hAnsi="Times New Roman" w:cs="Times New Roman"/>
                <w:b/>
                <w:bCs/>
                <w:sz w:val="24"/>
                <w:szCs w:val="24"/>
              </w:rPr>
            </w:pPr>
            <w:r w:rsidRPr="003369B2">
              <w:rPr>
                <w:rFonts w:ascii="Times New Roman" w:hAnsi="Times New Roman" w:cs="Times New Roman"/>
                <w:b/>
                <w:bCs/>
                <w:sz w:val="24"/>
                <w:szCs w:val="24"/>
              </w:rPr>
              <w:t>7</w:t>
            </w:r>
          </w:p>
        </w:tc>
        <w:tc>
          <w:tcPr>
            <w:tcW w:w="1418" w:type="dxa"/>
          </w:tcPr>
          <w:p w14:paraId="62FCC116" w14:textId="38FE6505" w:rsidR="00BD740F" w:rsidRPr="003369B2" w:rsidRDefault="00BD740F" w:rsidP="005945E2">
            <w:pPr>
              <w:jc w:val="center"/>
              <w:rPr>
                <w:rFonts w:ascii="Times New Roman" w:hAnsi="Times New Roman"/>
                <w:b/>
                <w:bCs/>
                <w:sz w:val="24"/>
                <w:szCs w:val="24"/>
                <w:lang w:val="kk-KZ"/>
              </w:rPr>
            </w:pPr>
            <w:r w:rsidRPr="003369B2">
              <w:rPr>
                <w:rFonts w:ascii="Times New Roman" w:hAnsi="Times New Roman"/>
                <w:b/>
                <w:bCs/>
                <w:sz w:val="24"/>
                <w:szCs w:val="24"/>
                <w:lang w:val="kk-KZ"/>
              </w:rPr>
              <w:t>Статья 1</w:t>
            </w:r>
          </w:p>
          <w:p w14:paraId="26845B30" w14:textId="41675C08" w:rsidR="00AB3E5A" w:rsidRPr="003369B2" w:rsidRDefault="00AB3E5A" w:rsidP="005945E2">
            <w:pPr>
              <w:jc w:val="center"/>
              <w:rPr>
                <w:rFonts w:ascii="Times New Roman" w:hAnsi="Times New Roman"/>
                <w:b/>
                <w:bCs/>
                <w:sz w:val="24"/>
                <w:szCs w:val="24"/>
                <w:lang w:val="kk-KZ"/>
              </w:rPr>
            </w:pPr>
            <w:r w:rsidRPr="003369B2">
              <w:rPr>
                <w:rFonts w:ascii="Times New Roman" w:hAnsi="Times New Roman"/>
                <w:b/>
                <w:bCs/>
                <w:sz w:val="24"/>
                <w:szCs w:val="24"/>
                <w:lang w:val="kk-KZ"/>
              </w:rPr>
              <w:t>подпункт</w:t>
            </w:r>
          </w:p>
          <w:p w14:paraId="5D8298B7" w14:textId="1FC7FFF1" w:rsidR="00AB3E5A" w:rsidRPr="003369B2" w:rsidRDefault="00BD740F" w:rsidP="005945E2">
            <w:pPr>
              <w:widowControl w:val="0"/>
              <w:jc w:val="center"/>
              <w:rPr>
                <w:rFonts w:ascii="Times New Roman" w:eastAsia="Times New Roman" w:hAnsi="Times New Roman" w:cs="Times New Roman"/>
                <w:b/>
                <w:bCs/>
                <w:spacing w:val="2"/>
                <w:sz w:val="24"/>
                <w:szCs w:val="24"/>
                <w:bdr w:val="none" w:sz="0" w:space="0" w:color="auto" w:frame="1"/>
                <w:lang w:eastAsia="ru-RU"/>
              </w:rPr>
            </w:pPr>
            <w:r w:rsidRPr="003369B2">
              <w:rPr>
                <w:rFonts w:ascii="Times New Roman" w:hAnsi="Times New Roman"/>
                <w:b/>
                <w:bCs/>
                <w:sz w:val="24"/>
                <w:szCs w:val="24"/>
                <w:lang w:val="kk-KZ"/>
              </w:rPr>
              <w:t>7</w:t>
            </w:r>
            <w:r w:rsidR="00AB3E5A" w:rsidRPr="003369B2">
              <w:rPr>
                <w:rFonts w:ascii="Times New Roman" w:hAnsi="Times New Roman"/>
                <w:b/>
                <w:bCs/>
                <w:sz w:val="24"/>
                <w:szCs w:val="24"/>
                <w:lang w:val="kk-KZ"/>
              </w:rPr>
              <w:t xml:space="preserve">-1) </w:t>
            </w:r>
            <w:r w:rsidRPr="003369B2">
              <w:rPr>
                <w:rFonts w:ascii="Times New Roman" w:hAnsi="Times New Roman"/>
                <w:b/>
                <w:bCs/>
                <w:sz w:val="24"/>
                <w:szCs w:val="24"/>
                <w:lang w:val="kk-KZ"/>
              </w:rPr>
              <w:t xml:space="preserve">новый </w:t>
            </w:r>
          </w:p>
        </w:tc>
        <w:tc>
          <w:tcPr>
            <w:tcW w:w="4252" w:type="dxa"/>
          </w:tcPr>
          <w:p w14:paraId="47872E98" w14:textId="311CD6A0" w:rsidR="00AB3E5A" w:rsidRPr="003369B2" w:rsidRDefault="00A27D71" w:rsidP="00A27D71">
            <w:pPr>
              <w:shd w:val="clear" w:color="auto" w:fill="FFFFFF"/>
              <w:jc w:val="both"/>
              <w:textAlignment w:val="baseline"/>
              <w:rPr>
                <w:rFonts w:ascii="Times New Roman" w:hAnsi="Times New Roman"/>
                <w:b/>
                <w:bCs/>
                <w:sz w:val="24"/>
                <w:szCs w:val="24"/>
              </w:rPr>
            </w:pPr>
            <w:r>
              <w:rPr>
                <w:rFonts w:ascii="Times New Roman" w:hAnsi="Times New Roman"/>
                <w:b/>
                <w:bCs/>
                <w:sz w:val="24"/>
                <w:szCs w:val="24"/>
              </w:rPr>
              <w:t xml:space="preserve">   </w:t>
            </w:r>
            <w:r w:rsidR="00AB3E5A" w:rsidRPr="003369B2">
              <w:rPr>
                <w:rFonts w:ascii="Times New Roman" w:hAnsi="Times New Roman"/>
                <w:b/>
                <w:bCs/>
                <w:sz w:val="24"/>
                <w:szCs w:val="24"/>
              </w:rPr>
              <w:t>Статья 1. Основные понятия, используемые в настоящем Законе</w:t>
            </w:r>
          </w:p>
          <w:p w14:paraId="28135FD3" w14:textId="7B65F763" w:rsidR="00AB3E5A" w:rsidRPr="003369B2" w:rsidRDefault="00A27D71" w:rsidP="00A27D71">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sz w:val="24"/>
                <w:szCs w:val="24"/>
              </w:rPr>
              <w:t>В настоящем Законе используются следующие основные понятия:</w:t>
            </w:r>
          </w:p>
          <w:p w14:paraId="0A4FFCFE" w14:textId="6DFE7B2D" w:rsidR="00AB3E5A" w:rsidRPr="003369B2" w:rsidRDefault="00A27D71" w:rsidP="00A27D71">
            <w:pPr>
              <w:shd w:val="clear" w:color="auto" w:fill="FFFFFF"/>
              <w:jc w:val="both"/>
              <w:textAlignment w:val="baseline"/>
              <w:rPr>
                <w:rFonts w:ascii="Times New Roman" w:hAnsi="Times New Roman"/>
                <w:sz w:val="24"/>
                <w:szCs w:val="24"/>
              </w:rPr>
            </w:pPr>
            <w:r>
              <w:rPr>
                <w:rFonts w:ascii="Times New Roman" w:hAnsi="Times New Roman"/>
                <w:sz w:val="24"/>
                <w:szCs w:val="24"/>
              </w:rPr>
              <w:lastRenderedPageBreak/>
              <w:t xml:space="preserve">   </w:t>
            </w:r>
            <w:r w:rsidR="00AB3E5A" w:rsidRPr="003369B2">
              <w:rPr>
                <w:rFonts w:ascii="Times New Roman" w:hAnsi="Times New Roman"/>
                <w:sz w:val="24"/>
                <w:szCs w:val="24"/>
              </w:rPr>
              <w:t>…</w:t>
            </w:r>
          </w:p>
          <w:p w14:paraId="39A95FDC" w14:textId="653EEF25" w:rsidR="00AB3E5A" w:rsidRPr="003369B2" w:rsidRDefault="00A27D71" w:rsidP="00A27D71">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BD740F" w:rsidRPr="003369B2">
              <w:rPr>
                <w:rFonts w:ascii="Times New Roman" w:hAnsi="Times New Roman"/>
                <w:sz w:val="24"/>
                <w:szCs w:val="24"/>
              </w:rPr>
              <w:t>7</w:t>
            </w:r>
            <w:r w:rsidR="00AB3E5A" w:rsidRPr="003369B2">
              <w:rPr>
                <w:rFonts w:ascii="Times New Roman" w:hAnsi="Times New Roman"/>
                <w:sz w:val="24"/>
                <w:szCs w:val="24"/>
              </w:rPr>
              <w:t>-1)</w:t>
            </w:r>
            <w:r w:rsidR="00AB3E5A" w:rsidRPr="003369B2">
              <w:rPr>
                <w:rFonts w:ascii="Times New Roman" w:hAnsi="Times New Roman"/>
                <w:b/>
                <w:sz w:val="24"/>
                <w:szCs w:val="24"/>
              </w:rPr>
              <w:t xml:space="preserve"> отсутствует</w:t>
            </w:r>
            <w:r w:rsidR="00AB3E5A" w:rsidRPr="003369B2">
              <w:rPr>
                <w:rFonts w:ascii="Times New Roman" w:hAnsi="Times New Roman"/>
                <w:sz w:val="24"/>
                <w:szCs w:val="24"/>
              </w:rPr>
              <w:t xml:space="preserve"> </w:t>
            </w:r>
          </w:p>
          <w:p w14:paraId="76298F8D" w14:textId="77777777" w:rsidR="00AB3E5A" w:rsidRPr="003369B2" w:rsidRDefault="00AB3E5A" w:rsidP="005945E2">
            <w:pPr>
              <w:shd w:val="clear" w:color="auto" w:fill="FFFFFF"/>
              <w:ind w:firstLine="284"/>
              <w:jc w:val="both"/>
              <w:textAlignment w:val="baseline"/>
              <w:rPr>
                <w:rFonts w:ascii="Times New Roman" w:eastAsia="Times New Roman" w:hAnsi="Times New Roman" w:cs="Times New Roman"/>
                <w:b/>
                <w:bCs/>
                <w:spacing w:val="2"/>
                <w:sz w:val="24"/>
                <w:szCs w:val="24"/>
                <w:bdr w:val="none" w:sz="0" w:space="0" w:color="auto" w:frame="1"/>
                <w:lang w:eastAsia="ru-RU"/>
              </w:rPr>
            </w:pPr>
          </w:p>
        </w:tc>
        <w:tc>
          <w:tcPr>
            <w:tcW w:w="4253" w:type="dxa"/>
          </w:tcPr>
          <w:p w14:paraId="7F61E5FA" w14:textId="677C52C1" w:rsidR="00AB3E5A" w:rsidRPr="003369B2" w:rsidRDefault="00A27D71" w:rsidP="00A27D71">
            <w:pPr>
              <w:shd w:val="clear" w:color="auto" w:fill="FFFFFF"/>
              <w:jc w:val="both"/>
              <w:textAlignment w:val="baseline"/>
              <w:rPr>
                <w:rFonts w:ascii="Times New Roman" w:hAnsi="Times New Roman"/>
                <w:sz w:val="24"/>
                <w:szCs w:val="24"/>
              </w:rPr>
            </w:pPr>
            <w:r>
              <w:rPr>
                <w:rFonts w:ascii="Times New Roman" w:hAnsi="Times New Roman"/>
                <w:sz w:val="24"/>
                <w:szCs w:val="24"/>
              </w:rPr>
              <w:lastRenderedPageBreak/>
              <w:t xml:space="preserve">   </w:t>
            </w:r>
            <w:r w:rsidR="00BD740F" w:rsidRPr="003369B2">
              <w:rPr>
                <w:rFonts w:ascii="Times New Roman" w:hAnsi="Times New Roman"/>
                <w:sz w:val="24"/>
                <w:szCs w:val="24"/>
              </w:rPr>
              <w:t>Дополнить новым подпунктом      7-1) следующего содержания:</w:t>
            </w:r>
          </w:p>
          <w:p w14:paraId="337503B8" w14:textId="0491260C" w:rsidR="00AB3E5A" w:rsidRPr="003369B2" w:rsidRDefault="00A27D71" w:rsidP="00A27D71">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r>
              <w:rPr>
                <w:rFonts w:ascii="Times New Roman" w:hAnsi="Times New Roman"/>
                <w:b/>
                <w:bCs/>
                <w:sz w:val="24"/>
                <w:szCs w:val="24"/>
              </w:rPr>
              <w:t xml:space="preserve">   </w:t>
            </w:r>
            <w:r w:rsidR="00BD740F" w:rsidRPr="003369B2">
              <w:rPr>
                <w:rFonts w:ascii="Times New Roman" w:hAnsi="Times New Roman"/>
                <w:b/>
                <w:bCs/>
                <w:sz w:val="24"/>
                <w:szCs w:val="24"/>
              </w:rPr>
              <w:t>«7</w:t>
            </w:r>
            <w:r w:rsidR="00AB3E5A" w:rsidRPr="003369B2">
              <w:rPr>
                <w:rFonts w:ascii="Times New Roman" w:hAnsi="Times New Roman"/>
                <w:b/>
                <w:bCs/>
                <w:sz w:val="24"/>
                <w:szCs w:val="24"/>
              </w:rPr>
              <w:t>-1)</w:t>
            </w:r>
            <w:r w:rsidR="00AB3E5A" w:rsidRPr="003369B2">
              <w:rPr>
                <w:rFonts w:ascii="Times New Roman" w:hAnsi="Times New Roman"/>
                <w:sz w:val="24"/>
                <w:szCs w:val="24"/>
              </w:rPr>
              <w:t xml:space="preserve"> </w:t>
            </w:r>
            <w:r w:rsidR="00AB3E5A" w:rsidRPr="003369B2">
              <w:rPr>
                <w:rFonts w:ascii="Times New Roman" w:hAnsi="Times New Roman"/>
                <w:b/>
                <w:sz w:val="24"/>
                <w:szCs w:val="24"/>
                <w:shd w:val="clear" w:color="auto" w:fill="FFFFFF"/>
              </w:rPr>
              <w:t>финансов</w:t>
            </w:r>
            <w:r w:rsidR="00BD740F" w:rsidRPr="003369B2">
              <w:rPr>
                <w:rFonts w:ascii="Times New Roman" w:hAnsi="Times New Roman"/>
                <w:b/>
                <w:sz w:val="24"/>
                <w:szCs w:val="24"/>
                <w:shd w:val="clear" w:color="auto" w:fill="FFFFFF"/>
              </w:rPr>
              <w:t>ая</w:t>
            </w:r>
            <w:r w:rsidR="00AB3E5A" w:rsidRPr="003369B2">
              <w:rPr>
                <w:rFonts w:ascii="Times New Roman" w:hAnsi="Times New Roman"/>
                <w:b/>
                <w:sz w:val="24"/>
                <w:szCs w:val="24"/>
                <w:shd w:val="clear" w:color="auto" w:fill="FFFFFF"/>
              </w:rPr>
              <w:t xml:space="preserve"> (инвестиционн</w:t>
            </w:r>
            <w:r w:rsidR="00BD740F" w:rsidRPr="003369B2">
              <w:rPr>
                <w:rFonts w:ascii="Times New Roman" w:hAnsi="Times New Roman"/>
                <w:b/>
                <w:sz w:val="24"/>
                <w:szCs w:val="24"/>
                <w:shd w:val="clear" w:color="auto" w:fill="FFFFFF"/>
              </w:rPr>
              <w:t>ая</w:t>
            </w:r>
            <w:r w:rsidR="00AB3E5A" w:rsidRPr="003369B2">
              <w:rPr>
                <w:rFonts w:ascii="Times New Roman" w:hAnsi="Times New Roman"/>
                <w:b/>
                <w:sz w:val="24"/>
                <w:szCs w:val="24"/>
                <w:shd w:val="clear" w:color="auto" w:fill="FFFFFF"/>
              </w:rPr>
              <w:t>) пирамид</w:t>
            </w:r>
            <w:r w:rsidR="00BD740F" w:rsidRPr="003369B2">
              <w:rPr>
                <w:rFonts w:ascii="Times New Roman" w:hAnsi="Times New Roman"/>
                <w:b/>
                <w:sz w:val="24"/>
                <w:szCs w:val="24"/>
                <w:shd w:val="clear" w:color="auto" w:fill="FFFFFF"/>
              </w:rPr>
              <w:t>а</w:t>
            </w:r>
            <w:r w:rsidR="00AB3E5A" w:rsidRPr="003369B2">
              <w:rPr>
                <w:rFonts w:ascii="Times New Roman" w:hAnsi="Times New Roman"/>
                <w:b/>
                <w:sz w:val="24"/>
                <w:szCs w:val="24"/>
                <w:shd w:val="clear" w:color="auto" w:fill="FFFFFF"/>
              </w:rPr>
              <w:t xml:space="preserve"> </w:t>
            </w:r>
            <w:r w:rsidR="00DE22E0" w:rsidRPr="003369B2">
              <w:rPr>
                <w:rFonts w:ascii="Times New Roman" w:hAnsi="Times New Roman"/>
                <w:b/>
                <w:sz w:val="24"/>
                <w:szCs w:val="24"/>
                <w:shd w:val="clear" w:color="auto" w:fill="FFFFFF"/>
              </w:rPr>
              <w:t>–</w:t>
            </w:r>
            <w:r w:rsidR="00AB3E5A" w:rsidRPr="003369B2">
              <w:rPr>
                <w:rFonts w:ascii="Times New Roman" w:hAnsi="Times New Roman"/>
                <w:b/>
                <w:sz w:val="24"/>
                <w:szCs w:val="24"/>
                <w:shd w:val="clear" w:color="auto" w:fill="FFFFFF"/>
              </w:rPr>
              <w:t xml:space="preserve"> </w:t>
            </w:r>
            <w:r w:rsidR="00BD740F" w:rsidRPr="003369B2">
              <w:rPr>
                <w:rFonts w:ascii="Times New Roman" w:hAnsi="Times New Roman"/>
                <w:b/>
                <w:sz w:val="24"/>
                <w:szCs w:val="24"/>
                <w:shd w:val="clear" w:color="auto" w:fill="FFFFFF"/>
              </w:rPr>
              <w:lastRenderedPageBreak/>
              <w:t>деятельность</w:t>
            </w:r>
            <w:r w:rsidR="00DE22E0" w:rsidRPr="003369B2">
              <w:rPr>
                <w:rFonts w:ascii="Times New Roman" w:hAnsi="Times New Roman"/>
                <w:b/>
                <w:sz w:val="24"/>
                <w:szCs w:val="24"/>
                <w:shd w:val="clear" w:color="auto" w:fill="FFFFFF"/>
              </w:rPr>
              <w:t xml:space="preserve"> </w:t>
            </w:r>
            <w:r w:rsidR="00BD740F" w:rsidRPr="003369B2">
              <w:rPr>
                <w:rFonts w:ascii="Times New Roman" w:hAnsi="Times New Roman"/>
                <w:b/>
                <w:sz w:val="24"/>
                <w:szCs w:val="24"/>
                <w:shd w:val="clear" w:color="auto" w:fill="FFFFFF"/>
              </w:rPr>
              <w:t>по извлечению дохода (имущественной выгоды) от привлечения денег или иного имущества либо права на него физических и (или) юридических лиц</w:t>
            </w:r>
            <w:r w:rsidR="005F1794" w:rsidRPr="003369B2">
              <w:rPr>
                <w:rFonts w:ascii="Times New Roman" w:hAnsi="Times New Roman"/>
                <w:b/>
                <w:sz w:val="24"/>
                <w:szCs w:val="24"/>
                <w:shd w:val="clear" w:color="auto" w:fill="FFFFFF"/>
              </w:rPr>
              <w:t>, с использованием рекламы или без таковой,</w:t>
            </w:r>
            <w:r w:rsidR="00BD740F" w:rsidRPr="003369B2">
              <w:rPr>
                <w:rFonts w:ascii="Times New Roman" w:hAnsi="Times New Roman"/>
                <w:b/>
                <w:sz w:val="24"/>
                <w:szCs w:val="24"/>
                <w:shd w:val="clear" w:color="auto" w:fill="FFFFFF"/>
              </w:rPr>
              <w:t xml:space="preserve"> без использования привлеченных средств на предпринимательскую деятельность, обеспечивающ</w:t>
            </w:r>
            <w:r w:rsidR="0069584E" w:rsidRPr="003369B2">
              <w:rPr>
                <w:rFonts w:ascii="Times New Roman" w:hAnsi="Times New Roman"/>
                <w:b/>
                <w:sz w:val="24"/>
                <w:szCs w:val="24"/>
                <w:shd w:val="clear" w:color="auto" w:fill="FFFFFF"/>
              </w:rPr>
              <w:t>ая</w:t>
            </w:r>
            <w:r w:rsidR="00BD740F" w:rsidRPr="003369B2">
              <w:rPr>
                <w:rFonts w:ascii="Times New Roman" w:hAnsi="Times New Roman"/>
                <w:b/>
                <w:sz w:val="24"/>
                <w:szCs w:val="24"/>
                <w:shd w:val="clear" w:color="auto" w:fill="FFFFFF"/>
              </w:rPr>
              <w:t xml:space="preserve"> принятые обязательства, путем перераспределения данных активов и обогащения одних участников за счет взносов других</w:t>
            </w:r>
            <w:r w:rsidR="0069584E" w:rsidRPr="003369B2">
              <w:rPr>
                <w:rFonts w:ascii="Times New Roman" w:hAnsi="Times New Roman"/>
                <w:b/>
                <w:sz w:val="24"/>
                <w:szCs w:val="24"/>
                <w:shd w:val="clear" w:color="auto" w:fill="FFFFFF"/>
              </w:rPr>
              <w:t>;»</w:t>
            </w:r>
            <w:r w:rsidR="00DE22E0" w:rsidRPr="003369B2">
              <w:rPr>
                <w:rFonts w:ascii="Times New Roman" w:hAnsi="Times New Roman"/>
                <w:b/>
                <w:sz w:val="24"/>
                <w:szCs w:val="24"/>
                <w:shd w:val="clear" w:color="auto" w:fill="FFFFFF"/>
              </w:rPr>
              <w:t>;</w:t>
            </w:r>
          </w:p>
        </w:tc>
        <w:tc>
          <w:tcPr>
            <w:tcW w:w="4252" w:type="dxa"/>
          </w:tcPr>
          <w:p w14:paraId="0A415C7B" w14:textId="39EE0AED" w:rsidR="00AB3E5A" w:rsidRPr="003369B2" w:rsidRDefault="00A27D71" w:rsidP="00A27D71">
            <w:pPr>
              <w:pStyle w:val="a6"/>
              <w:shd w:val="clear" w:color="auto" w:fill="FFFFFF"/>
              <w:spacing w:before="0" w:beforeAutospacing="0" w:after="0" w:afterAutospacing="0"/>
              <w:jc w:val="both"/>
              <w:textAlignment w:val="baseline"/>
            </w:pPr>
            <w:r>
              <w:lastRenderedPageBreak/>
              <w:t xml:space="preserve">   </w:t>
            </w:r>
            <w:r w:rsidR="00AB3E5A" w:rsidRPr="003369B2">
              <w:t>Данное дополнение вносится в целях законодательного регламентирования понятия финансовой (инвестиционной) пирамиды.</w:t>
            </w:r>
          </w:p>
          <w:p w14:paraId="0618692F" w14:textId="77777777" w:rsidR="00E347C7" w:rsidRPr="003369B2" w:rsidRDefault="00E347C7" w:rsidP="005945E2">
            <w:pPr>
              <w:pStyle w:val="a6"/>
              <w:shd w:val="clear" w:color="auto" w:fill="FFFFFF"/>
              <w:spacing w:before="0" w:beforeAutospacing="0" w:after="0" w:afterAutospacing="0"/>
              <w:ind w:firstLine="284"/>
              <w:jc w:val="both"/>
              <w:textAlignment w:val="baseline"/>
            </w:pPr>
          </w:p>
          <w:p w14:paraId="2B1C681C" w14:textId="42B94D46" w:rsidR="00E347C7" w:rsidRPr="003369B2" w:rsidRDefault="00E347C7" w:rsidP="005945E2">
            <w:pPr>
              <w:pStyle w:val="a6"/>
              <w:shd w:val="clear" w:color="auto" w:fill="FFFFFF"/>
              <w:spacing w:before="0" w:beforeAutospacing="0" w:after="0" w:afterAutospacing="0"/>
              <w:ind w:firstLine="284"/>
              <w:jc w:val="both"/>
              <w:textAlignment w:val="baseline"/>
              <w:rPr>
                <w:rStyle w:val="a7"/>
                <w:b/>
                <w:bCs/>
                <w:color w:val="auto"/>
                <w:u w:val="none"/>
              </w:rPr>
            </w:pPr>
          </w:p>
        </w:tc>
      </w:tr>
      <w:tr w:rsidR="003369B2" w:rsidRPr="003369B2" w14:paraId="70BC2CC7" w14:textId="77777777" w:rsidTr="00463472">
        <w:tc>
          <w:tcPr>
            <w:tcW w:w="567" w:type="dxa"/>
            <w:shd w:val="clear" w:color="auto" w:fill="auto"/>
          </w:tcPr>
          <w:p w14:paraId="33E5AB0C" w14:textId="50B1D7E4" w:rsidR="00AB3E5A" w:rsidRPr="003369B2" w:rsidRDefault="006B3BCC" w:rsidP="005945E2">
            <w:pPr>
              <w:rPr>
                <w:rFonts w:ascii="Times New Roman" w:hAnsi="Times New Roman" w:cs="Times New Roman"/>
                <w:b/>
                <w:bCs/>
                <w:sz w:val="24"/>
                <w:szCs w:val="24"/>
              </w:rPr>
            </w:pPr>
            <w:r w:rsidRPr="003369B2">
              <w:rPr>
                <w:rFonts w:ascii="Times New Roman" w:hAnsi="Times New Roman" w:cs="Times New Roman"/>
                <w:b/>
                <w:bCs/>
                <w:sz w:val="24"/>
                <w:szCs w:val="24"/>
              </w:rPr>
              <w:lastRenderedPageBreak/>
              <w:t>8</w:t>
            </w:r>
          </w:p>
        </w:tc>
        <w:tc>
          <w:tcPr>
            <w:tcW w:w="1418" w:type="dxa"/>
          </w:tcPr>
          <w:p w14:paraId="6B1F087F" w14:textId="77777777" w:rsidR="0069584E" w:rsidRPr="003369B2" w:rsidRDefault="0069584E" w:rsidP="005945E2">
            <w:pPr>
              <w:widowControl w:val="0"/>
              <w:jc w:val="center"/>
              <w:rPr>
                <w:rFonts w:ascii="Times New Roman" w:hAnsi="Times New Roman"/>
                <w:b/>
                <w:bCs/>
                <w:sz w:val="24"/>
                <w:szCs w:val="24"/>
                <w:lang w:val="kk-KZ"/>
              </w:rPr>
            </w:pPr>
            <w:r w:rsidRPr="003369B2">
              <w:rPr>
                <w:rFonts w:ascii="Times New Roman" w:hAnsi="Times New Roman"/>
                <w:b/>
                <w:bCs/>
                <w:sz w:val="24"/>
                <w:szCs w:val="24"/>
                <w:lang w:val="kk-KZ"/>
              </w:rPr>
              <w:t>Статья 3</w:t>
            </w:r>
          </w:p>
          <w:p w14:paraId="0CDFCBDC" w14:textId="1FAA4A2E" w:rsidR="00AB3E5A" w:rsidRPr="003369B2" w:rsidRDefault="0069584E" w:rsidP="005945E2">
            <w:pPr>
              <w:widowControl w:val="0"/>
              <w:jc w:val="center"/>
              <w:rPr>
                <w:rFonts w:ascii="Times New Roman" w:eastAsia="Times New Roman" w:hAnsi="Times New Roman" w:cs="Times New Roman"/>
                <w:b/>
                <w:bCs/>
                <w:spacing w:val="2"/>
                <w:sz w:val="24"/>
                <w:szCs w:val="24"/>
                <w:bdr w:val="none" w:sz="0" w:space="0" w:color="auto" w:frame="1"/>
                <w:lang w:eastAsia="ru-RU"/>
              </w:rPr>
            </w:pPr>
            <w:r w:rsidRPr="003369B2">
              <w:rPr>
                <w:rFonts w:ascii="Times New Roman" w:hAnsi="Times New Roman"/>
                <w:b/>
                <w:bCs/>
                <w:sz w:val="24"/>
                <w:szCs w:val="24"/>
                <w:lang w:val="kk-KZ"/>
              </w:rPr>
              <w:t>Пункт 3 п</w:t>
            </w:r>
            <w:r w:rsidR="00AB3E5A" w:rsidRPr="003369B2">
              <w:rPr>
                <w:rFonts w:ascii="Times New Roman" w:hAnsi="Times New Roman"/>
                <w:b/>
                <w:bCs/>
                <w:sz w:val="24"/>
                <w:szCs w:val="24"/>
                <w:lang w:val="kk-KZ"/>
              </w:rPr>
              <w:t>одпункт 2</w:t>
            </w:r>
            <w:r w:rsidRPr="003369B2">
              <w:rPr>
                <w:rFonts w:ascii="Times New Roman" w:hAnsi="Times New Roman"/>
                <w:b/>
                <w:bCs/>
                <w:sz w:val="24"/>
                <w:szCs w:val="24"/>
                <w:lang w:val="kk-KZ"/>
              </w:rPr>
              <w:t>-1</w:t>
            </w:r>
            <w:r w:rsidR="00AB3E5A" w:rsidRPr="003369B2">
              <w:rPr>
                <w:rFonts w:ascii="Times New Roman" w:hAnsi="Times New Roman"/>
                <w:b/>
                <w:bCs/>
                <w:sz w:val="24"/>
                <w:szCs w:val="24"/>
                <w:lang w:val="kk-KZ"/>
              </w:rPr>
              <w:t>)</w:t>
            </w:r>
            <w:r w:rsidRPr="003369B2">
              <w:rPr>
                <w:rFonts w:ascii="Times New Roman" w:hAnsi="Times New Roman"/>
                <w:b/>
                <w:bCs/>
                <w:sz w:val="24"/>
                <w:szCs w:val="24"/>
                <w:lang w:val="kk-KZ"/>
              </w:rPr>
              <w:t xml:space="preserve"> новый</w:t>
            </w:r>
          </w:p>
        </w:tc>
        <w:tc>
          <w:tcPr>
            <w:tcW w:w="4252" w:type="dxa"/>
          </w:tcPr>
          <w:p w14:paraId="1ACD2F93" w14:textId="156E690B" w:rsidR="00AB3E5A" w:rsidRPr="003369B2" w:rsidRDefault="00A27D71" w:rsidP="00A27D71">
            <w:pPr>
              <w:shd w:val="clear" w:color="auto" w:fill="FFFFFF"/>
              <w:jc w:val="both"/>
              <w:textAlignment w:val="baseline"/>
              <w:rPr>
                <w:rFonts w:ascii="Times New Roman" w:hAnsi="Times New Roman"/>
                <w:b/>
                <w:bCs/>
                <w:sz w:val="24"/>
                <w:szCs w:val="24"/>
              </w:rPr>
            </w:pPr>
            <w:r>
              <w:rPr>
                <w:rFonts w:ascii="Times New Roman" w:hAnsi="Times New Roman"/>
                <w:b/>
                <w:bCs/>
                <w:sz w:val="24"/>
                <w:szCs w:val="24"/>
              </w:rPr>
              <w:t xml:space="preserve">   </w:t>
            </w:r>
            <w:r w:rsidR="00AB3E5A" w:rsidRPr="003369B2">
              <w:rPr>
                <w:rFonts w:ascii="Times New Roman" w:hAnsi="Times New Roman"/>
                <w:b/>
                <w:bCs/>
                <w:sz w:val="24"/>
                <w:szCs w:val="24"/>
              </w:rPr>
              <w:t>Статья 3. Цели, принципы и задачи государственного регулирования, контроля и надзора финансового рынка и финансовых организаций</w:t>
            </w:r>
          </w:p>
          <w:p w14:paraId="4CA6E8ED" w14:textId="5F23F074" w:rsidR="00AB3E5A" w:rsidRPr="003369B2" w:rsidRDefault="00A27D71" w:rsidP="00A27D71">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sz w:val="24"/>
                <w:szCs w:val="24"/>
              </w:rPr>
              <w:t>3. Задачами государственного регулирования, контроля и надзора финансового рынка и финансовых организаций являются:</w:t>
            </w:r>
          </w:p>
          <w:p w14:paraId="677EF80D" w14:textId="6A69F276" w:rsidR="00A27D71" w:rsidRDefault="00A27D71" w:rsidP="00A27D71">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sz w:val="24"/>
                <w:szCs w:val="24"/>
              </w:rPr>
              <w:t>…</w:t>
            </w:r>
          </w:p>
          <w:p w14:paraId="2BF5A211" w14:textId="7957B85D" w:rsidR="00AB3E5A" w:rsidRPr="00A27D71" w:rsidRDefault="00A27D71" w:rsidP="00A27D71">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b/>
                <w:bCs/>
                <w:sz w:val="24"/>
                <w:szCs w:val="24"/>
              </w:rPr>
              <w:t>2</w:t>
            </w:r>
            <w:r w:rsidR="0069584E" w:rsidRPr="003369B2">
              <w:rPr>
                <w:rFonts w:ascii="Times New Roman" w:hAnsi="Times New Roman"/>
                <w:b/>
                <w:bCs/>
                <w:sz w:val="24"/>
                <w:szCs w:val="24"/>
              </w:rPr>
              <w:t>-1</w:t>
            </w:r>
            <w:r w:rsidR="00AB3E5A" w:rsidRPr="003369B2">
              <w:rPr>
                <w:rFonts w:ascii="Times New Roman" w:hAnsi="Times New Roman"/>
                <w:b/>
                <w:bCs/>
                <w:sz w:val="24"/>
                <w:szCs w:val="24"/>
              </w:rPr>
              <w:t xml:space="preserve">) </w:t>
            </w:r>
            <w:r w:rsidR="0069584E" w:rsidRPr="003369B2">
              <w:rPr>
                <w:rFonts w:ascii="Times New Roman" w:hAnsi="Times New Roman"/>
                <w:b/>
                <w:bCs/>
                <w:sz w:val="24"/>
                <w:szCs w:val="24"/>
              </w:rPr>
              <w:t>отсутствует.</w:t>
            </w:r>
          </w:p>
          <w:p w14:paraId="009C7FB8" w14:textId="77777777" w:rsidR="00AB3E5A" w:rsidRPr="003369B2" w:rsidRDefault="00AB3E5A" w:rsidP="005945E2">
            <w:pPr>
              <w:shd w:val="clear" w:color="auto" w:fill="FFFFFF"/>
              <w:ind w:firstLine="284"/>
              <w:jc w:val="both"/>
              <w:textAlignment w:val="baseline"/>
              <w:rPr>
                <w:rFonts w:ascii="Times New Roman" w:eastAsia="Times New Roman" w:hAnsi="Times New Roman" w:cs="Times New Roman"/>
                <w:b/>
                <w:bCs/>
                <w:spacing w:val="2"/>
                <w:sz w:val="24"/>
                <w:szCs w:val="24"/>
                <w:bdr w:val="none" w:sz="0" w:space="0" w:color="auto" w:frame="1"/>
                <w:lang w:eastAsia="ru-RU"/>
              </w:rPr>
            </w:pPr>
          </w:p>
        </w:tc>
        <w:tc>
          <w:tcPr>
            <w:tcW w:w="4253" w:type="dxa"/>
          </w:tcPr>
          <w:p w14:paraId="65A63EFC" w14:textId="2EA3AADD" w:rsidR="00AB3E5A" w:rsidRPr="003369B2" w:rsidRDefault="00A27D71" w:rsidP="00A27D71">
            <w:pPr>
              <w:shd w:val="clear" w:color="auto" w:fill="FFFFFF"/>
              <w:jc w:val="both"/>
              <w:textAlignment w:val="baseline"/>
              <w:rPr>
                <w:rFonts w:ascii="Times New Roman" w:hAnsi="Times New Roman"/>
                <w:spacing w:val="2"/>
                <w:sz w:val="24"/>
                <w:szCs w:val="24"/>
              </w:rPr>
            </w:pPr>
            <w:r>
              <w:rPr>
                <w:rFonts w:ascii="Times New Roman" w:hAnsi="Times New Roman"/>
                <w:spacing w:val="2"/>
                <w:sz w:val="24"/>
                <w:szCs w:val="24"/>
              </w:rPr>
              <w:t xml:space="preserve">   </w:t>
            </w:r>
            <w:r w:rsidR="0069584E" w:rsidRPr="003369B2">
              <w:rPr>
                <w:rFonts w:ascii="Times New Roman" w:hAnsi="Times New Roman"/>
                <w:spacing w:val="2"/>
                <w:sz w:val="24"/>
                <w:szCs w:val="24"/>
              </w:rPr>
              <w:t>Дополнить новым подпунктом 2-1) следующего содержания:</w:t>
            </w:r>
          </w:p>
          <w:p w14:paraId="0EDC67F0" w14:textId="4C0EAE79" w:rsidR="00AB3E5A" w:rsidRPr="003369B2" w:rsidRDefault="00A27D71" w:rsidP="00A27D71">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r>
              <w:rPr>
                <w:rFonts w:ascii="Times New Roman" w:hAnsi="Times New Roman"/>
                <w:b/>
                <w:bCs/>
                <w:spacing w:val="2"/>
                <w:sz w:val="24"/>
                <w:szCs w:val="24"/>
              </w:rPr>
              <w:t xml:space="preserve">   </w:t>
            </w:r>
            <w:r w:rsidR="0069584E" w:rsidRPr="003369B2">
              <w:rPr>
                <w:rFonts w:ascii="Times New Roman" w:hAnsi="Times New Roman"/>
                <w:b/>
                <w:bCs/>
                <w:spacing w:val="2"/>
                <w:sz w:val="24"/>
                <w:szCs w:val="24"/>
              </w:rPr>
              <w:t xml:space="preserve">«2-1) </w:t>
            </w:r>
            <w:r w:rsidR="00AB3E5A" w:rsidRPr="003369B2">
              <w:rPr>
                <w:rFonts w:ascii="Times New Roman" w:hAnsi="Times New Roman"/>
                <w:b/>
                <w:bCs/>
                <w:spacing w:val="2"/>
                <w:sz w:val="24"/>
                <w:szCs w:val="24"/>
              </w:rPr>
              <w:t>мониторинг за</w:t>
            </w:r>
            <w:r w:rsidR="0069584E" w:rsidRPr="003369B2">
              <w:rPr>
                <w:rFonts w:ascii="Times New Roman" w:hAnsi="Times New Roman"/>
                <w:b/>
                <w:bCs/>
                <w:spacing w:val="2"/>
                <w:sz w:val="24"/>
                <w:szCs w:val="24"/>
              </w:rPr>
              <w:t xml:space="preserve"> созданием финансовых (инвестиционных)</w:t>
            </w:r>
            <w:r w:rsidR="00AB3E5A" w:rsidRPr="003369B2">
              <w:rPr>
                <w:rFonts w:ascii="Times New Roman" w:hAnsi="Times New Roman"/>
                <w:b/>
                <w:bCs/>
                <w:spacing w:val="2"/>
                <w:sz w:val="24"/>
                <w:szCs w:val="24"/>
              </w:rPr>
              <w:t xml:space="preserve"> </w:t>
            </w:r>
            <w:r w:rsidR="0069584E" w:rsidRPr="003369B2">
              <w:rPr>
                <w:rFonts w:ascii="Times New Roman" w:hAnsi="Times New Roman"/>
                <w:b/>
                <w:bCs/>
                <w:spacing w:val="2"/>
                <w:sz w:val="24"/>
                <w:szCs w:val="24"/>
              </w:rPr>
              <w:t>пирамид</w:t>
            </w:r>
            <w:r w:rsidR="00AB3E5A" w:rsidRPr="003369B2">
              <w:rPr>
                <w:rFonts w:ascii="Times New Roman" w:hAnsi="Times New Roman"/>
                <w:b/>
                <w:bCs/>
                <w:spacing w:val="2"/>
                <w:sz w:val="24"/>
                <w:szCs w:val="24"/>
              </w:rPr>
              <w:t>;</w:t>
            </w:r>
            <w:r w:rsidR="0069584E" w:rsidRPr="003369B2">
              <w:rPr>
                <w:rFonts w:ascii="Times New Roman" w:hAnsi="Times New Roman"/>
                <w:b/>
                <w:bCs/>
                <w:spacing w:val="2"/>
                <w:sz w:val="24"/>
                <w:szCs w:val="24"/>
              </w:rPr>
              <w:t>»;</w:t>
            </w:r>
          </w:p>
        </w:tc>
        <w:tc>
          <w:tcPr>
            <w:tcW w:w="4252" w:type="dxa"/>
          </w:tcPr>
          <w:p w14:paraId="2784B9A1" w14:textId="62B54DF0" w:rsidR="00AB3E5A" w:rsidRPr="003369B2" w:rsidRDefault="00A27D71" w:rsidP="00F50A18">
            <w:pPr>
              <w:jc w:val="both"/>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sz w:val="24"/>
                <w:szCs w:val="24"/>
              </w:rPr>
              <w:t>Как показывает мировой и отечественный опыт, рост экономики и существенно возрастающее финансовое положение населения нередко становятся благодатной почвой для активизации деятельности финансовых пирамид.</w:t>
            </w:r>
          </w:p>
          <w:p w14:paraId="7EB3A397" w14:textId="2B28A7DD" w:rsidR="00AB3E5A" w:rsidRPr="003369B2" w:rsidRDefault="00A27D71" w:rsidP="00F50A18">
            <w:pPr>
              <w:jc w:val="both"/>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sz w:val="24"/>
                <w:szCs w:val="24"/>
              </w:rPr>
              <w:t>Финансовая пирамида представляет собой такую форму привлечения инвестиций, в которой доход по привлеченным денежным средствам выплачивается не за счет их вложения в прибыльное дело либо товар, а за счет привлечения все новых вкладчиков и денежных средств.</w:t>
            </w:r>
          </w:p>
          <w:p w14:paraId="781D6B0F" w14:textId="02E46ACA" w:rsidR="00AB3E5A" w:rsidRPr="003369B2" w:rsidRDefault="00A27D71" w:rsidP="00F50A18">
            <w:pPr>
              <w:jc w:val="both"/>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sz w:val="24"/>
                <w:szCs w:val="24"/>
              </w:rPr>
              <w:t xml:space="preserve">При этом, потенциальных вкладчиков побуждают вкладывать денежные средства обещанием выплатой первым из них больших </w:t>
            </w:r>
            <w:r w:rsidR="00AB3E5A" w:rsidRPr="003369B2">
              <w:rPr>
                <w:rFonts w:ascii="Times New Roman" w:hAnsi="Times New Roman"/>
                <w:sz w:val="24"/>
                <w:szCs w:val="24"/>
              </w:rPr>
              <w:lastRenderedPageBreak/>
              <w:t>доходов за счет последующих клиентов.</w:t>
            </w:r>
          </w:p>
          <w:p w14:paraId="2A32B6D4" w14:textId="77777777" w:rsidR="00AB3E5A" w:rsidRDefault="00A27D71" w:rsidP="00FC7CBF">
            <w:pPr>
              <w:jc w:val="both"/>
              <w:rPr>
                <w:rFonts w:ascii="Times New Roman" w:hAnsi="Times New Roman"/>
                <w:sz w:val="24"/>
                <w:szCs w:val="24"/>
              </w:rPr>
            </w:pPr>
            <w:r>
              <w:rPr>
                <w:rFonts w:ascii="Times New Roman" w:hAnsi="Times New Roman"/>
                <w:sz w:val="24"/>
                <w:szCs w:val="24"/>
              </w:rPr>
              <w:t xml:space="preserve">   </w:t>
            </w:r>
            <w:r w:rsidR="00AB3E5A" w:rsidRPr="003369B2">
              <w:rPr>
                <w:rFonts w:ascii="Times New Roman" w:hAnsi="Times New Roman"/>
                <w:sz w:val="24"/>
                <w:szCs w:val="24"/>
              </w:rPr>
              <w:t>Таким образом, в пирамидальной схеме огромное количество людей «внизу» пирамиды платят деньги малочисленной верхушке.</w:t>
            </w:r>
          </w:p>
          <w:p w14:paraId="388C12DB" w14:textId="2A236050" w:rsidR="00E83434" w:rsidRPr="00FC7CBF" w:rsidRDefault="00E83434" w:rsidP="00FC7CBF">
            <w:pPr>
              <w:jc w:val="both"/>
              <w:rPr>
                <w:rStyle w:val="a7"/>
                <w:rFonts w:ascii="Times New Roman" w:hAnsi="Times New Roman"/>
                <w:color w:val="auto"/>
                <w:u w:val="none"/>
              </w:rPr>
            </w:pPr>
          </w:p>
        </w:tc>
      </w:tr>
      <w:tr w:rsidR="003369B2" w:rsidRPr="003369B2" w14:paraId="79F82027" w14:textId="77777777" w:rsidTr="00463472">
        <w:tc>
          <w:tcPr>
            <w:tcW w:w="567" w:type="dxa"/>
            <w:shd w:val="clear" w:color="auto" w:fill="auto"/>
          </w:tcPr>
          <w:p w14:paraId="6A4FA7BD" w14:textId="45D19683" w:rsidR="00AB3E5A" w:rsidRPr="003369B2" w:rsidRDefault="006B3BCC" w:rsidP="005945E2">
            <w:pPr>
              <w:rPr>
                <w:rFonts w:ascii="Times New Roman" w:hAnsi="Times New Roman" w:cs="Times New Roman"/>
                <w:b/>
                <w:bCs/>
                <w:sz w:val="24"/>
                <w:szCs w:val="24"/>
              </w:rPr>
            </w:pPr>
            <w:r w:rsidRPr="003369B2">
              <w:rPr>
                <w:rFonts w:ascii="Times New Roman" w:hAnsi="Times New Roman" w:cs="Times New Roman"/>
                <w:b/>
                <w:bCs/>
                <w:sz w:val="24"/>
                <w:szCs w:val="24"/>
              </w:rPr>
              <w:lastRenderedPageBreak/>
              <w:t>9</w:t>
            </w:r>
          </w:p>
        </w:tc>
        <w:tc>
          <w:tcPr>
            <w:tcW w:w="1418" w:type="dxa"/>
          </w:tcPr>
          <w:p w14:paraId="17B7C6B1" w14:textId="27DC911B" w:rsidR="00AB3E5A" w:rsidRPr="003369B2" w:rsidRDefault="00E611B4" w:rsidP="005945E2">
            <w:pPr>
              <w:widowControl w:val="0"/>
              <w:jc w:val="center"/>
              <w:rPr>
                <w:rFonts w:ascii="Times New Roman" w:hAnsi="Times New Roman"/>
                <w:b/>
                <w:bCs/>
                <w:sz w:val="24"/>
                <w:szCs w:val="24"/>
                <w:lang w:val="kk-KZ"/>
              </w:rPr>
            </w:pPr>
            <w:r w:rsidRPr="003369B2">
              <w:rPr>
                <w:rFonts w:ascii="Times New Roman" w:hAnsi="Times New Roman"/>
                <w:b/>
                <w:bCs/>
                <w:sz w:val="24"/>
                <w:szCs w:val="24"/>
                <w:lang w:val="kk-KZ"/>
              </w:rPr>
              <w:t>Статья 9</w:t>
            </w:r>
          </w:p>
          <w:p w14:paraId="53B77BF2" w14:textId="5C4E7BAE" w:rsidR="001F0CFB" w:rsidRPr="003369B2" w:rsidRDefault="001F0CFB" w:rsidP="005945E2">
            <w:pPr>
              <w:widowControl w:val="0"/>
              <w:jc w:val="center"/>
              <w:rPr>
                <w:rFonts w:ascii="Times New Roman" w:hAnsi="Times New Roman"/>
                <w:b/>
                <w:bCs/>
                <w:sz w:val="24"/>
                <w:szCs w:val="24"/>
                <w:lang w:val="kk-KZ"/>
              </w:rPr>
            </w:pPr>
            <w:r w:rsidRPr="003369B2">
              <w:rPr>
                <w:rFonts w:ascii="Times New Roman" w:hAnsi="Times New Roman"/>
                <w:b/>
                <w:bCs/>
                <w:sz w:val="24"/>
                <w:szCs w:val="24"/>
                <w:lang w:val="kk-KZ"/>
              </w:rPr>
              <w:t>Пункт 1</w:t>
            </w:r>
          </w:p>
          <w:p w14:paraId="0CE2DFD2" w14:textId="70E7F835" w:rsidR="00E611B4" w:rsidRPr="003369B2" w:rsidRDefault="001F0CFB" w:rsidP="005945E2">
            <w:pPr>
              <w:widowControl w:val="0"/>
              <w:jc w:val="center"/>
              <w:rPr>
                <w:rFonts w:ascii="Times New Roman" w:eastAsia="Times New Roman" w:hAnsi="Times New Roman" w:cs="Times New Roman"/>
                <w:b/>
                <w:bCs/>
                <w:spacing w:val="2"/>
                <w:sz w:val="24"/>
                <w:szCs w:val="24"/>
                <w:bdr w:val="none" w:sz="0" w:space="0" w:color="auto" w:frame="1"/>
                <w:lang w:eastAsia="ru-RU"/>
              </w:rPr>
            </w:pPr>
            <w:r w:rsidRPr="003369B2">
              <w:rPr>
                <w:rFonts w:ascii="Times New Roman" w:hAnsi="Times New Roman"/>
                <w:b/>
                <w:bCs/>
                <w:sz w:val="24"/>
                <w:szCs w:val="24"/>
                <w:lang w:val="kk-KZ"/>
              </w:rPr>
              <w:t>п</w:t>
            </w:r>
            <w:r w:rsidR="00E611B4" w:rsidRPr="003369B2">
              <w:rPr>
                <w:rFonts w:ascii="Times New Roman" w:hAnsi="Times New Roman"/>
                <w:b/>
                <w:bCs/>
                <w:sz w:val="24"/>
                <w:szCs w:val="24"/>
                <w:lang w:val="kk-KZ"/>
              </w:rPr>
              <w:t>одпункт 12-3) новый</w:t>
            </w:r>
          </w:p>
        </w:tc>
        <w:tc>
          <w:tcPr>
            <w:tcW w:w="4252" w:type="dxa"/>
          </w:tcPr>
          <w:p w14:paraId="5DE04E47" w14:textId="50B3369B" w:rsidR="00AB3E5A" w:rsidRPr="003369B2" w:rsidRDefault="00A27D71" w:rsidP="00A27D71">
            <w:pPr>
              <w:shd w:val="clear" w:color="auto" w:fill="FFFFFF"/>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   </w:t>
            </w:r>
            <w:r w:rsidR="00AB3E5A" w:rsidRPr="003369B2">
              <w:rPr>
                <w:rFonts w:ascii="Times New Roman" w:hAnsi="Times New Roman" w:cs="Times New Roman"/>
                <w:b/>
                <w:bCs/>
                <w:sz w:val="24"/>
                <w:szCs w:val="24"/>
              </w:rPr>
              <w:t>Статья 9. Функции и полномочия уполномоченного органа</w:t>
            </w:r>
          </w:p>
          <w:p w14:paraId="7EE35D03" w14:textId="7FDBE5B4" w:rsidR="00D7497E" w:rsidRPr="003369B2" w:rsidRDefault="00871D94" w:rsidP="00A27D71">
            <w:pPr>
              <w:pStyle w:val="ae"/>
              <w:numPr>
                <w:ilvl w:val="0"/>
                <w:numId w:val="10"/>
              </w:numPr>
              <w:shd w:val="clear" w:color="auto" w:fill="FFFFFF"/>
              <w:ind w:left="0" w:firstLine="175"/>
              <w:jc w:val="both"/>
              <w:textAlignment w:val="baseline"/>
              <w:rPr>
                <w:rFonts w:ascii="Times New Roman" w:hAnsi="Times New Roman" w:cs="Times New Roman"/>
                <w:b/>
                <w:bCs/>
                <w:sz w:val="24"/>
                <w:szCs w:val="24"/>
              </w:rPr>
            </w:pPr>
            <w:r w:rsidRPr="003369B2">
              <w:rPr>
                <w:rFonts w:ascii="Times New Roman" w:hAnsi="Times New Roman" w:cs="Times New Roman"/>
                <w:spacing w:val="2"/>
                <w:sz w:val="24"/>
                <w:szCs w:val="24"/>
                <w:shd w:val="clear" w:color="auto" w:fill="FFFFFF"/>
              </w:rPr>
              <w:t>В целях государственного регулирования, контроля и надзора за деятельностью финансовых организаций, а также иных лиц в соответствии с настоящим Законом и иными законами Республики Казахстан уполномоченный орган:</w:t>
            </w:r>
          </w:p>
          <w:p w14:paraId="0127D8BB" w14:textId="2F1C9175" w:rsidR="00AB3E5A" w:rsidRPr="003369B2" w:rsidRDefault="00BE7B65" w:rsidP="00BE7B65">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AB3E5A" w:rsidRPr="003369B2">
              <w:rPr>
                <w:rFonts w:ascii="Times New Roman" w:hAnsi="Times New Roman" w:cs="Times New Roman"/>
                <w:sz w:val="24"/>
                <w:szCs w:val="24"/>
              </w:rPr>
              <w:t>…</w:t>
            </w:r>
          </w:p>
          <w:p w14:paraId="76B12CD0" w14:textId="4D470F91" w:rsidR="00AB3E5A" w:rsidRPr="003369B2" w:rsidRDefault="00BE7B65" w:rsidP="00BE7B65">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r>
              <w:rPr>
                <w:rFonts w:ascii="Times New Roman" w:hAnsi="Times New Roman" w:cs="Times New Roman"/>
                <w:b/>
                <w:bCs/>
                <w:sz w:val="24"/>
                <w:szCs w:val="24"/>
              </w:rPr>
              <w:t xml:space="preserve">   </w:t>
            </w:r>
            <w:r w:rsidR="00AB3E5A" w:rsidRPr="003369B2">
              <w:rPr>
                <w:rFonts w:ascii="Times New Roman" w:hAnsi="Times New Roman" w:cs="Times New Roman"/>
                <w:b/>
                <w:bCs/>
                <w:sz w:val="24"/>
                <w:szCs w:val="24"/>
              </w:rPr>
              <w:t>12-3) отсутствует</w:t>
            </w:r>
          </w:p>
        </w:tc>
        <w:tc>
          <w:tcPr>
            <w:tcW w:w="4253" w:type="dxa"/>
          </w:tcPr>
          <w:p w14:paraId="7A4D1BAD" w14:textId="43349BA9" w:rsidR="00AB3E5A" w:rsidRPr="003369B2" w:rsidRDefault="00A27D71" w:rsidP="00A27D71">
            <w:pPr>
              <w:shd w:val="clear" w:color="auto" w:fill="FFFFFF"/>
              <w:jc w:val="both"/>
              <w:textAlignment w:val="baseline"/>
              <w:rPr>
                <w:rFonts w:ascii="Times New Roman" w:hAnsi="Times New Roman"/>
                <w:spacing w:val="2"/>
                <w:sz w:val="24"/>
                <w:szCs w:val="24"/>
              </w:rPr>
            </w:pPr>
            <w:r>
              <w:rPr>
                <w:rFonts w:ascii="Times New Roman" w:hAnsi="Times New Roman"/>
                <w:spacing w:val="2"/>
                <w:sz w:val="24"/>
                <w:szCs w:val="24"/>
              </w:rPr>
              <w:t xml:space="preserve">   </w:t>
            </w:r>
            <w:r w:rsidR="0069584E" w:rsidRPr="003369B2">
              <w:rPr>
                <w:rFonts w:ascii="Times New Roman" w:hAnsi="Times New Roman"/>
                <w:spacing w:val="2"/>
                <w:sz w:val="24"/>
                <w:szCs w:val="24"/>
              </w:rPr>
              <w:t xml:space="preserve">Дополнить новым подпунктом </w:t>
            </w:r>
            <w:r w:rsidR="00E611B4" w:rsidRPr="003369B2">
              <w:rPr>
                <w:rFonts w:ascii="Times New Roman" w:hAnsi="Times New Roman"/>
                <w:spacing w:val="2"/>
                <w:sz w:val="24"/>
                <w:szCs w:val="24"/>
              </w:rPr>
              <w:t xml:space="preserve">      </w:t>
            </w:r>
            <w:r w:rsidR="0069584E" w:rsidRPr="003369B2">
              <w:rPr>
                <w:rFonts w:ascii="Times New Roman" w:hAnsi="Times New Roman"/>
                <w:spacing w:val="2"/>
                <w:sz w:val="24"/>
                <w:szCs w:val="24"/>
              </w:rPr>
              <w:t>12-3) следующего содержания:</w:t>
            </w:r>
          </w:p>
          <w:p w14:paraId="06112A3E" w14:textId="6CF37219" w:rsidR="00AB3E5A" w:rsidRPr="003369B2" w:rsidRDefault="00A27D71" w:rsidP="00A27D71">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r>
              <w:rPr>
                <w:rFonts w:ascii="Times New Roman" w:hAnsi="Times New Roman"/>
                <w:b/>
                <w:spacing w:val="2"/>
                <w:sz w:val="24"/>
                <w:szCs w:val="24"/>
              </w:rPr>
              <w:t xml:space="preserve">   </w:t>
            </w:r>
            <w:r w:rsidR="00E611B4" w:rsidRPr="003369B2">
              <w:rPr>
                <w:rFonts w:ascii="Times New Roman" w:hAnsi="Times New Roman"/>
                <w:b/>
                <w:spacing w:val="2"/>
                <w:sz w:val="24"/>
                <w:szCs w:val="24"/>
              </w:rPr>
              <w:t>«</w:t>
            </w:r>
            <w:r w:rsidR="00AB3E5A" w:rsidRPr="003369B2">
              <w:rPr>
                <w:rFonts w:ascii="Times New Roman" w:hAnsi="Times New Roman"/>
                <w:b/>
                <w:spacing w:val="2"/>
                <w:sz w:val="24"/>
                <w:szCs w:val="24"/>
              </w:rPr>
              <w:t xml:space="preserve">12-3) публикует на </w:t>
            </w:r>
            <w:r w:rsidR="00E611B4" w:rsidRPr="003369B2">
              <w:rPr>
                <w:rFonts w:ascii="Times New Roman" w:hAnsi="Times New Roman"/>
                <w:b/>
                <w:spacing w:val="2"/>
                <w:sz w:val="24"/>
                <w:szCs w:val="24"/>
              </w:rPr>
              <w:t xml:space="preserve">своем </w:t>
            </w:r>
            <w:r w:rsidR="00AB3E5A" w:rsidRPr="003369B2">
              <w:rPr>
                <w:rFonts w:ascii="Times New Roman" w:hAnsi="Times New Roman"/>
                <w:b/>
                <w:spacing w:val="2"/>
                <w:sz w:val="24"/>
                <w:szCs w:val="24"/>
              </w:rPr>
              <w:t>официальном сайте перечень организаций, обладающих лицензией на осуществление деятельности в финансовой сфере и деятельности, связанной с концентрацией финансовых услуг;</w:t>
            </w:r>
            <w:r w:rsidR="00E611B4" w:rsidRPr="003369B2">
              <w:rPr>
                <w:rFonts w:ascii="Times New Roman" w:hAnsi="Times New Roman"/>
                <w:b/>
                <w:spacing w:val="2"/>
                <w:sz w:val="24"/>
                <w:szCs w:val="24"/>
              </w:rPr>
              <w:t>»;</w:t>
            </w:r>
          </w:p>
        </w:tc>
        <w:tc>
          <w:tcPr>
            <w:tcW w:w="4252" w:type="dxa"/>
          </w:tcPr>
          <w:p w14:paraId="43740225" w14:textId="6BCD2417" w:rsidR="00AB3E5A" w:rsidRPr="003369B2" w:rsidRDefault="00A27D71" w:rsidP="00A27D71">
            <w:pPr>
              <w:jc w:val="both"/>
              <w:rPr>
                <w:rFonts w:ascii="Times New Roman" w:hAnsi="Times New Roman"/>
                <w:sz w:val="24"/>
                <w:szCs w:val="24"/>
                <w:lang w:val="kk-KZ"/>
              </w:rPr>
            </w:pPr>
            <w:r>
              <w:rPr>
                <w:rFonts w:ascii="Times New Roman" w:hAnsi="Times New Roman"/>
                <w:sz w:val="24"/>
                <w:szCs w:val="24"/>
                <w:lang w:val="kk-KZ"/>
              </w:rPr>
              <w:t xml:space="preserve">   </w:t>
            </w:r>
            <w:r w:rsidR="00AB3E5A" w:rsidRPr="003369B2">
              <w:rPr>
                <w:rFonts w:ascii="Times New Roman" w:hAnsi="Times New Roman"/>
                <w:sz w:val="24"/>
                <w:szCs w:val="24"/>
                <w:lang w:val="kk-KZ"/>
              </w:rPr>
              <w:t xml:space="preserve">Данная поправка вносится в целях проверки информации о банке или иной кредитной организации непосредственно на самом сайте уполномоченного орагана. </w:t>
            </w:r>
          </w:p>
          <w:p w14:paraId="54831C22" w14:textId="77777777" w:rsidR="00AB3E5A" w:rsidRPr="003369B2" w:rsidRDefault="00AB3E5A" w:rsidP="005945E2">
            <w:pPr>
              <w:ind w:firstLine="284"/>
              <w:jc w:val="both"/>
              <w:rPr>
                <w:rFonts w:ascii="Times New Roman" w:hAnsi="Times New Roman"/>
                <w:sz w:val="24"/>
                <w:szCs w:val="24"/>
                <w:lang w:val="kk-KZ"/>
              </w:rPr>
            </w:pPr>
          </w:p>
          <w:p w14:paraId="07A36433" w14:textId="77777777" w:rsidR="00AB3E5A" w:rsidRDefault="00BE7B65" w:rsidP="00F50A18">
            <w:pPr>
              <w:jc w:val="both"/>
              <w:rPr>
                <w:rFonts w:ascii="Times New Roman" w:hAnsi="Times New Roman"/>
                <w:sz w:val="24"/>
                <w:szCs w:val="24"/>
                <w:lang w:val="kk-KZ"/>
              </w:rPr>
            </w:pPr>
            <w:r>
              <w:rPr>
                <w:rFonts w:ascii="Times New Roman" w:hAnsi="Times New Roman"/>
                <w:sz w:val="24"/>
                <w:szCs w:val="24"/>
                <w:lang w:val="kk-KZ"/>
              </w:rPr>
              <w:t xml:space="preserve">   </w:t>
            </w:r>
            <w:r w:rsidR="00AB3E5A" w:rsidRPr="003369B2">
              <w:rPr>
                <w:rFonts w:ascii="Times New Roman" w:hAnsi="Times New Roman"/>
                <w:sz w:val="24"/>
                <w:szCs w:val="24"/>
                <w:lang w:val="kk-KZ"/>
              </w:rPr>
              <w:t>Проверить информацию о микрофинансовой организации, профессиональном участнике рынка ценных бумаг, негосударственном пенсионном фонде, страховой организации, управляющей компании, инвестиционном фонде, специализированном депозитарии или иной финансовой организации</w:t>
            </w:r>
          </w:p>
          <w:p w14:paraId="5B8E379B" w14:textId="23A18CCD" w:rsidR="00E83434" w:rsidRPr="00F50A18" w:rsidRDefault="00E83434" w:rsidP="00F50A18">
            <w:pPr>
              <w:jc w:val="both"/>
              <w:rPr>
                <w:rStyle w:val="a7"/>
                <w:rFonts w:ascii="Times New Roman" w:hAnsi="Times New Roman"/>
                <w:color w:val="auto"/>
                <w:u w:val="none"/>
                <w:lang w:val="kk-KZ"/>
              </w:rPr>
            </w:pPr>
          </w:p>
        </w:tc>
      </w:tr>
      <w:tr w:rsidR="003369B2" w:rsidRPr="003369B2" w14:paraId="35DF2623" w14:textId="77777777" w:rsidTr="00463472">
        <w:tc>
          <w:tcPr>
            <w:tcW w:w="567" w:type="dxa"/>
            <w:shd w:val="clear" w:color="auto" w:fill="auto"/>
          </w:tcPr>
          <w:p w14:paraId="21617FD5" w14:textId="3F142729" w:rsidR="00C369E0" w:rsidRPr="003369B2" w:rsidRDefault="00C369E0" w:rsidP="005945E2">
            <w:pPr>
              <w:rPr>
                <w:rFonts w:ascii="Times New Roman" w:hAnsi="Times New Roman" w:cs="Times New Roman"/>
                <w:b/>
                <w:bCs/>
                <w:sz w:val="24"/>
                <w:szCs w:val="24"/>
              </w:rPr>
            </w:pPr>
            <w:r w:rsidRPr="003369B2">
              <w:rPr>
                <w:rFonts w:ascii="Times New Roman" w:hAnsi="Times New Roman" w:cs="Times New Roman"/>
                <w:b/>
                <w:bCs/>
                <w:sz w:val="24"/>
                <w:szCs w:val="24"/>
              </w:rPr>
              <w:t>1</w:t>
            </w:r>
            <w:r w:rsidR="006B3BCC" w:rsidRPr="003369B2">
              <w:rPr>
                <w:rFonts w:ascii="Times New Roman" w:hAnsi="Times New Roman" w:cs="Times New Roman"/>
                <w:b/>
                <w:bCs/>
                <w:sz w:val="24"/>
                <w:szCs w:val="24"/>
              </w:rPr>
              <w:t>0</w:t>
            </w:r>
          </w:p>
        </w:tc>
        <w:tc>
          <w:tcPr>
            <w:tcW w:w="1418" w:type="dxa"/>
          </w:tcPr>
          <w:p w14:paraId="5E13DC92" w14:textId="77777777" w:rsidR="00C369E0" w:rsidRPr="003369B2" w:rsidRDefault="00C369E0" w:rsidP="005945E2">
            <w:pPr>
              <w:widowControl w:val="0"/>
              <w:jc w:val="center"/>
              <w:rPr>
                <w:rFonts w:ascii="Times New Roman" w:hAnsi="Times New Roman"/>
                <w:b/>
                <w:bCs/>
                <w:sz w:val="24"/>
                <w:szCs w:val="24"/>
                <w:lang w:val="kk-KZ"/>
              </w:rPr>
            </w:pPr>
            <w:r w:rsidRPr="003369B2">
              <w:rPr>
                <w:rFonts w:ascii="Times New Roman" w:hAnsi="Times New Roman"/>
                <w:b/>
                <w:bCs/>
                <w:sz w:val="24"/>
                <w:szCs w:val="24"/>
                <w:lang w:val="kk-KZ"/>
              </w:rPr>
              <w:t xml:space="preserve">Статья </w:t>
            </w:r>
          </w:p>
          <w:p w14:paraId="3E85DCA0" w14:textId="19C96427" w:rsidR="00C369E0" w:rsidRPr="003369B2" w:rsidRDefault="00C369E0" w:rsidP="005945E2">
            <w:pPr>
              <w:widowControl w:val="0"/>
              <w:jc w:val="center"/>
              <w:rPr>
                <w:rFonts w:ascii="Times New Roman" w:hAnsi="Times New Roman"/>
                <w:b/>
                <w:bCs/>
                <w:sz w:val="24"/>
                <w:szCs w:val="24"/>
                <w:lang w:val="kk-KZ"/>
              </w:rPr>
            </w:pPr>
            <w:r w:rsidRPr="003369B2">
              <w:rPr>
                <w:rFonts w:ascii="Times New Roman" w:hAnsi="Times New Roman"/>
                <w:b/>
                <w:bCs/>
                <w:sz w:val="24"/>
                <w:szCs w:val="24"/>
                <w:lang w:val="kk-KZ"/>
              </w:rPr>
              <w:t>15-13</w:t>
            </w:r>
          </w:p>
          <w:p w14:paraId="4B6000E8" w14:textId="77777777" w:rsidR="00C369E0" w:rsidRPr="003369B2" w:rsidRDefault="00C369E0" w:rsidP="005945E2">
            <w:pPr>
              <w:widowControl w:val="0"/>
              <w:jc w:val="center"/>
              <w:rPr>
                <w:rFonts w:ascii="Times New Roman" w:hAnsi="Times New Roman"/>
                <w:b/>
                <w:bCs/>
                <w:sz w:val="24"/>
                <w:szCs w:val="24"/>
                <w:lang w:val="kk-KZ"/>
              </w:rPr>
            </w:pPr>
            <w:r w:rsidRPr="003369B2">
              <w:rPr>
                <w:rFonts w:ascii="Times New Roman" w:hAnsi="Times New Roman"/>
                <w:b/>
                <w:bCs/>
                <w:sz w:val="24"/>
                <w:szCs w:val="24"/>
                <w:lang w:val="kk-KZ"/>
              </w:rPr>
              <w:t xml:space="preserve">Пункт 2 подпункт 8-1) </w:t>
            </w:r>
          </w:p>
          <w:p w14:paraId="3471D137" w14:textId="3B01B3EB" w:rsidR="00C369E0" w:rsidRPr="003369B2" w:rsidRDefault="00C369E0" w:rsidP="005945E2">
            <w:pPr>
              <w:widowControl w:val="0"/>
              <w:jc w:val="center"/>
              <w:rPr>
                <w:rFonts w:ascii="Times New Roman" w:hAnsi="Times New Roman"/>
                <w:b/>
                <w:bCs/>
                <w:sz w:val="24"/>
                <w:szCs w:val="24"/>
                <w:lang w:val="kk-KZ"/>
              </w:rPr>
            </w:pPr>
            <w:r w:rsidRPr="003369B2">
              <w:rPr>
                <w:rFonts w:ascii="Times New Roman" w:hAnsi="Times New Roman"/>
                <w:b/>
                <w:bCs/>
                <w:sz w:val="24"/>
                <w:szCs w:val="24"/>
                <w:lang w:val="kk-KZ"/>
              </w:rPr>
              <w:t>новый</w:t>
            </w:r>
          </w:p>
        </w:tc>
        <w:tc>
          <w:tcPr>
            <w:tcW w:w="4252" w:type="dxa"/>
          </w:tcPr>
          <w:p w14:paraId="7F750B97" w14:textId="1BC04D6F" w:rsidR="00C369E0" w:rsidRPr="003369B2" w:rsidRDefault="00BE7B65" w:rsidP="00BE7B65">
            <w:pPr>
              <w:shd w:val="clear" w:color="auto" w:fill="FFFFFF"/>
              <w:jc w:val="both"/>
              <w:textAlignment w:val="baseline"/>
              <w:rPr>
                <w:rFonts w:ascii="Times New Roman" w:hAnsi="Times New Roman"/>
                <w:b/>
                <w:bCs/>
                <w:sz w:val="24"/>
                <w:szCs w:val="24"/>
              </w:rPr>
            </w:pPr>
            <w:r>
              <w:rPr>
                <w:rFonts w:ascii="Times New Roman" w:hAnsi="Times New Roman"/>
                <w:b/>
                <w:bCs/>
                <w:sz w:val="24"/>
                <w:szCs w:val="24"/>
              </w:rPr>
              <w:t xml:space="preserve">   </w:t>
            </w:r>
            <w:r w:rsidR="00C369E0" w:rsidRPr="003369B2">
              <w:rPr>
                <w:rFonts w:ascii="Times New Roman" w:hAnsi="Times New Roman"/>
                <w:b/>
                <w:bCs/>
                <w:sz w:val="24"/>
                <w:szCs w:val="24"/>
              </w:rPr>
              <w:t>Статья 15-13. Права и</w:t>
            </w:r>
            <w:r w:rsidR="006364EA" w:rsidRPr="003369B2">
              <w:rPr>
                <w:rFonts w:ascii="Times New Roman" w:hAnsi="Times New Roman"/>
                <w:b/>
                <w:bCs/>
                <w:sz w:val="24"/>
                <w:szCs w:val="24"/>
              </w:rPr>
              <w:t xml:space="preserve"> </w:t>
            </w:r>
            <w:r w:rsidR="00C369E0" w:rsidRPr="003369B2">
              <w:rPr>
                <w:rFonts w:ascii="Times New Roman" w:hAnsi="Times New Roman"/>
                <w:b/>
                <w:bCs/>
                <w:sz w:val="24"/>
                <w:szCs w:val="24"/>
              </w:rPr>
              <w:t>обязанности служащих уполномоченного органа</w:t>
            </w:r>
          </w:p>
          <w:p w14:paraId="3EF8B842" w14:textId="766017F4" w:rsidR="00C369E0" w:rsidRPr="003369B2" w:rsidRDefault="00BE7B65" w:rsidP="00BE7B65">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C369E0" w:rsidRPr="003369B2">
              <w:rPr>
                <w:rFonts w:ascii="Times New Roman" w:hAnsi="Times New Roman"/>
                <w:sz w:val="24"/>
                <w:szCs w:val="24"/>
              </w:rPr>
              <w:t>…</w:t>
            </w:r>
          </w:p>
          <w:p w14:paraId="484A9DF6" w14:textId="28E3D5D7" w:rsidR="00C369E0" w:rsidRPr="003369B2" w:rsidRDefault="00BE7B65" w:rsidP="00BE7B65">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C369E0" w:rsidRPr="003369B2">
              <w:rPr>
                <w:rFonts w:ascii="Times New Roman" w:hAnsi="Times New Roman"/>
                <w:sz w:val="24"/>
                <w:szCs w:val="24"/>
              </w:rPr>
              <w:t>2. Служащие уполномоченного органа обязаны:</w:t>
            </w:r>
          </w:p>
          <w:p w14:paraId="761E8932" w14:textId="15C99FAC" w:rsidR="00C369E0" w:rsidRPr="003369B2" w:rsidRDefault="00BE7B65" w:rsidP="00BE7B65">
            <w:pPr>
              <w:shd w:val="clear" w:color="auto" w:fill="FFFFFF"/>
              <w:jc w:val="both"/>
              <w:textAlignment w:val="baseline"/>
              <w:rPr>
                <w:rFonts w:ascii="Times New Roman" w:hAnsi="Times New Roman"/>
                <w:sz w:val="24"/>
                <w:szCs w:val="24"/>
              </w:rPr>
            </w:pPr>
            <w:r>
              <w:rPr>
                <w:rFonts w:ascii="Times New Roman" w:hAnsi="Times New Roman"/>
                <w:sz w:val="24"/>
                <w:szCs w:val="24"/>
              </w:rPr>
              <w:t xml:space="preserve">   </w:t>
            </w:r>
            <w:r w:rsidR="00C369E0" w:rsidRPr="003369B2">
              <w:rPr>
                <w:rFonts w:ascii="Times New Roman" w:hAnsi="Times New Roman"/>
                <w:sz w:val="24"/>
                <w:szCs w:val="24"/>
              </w:rPr>
              <w:t>…</w:t>
            </w:r>
          </w:p>
          <w:p w14:paraId="0D7405B9" w14:textId="345A784B" w:rsidR="00C369E0" w:rsidRPr="003369B2" w:rsidRDefault="00BE7B65" w:rsidP="00BE7B65">
            <w:pPr>
              <w:shd w:val="clear" w:color="auto" w:fill="FFFFFF"/>
              <w:jc w:val="both"/>
              <w:textAlignment w:val="baseline"/>
              <w:rPr>
                <w:rFonts w:ascii="Times New Roman" w:hAnsi="Times New Roman"/>
                <w:b/>
                <w:bCs/>
                <w:sz w:val="24"/>
                <w:szCs w:val="24"/>
              </w:rPr>
            </w:pPr>
            <w:r>
              <w:rPr>
                <w:rFonts w:ascii="Times New Roman" w:hAnsi="Times New Roman"/>
                <w:b/>
                <w:bCs/>
                <w:sz w:val="24"/>
                <w:szCs w:val="24"/>
              </w:rPr>
              <w:t xml:space="preserve">   </w:t>
            </w:r>
            <w:r w:rsidR="00C369E0" w:rsidRPr="003369B2">
              <w:rPr>
                <w:rFonts w:ascii="Times New Roman" w:hAnsi="Times New Roman"/>
                <w:b/>
                <w:bCs/>
                <w:sz w:val="24"/>
                <w:szCs w:val="24"/>
              </w:rPr>
              <w:t xml:space="preserve">8-1) отсутствует. </w:t>
            </w:r>
          </w:p>
        </w:tc>
        <w:tc>
          <w:tcPr>
            <w:tcW w:w="4253" w:type="dxa"/>
          </w:tcPr>
          <w:p w14:paraId="1BBAC5D2" w14:textId="529C8E6F" w:rsidR="00C369E0" w:rsidRPr="003369B2" w:rsidRDefault="00BE7B65" w:rsidP="00BE7B65">
            <w:pPr>
              <w:shd w:val="clear" w:color="auto" w:fill="FFFFFF"/>
              <w:jc w:val="both"/>
              <w:textAlignment w:val="baseline"/>
              <w:rPr>
                <w:rFonts w:ascii="Times New Roman" w:hAnsi="Times New Roman"/>
                <w:spacing w:val="2"/>
                <w:sz w:val="24"/>
                <w:szCs w:val="24"/>
              </w:rPr>
            </w:pPr>
            <w:r>
              <w:rPr>
                <w:rFonts w:ascii="Times New Roman" w:hAnsi="Times New Roman"/>
                <w:spacing w:val="2"/>
                <w:sz w:val="24"/>
                <w:szCs w:val="24"/>
              </w:rPr>
              <w:t xml:space="preserve">   </w:t>
            </w:r>
            <w:r w:rsidR="00C369E0" w:rsidRPr="003369B2">
              <w:rPr>
                <w:rFonts w:ascii="Times New Roman" w:hAnsi="Times New Roman"/>
                <w:spacing w:val="2"/>
                <w:sz w:val="24"/>
                <w:szCs w:val="24"/>
              </w:rPr>
              <w:t>Дополнить новым подпунктом 8-1) следующего содержания:</w:t>
            </w:r>
          </w:p>
          <w:p w14:paraId="370C3C69" w14:textId="3FDA13AE" w:rsidR="00C369E0" w:rsidRPr="003369B2" w:rsidRDefault="00BE7B65" w:rsidP="00BE7B65">
            <w:pPr>
              <w:shd w:val="clear" w:color="auto" w:fill="FFFFFF"/>
              <w:jc w:val="both"/>
              <w:textAlignment w:val="baseline"/>
              <w:rPr>
                <w:rFonts w:ascii="Times New Roman" w:hAnsi="Times New Roman"/>
                <w:b/>
                <w:bCs/>
                <w:spacing w:val="2"/>
                <w:sz w:val="24"/>
                <w:szCs w:val="24"/>
              </w:rPr>
            </w:pPr>
            <w:r>
              <w:rPr>
                <w:rFonts w:ascii="Times New Roman" w:hAnsi="Times New Roman"/>
                <w:b/>
                <w:bCs/>
                <w:spacing w:val="2"/>
                <w:sz w:val="24"/>
                <w:szCs w:val="24"/>
              </w:rPr>
              <w:t xml:space="preserve">   </w:t>
            </w:r>
            <w:r w:rsidR="00C369E0" w:rsidRPr="003369B2">
              <w:rPr>
                <w:rFonts w:ascii="Times New Roman" w:hAnsi="Times New Roman"/>
                <w:b/>
                <w:bCs/>
                <w:spacing w:val="2"/>
                <w:sz w:val="24"/>
                <w:szCs w:val="24"/>
              </w:rPr>
              <w:t>«8-1) незамедлительно доводить до сведения правоохранительных органов о ставших им известными случаях создания финансовых (инвестиционных) пирамид;</w:t>
            </w:r>
            <w:r w:rsidR="004E789D" w:rsidRPr="003369B2">
              <w:rPr>
                <w:rFonts w:ascii="Times New Roman" w:hAnsi="Times New Roman"/>
                <w:b/>
                <w:bCs/>
                <w:spacing w:val="2"/>
                <w:sz w:val="24"/>
                <w:szCs w:val="24"/>
              </w:rPr>
              <w:t>»;</w:t>
            </w:r>
          </w:p>
        </w:tc>
        <w:tc>
          <w:tcPr>
            <w:tcW w:w="4252" w:type="dxa"/>
          </w:tcPr>
          <w:p w14:paraId="61478C93" w14:textId="39DD9D1D" w:rsidR="00C369E0" w:rsidRDefault="00BE7B65" w:rsidP="00BE7B65">
            <w:pPr>
              <w:pStyle w:val="a6"/>
              <w:shd w:val="clear" w:color="auto" w:fill="FFFFFF"/>
              <w:spacing w:before="0" w:beforeAutospacing="0" w:after="0" w:afterAutospacing="0"/>
              <w:jc w:val="both"/>
              <w:textAlignment w:val="baseline"/>
              <w:rPr>
                <w:rStyle w:val="a7"/>
                <w:color w:val="auto"/>
                <w:u w:val="none"/>
              </w:rPr>
            </w:pPr>
            <w:r>
              <w:rPr>
                <w:rStyle w:val="a7"/>
                <w:color w:val="auto"/>
                <w:u w:val="none"/>
              </w:rPr>
              <w:t xml:space="preserve">   </w:t>
            </w:r>
            <w:r w:rsidR="00C369E0" w:rsidRPr="003369B2">
              <w:rPr>
                <w:rStyle w:val="a7"/>
                <w:color w:val="auto"/>
                <w:u w:val="none"/>
              </w:rPr>
              <w:t>Данная поправка предлагается в целях законодательного установления обязанности служащих уполномоченного органа о незамедлительном сообщении правоохранительным органам о ставших им известными случаях создания финансовых (инвестиционных) пирамид</w:t>
            </w:r>
            <w:r w:rsidR="004E789D" w:rsidRPr="003369B2">
              <w:rPr>
                <w:rStyle w:val="a7"/>
                <w:color w:val="auto"/>
                <w:u w:val="none"/>
              </w:rPr>
              <w:t>.</w:t>
            </w:r>
          </w:p>
          <w:p w14:paraId="6B765671" w14:textId="47D4CCBC" w:rsidR="00E83434" w:rsidRPr="003369B2" w:rsidRDefault="00E83434" w:rsidP="00E83434">
            <w:pPr>
              <w:pStyle w:val="a6"/>
              <w:shd w:val="clear" w:color="auto" w:fill="FFFFFF"/>
              <w:spacing w:before="0" w:beforeAutospacing="0" w:after="0" w:afterAutospacing="0"/>
              <w:jc w:val="both"/>
              <w:textAlignment w:val="baseline"/>
              <w:rPr>
                <w:rStyle w:val="a7"/>
                <w:color w:val="auto"/>
                <w:u w:val="none"/>
              </w:rPr>
            </w:pPr>
          </w:p>
        </w:tc>
      </w:tr>
      <w:tr w:rsidR="003369B2" w:rsidRPr="003369B2" w14:paraId="17F8BB41" w14:textId="77777777" w:rsidTr="007C181B">
        <w:tc>
          <w:tcPr>
            <w:tcW w:w="14742" w:type="dxa"/>
            <w:gridSpan w:val="5"/>
            <w:shd w:val="clear" w:color="auto" w:fill="auto"/>
          </w:tcPr>
          <w:p w14:paraId="3F7C2087" w14:textId="4555809C" w:rsidR="00AB3E5A" w:rsidRPr="003369B2" w:rsidRDefault="00AB3E5A" w:rsidP="005945E2">
            <w:pPr>
              <w:pStyle w:val="a6"/>
              <w:shd w:val="clear" w:color="auto" w:fill="FFFFFF"/>
              <w:spacing w:before="0" w:beforeAutospacing="0" w:after="0" w:afterAutospacing="0"/>
              <w:jc w:val="center"/>
              <w:textAlignment w:val="baseline"/>
              <w:rPr>
                <w:rStyle w:val="a7"/>
                <w:color w:val="auto"/>
                <w:u w:val="none"/>
              </w:rPr>
            </w:pPr>
            <w:r w:rsidRPr="003369B2">
              <w:rPr>
                <w:b/>
                <w:bCs/>
              </w:rPr>
              <w:lastRenderedPageBreak/>
              <w:t>Закон Республики Казахстан от 19 декабря 2003 года</w:t>
            </w:r>
            <w:r w:rsidR="001E100A" w:rsidRPr="003369B2">
              <w:rPr>
                <w:b/>
                <w:bCs/>
              </w:rPr>
              <w:t xml:space="preserve"> </w:t>
            </w:r>
            <w:r w:rsidRPr="003369B2">
              <w:rPr>
                <w:b/>
                <w:bCs/>
              </w:rPr>
              <w:t>«О рекламе»</w:t>
            </w:r>
          </w:p>
        </w:tc>
      </w:tr>
      <w:tr w:rsidR="003369B2" w:rsidRPr="003369B2" w14:paraId="0740DDFD" w14:textId="77777777" w:rsidTr="00463472">
        <w:tc>
          <w:tcPr>
            <w:tcW w:w="567" w:type="dxa"/>
            <w:shd w:val="clear" w:color="auto" w:fill="auto"/>
          </w:tcPr>
          <w:p w14:paraId="05621F73" w14:textId="41EE13A7" w:rsidR="00AB3E5A" w:rsidRPr="003369B2" w:rsidRDefault="00AB3E5A" w:rsidP="005945E2">
            <w:pPr>
              <w:rPr>
                <w:rFonts w:ascii="Times New Roman" w:hAnsi="Times New Roman" w:cs="Times New Roman"/>
                <w:b/>
                <w:bCs/>
                <w:sz w:val="24"/>
                <w:szCs w:val="24"/>
              </w:rPr>
            </w:pPr>
            <w:r w:rsidRPr="003369B2">
              <w:rPr>
                <w:rFonts w:ascii="Times New Roman" w:hAnsi="Times New Roman" w:cs="Times New Roman"/>
                <w:b/>
                <w:bCs/>
                <w:sz w:val="24"/>
                <w:szCs w:val="24"/>
              </w:rPr>
              <w:t>1</w:t>
            </w:r>
            <w:r w:rsidR="006B3BCC" w:rsidRPr="003369B2">
              <w:rPr>
                <w:rFonts w:ascii="Times New Roman" w:hAnsi="Times New Roman" w:cs="Times New Roman"/>
                <w:b/>
                <w:bCs/>
                <w:sz w:val="24"/>
                <w:szCs w:val="24"/>
              </w:rPr>
              <w:t>1</w:t>
            </w:r>
          </w:p>
        </w:tc>
        <w:tc>
          <w:tcPr>
            <w:tcW w:w="1418" w:type="dxa"/>
          </w:tcPr>
          <w:p w14:paraId="63703588" w14:textId="77777777" w:rsidR="00AB3E5A" w:rsidRPr="003369B2" w:rsidRDefault="00AB3E5A" w:rsidP="005945E2">
            <w:pPr>
              <w:widowControl w:val="0"/>
              <w:jc w:val="center"/>
              <w:rPr>
                <w:rFonts w:ascii="Times New Roman" w:hAnsi="Times New Roman" w:cs="Times New Roman"/>
                <w:b/>
                <w:bCs/>
                <w:sz w:val="24"/>
                <w:szCs w:val="24"/>
              </w:rPr>
            </w:pPr>
            <w:r w:rsidRPr="003369B2">
              <w:rPr>
                <w:rFonts w:ascii="Times New Roman" w:hAnsi="Times New Roman" w:cs="Times New Roman"/>
                <w:b/>
                <w:bCs/>
                <w:sz w:val="24"/>
                <w:szCs w:val="24"/>
              </w:rPr>
              <w:t>Статья 14</w:t>
            </w:r>
          </w:p>
          <w:p w14:paraId="168DBF4D" w14:textId="3E43DD14" w:rsidR="00E51FD4" w:rsidRPr="003369B2" w:rsidRDefault="00E51FD4" w:rsidP="005945E2">
            <w:pPr>
              <w:widowControl w:val="0"/>
              <w:jc w:val="center"/>
              <w:rPr>
                <w:rFonts w:ascii="Times New Roman" w:hAnsi="Times New Roman" w:cs="Times New Roman"/>
                <w:b/>
                <w:bCs/>
                <w:sz w:val="24"/>
                <w:szCs w:val="24"/>
              </w:rPr>
            </w:pPr>
            <w:r w:rsidRPr="003369B2">
              <w:rPr>
                <w:rFonts w:ascii="Times New Roman" w:hAnsi="Times New Roman" w:cs="Times New Roman"/>
                <w:b/>
                <w:bCs/>
                <w:sz w:val="24"/>
                <w:szCs w:val="24"/>
              </w:rPr>
              <w:t>Подпункт 8</w:t>
            </w:r>
            <w:r w:rsidR="00476ABA" w:rsidRPr="003369B2">
              <w:rPr>
                <w:rFonts w:ascii="Times New Roman" w:hAnsi="Times New Roman" w:cs="Times New Roman"/>
                <w:b/>
                <w:bCs/>
                <w:sz w:val="24"/>
                <w:szCs w:val="24"/>
              </w:rPr>
              <w:t>)</w:t>
            </w:r>
          </w:p>
          <w:p w14:paraId="205D2C69" w14:textId="2DE2521D" w:rsidR="00E51FD4" w:rsidRPr="003369B2" w:rsidRDefault="00E51FD4" w:rsidP="005945E2">
            <w:pPr>
              <w:widowControl w:val="0"/>
              <w:jc w:val="center"/>
              <w:rPr>
                <w:rFonts w:ascii="Times New Roman" w:eastAsia="Times New Roman" w:hAnsi="Times New Roman" w:cs="Times New Roman"/>
                <w:b/>
                <w:bCs/>
                <w:spacing w:val="2"/>
                <w:sz w:val="24"/>
                <w:szCs w:val="24"/>
                <w:bdr w:val="none" w:sz="0" w:space="0" w:color="auto" w:frame="1"/>
                <w:lang w:eastAsia="ru-RU"/>
              </w:rPr>
            </w:pPr>
            <w:r w:rsidRPr="003369B2">
              <w:rPr>
                <w:rFonts w:ascii="Times New Roman" w:hAnsi="Times New Roman" w:cs="Times New Roman"/>
                <w:b/>
                <w:bCs/>
                <w:sz w:val="24"/>
                <w:szCs w:val="24"/>
              </w:rPr>
              <w:t>новый</w:t>
            </w:r>
          </w:p>
        </w:tc>
        <w:tc>
          <w:tcPr>
            <w:tcW w:w="4252" w:type="dxa"/>
          </w:tcPr>
          <w:p w14:paraId="5315E4D2" w14:textId="1EDDC745" w:rsidR="00AB3E5A" w:rsidRPr="003369B2" w:rsidRDefault="00BE7B65" w:rsidP="00BE7B65">
            <w:pPr>
              <w:shd w:val="clear" w:color="auto" w:fill="FFFFFF"/>
              <w:jc w:val="both"/>
              <w:textAlignment w:val="baseline"/>
              <w:rPr>
                <w:rFonts w:ascii="Times New Roman" w:hAnsi="Times New Roman" w:cs="Times New Roman"/>
                <w:sz w:val="24"/>
                <w:szCs w:val="24"/>
              </w:rPr>
            </w:pPr>
            <w:r>
              <w:rPr>
                <w:rFonts w:ascii="Times New Roman" w:hAnsi="Times New Roman" w:cs="Times New Roman"/>
                <w:b/>
                <w:bCs/>
                <w:sz w:val="24"/>
                <w:szCs w:val="24"/>
              </w:rPr>
              <w:t xml:space="preserve">   </w:t>
            </w:r>
            <w:r w:rsidR="00AB3E5A" w:rsidRPr="003369B2">
              <w:rPr>
                <w:rFonts w:ascii="Times New Roman" w:hAnsi="Times New Roman" w:cs="Times New Roman"/>
                <w:b/>
                <w:bCs/>
                <w:sz w:val="24"/>
                <w:szCs w:val="24"/>
              </w:rPr>
              <w:t>Статья 14. Особенности рекламы финансовых, страховых, инвестиционных услуг и ценных бумаг</w:t>
            </w:r>
          </w:p>
          <w:p w14:paraId="09F836EA" w14:textId="328C5453" w:rsidR="00AB3E5A" w:rsidRPr="003369B2" w:rsidRDefault="00BE7B65" w:rsidP="00BE7B65">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AB3E5A" w:rsidRPr="003369B2">
              <w:rPr>
                <w:rFonts w:ascii="Times New Roman" w:hAnsi="Times New Roman" w:cs="Times New Roman"/>
                <w:sz w:val="24"/>
                <w:szCs w:val="24"/>
              </w:rPr>
              <w:t>При производстве, распространении, размещении рекламы финансовых (в том числе банковских), страховых, инвестиционных и иных услуг, связанных с использованием денег физических и юридических лиц, а также ценных бумаг, запрещается:</w:t>
            </w:r>
          </w:p>
          <w:p w14:paraId="330D9519" w14:textId="7FAA769B" w:rsidR="00AB3E5A" w:rsidRPr="003369B2" w:rsidRDefault="00BE7B65" w:rsidP="005945E2">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r>
              <w:rPr>
                <w:rFonts w:ascii="Times New Roman" w:eastAsia="Times New Roman" w:hAnsi="Times New Roman" w:cs="Times New Roman"/>
                <w:b/>
                <w:bCs/>
                <w:spacing w:val="2"/>
                <w:sz w:val="24"/>
                <w:szCs w:val="24"/>
                <w:bdr w:val="none" w:sz="0" w:space="0" w:color="auto" w:frame="1"/>
                <w:lang w:eastAsia="ru-RU"/>
              </w:rPr>
              <w:t xml:space="preserve">   </w:t>
            </w:r>
            <w:r w:rsidR="00096C98" w:rsidRPr="003369B2">
              <w:rPr>
                <w:rFonts w:ascii="Times New Roman" w:eastAsia="Times New Roman" w:hAnsi="Times New Roman" w:cs="Times New Roman"/>
                <w:b/>
                <w:bCs/>
                <w:spacing w:val="2"/>
                <w:sz w:val="24"/>
                <w:szCs w:val="24"/>
                <w:bdr w:val="none" w:sz="0" w:space="0" w:color="auto" w:frame="1"/>
                <w:lang w:eastAsia="ru-RU"/>
              </w:rPr>
              <w:t>…</w:t>
            </w:r>
          </w:p>
          <w:p w14:paraId="2EDCBF9F" w14:textId="77777777" w:rsidR="00096C98" w:rsidRPr="003369B2" w:rsidRDefault="00096C98" w:rsidP="005945E2">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p>
          <w:p w14:paraId="317D8360" w14:textId="6625E18D" w:rsidR="00096C98" w:rsidRPr="003369B2" w:rsidRDefault="00096C98" w:rsidP="005945E2">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r w:rsidRPr="003369B2">
              <w:rPr>
                <w:rFonts w:ascii="Times New Roman" w:eastAsia="Times New Roman" w:hAnsi="Times New Roman" w:cs="Times New Roman"/>
                <w:b/>
                <w:bCs/>
                <w:spacing w:val="2"/>
                <w:sz w:val="24"/>
                <w:szCs w:val="24"/>
                <w:bdr w:val="none" w:sz="0" w:space="0" w:color="auto" w:frame="1"/>
                <w:lang w:eastAsia="ru-RU"/>
              </w:rPr>
              <w:t>8) отсутствует</w:t>
            </w:r>
          </w:p>
        </w:tc>
        <w:tc>
          <w:tcPr>
            <w:tcW w:w="4253" w:type="dxa"/>
          </w:tcPr>
          <w:p w14:paraId="7DC2DD4A" w14:textId="39DB044C" w:rsidR="007F46F8" w:rsidRPr="003369B2" w:rsidRDefault="00BE7B65" w:rsidP="00BE7B65">
            <w:pPr>
              <w:shd w:val="clear" w:color="auto" w:fill="FFFFFF"/>
              <w:jc w:val="both"/>
              <w:textAlignment w:val="baseline"/>
              <w:rPr>
                <w:rFonts w:ascii="Times New Roman" w:hAnsi="Times New Roman" w:cs="Times New Roman"/>
                <w:b/>
                <w:bCs/>
                <w:sz w:val="24"/>
                <w:szCs w:val="24"/>
              </w:rPr>
            </w:pPr>
            <w:r>
              <w:rPr>
                <w:rFonts w:ascii="Times New Roman" w:hAnsi="Times New Roman"/>
                <w:spacing w:val="2"/>
                <w:sz w:val="24"/>
                <w:szCs w:val="24"/>
              </w:rPr>
              <w:t xml:space="preserve">   </w:t>
            </w:r>
            <w:r w:rsidR="00392D83" w:rsidRPr="003369B2">
              <w:rPr>
                <w:rFonts w:ascii="Times New Roman" w:hAnsi="Times New Roman"/>
                <w:spacing w:val="2"/>
                <w:sz w:val="24"/>
                <w:szCs w:val="24"/>
              </w:rPr>
              <w:t>Дополнить новым подпунктом 8) следующего содержания:</w:t>
            </w:r>
          </w:p>
          <w:p w14:paraId="1B425665" w14:textId="1527FBA2" w:rsidR="00AB3E5A" w:rsidRPr="003369B2" w:rsidRDefault="00BE7B65" w:rsidP="00BE7B65">
            <w:pPr>
              <w:shd w:val="clear" w:color="auto" w:fill="FFFFFF"/>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DF5FE7" w:rsidRPr="003369B2">
              <w:rPr>
                <w:rFonts w:ascii="Times New Roman" w:hAnsi="Times New Roman" w:cs="Times New Roman"/>
                <w:b/>
                <w:sz w:val="24"/>
                <w:szCs w:val="24"/>
              </w:rPr>
              <w:t>«</w:t>
            </w:r>
            <w:r w:rsidR="00AB3E5A" w:rsidRPr="003369B2">
              <w:rPr>
                <w:rFonts w:ascii="Times New Roman" w:hAnsi="Times New Roman" w:cs="Times New Roman"/>
                <w:b/>
                <w:sz w:val="24"/>
                <w:szCs w:val="24"/>
              </w:rPr>
              <w:t>8) реклама физическими и/или юридическими лицами деятельности, связанной с привлечением денежных средств и (или) иного имущества физических и (или) юридических лиц в пользу лиц, не обладающих правом на ее осуществление.</w:t>
            </w:r>
            <w:r w:rsidR="00DF5FE7" w:rsidRPr="003369B2">
              <w:rPr>
                <w:rFonts w:ascii="Times New Roman" w:hAnsi="Times New Roman" w:cs="Times New Roman"/>
                <w:b/>
                <w:sz w:val="24"/>
                <w:szCs w:val="24"/>
              </w:rPr>
              <w:t>»</w:t>
            </w:r>
            <w:r w:rsidR="005945F7" w:rsidRPr="003369B2">
              <w:rPr>
                <w:rFonts w:ascii="Times New Roman" w:hAnsi="Times New Roman" w:cs="Times New Roman"/>
                <w:b/>
                <w:sz w:val="24"/>
                <w:szCs w:val="24"/>
              </w:rPr>
              <w:t>.</w:t>
            </w:r>
          </w:p>
          <w:p w14:paraId="3725BB70" w14:textId="77777777" w:rsidR="00AB3E5A" w:rsidRPr="003369B2" w:rsidRDefault="00AB3E5A" w:rsidP="005945E2">
            <w:pPr>
              <w:shd w:val="clear" w:color="auto" w:fill="FFFFFF"/>
              <w:jc w:val="both"/>
              <w:textAlignment w:val="baseline"/>
              <w:rPr>
                <w:rFonts w:ascii="Times New Roman" w:eastAsia="Times New Roman" w:hAnsi="Times New Roman" w:cs="Times New Roman"/>
                <w:b/>
                <w:bCs/>
                <w:spacing w:val="2"/>
                <w:sz w:val="24"/>
                <w:szCs w:val="24"/>
                <w:bdr w:val="none" w:sz="0" w:space="0" w:color="auto" w:frame="1"/>
                <w:lang w:eastAsia="ru-RU"/>
              </w:rPr>
            </w:pPr>
          </w:p>
        </w:tc>
        <w:tc>
          <w:tcPr>
            <w:tcW w:w="4252" w:type="dxa"/>
          </w:tcPr>
          <w:p w14:paraId="107E7DF2" w14:textId="56B0AED8" w:rsidR="00AB3E5A" w:rsidRPr="00D63A3A" w:rsidRDefault="00BE7B65" w:rsidP="005945E2">
            <w:pPr>
              <w:jc w:val="both"/>
              <w:rPr>
                <w:rFonts w:ascii="Times New Roman" w:hAnsi="Times New Roman" w:cs="Times New Roman"/>
                <w:sz w:val="24"/>
                <w:szCs w:val="24"/>
              </w:rPr>
            </w:pPr>
            <w:r>
              <w:rPr>
                <w:rFonts w:ascii="Times New Roman" w:hAnsi="Times New Roman" w:cs="Times New Roman"/>
                <w:sz w:val="24"/>
                <w:szCs w:val="24"/>
              </w:rPr>
              <w:t xml:space="preserve">   </w:t>
            </w:r>
            <w:r w:rsidR="00AB3E5A" w:rsidRPr="00D63A3A">
              <w:rPr>
                <w:rFonts w:ascii="Times New Roman" w:hAnsi="Times New Roman" w:cs="Times New Roman"/>
                <w:sz w:val="24"/>
                <w:szCs w:val="24"/>
              </w:rPr>
              <w:t xml:space="preserve">На сегодняшний день Закон РК                        </w:t>
            </w:r>
            <w:proofErr w:type="gramStart"/>
            <w:r w:rsidR="00AB3E5A" w:rsidRPr="00D63A3A">
              <w:rPr>
                <w:rFonts w:ascii="Times New Roman" w:hAnsi="Times New Roman" w:cs="Times New Roman"/>
                <w:sz w:val="24"/>
                <w:szCs w:val="24"/>
              </w:rPr>
              <w:t xml:space="preserve">   «</w:t>
            </w:r>
            <w:proofErr w:type="gramEnd"/>
            <w:r w:rsidR="00AB3E5A" w:rsidRPr="00D63A3A">
              <w:rPr>
                <w:rFonts w:ascii="Times New Roman" w:hAnsi="Times New Roman" w:cs="Times New Roman"/>
                <w:sz w:val="24"/>
                <w:szCs w:val="24"/>
              </w:rPr>
              <w:t>О рекламе» не предусматривает запрет рекламы деятельности, связанной с привлечением денег или  иного имущества физических и юридических лиц в пользу лиц, не обладающих правом на ее осуществление.</w:t>
            </w:r>
          </w:p>
          <w:p w14:paraId="5FB259F2" w14:textId="779DE9BD" w:rsidR="00AB3E5A" w:rsidRPr="00D63A3A" w:rsidRDefault="00BE7B65" w:rsidP="005945E2">
            <w:pPr>
              <w:jc w:val="both"/>
              <w:rPr>
                <w:rFonts w:ascii="Times New Roman" w:hAnsi="Times New Roman" w:cs="Times New Roman"/>
                <w:sz w:val="24"/>
                <w:szCs w:val="24"/>
              </w:rPr>
            </w:pPr>
            <w:r w:rsidRPr="00D63A3A">
              <w:rPr>
                <w:rFonts w:ascii="Times New Roman" w:hAnsi="Times New Roman" w:cs="Times New Roman"/>
                <w:sz w:val="24"/>
                <w:szCs w:val="24"/>
              </w:rPr>
              <w:t xml:space="preserve">   </w:t>
            </w:r>
            <w:r w:rsidR="00AB3E5A" w:rsidRPr="00D63A3A">
              <w:rPr>
                <w:rFonts w:ascii="Times New Roman" w:hAnsi="Times New Roman" w:cs="Times New Roman"/>
                <w:sz w:val="24"/>
                <w:szCs w:val="24"/>
              </w:rPr>
              <w:t>Так, в социальных сетях (</w:t>
            </w:r>
            <w:proofErr w:type="spellStart"/>
            <w:r w:rsidR="00AB3E5A" w:rsidRPr="00D63A3A">
              <w:rPr>
                <w:rFonts w:ascii="Times New Roman" w:hAnsi="Times New Roman" w:cs="Times New Roman"/>
                <w:sz w:val="24"/>
                <w:szCs w:val="24"/>
              </w:rPr>
              <w:t>Инстаграм</w:t>
            </w:r>
            <w:proofErr w:type="spellEnd"/>
            <w:r w:rsidR="00AB3E5A" w:rsidRPr="00D63A3A">
              <w:rPr>
                <w:rFonts w:ascii="Times New Roman" w:hAnsi="Times New Roman" w:cs="Times New Roman"/>
                <w:sz w:val="24"/>
                <w:szCs w:val="24"/>
              </w:rPr>
              <w:t>), мессенджерах, в телеграмм-каналах, на сайте О</w:t>
            </w:r>
            <w:r w:rsidR="00AB3E5A" w:rsidRPr="00D63A3A">
              <w:rPr>
                <w:rFonts w:ascii="Times New Roman" w:hAnsi="Times New Roman" w:cs="Times New Roman"/>
                <w:sz w:val="24"/>
                <w:szCs w:val="24"/>
                <w:lang w:val="en-US"/>
              </w:rPr>
              <w:t>LX</w:t>
            </w:r>
            <w:r w:rsidR="00AB3E5A" w:rsidRPr="00D63A3A">
              <w:rPr>
                <w:rFonts w:ascii="Times New Roman" w:hAnsi="Times New Roman" w:cs="Times New Roman"/>
                <w:sz w:val="24"/>
                <w:szCs w:val="24"/>
              </w:rPr>
              <w:t>.</w:t>
            </w:r>
            <w:proofErr w:type="spellStart"/>
            <w:r w:rsidR="00AB3E5A" w:rsidRPr="00D63A3A">
              <w:rPr>
                <w:rFonts w:ascii="Times New Roman" w:hAnsi="Times New Roman" w:cs="Times New Roman"/>
                <w:sz w:val="24"/>
                <w:szCs w:val="24"/>
                <w:lang w:val="en-US"/>
              </w:rPr>
              <w:t>kz</w:t>
            </w:r>
            <w:proofErr w:type="spellEnd"/>
            <w:r w:rsidR="00AB3E5A" w:rsidRPr="00D63A3A">
              <w:rPr>
                <w:rFonts w:ascii="Times New Roman" w:hAnsi="Times New Roman" w:cs="Times New Roman"/>
                <w:sz w:val="24"/>
                <w:szCs w:val="24"/>
              </w:rPr>
              <w:t xml:space="preserve"> активно идет незаконная реклама деятельности по привлечению денежных средств или иного имущества физических, юридических лиц в пользу лиц, которые не обладают соответствующими лицензиями и несмотря на то, что согласно п.3. ст. 715 ГК РК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  </w:t>
            </w:r>
          </w:p>
          <w:p w14:paraId="5831791F" w14:textId="1C18CF00" w:rsidR="00AB3E5A" w:rsidRPr="00D63A3A" w:rsidRDefault="00BE7B65" w:rsidP="005945E2">
            <w:pPr>
              <w:jc w:val="both"/>
              <w:rPr>
                <w:rFonts w:ascii="Times New Roman" w:hAnsi="Times New Roman" w:cs="Times New Roman"/>
                <w:sz w:val="24"/>
                <w:szCs w:val="24"/>
              </w:rPr>
            </w:pPr>
            <w:r w:rsidRPr="00D63A3A">
              <w:rPr>
                <w:rFonts w:ascii="Times New Roman" w:hAnsi="Times New Roman" w:cs="Times New Roman"/>
                <w:sz w:val="24"/>
                <w:szCs w:val="24"/>
              </w:rPr>
              <w:t xml:space="preserve">   </w:t>
            </w:r>
            <w:r w:rsidR="00AB3E5A" w:rsidRPr="00D63A3A">
              <w:rPr>
                <w:rFonts w:ascii="Times New Roman" w:hAnsi="Times New Roman" w:cs="Times New Roman"/>
                <w:sz w:val="24"/>
                <w:szCs w:val="24"/>
              </w:rPr>
              <w:t xml:space="preserve">Указанные лица открыто призывают граждан заключать договора финансовой помощи, инвестиционного займа и т.п., предлагая вознаграждение в размере до 100% за 6 месяцев пользования деньгами. Некоторые рекламодатели предлагают заключать договора займа сразу на всю сумму основной долг + % за период пользования деньгами, то есть хотят </w:t>
            </w:r>
            <w:r w:rsidR="00AB3E5A" w:rsidRPr="00D63A3A">
              <w:rPr>
                <w:rFonts w:ascii="Times New Roman" w:hAnsi="Times New Roman" w:cs="Times New Roman"/>
                <w:sz w:val="24"/>
                <w:szCs w:val="24"/>
              </w:rPr>
              <w:lastRenderedPageBreak/>
              <w:t xml:space="preserve">изначально спрятать проценты в сумму займа.                   </w:t>
            </w:r>
          </w:p>
          <w:p w14:paraId="7F5DE2DF" w14:textId="77777777" w:rsidR="00AB3E5A" w:rsidRPr="00D63A3A" w:rsidRDefault="00BE7B65" w:rsidP="00BE7B65">
            <w:pPr>
              <w:pStyle w:val="a6"/>
              <w:shd w:val="clear" w:color="auto" w:fill="FFFFFF"/>
              <w:spacing w:before="0" w:beforeAutospacing="0" w:after="0" w:afterAutospacing="0"/>
              <w:jc w:val="both"/>
              <w:textAlignment w:val="baseline"/>
            </w:pPr>
            <w:r w:rsidRPr="00D63A3A">
              <w:t xml:space="preserve">   </w:t>
            </w:r>
            <w:r w:rsidR="00AB3E5A" w:rsidRPr="00D63A3A">
              <w:t>Указанные субъекты открыто называют подобные операции инвестициями, незаконно привлекая деньги насе</w:t>
            </w:r>
            <w:bookmarkStart w:id="11" w:name="_GoBack"/>
            <w:bookmarkEnd w:id="11"/>
            <w:r w:rsidR="00AB3E5A" w:rsidRPr="00D63A3A">
              <w:t>ления для, якобы, тендеров, обменных операций, микрофинансовой, образовательной деятельности.  Рекламу такой незаконной деятельности необходимо срочно запретить.</w:t>
            </w:r>
          </w:p>
          <w:p w14:paraId="3D948F0E" w14:textId="08DC1D54" w:rsidR="00820225" w:rsidRPr="003369B2" w:rsidRDefault="00820225" w:rsidP="00BE7B65">
            <w:pPr>
              <w:pStyle w:val="a6"/>
              <w:shd w:val="clear" w:color="auto" w:fill="FFFFFF"/>
              <w:spacing w:before="0" w:beforeAutospacing="0" w:after="0" w:afterAutospacing="0"/>
              <w:jc w:val="both"/>
              <w:textAlignment w:val="baseline"/>
              <w:rPr>
                <w:rStyle w:val="a7"/>
                <w:color w:val="auto"/>
                <w:u w:val="none"/>
              </w:rPr>
            </w:pPr>
          </w:p>
        </w:tc>
      </w:tr>
    </w:tbl>
    <w:p w14:paraId="5A83BDAB" w14:textId="17BF87AA" w:rsidR="00B2718A" w:rsidRPr="00FC7CBF" w:rsidRDefault="00B2718A" w:rsidP="005945E2">
      <w:pPr>
        <w:spacing w:after="0" w:line="240" w:lineRule="auto"/>
        <w:jc w:val="center"/>
        <w:rPr>
          <w:rFonts w:ascii="Times New Roman" w:hAnsi="Times New Roman" w:cs="Times New Roman"/>
          <w:sz w:val="24"/>
          <w:szCs w:val="24"/>
        </w:rPr>
      </w:pPr>
    </w:p>
    <w:p w14:paraId="29C44340" w14:textId="77777777" w:rsidR="004C2A45" w:rsidRPr="00FC7CBF" w:rsidRDefault="004C2A45" w:rsidP="005945E2">
      <w:pPr>
        <w:spacing w:after="0" w:line="240" w:lineRule="auto"/>
        <w:jc w:val="center"/>
        <w:rPr>
          <w:rFonts w:ascii="Times New Roman" w:hAnsi="Times New Roman" w:cs="Times New Roman"/>
          <w:sz w:val="24"/>
          <w:szCs w:val="24"/>
        </w:rPr>
      </w:pPr>
    </w:p>
    <w:p w14:paraId="09029940" w14:textId="77777777" w:rsidR="00B2718A" w:rsidRPr="003369B2" w:rsidRDefault="00B2718A" w:rsidP="005945E2">
      <w:pPr>
        <w:spacing w:after="0" w:line="240" w:lineRule="auto"/>
        <w:ind w:firstLine="709"/>
        <w:rPr>
          <w:rFonts w:ascii="Times New Roman" w:hAnsi="Times New Roman" w:cs="Times New Roman"/>
          <w:b/>
          <w:sz w:val="24"/>
          <w:szCs w:val="24"/>
        </w:rPr>
      </w:pPr>
      <w:r w:rsidRPr="003369B2">
        <w:rPr>
          <w:rFonts w:ascii="Times New Roman" w:hAnsi="Times New Roman" w:cs="Times New Roman"/>
          <w:b/>
          <w:sz w:val="24"/>
          <w:szCs w:val="24"/>
        </w:rPr>
        <w:t>Депутаты</w:t>
      </w:r>
      <w:r w:rsidRPr="003369B2">
        <w:rPr>
          <w:rFonts w:ascii="Times New Roman" w:hAnsi="Times New Roman" w:cs="Times New Roman"/>
          <w:b/>
          <w:sz w:val="24"/>
          <w:szCs w:val="24"/>
          <w:lang w:val="kk-KZ"/>
        </w:rPr>
        <w:t xml:space="preserve"> Парламента </w:t>
      </w:r>
    </w:p>
    <w:p w14:paraId="43BDDA1C" w14:textId="77777777" w:rsidR="00B2718A" w:rsidRPr="003369B2" w:rsidRDefault="00B2718A" w:rsidP="005945E2">
      <w:pPr>
        <w:spacing w:after="0" w:line="240" w:lineRule="auto"/>
        <w:ind w:firstLine="709"/>
        <w:rPr>
          <w:rFonts w:ascii="Times New Roman" w:hAnsi="Times New Roman" w:cs="Times New Roman"/>
          <w:b/>
          <w:sz w:val="24"/>
          <w:szCs w:val="24"/>
          <w:lang w:val="kk-KZ"/>
        </w:rPr>
      </w:pPr>
      <w:r w:rsidRPr="003369B2">
        <w:rPr>
          <w:rFonts w:ascii="Times New Roman" w:hAnsi="Times New Roman" w:cs="Times New Roman"/>
          <w:b/>
          <w:sz w:val="24"/>
          <w:szCs w:val="24"/>
          <w:lang w:val="kk-KZ"/>
        </w:rPr>
        <w:t>Республики Казахстан</w:t>
      </w:r>
    </w:p>
    <w:tbl>
      <w:tblPr>
        <w:tblW w:w="0" w:type="dxa"/>
        <w:tblInd w:w="-567" w:type="dxa"/>
        <w:tblLayout w:type="fixed"/>
        <w:tblLook w:val="04A0" w:firstRow="1" w:lastRow="0" w:firstColumn="1" w:lastColumn="0" w:noHBand="0" w:noVBand="1"/>
      </w:tblPr>
      <w:tblGrid>
        <w:gridCol w:w="14742"/>
      </w:tblGrid>
      <w:tr w:rsidR="003369B2" w:rsidRPr="003369B2" w14:paraId="75620D45" w14:textId="77777777" w:rsidTr="00B2718A">
        <w:tc>
          <w:tcPr>
            <w:tcW w:w="14742" w:type="dxa"/>
            <w:vAlign w:val="center"/>
            <w:hideMark/>
          </w:tcPr>
          <w:p w14:paraId="65652C51" w14:textId="77777777" w:rsidR="00B2718A" w:rsidRPr="003369B2" w:rsidRDefault="00B2718A" w:rsidP="005945E2">
            <w:pPr>
              <w:spacing w:after="0" w:line="240" w:lineRule="auto"/>
              <w:ind w:firstLine="7690"/>
              <w:rPr>
                <w:rFonts w:ascii="Times New Roman" w:eastAsia="Times New Roman" w:hAnsi="Times New Roman" w:cs="Times New Roman"/>
                <w:b/>
                <w:bCs/>
                <w:sz w:val="24"/>
                <w:szCs w:val="24"/>
                <w:lang w:eastAsia="ru-RU"/>
              </w:rPr>
            </w:pPr>
            <w:r w:rsidRPr="003369B2">
              <w:rPr>
                <w:rFonts w:ascii="Times New Roman" w:eastAsia="Times New Roman" w:hAnsi="Times New Roman" w:cs="Times New Roman"/>
                <w:b/>
                <w:bCs/>
                <w:sz w:val="24"/>
                <w:szCs w:val="24"/>
                <w:lang w:val="kk-KZ" w:eastAsia="ru-RU"/>
              </w:rPr>
              <w:t xml:space="preserve">                                                                                       </w:t>
            </w:r>
            <w:r w:rsidRPr="003369B2">
              <w:rPr>
                <w:rFonts w:ascii="Times New Roman" w:eastAsia="Times New Roman" w:hAnsi="Times New Roman" w:cs="Times New Roman"/>
                <w:b/>
                <w:bCs/>
                <w:sz w:val="24"/>
                <w:szCs w:val="24"/>
                <w:lang w:eastAsia="ru-RU"/>
              </w:rPr>
              <w:t>М. Кусаи</w:t>
            </w:r>
            <w:r w:rsidRPr="003369B2">
              <w:rPr>
                <w:rFonts w:ascii="Times New Roman" w:eastAsia="Times New Roman" w:hAnsi="Times New Roman" w:cs="Times New Roman"/>
                <w:b/>
                <w:bCs/>
                <w:sz w:val="24"/>
                <w:szCs w:val="24"/>
                <w:lang w:val="kk-KZ" w:eastAsia="ru-RU"/>
              </w:rPr>
              <w:t xml:space="preserve">нов </w:t>
            </w:r>
          </w:p>
        </w:tc>
      </w:tr>
      <w:tr w:rsidR="003369B2" w:rsidRPr="003369B2" w14:paraId="25F4E826" w14:textId="77777777" w:rsidTr="003369B2">
        <w:tc>
          <w:tcPr>
            <w:tcW w:w="14742" w:type="dxa"/>
            <w:vAlign w:val="center"/>
          </w:tcPr>
          <w:p w14:paraId="4DA3F4D8" w14:textId="0F1EA666" w:rsidR="00B2718A" w:rsidRPr="00FC7CBF" w:rsidRDefault="00B2718A" w:rsidP="005945E2">
            <w:pPr>
              <w:spacing w:after="0" w:line="240" w:lineRule="auto"/>
              <w:ind w:firstLine="12900"/>
              <w:rPr>
                <w:rFonts w:ascii="Times New Roman" w:eastAsia="Times New Roman" w:hAnsi="Times New Roman" w:cs="Times New Roman"/>
                <w:b/>
                <w:sz w:val="24"/>
                <w:szCs w:val="24"/>
                <w:lang w:eastAsia="ru-RU"/>
              </w:rPr>
            </w:pPr>
          </w:p>
        </w:tc>
      </w:tr>
      <w:tr w:rsidR="003369B2" w:rsidRPr="003369B2" w14:paraId="632234A0" w14:textId="77777777" w:rsidTr="00B2718A">
        <w:tc>
          <w:tcPr>
            <w:tcW w:w="14742" w:type="dxa"/>
            <w:vAlign w:val="center"/>
            <w:hideMark/>
          </w:tcPr>
          <w:p w14:paraId="70922366" w14:textId="77777777" w:rsidR="00B2718A" w:rsidRDefault="00B2718A" w:rsidP="005945E2">
            <w:pPr>
              <w:spacing w:after="0" w:line="240" w:lineRule="auto"/>
              <w:ind w:firstLine="12900"/>
              <w:rPr>
                <w:rFonts w:ascii="Times New Roman" w:eastAsia="Times New Roman" w:hAnsi="Times New Roman" w:cs="Times New Roman"/>
                <w:b/>
                <w:sz w:val="24"/>
                <w:szCs w:val="24"/>
                <w:lang w:eastAsia="ru-RU"/>
              </w:rPr>
            </w:pPr>
            <w:r w:rsidRPr="003369B2">
              <w:rPr>
                <w:rFonts w:ascii="Times New Roman" w:eastAsia="Times New Roman" w:hAnsi="Times New Roman" w:cs="Times New Roman"/>
                <w:b/>
                <w:sz w:val="24"/>
                <w:szCs w:val="24"/>
                <w:lang w:eastAsia="ru-RU"/>
              </w:rPr>
              <w:t>Д. Алимбаев</w:t>
            </w:r>
          </w:p>
          <w:p w14:paraId="3F7ABFF0" w14:textId="1A7AB583" w:rsidR="003369B2" w:rsidRPr="00FC7CBF" w:rsidRDefault="003369B2" w:rsidP="005945E2">
            <w:pPr>
              <w:spacing w:after="0" w:line="240" w:lineRule="auto"/>
              <w:ind w:firstLine="12900"/>
              <w:rPr>
                <w:rFonts w:ascii="Times New Roman" w:eastAsia="Times New Roman" w:hAnsi="Times New Roman" w:cs="Times New Roman"/>
                <w:b/>
                <w:sz w:val="24"/>
                <w:szCs w:val="24"/>
                <w:lang w:eastAsia="ru-RU"/>
              </w:rPr>
            </w:pPr>
          </w:p>
        </w:tc>
      </w:tr>
      <w:tr w:rsidR="003369B2" w:rsidRPr="003369B2" w14:paraId="5284E07F" w14:textId="77777777" w:rsidTr="003369B2">
        <w:tc>
          <w:tcPr>
            <w:tcW w:w="14742" w:type="dxa"/>
            <w:vAlign w:val="center"/>
          </w:tcPr>
          <w:p w14:paraId="2AD5B3AF" w14:textId="77777777" w:rsidR="00B2718A" w:rsidRDefault="003369B2" w:rsidP="005945E2">
            <w:pPr>
              <w:spacing w:after="0" w:line="240" w:lineRule="auto"/>
              <w:ind w:right="-671" w:firstLine="12900"/>
              <w:rPr>
                <w:rFonts w:ascii="Times New Roman" w:eastAsia="Times New Roman" w:hAnsi="Times New Roman" w:cs="Times New Roman"/>
                <w:b/>
                <w:sz w:val="24"/>
                <w:szCs w:val="24"/>
                <w:lang w:eastAsia="ru-RU"/>
              </w:rPr>
            </w:pPr>
            <w:r w:rsidRPr="003369B2">
              <w:rPr>
                <w:rFonts w:ascii="Times New Roman" w:eastAsia="Times New Roman" w:hAnsi="Times New Roman" w:cs="Times New Roman"/>
                <w:b/>
                <w:sz w:val="24"/>
                <w:szCs w:val="24"/>
                <w:lang w:eastAsia="ru-RU"/>
              </w:rPr>
              <w:t>Ю. Ли</w:t>
            </w:r>
          </w:p>
          <w:p w14:paraId="586091BB" w14:textId="77777777" w:rsidR="00AE420F" w:rsidRPr="00FC7CBF" w:rsidRDefault="00AE420F" w:rsidP="005945E2">
            <w:pPr>
              <w:spacing w:after="0" w:line="240" w:lineRule="auto"/>
              <w:ind w:right="-671" w:firstLine="12900"/>
              <w:rPr>
                <w:rFonts w:ascii="Times New Roman" w:eastAsia="Times New Roman" w:hAnsi="Times New Roman" w:cs="Times New Roman"/>
                <w:b/>
                <w:sz w:val="24"/>
                <w:szCs w:val="24"/>
                <w:lang w:eastAsia="ru-RU"/>
              </w:rPr>
            </w:pPr>
          </w:p>
          <w:p w14:paraId="3249C12E" w14:textId="355B3B3E" w:rsidR="00AE420F" w:rsidRPr="003369B2" w:rsidRDefault="00AE420F" w:rsidP="005945E2">
            <w:pPr>
              <w:spacing w:after="0" w:line="240" w:lineRule="auto"/>
              <w:ind w:right="-671" w:firstLine="1290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Лукин</w:t>
            </w:r>
          </w:p>
        </w:tc>
      </w:tr>
      <w:tr w:rsidR="003369B2" w:rsidRPr="003369B2" w14:paraId="3396545E" w14:textId="77777777" w:rsidTr="003369B2">
        <w:tc>
          <w:tcPr>
            <w:tcW w:w="14742" w:type="dxa"/>
            <w:vAlign w:val="center"/>
          </w:tcPr>
          <w:p w14:paraId="4EA5395C" w14:textId="1A62B8A1" w:rsidR="00B2718A" w:rsidRPr="003369B2" w:rsidRDefault="00B2718A" w:rsidP="005945E2">
            <w:pPr>
              <w:spacing w:after="0" w:line="240" w:lineRule="auto"/>
              <w:ind w:firstLine="12900"/>
              <w:rPr>
                <w:rFonts w:ascii="Times New Roman" w:eastAsia="Times New Roman" w:hAnsi="Times New Roman" w:cs="Times New Roman"/>
                <w:b/>
                <w:sz w:val="24"/>
                <w:szCs w:val="24"/>
                <w:lang w:eastAsia="ru-RU"/>
              </w:rPr>
            </w:pPr>
          </w:p>
        </w:tc>
      </w:tr>
      <w:tr w:rsidR="003369B2" w:rsidRPr="003369B2" w14:paraId="18B8CE2B" w14:textId="77777777" w:rsidTr="003369B2">
        <w:tc>
          <w:tcPr>
            <w:tcW w:w="14742" w:type="dxa"/>
            <w:vAlign w:val="center"/>
          </w:tcPr>
          <w:p w14:paraId="292F5ABD" w14:textId="5851AAEA" w:rsidR="00B2718A" w:rsidRPr="003369B2" w:rsidRDefault="00B2718A" w:rsidP="005945E2">
            <w:pPr>
              <w:spacing w:after="0" w:line="240" w:lineRule="auto"/>
              <w:ind w:firstLine="12900"/>
              <w:rPr>
                <w:rFonts w:ascii="Times New Roman" w:eastAsia="Times New Roman" w:hAnsi="Times New Roman" w:cs="Times New Roman"/>
                <w:b/>
                <w:sz w:val="24"/>
                <w:szCs w:val="24"/>
                <w:lang w:eastAsia="ru-RU"/>
              </w:rPr>
            </w:pPr>
          </w:p>
        </w:tc>
      </w:tr>
      <w:tr w:rsidR="003369B2" w:rsidRPr="003369B2" w14:paraId="54C99335" w14:textId="77777777" w:rsidTr="003369B2">
        <w:tc>
          <w:tcPr>
            <w:tcW w:w="14742" w:type="dxa"/>
            <w:vAlign w:val="center"/>
          </w:tcPr>
          <w:p w14:paraId="04CA025E" w14:textId="5016B636" w:rsidR="00B2718A" w:rsidRPr="003369B2" w:rsidRDefault="00B2718A" w:rsidP="005945E2">
            <w:pPr>
              <w:spacing w:after="0" w:line="240" w:lineRule="auto"/>
              <w:ind w:firstLine="12900"/>
              <w:rPr>
                <w:rFonts w:ascii="Times New Roman" w:eastAsia="Times New Roman" w:hAnsi="Times New Roman" w:cs="Times New Roman"/>
                <w:b/>
                <w:sz w:val="24"/>
                <w:szCs w:val="24"/>
                <w:lang w:eastAsia="ru-RU"/>
              </w:rPr>
            </w:pPr>
          </w:p>
        </w:tc>
      </w:tr>
      <w:tr w:rsidR="003369B2" w:rsidRPr="003369B2" w14:paraId="1BD00EC2" w14:textId="77777777" w:rsidTr="00B2718A">
        <w:tc>
          <w:tcPr>
            <w:tcW w:w="14742" w:type="dxa"/>
            <w:vAlign w:val="center"/>
            <w:hideMark/>
          </w:tcPr>
          <w:p w14:paraId="542147E5" w14:textId="469B1AB7" w:rsidR="00B2718A" w:rsidRPr="003369B2" w:rsidRDefault="00B2718A" w:rsidP="005945E2">
            <w:pPr>
              <w:spacing w:after="0" w:line="240" w:lineRule="auto"/>
              <w:ind w:firstLine="12900"/>
              <w:rPr>
                <w:rFonts w:ascii="Times New Roman" w:eastAsia="Times New Roman" w:hAnsi="Times New Roman" w:cs="Times New Roman"/>
                <w:b/>
                <w:sz w:val="24"/>
                <w:szCs w:val="24"/>
                <w:lang w:eastAsia="ru-RU"/>
              </w:rPr>
            </w:pPr>
          </w:p>
        </w:tc>
      </w:tr>
      <w:tr w:rsidR="003369B2" w:rsidRPr="003369B2" w14:paraId="137D2114" w14:textId="77777777" w:rsidTr="003369B2">
        <w:tc>
          <w:tcPr>
            <w:tcW w:w="14742" w:type="dxa"/>
            <w:vAlign w:val="center"/>
          </w:tcPr>
          <w:p w14:paraId="17D2F7E7" w14:textId="4D9CE742" w:rsidR="00B2718A" w:rsidRPr="003369B2" w:rsidRDefault="00B2718A" w:rsidP="005945E2">
            <w:pPr>
              <w:spacing w:after="0" w:line="240" w:lineRule="auto"/>
              <w:ind w:firstLine="12900"/>
              <w:rPr>
                <w:rFonts w:ascii="Times New Roman" w:eastAsia="Times New Roman" w:hAnsi="Times New Roman" w:cs="Times New Roman"/>
                <w:b/>
                <w:sz w:val="24"/>
                <w:szCs w:val="24"/>
                <w:lang w:eastAsia="ru-RU"/>
              </w:rPr>
            </w:pPr>
          </w:p>
        </w:tc>
      </w:tr>
      <w:tr w:rsidR="003369B2" w:rsidRPr="003369B2" w14:paraId="116F0300" w14:textId="77777777" w:rsidTr="003369B2">
        <w:tc>
          <w:tcPr>
            <w:tcW w:w="14742" w:type="dxa"/>
            <w:vAlign w:val="center"/>
          </w:tcPr>
          <w:p w14:paraId="426AACAB" w14:textId="17609B42" w:rsidR="00B2718A" w:rsidRPr="003369B2" w:rsidRDefault="00B2718A" w:rsidP="005945E2">
            <w:pPr>
              <w:spacing w:after="0" w:line="240" w:lineRule="auto"/>
              <w:ind w:firstLine="12900"/>
              <w:rPr>
                <w:rFonts w:ascii="Times New Roman" w:eastAsia="Times New Roman" w:hAnsi="Times New Roman" w:cs="Times New Roman"/>
                <w:b/>
                <w:sz w:val="24"/>
                <w:szCs w:val="24"/>
                <w:lang w:eastAsia="ru-RU"/>
              </w:rPr>
            </w:pPr>
          </w:p>
        </w:tc>
      </w:tr>
    </w:tbl>
    <w:p w14:paraId="734EE124" w14:textId="77777777" w:rsidR="00B2718A" w:rsidRPr="003369B2" w:rsidRDefault="00B2718A" w:rsidP="005945E2">
      <w:pPr>
        <w:spacing w:after="0" w:line="240" w:lineRule="auto"/>
        <w:jc w:val="center"/>
      </w:pPr>
    </w:p>
    <w:sectPr w:rsidR="00B2718A" w:rsidRPr="003369B2" w:rsidSect="00FC7CBF">
      <w:headerReference w:type="default" r:id="rId29"/>
      <w:pgSz w:w="16838" w:h="11906" w:orient="landscape"/>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AEF4" w14:textId="77777777" w:rsidR="00681DF6" w:rsidRDefault="00681DF6" w:rsidP="00995271">
      <w:pPr>
        <w:spacing w:after="0" w:line="240" w:lineRule="auto"/>
      </w:pPr>
      <w:r>
        <w:separator/>
      </w:r>
    </w:p>
  </w:endnote>
  <w:endnote w:type="continuationSeparator" w:id="0">
    <w:p w14:paraId="0555A9FC" w14:textId="77777777" w:rsidR="00681DF6" w:rsidRDefault="00681DF6" w:rsidP="0099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D208" w14:textId="77777777" w:rsidR="00681DF6" w:rsidRDefault="00681DF6" w:rsidP="00995271">
      <w:pPr>
        <w:spacing w:after="0" w:line="240" w:lineRule="auto"/>
      </w:pPr>
      <w:r>
        <w:separator/>
      </w:r>
    </w:p>
  </w:footnote>
  <w:footnote w:type="continuationSeparator" w:id="0">
    <w:p w14:paraId="02602628" w14:textId="77777777" w:rsidR="00681DF6" w:rsidRDefault="00681DF6" w:rsidP="0099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23575"/>
      <w:docPartObj>
        <w:docPartGallery w:val="Page Numbers (Top of Page)"/>
        <w:docPartUnique/>
      </w:docPartObj>
    </w:sdtPr>
    <w:sdtEndPr/>
    <w:sdtContent>
      <w:p w14:paraId="17A971EA" w14:textId="21BBF7DB" w:rsidR="00995271" w:rsidRDefault="00995271">
        <w:pPr>
          <w:pStyle w:val="aa"/>
          <w:jc w:val="center"/>
        </w:pPr>
        <w:r>
          <w:fldChar w:fldCharType="begin"/>
        </w:r>
        <w:r>
          <w:instrText>PAGE   \* MERGEFORMAT</w:instrText>
        </w:r>
        <w:r>
          <w:fldChar w:fldCharType="separate"/>
        </w:r>
        <w:r w:rsidR="00D63A3A">
          <w:rPr>
            <w:noProof/>
          </w:rPr>
          <w:t>9</w:t>
        </w:r>
        <w:r>
          <w:fldChar w:fldCharType="end"/>
        </w:r>
      </w:p>
    </w:sdtContent>
  </w:sdt>
  <w:p w14:paraId="50E27AAF" w14:textId="77777777" w:rsidR="00995271" w:rsidRDefault="0099527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322"/>
    <w:multiLevelType w:val="hybridMultilevel"/>
    <w:tmpl w:val="8F38D9B6"/>
    <w:lvl w:ilvl="0" w:tplc="1C00768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26F7AE6"/>
    <w:multiLevelType w:val="hybridMultilevel"/>
    <w:tmpl w:val="032865C0"/>
    <w:lvl w:ilvl="0" w:tplc="0419000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 w15:restartNumberingAfterBreak="0">
    <w:nsid w:val="093866F0"/>
    <w:multiLevelType w:val="hybridMultilevel"/>
    <w:tmpl w:val="F21A7136"/>
    <w:lvl w:ilvl="0" w:tplc="FE3AB10E">
      <w:start w:val="1"/>
      <w:numFmt w:val="decimal"/>
      <w:lvlText w:val="%1."/>
      <w:lvlJc w:val="left"/>
      <w:pPr>
        <w:ind w:left="720" w:hanging="360"/>
      </w:pPr>
      <w:rPr>
        <w:rFonts w:asciiTheme="majorBidi" w:hAnsiTheme="majorBidi" w:cstheme="majorBid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A5080D"/>
    <w:multiLevelType w:val="hybridMultilevel"/>
    <w:tmpl w:val="C37E64C6"/>
    <w:lvl w:ilvl="0" w:tplc="80E8B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E5A0141"/>
    <w:multiLevelType w:val="hybridMultilevel"/>
    <w:tmpl w:val="E8D4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D641A8"/>
    <w:multiLevelType w:val="hybridMultilevel"/>
    <w:tmpl w:val="0818CF5A"/>
    <w:lvl w:ilvl="0" w:tplc="7AF81926">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6" w15:restartNumberingAfterBreak="0">
    <w:nsid w:val="424231D3"/>
    <w:multiLevelType w:val="hybridMultilevel"/>
    <w:tmpl w:val="56CE821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7" w15:restartNumberingAfterBreak="0">
    <w:nsid w:val="548E0664"/>
    <w:multiLevelType w:val="hybridMultilevel"/>
    <w:tmpl w:val="9D4CF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1B6098"/>
    <w:multiLevelType w:val="hybridMultilevel"/>
    <w:tmpl w:val="945C2DA8"/>
    <w:lvl w:ilvl="0" w:tplc="D9400E5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74BD4263"/>
    <w:multiLevelType w:val="hybridMultilevel"/>
    <w:tmpl w:val="5766679E"/>
    <w:lvl w:ilvl="0" w:tplc="9EE897E2">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abstractNumId w:val="2"/>
  </w:num>
  <w:num w:numId="2">
    <w:abstractNumId w:val="0"/>
  </w:num>
  <w:num w:numId="3">
    <w:abstractNumId w:val="4"/>
  </w:num>
  <w:num w:numId="4">
    <w:abstractNumId w:val="7"/>
  </w:num>
  <w:num w:numId="5">
    <w:abstractNumId w:val="5"/>
  </w:num>
  <w:num w:numId="6">
    <w:abstractNumId w:val="8"/>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4F"/>
    <w:rsid w:val="00000DE9"/>
    <w:rsid w:val="0000584B"/>
    <w:rsid w:val="00005BC2"/>
    <w:rsid w:val="000078F5"/>
    <w:rsid w:val="000111AF"/>
    <w:rsid w:val="000159C2"/>
    <w:rsid w:val="00024041"/>
    <w:rsid w:val="000304E0"/>
    <w:rsid w:val="000352BB"/>
    <w:rsid w:val="00035976"/>
    <w:rsid w:val="00037757"/>
    <w:rsid w:val="00046DCE"/>
    <w:rsid w:val="000512B8"/>
    <w:rsid w:val="000512BC"/>
    <w:rsid w:val="000546F1"/>
    <w:rsid w:val="000551CA"/>
    <w:rsid w:val="00056E0C"/>
    <w:rsid w:val="00057682"/>
    <w:rsid w:val="000610A0"/>
    <w:rsid w:val="0006280B"/>
    <w:rsid w:val="000716A3"/>
    <w:rsid w:val="000735A7"/>
    <w:rsid w:val="0008188E"/>
    <w:rsid w:val="00082C1A"/>
    <w:rsid w:val="00084B03"/>
    <w:rsid w:val="0008573B"/>
    <w:rsid w:val="000870E9"/>
    <w:rsid w:val="00087165"/>
    <w:rsid w:val="00092E23"/>
    <w:rsid w:val="00096C98"/>
    <w:rsid w:val="000A5046"/>
    <w:rsid w:val="000A609C"/>
    <w:rsid w:val="000C3ABC"/>
    <w:rsid w:val="000C47CA"/>
    <w:rsid w:val="000C5958"/>
    <w:rsid w:val="000D6BBC"/>
    <w:rsid w:val="000D745E"/>
    <w:rsid w:val="000E075D"/>
    <w:rsid w:val="000E0B1D"/>
    <w:rsid w:val="000E3445"/>
    <w:rsid w:val="000E373E"/>
    <w:rsid w:val="000E6E0D"/>
    <w:rsid w:val="000E6EED"/>
    <w:rsid w:val="000F1C22"/>
    <w:rsid w:val="000F3A38"/>
    <w:rsid w:val="000F654C"/>
    <w:rsid w:val="00106575"/>
    <w:rsid w:val="001066F1"/>
    <w:rsid w:val="00110352"/>
    <w:rsid w:val="001112D2"/>
    <w:rsid w:val="00114CFE"/>
    <w:rsid w:val="001178A7"/>
    <w:rsid w:val="00120CA3"/>
    <w:rsid w:val="00121B15"/>
    <w:rsid w:val="0013408B"/>
    <w:rsid w:val="00136A96"/>
    <w:rsid w:val="00144179"/>
    <w:rsid w:val="00150BCF"/>
    <w:rsid w:val="00157CDB"/>
    <w:rsid w:val="001619CD"/>
    <w:rsid w:val="001657AE"/>
    <w:rsid w:val="00166265"/>
    <w:rsid w:val="0017597A"/>
    <w:rsid w:val="00183938"/>
    <w:rsid w:val="00183969"/>
    <w:rsid w:val="00184848"/>
    <w:rsid w:val="00184C90"/>
    <w:rsid w:val="0018759C"/>
    <w:rsid w:val="00194ADF"/>
    <w:rsid w:val="001A1F0F"/>
    <w:rsid w:val="001B197E"/>
    <w:rsid w:val="001B254B"/>
    <w:rsid w:val="001C0F44"/>
    <w:rsid w:val="001C1136"/>
    <w:rsid w:val="001C1CFC"/>
    <w:rsid w:val="001C5BCD"/>
    <w:rsid w:val="001C7063"/>
    <w:rsid w:val="001D0AB1"/>
    <w:rsid w:val="001D1370"/>
    <w:rsid w:val="001D1D75"/>
    <w:rsid w:val="001D4FAE"/>
    <w:rsid w:val="001D7C02"/>
    <w:rsid w:val="001E100A"/>
    <w:rsid w:val="001E4AD0"/>
    <w:rsid w:val="001F0CFB"/>
    <w:rsid w:val="001F7BD0"/>
    <w:rsid w:val="002053C9"/>
    <w:rsid w:val="002117DC"/>
    <w:rsid w:val="002124B0"/>
    <w:rsid w:val="00212FF9"/>
    <w:rsid w:val="00217AF6"/>
    <w:rsid w:val="002237DE"/>
    <w:rsid w:val="00223E9A"/>
    <w:rsid w:val="00223F76"/>
    <w:rsid w:val="00225688"/>
    <w:rsid w:val="00233030"/>
    <w:rsid w:val="00243B9D"/>
    <w:rsid w:val="002447F1"/>
    <w:rsid w:val="00247174"/>
    <w:rsid w:val="0025787C"/>
    <w:rsid w:val="002611CF"/>
    <w:rsid w:val="0026339A"/>
    <w:rsid w:val="0026460C"/>
    <w:rsid w:val="002677A7"/>
    <w:rsid w:val="00271704"/>
    <w:rsid w:val="00272BA7"/>
    <w:rsid w:val="00274BFE"/>
    <w:rsid w:val="0027593A"/>
    <w:rsid w:val="00276234"/>
    <w:rsid w:val="00277376"/>
    <w:rsid w:val="0028046B"/>
    <w:rsid w:val="00281317"/>
    <w:rsid w:val="002849D2"/>
    <w:rsid w:val="00290271"/>
    <w:rsid w:val="00290429"/>
    <w:rsid w:val="002A1806"/>
    <w:rsid w:val="002B1E9A"/>
    <w:rsid w:val="002B2374"/>
    <w:rsid w:val="002B32CB"/>
    <w:rsid w:val="002B59D0"/>
    <w:rsid w:val="002B646F"/>
    <w:rsid w:val="002B747D"/>
    <w:rsid w:val="002B771B"/>
    <w:rsid w:val="002C3121"/>
    <w:rsid w:val="002C631E"/>
    <w:rsid w:val="002C78A2"/>
    <w:rsid w:val="002D1D7A"/>
    <w:rsid w:val="002D23CA"/>
    <w:rsid w:val="002D453B"/>
    <w:rsid w:val="002E0DDF"/>
    <w:rsid w:val="002E300E"/>
    <w:rsid w:val="002E348F"/>
    <w:rsid w:val="002E53FE"/>
    <w:rsid w:val="002F6D62"/>
    <w:rsid w:val="002F7D2C"/>
    <w:rsid w:val="00301F4F"/>
    <w:rsid w:val="00305419"/>
    <w:rsid w:val="00307401"/>
    <w:rsid w:val="00307857"/>
    <w:rsid w:val="00312B66"/>
    <w:rsid w:val="00313BD1"/>
    <w:rsid w:val="00323100"/>
    <w:rsid w:val="0032697F"/>
    <w:rsid w:val="00327704"/>
    <w:rsid w:val="00335FCF"/>
    <w:rsid w:val="003369B2"/>
    <w:rsid w:val="00336A63"/>
    <w:rsid w:val="0034078A"/>
    <w:rsid w:val="003415D1"/>
    <w:rsid w:val="003439C3"/>
    <w:rsid w:val="00344843"/>
    <w:rsid w:val="0034642F"/>
    <w:rsid w:val="00347D80"/>
    <w:rsid w:val="00350119"/>
    <w:rsid w:val="00352859"/>
    <w:rsid w:val="003538F2"/>
    <w:rsid w:val="00360FF3"/>
    <w:rsid w:val="00362F00"/>
    <w:rsid w:val="00386350"/>
    <w:rsid w:val="00392D83"/>
    <w:rsid w:val="00393D83"/>
    <w:rsid w:val="00397DB0"/>
    <w:rsid w:val="003A0DFC"/>
    <w:rsid w:val="003A4885"/>
    <w:rsid w:val="003A56FA"/>
    <w:rsid w:val="003A63E0"/>
    <w:rsid w:val="003A7AE1"/>
    <w:rsid w:val="003B3E39"/>
    <w:rsid w:val="003B56D5"/>
    <w:rsid w:val="003C1B4C"/>
    <w:rsid w:val="003C57C1"/>
    <w:rsid w:val="003C6900"/>
    <w:rsid w:val="003D5EE8"/>
    <w:rsid w:val="003E063B"/>
    <w:rsid w:val="003E60CF"/>
    <w:rsid w:val="003E75BF"/>
    <w:rsid w:val="003F1423"/>
    <w:rsid w:val="003F4402"/>
    <w:rsid w:val="003F445A"/>
    <w:rsid w:val="003F5134"/>
    <w:rsid w:val="003F59D0"/>
    <w:rsid w:val="003F6694"/>
    <w:rsid w:val="0041216F"/>
    <w:rsid w:val="00412174"/>
    <w:rsid w:val="00421215"/>
    <w:rsid w:val="00421DF4"/>
    <w:rsid w:val="004235B9"/>
    <w:rsid w:val="00424FBD"/>
    <w:rsid w:val="00425060"/>
    <w:rsid w:val="00426A4B"/>
    <w:rsid w:val="004312AE"/>
    <w:rsid w:val="00434D0E"/>
    <w:rsid w:val="004379DE"/>
    <w:rsid w:val="00441112"/>
    <w:rsid w:val="00446D8D"/>
    <w:rsid w:val="0045692B"/>
    <w:rsid w:val="004619A1"/>
    <w:rsid w:val="00461CC1"/>
    <w:rsid w:val="00463004"/>
    <w:rsid w:val="00463472"/>
    <w:rsid w:val="00464029"/>
    <w:rsid w:val="004642F0"/>
    <w:rsid w:val="004646CA"/>
    <w:rsid w:val="004712A0"/>
    <w:rsid w:val="00472FF2"/>
    <w:rsid w:val="00473720"/>
    <w:rsid w:val="00473F80"/>
    <w:rsid w:val="00475C9D"/>
    <w:rsid w:val="00476ABA"/>
    <w:rsid w:val="00481417"/>
    <w:rsid w:val="00482D77"/>
    <w:rsid w:val="00486C44"/>
    <w:rsid w:val="00492C10"/>
    <w:rsid w:val="004943DD"/>
    <w:rsid w:val="004A2DD7"/>
    <w:rsid w:val="004B0F30"/>
    <w:rsid w:val="004B3DE3"/>
    <w:rsid w:val="004B7E40"/>
    <w:rsid w:val="004C2A45"/>
    <w:rsid w:val="004C7788"/>
    <w:rsid w:val="004D2763"/>
    <w:rsid w:val="004D4CBE"/>
    <w:rsid w:val="004D6CEE"/>
    <w:rsid w:val="004E26BD"/>
    <w:rsid w:val="004E3D64"/>
    <w:rsid w:val="004E789D"/>
    <w:rsid w:val="004E7FE7"/>
    <w:rsid w:val="004F0FDA"/>
    <w:rsid w:val="004F1354"/>
    <w:rsid w:val="004F1A35"/>
    <w:rsid w:val="004F70DA"/>
    <w:rsid w:val="004F7A01"/>
    <w:rsid w:val="005009AD"/>
    <w:rsid w:val="00502097"/>
    <w:rsid w:val="0050275A"/>
    <w:rsid w:val="0050454A"/>
    <w:rsid w:val="00505114"/>
    <w:rsid w:val="0050533A"/>
    <w:rsid w:val="0050652A"/>
    <w:rsid w:val="005118BE"/>
    <w:rsid w:val="00512005"/>
    <w:rsid w:val="00513D69"/>
    <w:rsid w:val="0051473B"/>
    <w:rsid w:val="005170B5"/>
    <w:rsid w:val="00517D2C"/>
    <w:rsid w:val="005242FF"/>
    <w:rsid w:val="00533658"/>
    <w:rsid w:val="0053640A"/>
    <w:rsid w:val="005367AD"/>
    <w:rsid w:val="005424F3"/>
    <w:rsid w:val="005444D3"/>
    <w:rsid w:val="0054450D"/>
    <w:rsid w:val="00544DE0"/>
    <w:rsid w:val="00556F77"/>
    <w:rsid w:val="0055736A"/>
    <w:rsid w:val="00566DCB"/>
    <w:rsid w:val="0058011D"/>
    <w:rsid w:val="00582379"/>
    <w:rsid w:val="00582D25"/>
    <w:rsid w:val="00583DEC"/>
    <w:rsid w:val="00587706"/>
    <w:rsid w:val="0059014E"/>
    <w:rsid w:val="0059051F"/>
    <w:rsid w:val="005945E2"/>
    <w:rsid w:val="005945F7"/>
    <w:rsid w:val="005A1136"/>
    <w:rsid w:val="005A51A6"/>
    <w:rsid w:val="005B0B35"/>
    <w:rsid w:val="005B1B37"/>
    <w:rsid w:val="005C1092"/>
    <w:rsid w:val="005C2081"/>
    <w:rsid w:val="005C2F8E"/>
    <w:rsid w:val="005C4BF0"/>
    <w:rsid w:val="005C7198"/>
    <w:rsid w:val="005D37E0"/>
    <w:rsid w:val="005D4714"/>
    <w:rsid w:val="005E157A"/>
    <w:rsid w:val="005E2CC6"/>
    <w:rsid w:val="005E4F13"/>
    <w:rsid w:val="005F096D"/>
    <w:rsid w:val="005F1794"/>
    <w:rsid w:val="005F2194"/>
    <w:rsid w:val="005F272A"/>
    <w:rsid w:val="005F7B20"/>
    <w:rsid w:val="00602A36"/>
    <w:rsid w:val="00607E51"/>
    <w:rsid w:val="0061727D"/>
    <w:rsid w:val="006304ED"/>
    <w:rsid w:val="00635887"/>
    <w:rsid w:val="006364EA"/>
    <w:rsid w:val="006373C5"/>
    <w:rsid w:val="00641B88"/>
    <w:rsid w:val="006441BF"/>
    <w:rsid w:val="00644BCB"/>
    <w:rsid w:val="006565CD"/>
    <w:rsid w:val="00656FF7"/>
    <w:rsid w:val="0065733D"/>
    <w:rsid w:val="00660DCA"/>
    <w:rsid w:val="00661563"/>
    <w:rsid w:val="00663B62"/>
    <w:rsid w:val="006665AA"/>
    <w:rsid w:val="00667B58"/>
    <w:rsid w:val="00673075"/>
    <w:rsid w:val="00676EB0"/>
    <w:rsid w:val="00677650"/>
    <w:rsid w:val="00677A91"/>
    <w:rsid w:val="00677EED"/>
    <w:rsid w:val="00681DF6"/>
    <w:rsid w:val="00690B96"/>
    <w:rsid w:val="0069584E"/>
    <w:rsid w:val="00697CB7"/>
    <w:rsid w:val="00697CE7"/>
    <w:rsid w:val="006A28FF"/>
    <w:rsid w:val="006B121C"/>
    <w:rsid w:val="006B3BCC"/>
    <w:rsid w:val="006C6DA3"/>
    <w:rsid w:val="006D0F9B"/>
    <w:rsid w:val="006D240E"/>
    <w:rsid w:val="006D3328"/>
    <w:rsid w:val="006E1396"/>
    <w:rsid w:val="006E1C3F"/>
    <w:rsid w:val="006E78CE"/>
    <w:rsid w:val="006F120A"/>
    <w:rsid w:val="006F2735"/>
    <w:rsid w:val="006F4CCB"/>
    <w:rsid w:val="006F7522"/>
    <w:rsid w:val="006F7739"/>
    <w:rsid w:val="00711C11"/>
    <w:rsid w:val="00712551"/>
    <w:rsid w:val="00712F7A"/>
    <w:rsid w:val="007152FD"/>
    <w:rsid w:val="00715AB6"/>
    <w:rsid w:val="007246B6"/>
    <w:rsid w:val="007335DF"/>
    <w:rsid w:val="00736640"/>
    <w:rsid w:val="00745F1F"/>
    <w:rsid w:val="007500E2"/>
    <w:rsid w:val="007523A0"/>
    <w:rsid w:val="00753750"/>
    <w:rsid w:val="00754866"/>
    <w:rsid w:val="00760F71"/>
    <w:rsid w:val="00762AE0"/>
    <w:rsid w:val="00767AE0"/>
    <w:rsid w:val="00772ABF"/>
    <w:rsid w:val="00773F36"/>
    <w:rsid w:val="0078159A"/>
    <w:rsid w:val="007864E1"/>
    <w:rsid w:val="00790CC3"/>
    <w:rsid w:val="00791BEC"/>
    <w:rsid w:val="00793B3D"/>
    <w:rsid w:val="0079721A"/>
    <w:rsid w:val="007972FF"/>
    <w:rsid w:val="007A0254"/>
    <w:rsid w:val="007A1B1B"/>
    <w:rsid w:val="007A42D4"/>
    <w:rsid w:val="007A6440"/>
    <w:rsid w:val="007B160E"/>
    <w:rsid w:val="007B1C5E"/>
    <w:rsid w:val="007B23F3"/>
    <w:rsid w:val="007B3843"/>
    <w:rsid w:val="007B4310"/>
    <w:rsid w:val="007C15C6"/>
    <w:rsid w:val="007C19E0"/>
    <w:rsid w:val="007C49EF"/>
    <w:rsid w:val="007C4C3C"/>
    <w:rsid w:val="007C584B"/>
    <w:rsid w:val="007D3B0F"/>
    <w:rsid w:val="007D5E79"/>
    <w:rsid w:val="007E04F2"/>
    <w:rsid w:val="007E6DDA"/>
    <w:rsid w:val="007F46F8"/>
    <w:rsid w:val="007F5CB0"/>
    <w:rsid w:val="00805154"/>
    <w:rsid w:val="00805D28"/>
    <w:rsid w:val="00807518"/>
    <w:rsid w:val="008110D3"/>
    <w:rsid w:val="008161B4"/>
    <w:rsid w:val="00820225"/>
    <w:rsid w:val="008204CB"/>
    <w:rsid w:val="008308EB"/>
    <w:rsid w:val="008318E4"/>
    <w:rsid w:val="00833991"/>
    <w:rsid w:val="00833C97"/>
    <w:rsid w:val="00836688"/>
    <w:rsid w:val="00840790"/>
    <w:rsid w:val="008443E7"/>
    <w:rsid w:val="008468B4"/>
    <w:rsid w:val="00853364"/>
    <w:rsid w:val="00854FEC"/>
    <w:rsid w:val="00864009"/>
    <w:rsid w:val="0086401D"/>
    <w:rsid w:val="00864BBA"/>
    <w:rsid w:val="00871C1B"/>
    <w:rsid w:val="00871D94"/>
    <w:rsid w:val="00876593"/>
    <w:rsid w:val="0087709C"/>
    <w:rsid w:val="00880333"/>
    <w:rsid w:val="00886808"/>
    <w:rsid w:val="0089104A"/>
    <w:rsid w:val="0089734C"/>
    <w:rsid w:val="0089789D"/>
    <w:rsid w:val="008B1282"/>
    <w:rsid w:val="008B4CFF"/>
    <w:rsid w:val="008B64D9"/>
    <w:rsid w:val="008B6997"/>
    <w:rsid w:val="008C3C24"/>
    <w:rsid w:val="008C6433"/>
    <w:rsid w:val="008C6582"/>
    <w:rsid w:val="008D1279"/>
    <w:rsid w:val="008D4D8D"/>
    <w:rsid w:val="008D602B"/>
    <w:rsid w:val="008E01DA"/>
    <w:rsid w:val="008E2E83"/>
    <w:rsid w:val="008F2872"/>
    <w:rsid w:val="008F373B"/>
    <w:rsid w:val="00904729"/>
    <w:rsid w:val="00907327"/>
    <w:rsid w:val="00907F54"/>
    <w:rsid w:val="00910E67"/>
    <w:rsid w:val="00911EAB"/>
    <w:rsid w:val="0092137C"/>
    <w:rsid w:val="0093037B"/>
    <w:rsid w:val="009334F9"/>
    <w:rsid w:val="00933603"/>
    <w:rsid w:val="009337AB"/>
    <w:rsid w:val="00937E67"/>
    <w:rsid w:val="009425D3"/>
    <w:rsid w:val="00946D0E"/>
    <w:rsid w:val="0095082E"/>
    <w:rsid w:val="00950A8E"/>
    <w:rsid w:val="00954008"/>
    <w:rsid w:val="00954F10"/>
    <w:rsid w:val="00957F0B"/>
    <w:rsid w:val="00960033"/>
    <w:rsid w:val="00977240"/>
    <w:rsid w:val="00986A55"/>
    <w:rsid w:val="009936EA"/>
    <w:rsid w:val="00994DB1"/>
    <w:rsid w:val="00995271"/>
    <w:rsid w:val="009A325E"/>
    <w:rsid w:val="009A3DB3"/>
    <w:rsid w:val="009B0355"/>
    <w:rsid w:val="009B1371"/>
    <w:rsid w:val="009B26D3"/>
    <w:rsid w:val="009B3468"/>
    <w:rsid w:val="009C223F"/>
    <w:rsid w:val="009C4B7D"/>
    <w:rsid w:val="009C6677"/>
    <w:rsid w:val="009D7173"/>
    <w:rsid w:val="009F60ED"/>
    <w:rsid w:val="009F6B1D"/>
    <w:rsid w:val="009F7080"/>
    <w:rsid w:val="00A01B94"/>
    <w:rsid w:val="00A0445E"/>
    <w:rsid w:val="00A0477E"/>
    <w:rsid w:val="00A04D16"/>
    <w:rsid w:val="00A07AF1"/>
    <w:rsid w:val="00A1080D"/>
    <w:rsid w:val="00A13838"/>
    <w:rsid w:val="00A16429"/>
    <w:rsid w:val="00A22E33"/>
    <w:rsid w:val="00A24EC1"/>
    <w:rsid w:val="00A26827"/>
    <w:rsid w:val="00A26FEF"/>
    <w:rsid w:val="00A27D71"/>
    <w:rsid w:val="00A330B8"/>
    <w:rsid w:val="00A34325"/>
    <w:rsid w:val="00A34EF7"/>
    <w:rsid w:val="00A532A3"/>
    <w:rsid w:val="00A542CD"/>
    <w:rsid w:val="00A603D0"/>
    <w:rsid w:val="00A60A1A"/>
    <w:rsid w:val="00A668BC"/>
    <w:rsid w:val="00A703E1"/>
    <w:rsid w:val="00A71FFA"/>
    <w:rsid w:val="00A8375A"/>
    <w:rsid w:val="00A84C2D"/>
    <w:rsid w:val="00A92401"/>
    <w:rsid w:val="00A94E4C"/>
    <w:rsid w:val="00A96991"/>
    <w:rsid w:val="00A97795"/>
    <w:rsid w:val="00AA0540"/>
    <w:rsid w:val="00AA2C5D"/>
    <w:rsid w:val="00AA2E31"/>
    <w:rsid w:val="00AB089F"/>
    <w:rsid w:val="00AB0F65"/>
    <w:rsid w:val="00AB3E5A"/>
    <w:rsid w:val="00AC10BC"/>
    <w:rsid w:val="00AD218E"/>
    <w:rsid w:val="00AD27C7"/>
    <w:rsid w:val="00AD5655"/>
    <w:rsid w:val="00AD676F"/>
    <w:rsid w:val="00AD7FD9"/>
    <w:rsid w:val="00AE420F"/>
    <w:rsid w:val="00AF5F42"/>
    <w:rsid w:val="00B01A0D"/>
    <w:rsid w:val="00B04AA0"/>
    <w:rsid w:val="00B071D2"/>
    <w:rsid w:val="00B123D2"/>
    <w:rsid w:val="00B14C00"/>
    <w:rsid w:val="00B16127"/>
    <w:rsid w:val="00B242B8"/>
    <w:rsid w:val="00B2718A"/>
    <w:rsid w:val="00B30519"/>
    <w:rsid w:val="00B30B7B"/>
    <w:rsid w:val="00B30E3C"/>
    <w:rsid w:val="00B33AA8"/>
    <w:rsid w:val="00B350E7"/>
    <w:rsid w:val="00B37381"/>
    <w:rsid w:val="00B404AA"/>
    <w:rsid w:val="00B4316C"/>
    <w:rsid w:val="00B43AE9"/>
    <w:rsid w:val="00B47DAF"/>
    <w:rsid w:val="00B509C5"/>
    <w:rsid w:val="00B50C98"/>
    <w:rsid w:val="00B676BD"/>
    <w:rsid w:val="00B67B25"/>
    <w:rsid w:val="00B73947"/>
    <w:rsid w:val="00B763AA"/>
    <w:rsid w:val="00B77385"/>
    <w:rsid w:val="00B81D2B"/>
    <w:rsid w:val="00B83487"/>
    <w:rsid w:val="00B83D56"/>
    <w:rsid w:val="00B8450D"/>
    <w:rsid w:val="00B85AB8"/>
    <w:rsid w:val="00B877EF"/>
    <w:rsid w:val="00B9113B"/>
    <w:rsid w:val="00B91CB7"/>
    <w:rsid w:val="00B941C7"/>
    <w:rsid w:val="00B95EAC"/>
    <w:rsid w:val="00BA1840"/>
    <w:rsid w:val="00BA3B3A"/>
    <w:rsid w:val="00BA3EA6"/>
    <w:rsid w:val="00BA40B6"/>
    <w:rsid w:val="00BA6371"/>
    <w:rsid w:val="00BA7113"/>
    <w:rsid w:val="00BB0475"/>
    <w:rsid w:val="00BB34FD"/>
    <w:rsid w:val="00BB3A8A"/>
    <w:rsid w:val="00BB3C59"/>
    <w:rsid w:val="00BB40A1"/>
    <w:rsid w:val="00BC0C21"/>
    <w:rsid w:val="00BC43F8"/>
    <w:rsid w:val="00BC75E7"/>
    <w:rsid w:val="00BC7F4A"/>
    <w:rsid w:val="00BD1D11"/>
    <w:rsid w:val="00BD740F"/>
    <w:rsid w:val="00BE4728"/>
    <w:rsid w:val="00BE4EEB"/>
    <w:rsid w:val="00BE623D"/>
    <w:rsid w:val="00BE77FB"/>
    <w:rsid w:val="00BE7B65"/>
    <w:rsid w:val="00BF1895"/>
    <w:rsid w:val="00BF20A3"/>
    <w:rsid w:val="00BF26A6"/>
    <w:rsid w:val="00BF31B1"/>
    <w:rsid w:val="00BF3D9B"/>
    <w:rsid w:val="00BF6991"/>
    <w:rsid w:val="00C02163"/>
    <w:rsid w:val="00C030E4"/>
    <w:rsid w:val="00C1081F"/>
    <w:rsid w:val="00C21C83"/>
    <w:rsid w:val="00C220A4"/>
    <w:rsid w:val="00C22D42"/>
    <w:rsid w:val="00C23893"/>
    <w:rsid w:val="00C25D5A"/>
    <w:rsid w:val="00C32529"/>
    <w:rsid w:val="00C369E0"/>
    <w:rsid w:val="00C469FB"/>
    <w:rsid w:val="00C54F3D"/>
    <w:rsid w:val="00C55C8B"/>
    <w:rsid w:val="00C56BC2"/>
    <w:rsid w:val="00C70B40"/>
    <w:rsid w:val="00C74289"/>
    <w:rsid w:val="00C863FC"/>
    <w:rsid w:val="00C87E5D"/>
    <w:rsid w:val="00C90E06"/>
    <w:rsid w:val="00C95E87"/>
    <w:rsid w:val="00C962CA"/>
    <w:rsid w:val="00CA3B78"/>
    <w:rsid w:val="00CA4CA5"/>
    <w:rsid w:val="00CA5BC9"/>
    <w:rsid w:val="00CA5BFA"/>
    <w:rsid w:val="00CA708C"/>
    <w:rsid w:val="00CA796B"/>
    <w:rsid w:val="00CB0C8A"/>
    <w:rsid w:val="00CB4090"/>
    <w:rsid w:val="00CB571B"/>
    <w:rsid w:val="00CB63EF"/>
    <w:rsid w:val="00CC6A97"/>
    <w:rsid w:val="00CC7703"/>
    <w:rsid w:val="00CD66FD"/>
    <w:rsid w:val="00CE0397"/>
    <w:rsid w:val="00CE146B"/>
    <w:rsid w:val="00CF0F29"/>
    <w:rsid w:val="00CF74C6"/>
    <w:rsid w:val="00D01045"/>
    <w:rsid w:val="00D01808"/>
    <w:rsid w:val="00D05BCB"/>
    <w:rsid w:val="00D1088F"/>
    <w:rsid w:val="00D12726"/>
    <w:rsid w:val="00D14EC0"/>
    <w:rsid w:val="00D223F3"/>
    <w:rsid w:val="00D242F9"/>
    <w:rsid w:val="00D27004"/>
    <w:rsid w:val="00D27FBB"/>
    <w:rsid w:val="00D348B5"/>
    <w:rsid w:val="00D35834"/>
    <w:rsid w:val="00D44D51"/>
    <w:rsid w:val="00D4507C"/>
    <w:rsid w:val="00D508EE"/>
    <w:rsid w:val="00D50F12"/>
    <w:rsid w:val="00D51992"/>
    <w:rsid w:val="00D544A3"/>
    <w:rsid w:val="00D5630D"/>
    <w:rsid w:val="00D57E63"/>
    <w:rsid w:val="00D61814"/>
    <w:rsid w:val="00D62CC6"/>
    <w:rsid w:val="00D63A3A"/>
    <w:rsid w:val="00D64127"/>
    <w:rsid w:val="00D64567"/>
    <w:rsid w:val="00D66B27"/>
    <w:rsid w:val="00D74906"/>
    <w:rsid w:val="00D7497E"/>
    <w:rsid w:val="00D77214"/>
    <w:rsid w:val="00D824F5"/>
    <w:rsid w:val="00D85CBA"/>
    <w:rsid w:val="00D87A9D"/>
    <w:rsid w:val="00D92614"/>
    <w:rsid w:val="00D92C91"/>
    <w:rsid w:val="00DA34C2"/>
    <w:rsid w:val="00DA4137"/>
    <w:rsid w:val="00DA775B"/>
    <w:rsid w:val="00DB1C17"/>
    <w:rsid w:val="00DC217B"/>
    <w:rsid w:val="00DC260C"/>
    <w:rsid w:val="00DC4693"/>
    <w:rsid w:val="00DC59C2"/>
    <w:rsid w:val="00DD4362"/>
    <w:rsid w:val="00DD713A"/>
    <w:rsid w:val="00DE22E0"/>
    <w:rsid w:val="00DE247E"/>
    <w:rsid w:val="00DF39CC"/>
    <w:rsid w:val="00DF5FE7"/>
    <w:rsid w:val="00DF6B80"/>
    <w:rsid w:val="00E0049F"/>
    <w:rsid w:val="00E011CB"/>
    <w:rsid w:val="00E043E9"/>
    <w:rsid w:val="00E10716"/>
    <w:rsid w:val="00E12F0C"/>
    <w:rsid w:val="00E13CBC"/>
    <w:rsid w:val="00E20C17"/>
    <w:rsid w:val="00E26A18"/>
    <w:rsid w:val="00E310F0"/>
    <w:rsid w:val="00E347C7"/>
    <w:rsid w:val="00E37F3C"/>
    <w:rsid w:val="00E51FD4"/>
    <w:rsid w:val="00E550D0"/>
    <w:rsid w:val="00E5652D"/>
    <w:rsid w:val="00E5673B"/>
    <w:rsid w:val="00E56E4F"/>
    <w:rsid w:val="00E570E7"/>
    <w:rsid w:val="00E611B4"/>
    <w:rsid w:val="00E63569"/>
    <w:rsid w:val="00E63738"/>
    <w:rsid w:val="00E7208A"/>
    <w:rsid w:val="00E77405"/>
    <w:rsid w:val="00E80395"/>
    <w:rsid w:val="00E81033"/>
    <w:rsid w:val="00E83434"/>
    <w:rsid w:val="00E86ED0"/>
    <w:rsid w:val="00E93884"/>
    <w:rsid w:val="00E93CC4"/>
    <w:rsid w:val="00E9503E"/>
    <w:rsid w:val="00EA0455"/>
    <w:rsid w:val="00EA1E56"/>
    <w:rsid w:val="00EA532C"/>
    <w:rsid w:val="00EB0212"/>
    <w:rsid w:val="00EB02B3"/>
    <w:rsid w:val="00EB0510"/>
    <w:rsid w:val="00EB541D"/>
    <w:rsid w:val="00EC1073"/>
    <w:rsid w:val="00EC58A4"/>
    <w:rsid w:val="00EC6604"/>
    <w:rsid w:val="00EC75E9"/>
    <w:rsid w:val="00ED2872"/>
    <w:rsid w:val="00ED743B"/>
    <w:rsid w:val="00EE53C8"/>
    <w:rsid w:val="00EE7143"/>
    <w:rsid w:val="00EE7E17"/>
    <w:rsid w:val="00EF0660"/>
    <w:rsid w:val="00EF1A04"/>
    <w:rsid w:val="00EF4FFB"/>
    <w:rsid w:val="00EF6ABB"/>
    <w:rsid w:val="00F1738B"/>
    <w:rsid w:val="00F21BD5"/>
    <w:rsid w:val="00F221A6"/>
    <w:rsid w:val="00F23BD6"/>
    <w:rsid w:val="00F32776"/>
    <w:rsid w:val="00F32C32"/>
    <w:rsid w:val="00F3397B"/>
    <w:rsid w:val="00F354F4"/>
    <w:rsid w:val="00F446E5"/>
    <w:rsid w:val="00F50A18"/>
    <w:rsid w:val="00F57100"/>
    <w:rsid w:val="00F60005"/>
    <w:rsid w:val="00F60795"/>
    <w:rsid w:val="00F669DD"/>
    <w:rsid w:val="00F67CD2"/>
    <w:rsid w:val="00F73178"/>
    <w:rsid w:val="00F8216E"/>
    <w:rsid w:val="00F83AD6"/>
    <w:rsid w:val="00F84C0E"/>
    <w:rsid w:val="00F90688"/>
    <w:rsid w:val="00F91601"/>
    <w:rsid w:val="00FC2EF4"/>
    <w:rsid w:val="00FC44B2"/>
    <w:rsid w:val="00FC4506"/>
    <w:rsid w:val="00FC5C0E"/>
    <w:rsid w:val="00FC7CBF"/>
    <w:rsid w:val="00FD00B0"/>
    <w:rsid w:val="00FD2421"/>
    <w:rsid w:val="00FE461E"/>
    <w:rsid w:val="00FE4854"/>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6FF3"/>
  <w15:chartTrackingRefBased/>
  <w15:docId w15:val="{5AD57DD6-419D-4199-8E3B-D0BB32BE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3A"/>
  </w:style>
  <w:style w:type="paragraph" w:styleId="1">
    <w:name w:val="heading 1"/>
    <w:basedOn w:val="a"/>
    <w:next w:val="a"/>
    <w:link w:val="10"/>
    <w:uiPriority w:val="9"/>
    <w:qFormat/>
    <w:rsid w:val="00F3277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F327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713A"/>
    <w:pPr>
      <w:spacing w:after="0" w:line="240" w:lineRule="auto"/>
    </w:pPr>
  </w:style>
  <w:style w:type="character" w:customStyle="1" w:styleId="a4">
    <w:name w:val="Без интервала Знак"/>
    <w:link w:val="a3"/>
    <w:uiPriority w:val="1"/>
    <w:rsid w:val="00DD713A"/>
  </w:style>
  <w:style w:type="character" w:customStyle="1" w:styleId="10">
    <w:name w:val="Заголовок 1 Знак"/>
    <w:basedOn w:val="a0"/>
    <w:link w:val="1"/>
    <w:uiPriority w:val="9"/>
    <w:rsid w:val="00F327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F32776"/>
    <w:rPr>
      <w:rFonts w:ascii="Times New Roman" w:eastAsia="Times New Roman" w:hAnsi="Times New Roman" w:cs="Times New Roman"/>
      <w:b/>
      <w:bCs/>
      <w:sz w:val="27"/>
      <w:szCs w:val="27"/>
    </w:rPr>
  </w:style>
  <w:style w:type="table" w:styleId="a5">
    <w:name w:val="Table Grid"/>
    <w:basedOn w:val="a1"/>
    <w:uiPriority w:val="59"/>
    <w:rsid w:val="00F3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3277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F32776"/>
    <w:rPr>
      <w:color w:val="073A5E"/>
      <w:sz w:val="24"/>
      <w:szCs w:val="24"/>
      <w:u w:val="single"/>
      <w:shd w:val="clear" w:color="auto" w:fill="auto"/>
      <w:vertAlign w:val="baseline"/>
    </w:rPr>
  </w:style>
  <w:style w:type="table" w:customStyle="1" w:styleId="11">
    <w:name w:val="Сетка таблицы1"/>
    <w:basedOn w:val="a1"/>
    <w:next w:val="a5"/>
    <w:uiPriority w:val="59"/>
    <w:rsid w:val="00F3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776"/>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327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2776"/>
    <w:rPr>
      <w:rFonts w:ascii="Tahoma" w:hAnsi="Tahoma" w:cs="Tahoma"/>
      <w:sz w:val="16"/>
      <w:szCs w:val="16"/>
    </w:rPr>
  </w:style>
  <w:style w:type="paragraph" w:styleId="aa">
    <w:name w:val="header"/>
    <w:basedOn w:val="a"/>
    <w:link w:val="ab"/>
    <w:uiPriority w:val="99"/>
    <w:unhideWhenUsed/>
    <w:rsid w:val="00F3277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32776"/>
  </w:style>
  <w:style w:type="paragraph" w:styleId="ac">
    <w:name w:val="footer"/>
    <w:basedOn w:val="a"/>
    <w:link w:val="ad"/>
    <w:uiPriority w:val="99"/>
    <w:unhideWhenUsed/>
    <w:rsid w:val="00F3277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32776"/>
  </w:style>
  <w:style w:type="character" w:customStyle="1" w:styleId="note">
    <w:name w:val="note"/>
    <w:basedOn w:val="a0"/>
    <w:rsid w:val="00F32776"/>
  </w:style>
  <w:style w:type="paragraph" w:styleId="ae">
    <w:name w:val="List Paragraph"/>
    <w:basedOn w:val="a"/>
    <w:uiPriority w:val="34"/>
    <w:qFormat/>
    <w:rsid w:val="00F32776"/>
    <w:pPr>
      <w:ind w:left="720"/>
      <w:contextualSpacing/>
    </w:pPr>
  </w:style>
  <w:style w:type="character" w:styleId="af">
    <w:name w:val="Emphasis"/>
    <w:basedOn w:val="a0"/>
    <w:uiPriority w:val="20"/>
    <w:qFormat/>
    <w:rsid w:val="0008188E"/>
    <w:rPr>
      <w:i/>
      <w:iCs/>
    </w:rPr>
  </w:style>
  <w:style w:type="character" w:customStyle="1" w:styleId="s0">
    <w:name w:val="s0"/>
    <w:basedOn w:val="a0"/>
    <w:rsid w:val="00A8375A"/>
  </w:style>
  <w:style w:type="paragraph" w:customStyle="1" w:styleId="pj">
    <w:name w:val="pj"/>
    <w:basedOn w:val="a"/>
    <w:rsid w:val="00A83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8375A"/>
  </w:style>
  <w:style w:type="paragraph" w:customStyle="1" w:styleId="8">
    <w:name w:val="Знак Знак8"/>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Знак Знак7,З"/>
    <w:basedOn w:val="a"/>
    <w:next w:val="a6"/>
    <w:link w:val="af0"/>
    <w:uiPriority w:val="99"/>
    <w:unhideWhenUsed/>
    <w:qFormat/>
    <w:rsid w:val="00AB3E5A"/>
    <w:pPr>
      <w:spacing w:after="360" w:line="285" w:lineRule="atLeast"/>
    </w:pPr>
    <w:rPr>
      <w:rFonts w:ascii="Arial" w:eastAsia="Times New Roman" w:hAnsi="Arial" w:cs="Arial"/>
      <w:color w:val="666666"/>
      <w:spacing w:val="2"/>
      <w:sz w:val="20"/>
      <w:szCs w:val="20"/>
      <w:lang w:eastAsia="ru-RU"/>
    </w:rPr>
  </w:style>
  <w:style w:type="character" w:customStyle="1" w:styleId="af0">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8"/>
    <w:uiPriority w:val="99"/>
    <w:rsid w:val="00AB3E5A"/>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4306">
      <w:bodyDiv w:val="1"/>
      <w:marLeft w:val="0"/>
      <w:marRight w:val="0"/>
      <w:marTop w:val="0"/>
      <w:marBottom w:val="0"/>
      <w:divBdr>
        <w:top w:val="none" w:sz="0" w:space="0" w:color="auto"/>
        <w:left w:val="none" w:sz="0" w:space="0" w:color="auto"/>
        <w:bottom w:val="none" w:sz="0" w:space="0" w:color="auto"/>
        <w:right w:val="none" w:sz="0" w:space="0" w:color="auto"/>
      </w:divBdr>
    </w:div>
    <w:div w:id="238945185">
      <w:bodyDiv w:val="1"/>
      <w:marLeft w:val="0"/>
      <w:marRight w:val="0"/>
      <w:marTop w:val="0"/>
      <w:marBottom w:val="0"/>
      <w:divBdr>
        <w:top w:val="none" w:sz="0" w:space="0" w:color="auto"/>
        <w:left w:val="none" w:sz="0" w:space="0" w:color="auto"/>
        <w:bottom w:val="none" w:sz="0" w:space="0" w:color="auto"/>
        <w:right w:val="none" w:sz="0" w:space="0" w:color="auto"/>
      </w:divBdr>
    </w:div>
    <w:div w:id="509687624">
      <w:bodyDiv w:val="1"/>
      <w:marLeft w:val="0"/>
      <w:marRight w:val="0"/>
      <w:marTop w:val="0"/>
      <w:marBottom w:val="0"/>
      <w:divBdr>
        <w:top w:val="none" w:sz="0" w:space="0" w:color="auto"/>
        <w:left w:val="none" w:sz="0" w:space="0" w:color="auto"/>
        <w:bottom w:val="none" w:sz="0" w:space="0" w:color="auto"/>
        <w:right w:val="none" w:sz="0" w:space="0" w:color="auto"/>
      </w:divBdr>
    </w:div>
    <w:div w:id="884218927">
      <w:bodyDiv w:val="1"/>
      <w:marLeft w:val="0"/>
      <w:marRight w:val="0"/>
      <w:marTop w:val="0"/>
      <w:marBottom w:val="0"/>
      <w:divBdr>
        <w:top w:val="none" w:sz="0" w:space="0" w:color="auto"/>
        <w:left w:val="none" w:sz="0" w:space="0" w:color="auto"/>
        <w:bottom w:val="none" w:sz="0" w:space="0" w:color="auto"/>
        <w:right w:val="none" w:sz="0" w:space="0" w:color="auto"/>
      </w:divBdr>
    </w:div>
    <w:div w:id="1173226079">
      <w:bodyDiv w:val="1"/>
      <w:marLeft w:val="0"/>
      <w:marRight w:val="0"/>
      <w:marTop w:val="0"/>
      <w:marBottom w:val="0"/>
      <w:divBdr>
        <w:top w:val="none" w:sz="0" w:space="0" w:color="auto"/>
        <w:left w:val="none" w:sz="0" w:space="0" w:color="auto"/>
        <w:bottom w:val="none" w:sz="0" w:space="0" w:color="auto"/>
        <w:right w:val="none" w:sz="0" w:space="0" w:color="auto"/>
      </w:divBdr>
    </w:div>
    <w:div w:id="1757509456">
      <w:bodyDiv w:val="1"/>
      <w:marLeft w:val="0"/>
      <w:marRight w:val="0"/>
      <w:marTop w:val="0"/>
      <w:marBottom w:val="0"/>
      <w:divBdr>
        <w:top w:val="none" w:sz="0" w:space="0" w:color="auto"/>
        <w:left w:val="none" w:sz="0" w:space="0" w:color="auto"/>
        <w:bottom w:val="none" w:sz="0" w:space="0" w:color="auto"/>
        <w:right w:val="none" w:sz="0" w:space="0" w:color="auto"/>
      </w:divBdr>
    </w:div>
    <w:div w:id="18931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900000292" TargetMode="External"/><Relationship Id="rId13" Type="http://schemas.openxmlformats.org/officeDocument/2006/relationships/hyperlink" Target="http://10.61.43.123/rus/docs/K1400000226" TargetMode="External"/><Relationship Id="rId18" Type="http://schemas.openxmlformats.org/officeDocument/2006/relationships/hyperlink" Target="http://10.61.43.123/rus/docs/K1400000226" TargetMode="External"/><Relationship Id="rId26" Type="http://schemas.openxmlformats.org/officeDocument/2006/relationships/hyperlink" Target="https://adilet.zan.kz/rus/docs/K1400000226" TargetMode="External"/><Relationship Id="rId3" Type="http://schemas.openxmlformats.org/officeDocument/2006/relationships/settings" Target="settings.xml"/><Relationship Id="rId21" Type="http://schemas.openxmlformats.org/officeDocument/2006/relationships/hyperlink" Target="http://10.61.43.123/rus/docs/K1400000226" TargetMode="External"/><Relationship Id="rId7" Type="http://schemas.openxmlformats.org/officeDocument/2006/relationships/hyperlink" Target="https://online.zakon.kz/Document/?doc_id=31575252" TargetMode="External"/><Relationship Id="rId12" Type="http://schemas.openxmlformats.org/officeDocument/2006/relationships/hyperlink" Target="http://10.61.43.123/rus/docs/K1400000226" TargetMode="External"/><Relationship Id="rId17" Type="http://schemas.openxmlformats.org/officeDocument/2006/relationships/hyperlink" Target="http://10.61.43.123/rus/docs/K1400000226" TargetMode="External"/><Relationship Id="rId25" Type="http://schemas.openxmlformats.org/officeDocument/2006/relationships/hyperlink" Target="https://adilet.zan.kz/rus/docs/K1400000226" TargetMode="External"/><Relationship Id="rId2" Type="http://schemas.openxmlformats.org/officeDocument/2006/relationships/styles" Target="styles.xml"/><Relationship Id="rId16" Type="http://schemas.openxmlformats.org/officeDocument/2006/relationships/hyperlink" Target="http://10.61.43.123/rus/docs/K1400000226" TargetMode="External"/><Relationship Id="rId20" Type="http://schemas.openxmlformats.org/officeDocument/2006/relationships/hyperlink" Target="http://10.61.43.123/rus/docs/K140000022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61.43.123/rus/docs/K1400000226" TargetMode="External"/><Relationship Id="rId24" Type="http://schemas.openxmlformats.org/officeDocument/2006/relationships/hyperlink" Target="https://adilet.zan.kz/rus/docs/K1400000226" TargetMode="External"/><Relationship Id="rId5" Type="http://schemas.openxmlformats.org/officeDocument/2006/relationships/footnotes" Target="footnotes.xml"/><Relationship Id="rId15" Type="http://schemas.openxmlformats.org/officeDocument/2006/relationships/hyperlink" Target="http://10.61.43.123/rus/docs/K1400000231" TargetMode="External"/><Relationship Id="rId23" Type="http://schemas.openxmlformats.org/officeDocument/2006/relationships/hyperlink" Target="https://adilet.zan.kz/rus/docs/K1400000226" TargetMode="External"/><Relationship Id="rId28" Type="http://schemas.openxmlformats.org/officeDocument/2006/relationships/hyperlink" Target="https://adilet.zan.kz/rus/docs/K1400000226" TargetMode="External"/><Relationship Id="rId10" Type="http://schemas.openxmlformats.org/officeDocument/2006/relationships/hyperlink" Target="http://10.61.43.123/rus/docs/K1400000226" TargetMode="External"/><Relationship Id="rId19" Type="http://schemas.openxmlformats.org/officeDocument/2006/relationships/hyperlink" Target="http://10.61.43.123/rus/docs/K140000022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61.43.123/rus/docs/K1400000226" TargetMode="External"/><Relationship Id="rId14" Type="http://schemas.openxmlformats.org/officeDocument/2006/relationships/hyperlink" Target="http://10.61.43.123/rus/docs/K1400000226" TargetMode="External"/><Relationship Id="rId22" Type="http://schemas.openxmlformats.org/officeDocument/2006/relationships/hyperlink" Target="http://10.61.43.123/rus/docs/K1400000231" TargetMode="External"/><Relationship Id="rId27" Type="http://schemas.openxmlformats.org/officeDocument/2006/relationships/hyperlink" Target="https://adilet.zan.kz/rus/docs/K140000022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10</Pages>
  <Words>3040</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Наталья</dc:creator>
  <cp:keywords/>
  <dc:description/>
  <cp:lastModifiedBy>Шыныбеков Бауржан</cp:lastModifiedBy>
  <cp:revision>338</cp:revision>
  <cp:lastPrinted>2022-04-22T05:12:00Z</cp:lastPrinted>
  <dcterms:created xsi:type="dcterms:W3CDTF">2022-04-18T04:51:00Z</dcterms:created>
  <dcterms:modified xsi:type="dcterms:W3CDTF">2022-05-20T03:44:00Z</dcterms:modified>
</cp:coreProperties>
</file>