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FC80A" w14:textId="77777777" w:rsidR="00CA65FB" w:rsidRDefault="00CA65FB" w:rsidP="00CA65FB">
      <w:pPr>
        <w:ind w:firstLine="284"/>
        <w:jc w:val="center"/>
        <w:rPr>
          <w:rFonts w:cs="Times New Roman"/>
          <w:b/>
          <w:szCs w:val="28"/>
        </w:rPr>
      </w:pPr>
      <w:bookmarkStart w:id="0" w:name="_GoBack"/>
      <w:bookmarkEnd w:id="0"/>
    </w:p>
    <w:p w14:paraId="68B6EB95" w14:textId="77777777" w:rsidR="00CA65FB" w:rsidRDefault="00CA65FB" w:rsidP="00CA65FB">
      <w:pPr>
        <w:ind w:firstLine="284"/>
        <w:jc w:val="center"/>
        <w:rPr>
          <w:rFonts w:cs="Times New Roman"/>
          <w:b/>
          <w:szCs w:val="28"/>
        </w:rPr>
      </w:pPr>
    </w:p>
    <w:p w14:paraId="48F23363" w14:textId="5C56B529" w:rsidR="00CA65FB" w:rsidRDefault="00CA65FB" w:rsidP="00CA65FB">
      <w:pPr>
        <w:ind w:firstLine="284"/>
        <w:jc w:val="center"/>
        <w:rPr>
          <w:rFonts w:cs="Times New Roman"/>
          <w:b/>
          <w:szCs w:val="28"/>
        </w:rPr>
      </w:pPr>
    </w:p>
    <w:p w14:paraId="0570CF53" w14:textId="38292C48" w:rsidR="00CA65FB" w:rsidRDefault="00CA65FB" w:rsidP="00CA65FB">
      <w:pPr>
        <w:ind w:firstLine="284"/>
        <w:jc w:val="center"/>
        <w:rPr>
          <w:rFonts w:cs="Times New Roman"/>
          <w:b/>
          <w:szCs w:val="28"/>
        </w:rPr>
      </w:pPr>
    </w:p>
    <w:p w14:paraId="1E94A6BE" w14:textId="77777777" w:rsidR="00CA65FB" w:rsidRDefault="00CA65FB" w:rsidP="00CA65FB">
      <w:pPr>
        <w:ind w:firstLine="284"/>
        <w:jc w:val="center"/>
        <w:rPr>
          <w:rFonts w:cs="Times New Roman"/>
          <w:b/>
          <w:szCs w:val="28"/>
        </w:rPr>
      </w:pPr>
    </w:p>
    <w:p w14:paraId="4EB11491" w14:textId="77777777" w:rsidR="00CA65FB" w:rsidRDefault="00CA65FB" w:rsidP="00CA65FB">
      <w:pPr>
        <w:ind w:firstLine="284"/>
        <w:jc w:val="center"/>
        <w:rPr>
          <w:rFonts w:cs="Times New Roman"/>
          <w:b/>
          <w:szCs w:val="28"/>
        </w:rPr>
      </w:pPr>
    </w:p>
    <w:p w14:paraId="1BC61C10" w14:textId="35EFE1AA" w:rsidR="00CA65FB" w:rsidRPr="00CA65FB" w:rsidRDefault="00CA65FB" w:rsidP="00CA65FB">
      <w:pPr>
        <w:ind w:firstLine="284"/>
        <w:jc w:val="center"/>
        <w:rPr>
          <w:rFonts w:cs="Times New Roman"/>
          <w:b/>
          <w:szCs w:val="28"/>
        </w:rPr>
      </w:pPr>
      <w:r w:rsidRPr="00CA65FB">
        <w:rPr>
          <w:rFonts w:cs="Times New Roman"/>
          <w:b/>
          <w:szCs w:val="28"/>
        </w:rPr>
        <w:t>Сравнительная таблица</w:t>
      </w:r>
    </w:p>
    <w:p w14:paraId="1A2F45D1" w14:textId="77777777" w:rsidR="00CA65FB" w:rsidRPr="00CA65FB" w:rsidRDefault="00CA65FB" w:rsidP="00CA65FB">
      <w:pPr>
        <w:shd w:val="clear" w:color="auto" w:fill="FFFFFF" w:themeFill="background1"/>
        <w:ind w:firstLine="284"/>
        <w:jc w:val="center"/>
        <w:rPr>
          <w:rFonts w:eastAsia="Times New Roman" w:cs="Times New Roman"/>
          <w:b/>
          <w:szCs w:val="28"/>
          <w:lang w:eastAsia="ru-RU"/>
        </w:rPr>
      </w:pPr>
      <w:r w:rsidRPr="00CA65FB">
        <w:rPr>
          <w:rFonts w:cs="Times New Roman"/>
          <w:b/>
          <w:szCs w:val="28"/>
        </w:rPr>
        <w:t>к проекту Закона Республики Казахстан «О внесении изменений и дополнений в некоторые законодательные акты Республики Казахстан по вопросам реализации отдельных поручений Главы государства»</w:t>
      </w:r>
    </w:p>
    <w:p w14:paraId="229618A7" w14:textId="77777777" w:rsidR="00CA65FB" w:rsidRPr="00CA65FB" w:rsidRDefault="00CA65FB" w:rsidP="00CA65FB">
      <w:pPr>
        <w:shd w:val="clear" w:color="auto" w:fill="FFFFFF" w:themeFill="background1"/>
        <w:jc w:val="both"/>
        <w:rPr>
          <w:rFonts w:eastAsia="Times New Roman" w:cs="Times New Roman"/>
          <w:b/>
          <w:szCs w:val="28"/>
          <w:lang w:eastAsia="ru-RU"/>
        </w:rPr>
      </w:pPr>
    </w:p>
    <w:tbl>
      <w:tblPr>
        <w:tblStyle w:val="a5"/>
        <w:tblpPr w:leftFromText="180" w:rightFromText="180" w:vertAnchor="text" w:tblpX="-170" w:tblpY="1"/>
        <w:tblOverlap w:val="never"/>
        <w:tblW w:w="15134" w:type="dxa"/>
        <w:tblLayout w:type="fixed"/>
        <w:tblLook w:val="04A0" w:firstRow="1" w:lastRow="0" w:firstColumn="1" w:lastColumn="0" w:noHBand="0" w:noVBand="1"/>
      </w:tblPr>
      <w:tblGrid>
        <w:gridCol w:w="534"/>
        <w:gridCol w:w="141"/>
        <w:gridCol w:w="1560"/>
        <w:gridCol w:w="4677"/>
        <w:gridCol w:w="4962"/>
        <w:gridCol w:w="3260"/>
      </w:tblGrid>
      <w:tr w:rsidR="00CA65FB" w:rsidRPr="00CA65FB" w14:paraId="143606E8" w14:textId="77777777" w:rsidTr="00220045">
        <w:tc>
          <w:tcPr>
            <w:tcW w:w="534" w:type="dxa"/>
          </w:tcPr>
          <w:p w14:paraId="733C7B35" w14:textId="77777777" w:rsidR="00CA65FB" w:rsidRPr="00CA65FB" w:rsidRDefault="00CA65FB" w:rsidP="00CA65FB">
            <w:pPr>
              <w:shd w:val="clear" w:color="auto" w:fill="FFFFFF" w:themeFill="background1"/>
              <w:jc w:val="both"/>
              <w:rPr>
                <w:rFonts w:eastAsia="Times New Roman" w:cs="Times New Roman"/>
                <w:b/>
                <w:szCs w:val="28"/>
              </w:rPr>
            </w:pPr>
            <w:r w:rsidRPr="00CA65FB">
              <w:rPr>
                <w:rFonts w:eastAsia="Times New Roman" w:cs="Times New Roman"/>
                <w:b/>
                <w:szCs w:val="28"/>
              </w:rPr>
              <w:t>п/п</w:t>
            </w:r>
          </w:p>
        </w:tc>
        <w:tc>
          <w:tcPr>
            <w:tcW w:w="1701" w:type="dxa"/>
            <w:gridSpan w:val="2"/>
          </w:tcPr>
          <w:p w14:paraId="724F9776" w14:textId="77777777" w:rsidR="00CA65FB" w:rsidRPr="00CA65FB" w:rsidRDefault="00CA65FB" w:rsidP="00CA65FB">
            <w:pPr>
              <w:shd w:val="clear" w:color="auto" w:fill="FFFFFF" w:themeFill="background1"/>
              <w:jc w:val="both"/>
              <w:rPr>
                <w:rFonts w:eastAsia="Times New Roman" w:cs="Times New Roman"/>
                <w:b/>
                <w:szCs w:val="28"/>
                <w:lang w:eastAsia="ru-RU"/>
              </w:rPr>
            </w:pPr>
            <w:r w:rsidRPr="00CA65FB">
              <w:rPr>
                <w:rFonts w:eastAsia="Times New Roman" w:cs="Times New Roman"/>
                <w:b/>
                <w:szCs w:val="28"/>
              </w:rPr>
              <w:t>Структурный элемент</w:t>
            </w:r>
          </w:p>
        </w:tc>
        <w:tc>
          <w:tcPr>
            <w:tcW w:w="4677" w:type="dxa"/>
          </w:tcPr>
          <w:p w14:paraId="727289C4" w14:textId="77777777" w:rsidR="00CA65FB" w:rsidRPr="00CA65FB" w:rsidRDefault="00CA65FB" w:rsidP="00CA65FB">
            <w:pPr>
              <w:shd w:val="clear" w:color="auto" w:fill="FFFFFF" w:themeFill="background1"/>
              <w:jc w:val="center"/>
              <w:rPr>
                <w:rFonts w:eastAsia="Times New Roman" w:cs="Times New Roman"/>
                <w:b/>
                <w:szCs w:val="28"/>
                <w:lang w:eastAsia="ru-RU"/>
              </w:rPr>
            </w:pPr>
            <w:r w:rsidRPr="00CA65FB">
              <w:rPr>
                <w:rFonts w:eastAsia="Times New Roman" w:cs="Times New Roman"/>
                <w:b/>
                <w:szCs w:val="28"/>
              </w:rPr>
              <w:t>Действующая редакция</w:t>
            </w:r>
          </w:p>
        </w:tc>
        <w:tc>
          <w:tcPr>
            <w:tcW w:w="4962" w:type="dxa"/>
          </w:tcPr>
          <w:p w14:paraId="2F1C26CE" w14:textId="77777777" w:rsidR="00CA65FB" w:rsidRPr="00CA65FB" w:rsidRDefault="00CA65FB" w:rsidP="00CA65FB">
            <w:pPr>
              <w:shd w:val="clear" w:color="auto" w:fill="FFFFFF" w:themeFill="background1"/>
              <w:jc w:val="center"/>
              <w:rPr>
                <w:rFonts w:eastAsia="Times New Roman" w:cs="Times New Roman"/>
                <w:b/>
                <w:szCs w:val="28"/>
                <w:lang w:eastAsia="ru-RU"/>
              </w:rPr>
            </w:pPr>
            <w:r w:rsidRPr="00CA65FB">
              <w:rPr>
                <w:rFonts w:eastAsia="Times New Roman" w:cs="Times New Roman"/>
                <w:b/>
                <w:szCs w:val="28"/>
              </w:rPr>
              <w:t>Предлагаемая редакция</w:t>
            </w:r>
          </w:p>
        </w:tc>
        <w:tc>
          <w:tcPr>
            <w:tcW w:w="3260" w:type="dxa"/>
          </w:tcPr>
          <w:p w14:paraId="66097763" w14:textId="77777777" w:rsidR="00CA65FB" w:rsidRPr="00CA65FB" w:rsidRDefault="00CA65FB" w:rsidP="00CA65FB">
            <w:pPr>
              <w:shd w:val="clear" w:color="auto" w:fill="FFFFFF" w:themeFill="background1"/>
              <w:jc w:val="center"/>
              <w:rPr>
                <w:rFonts w:eastAsia="Times New Roman" w:cs="Times New Roman"/>
                <w:b/>
                <w:szCs w:val="28"/>
                <w:lang w:eastAsia="ru-RU"/>
              </w:rPr>
            </w:pPr>
            <w:r w:rsidRPr="00CA65FB">
              <w:rPr>
                <w:rFonts w:cs="Times New Roman"/>
                <w:b/>
                <w:szCs w:val="28"/>
              </w:rPr>
              <w:t>Обоснование</w:t>
            </w:r>
          </w:p>
        </w:tc>
      </w:tr>
      <w:tr w:rsidR="00CA65FB" w:rsidRPr="00CA65FB" w14:paraId="182D5E41" w14:textId="77777777" w:rsidTr="00220045">
        <w:tc>
          <w:tcPr>
            <w:tcW w:w="15134" w:type="dxa"/>
            <w:gridSpan w:val="6"/>
          </w:tcPr>
          <w:p w14:paraId="77B3A202" w14:textId="77777777" w:rsidR="00CA65FB" w:rsidRPr="00CA65FB" w:rsidRDefault="00CA65FB" w:rsidP="00CA65FB">
            <w:pPr>
              <w:shd w:val="clear" w:color="auto" w:fill="FFFFFF" w:themeFill="background1"/>
              <w:jc w:val="center"/>
              <w:rPr>
                <w:rFonts w:eastAsia="Times New Roman" w:cs="Times New Roman"/>
                <w:szCs w:val="28"/>
              </w:rPr>
            </w:pPr>
          </w:p>
          <w:p w14:paraId="415B1B9D" w14:textId="77777777" w:rsidR="00CA65FB" w:rsidRPr="00CA65FB" w:rsidRDefault="00CA65FB" w:rsidP="00CA65FB">
            <w:pPr>
              <w:shd w:val="clear" w:color="auto" w:fill="FFFFFF" w:themeFill="background1"/>
              <w:jc w:val="center"/>
              <w:rPr>
                <w:rFonts w:eastAsia="Times New Roman" w:cs="Times New Roman"/>
                <w:b/>
                <w:szCs w:val="28"/>
              </w:rPr>
            </w:pPr>
            <w:r w:rsidRPr="00CA65FB">
              <w:rPr>
                <w:rFonts w:eastAsia="Times New Roman" w:cs="Times New Roman"/>
                <w:b/>
                <w:szCs w:val="28"/>
              </w:rPr>
              <w:t>Бюджетный кодекс Республики Казахстан от 4 декабря 2008 года</w:t>
            </w:r>
          </w:p>
          <w:p w14:paraId="5F3F3DA9" w14:textId="77777777" w:rsidR="00CA65FB" w:rsidRPr="00CA65FB" w:rsidRDefault="00CA65FB" w:rsidP="00CA65FB">
            <w:pPr>
              <w:shd w:val="clear" w:color="auto" w:fill="FFFFFF" w:themeFill="background1"/>
              <w:jc w:val="center"/>
              <w:rPr>
                <w:rFonts w:eastAsia="Times New Roman" w:cs="Times New Roman"/>
                <w:szCs w:val="28"/>
              </w:rPr>
            </w:pPr>
          </w:p>
        </w:tc>
      </w:tr>
      <w:tr w:rsidR="00CA65FB" w:rsidRPr="00CA65FB" w14:paraId="70B45470" w14:textId="77777777" w:rsidTr="00220045">
        <w:tc>
          <w:tcPr>
            <w:tcW w:w="534" w:type="dxa"/>
          </w:tcPr>
          <w:p w14:paraId="1F859FA2"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6449D048"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Пункт 9-2 статьи 45</w:t>
            </w:r>
          </w:p>
        </w:tc>
        <w:tc>
          <w:tcPr>
            <w:tcW w:w="4677" w:type="dxa"/>
          </w:tcPr>
          <w:p w14:paraId="7EC85077" w14:textId="77777777" w:rsidR="00CA65FB" w:rsidRPr="00CA65FB" w:rsidRDefault="00CA65FB" w:rsidP="00CA65FB">
            <w:pPr>
              <w:ind w:firstLine="284"/>
              <w:jc w:val="both"/>
              <w:rPr>
                <w:rFonts w:cs="Times New Roman"/>
                <w:szCs w:val="28"/>
              </w:rPr>
            </w:pPr>
            <w:r w:rsidRPr="00CA65FB">
              <w:rPr>
                <w:rFonts w:cs="Times New Roman"/>
                <w:szCs w:val="28"/>
              </w:rPr>
              <w:t>Статья 45. Трансферты общего характера</w:t>
            </w:r>
          </w:p>
          <w:p w14:paraId="65C3DE2A" w14:textId="77777777" w:rsidR="00CA65FB" w:rsidRPr="00CA65FB" w:rsidRDefault="00CA65FB" w:rsidP="00CA65FB">
            <w:pPr>
              <w:ind w:firstLine="284"/>
              <w:jc w:val="both"/>
              <w:rPr>
                <w:rFonts w:cs="Times New Roman"/>
                <w:szCs w:val="28"/>
              </w:rPr>
            </w:pPr>
            <w:r w:rsidRPr="00CA65FB">
              <w:rPr>
                <w:rFonts w:cs="Times New Roman"/>
                <w:szCs w:val="28"/>
              </w:rPr>
              <w:t>…</w:t>
            </w:r>
          </w:p>
          <w:p w14:paraId="262ED1B1" w14:textId="77777777" w:rsidR="00CA65FB" w:rsidRPr="00CA65FB" w:rsidRDefault="00CA65FB" w:rsidP="00CA65FB">
            <w:pPr>
              <w:shd w:val="clear" w:color="auto" w:fill="FFFFFF" w:themeFill="background1"/>
              <w:ind w:firstLine="284"/>
              <w:jc w:val="both"/>
              <w:rPr>
                <w:rFonts w:cs="Times New Roman"/>
                <w:bCs/>
                <w:szCs w:val="28"/>
                <w:lang w:bidi="ru-RU"/>
              </w:rPr>
            </w:pPr>
            <w:r w:rsidRPr="00CA65FB">
              <w:rPr>
                <w:rFonts w:cs="Times New Roman"/>
                <w:b/>
                <w:szCs w:val="28"/>
              </w:rPr>
              <w:t>9-2. Отсутствует</w:t>
            </w:r>
          </w:p>
        </w:tc>
        <w:tc>
          <w:tcPr>
            <w:tcW w:w="4962" w:type="dxa"/>
          </w:tcPr>
          <w:p w14:paraId="6D2F445F" w14:textId="77777777" w:rsidR="00CA65FB" w:rsidRPr="00CA65FB" w:rsidRDefault="00CA65FB" w:rsidP="00CA65FB">
            <w:pPr>
              <w:ind w:firstLine="284"/>
              <w:jc w:val="both"/>
              <w:rPr>
                <w:rFonts w:cs="Times New Roman"/>
                <w:szCs w:val="28"/>
              </w:rPr>
            </w:pPr>
            <w:r w:rsidRPr="00CA65FB">
              <w:rPr>
                <w:rFonts w:cs="Times New Roman"/>
                <w:szCs w:val="28"/>
              </w:rPr>
              <w:t>Статья 45. Трансферты общего характера</w:t>
            </w:r>
          </w:p>
          <w:p w14:paraId="495EDEE1" w14:textId="77777777" w:rsidR="00CA65FB" w:rsidRPr="00CA65FB" w:rsidRDefault="00CA65FB" w:rsidP="00CA65FB">
            <w:pPr>
              <w:ind w:firstLine="284"/>
              <w:jc w:val="both"/>
              <w:rPr>
                <w:rFonts w:cs="Times New Roman"/>
                <w:szCs w:val="28"/>
              </w:rPr>
            </w:pPr>
            <w:r w:rsidRPr="00CA65FB">
              <w:rPr>
                <w:rFonts w:cs="Times New Roman"/>
                <w:szCs w:val="28"/>
              </w:rPr>
              <w:t>…</w:t>
            </w:r>
          </w:p>
          <w:p w14:paraId="57994D01" w14:textId="77777777" w:rsidR="00CA65FB" w:rsidRPr="00CA65FB" w:rsidRDefault="00CA65FB" w:rsidP="00CA65FB">
            <w:pPr>
              <w:ind w:firstLine="284"/>
              <w:jc w:val="both"/>
              <w:rPr>
                <w:rFonts w:cs="Times New Roman"/>
                <w:b/>
                <w:szCs w:val="28"/>
              </w:rPr>
            </w:pPr>
            <w:r w:rsidRPr="00CA65FB">
              <w:rPr>
                <w:rFonts w:cs="Times New Roman"/>
                <w:b/>
                <w:szCs w:val="28"/>
              </w:rPr>
              <w:t xml:space="preserve">9-2. Объемы трансфертов общего характера бюджетов областей, городов республиканского значения, столицы определяются с учетом: </w:t>
            </w:r>
          </w:p>
          <w:p w14:paraId="2F2C1574" w14:textId="77777777" w:rsidR="00CA65FB" w:rsidRPr="00CA65FB" w:rsidRDefault="00CA65FB" w:rsidP="00CA65FB">
            <w:pPr>
              <w:ind w:firstLine="284"/>
              <w:jc w:val="both"/>
              <w:rPr>
                <w:rFonts w:cs="Times New Roman"/>
                <w:b/>
                <w:szCs w:val="28"/>
              </w:rPr>
            </w:pPr>
            <w:r w:rsidRPr="00CA65FB">
              <w:rPr>
                <w:rFonts w:cs="Times New Roman"/>
                <w:b/>
                <w:szCs w:val="28"/>
              </w:rPr>
              <w:t xml:space="preserve">1) объемов текущих затрат с учетом уточненного плана по состоянию на 1 мая года, предшествующего планируемому периоду в соответствии с методикой расчетов трансфертов общего характера, представляемых </w:t>
            </w:r>
            <w:r w:rsidRPr="00CA65FB">
              <w:rPr>
                <w:rFonts w:cs="Times New Roman"/>
                <w:b/>
                <w:szCs w:val="28"/>
              </w:rPr>
              <w:lastRenderedPageBreak/>
              <w:t>местными исполнительными органами;</w:t>
            </w:r>
          </w:p>
          <w:p w14:paraId="493FC0CE" w14:textId="77777777" w:rsidR="00CA65FB" w:rsidRPr="00CA65FB" w:rsidRDefault="00CA65FB" w:rsidP="00CA65FB">
            <w:pPr>
              <w:ind w:firstLine="284"/>
              <w:jc w:val="both"/>
              <w:rPr>
                <w:rFonts w:cs="Times New Roman"/>
                <w:b/>
                <w:szCs w:val="28"/>
              </w:rPr>
            </w:pPr>
            <w:r w:rsidRPr="00CA65FB">
              <w:rPr>
                <w:rFonts w:cs="Times New Roman"/>
                <w:b/>
                <w:szCs w:val="28"/>
              </w:rPr>
              <w:t>2) прогнозного объема текущих затрат на дошкольное воспитание и обучение, на начальное, основное среднее и общее среднее образование, представляемых центральным уполномоченным органом в области образования по согласованию с местными исполнительными органами областей, городов республиканского значения, столицы;</w:t>
            </w:r>
          </w:p>
          <w:p w14:paraId="2DD48B7C" w14:textId="77777777" w:rsidR="00CA65FB" w:rsidRPr="00CA65FB" w:rsidRDefault="00CA65FB" w:rsidP="00CA65FB">
            <w:pPr>
              <w:ind w:firstLine="284"/>
              <w:jc w:val="both"/>
              <w:rPr>
                <w:rFonts w:cs="Times New Roman"/>
                <w:b/>
                <w:szCs w:val="28"/>
              </w:rPr>
            </w:pPr>
            <w:r w:rsidRPr="00CA65FB">
              <w:rPr>
                <w:rFonts w:cs="Times New Roman"/>
                <w:b/>
                <w:szCs w:val="28"/>
              </w:rPr>
              <w:t>3) информации по показателям и коэффициентам, формируемой в соответствии с методикой расчетов трансфертов общего характера, представляемой центральными уполномоченными органами соответствующих отраслей (сферы) по согласованию с местными исполнительными органами областей, городов республиканского значения, столицы;</w:t>
            </w:r>
          </w:p>
          <w:p w14:paraId="4DF7D60F" w14:textId="77777777" w:rsidR="00CA65FB" w:rsidRPr="00CA65FB" w:rsidRDefault="00CA65FB" w:rsidP="00CA65FB">
            <w:pPr>
              <w:ind w:firstLine="284"/>
              <w:jc w:val="both"/>
              <w:rPr>
                <w:rFonts w:cs="Times New Roman"/>
                <w:b/>
                <w:szCs w:val="28"/>
              </w:rPr>
            </w:pPr>
            <w:r w:rsidRPr="00CA65FB">
              <w:rPr>
                <w:rFonts w:cs="Times New Roman"/>
                <w:b/>
                <w:szCs w:val="28"/>
              </w:rPr>
              <w:t xml:space="preserve">4) информации по прогнозу затрат местных бюджетных программ развития, направленных на реализацию документов Системы государственного планирования, </w:t>
            </w:r>
            <w:r w:rsidRPr="00CA65FB">
              <w:rPr>
                <w:rFonts w:cs="Times New Roman"/>
                <w:b/>
                <w:szCs w:val="28"/>
              </w:rPr>
              <w:lastRenderedPageBreak/>
              <w:t>представляемой центральными уполномоченными органами соответствующих отраслей (сферы) по согласованию с местными исполнительными органами областей, городов республиканского значения, столицы.</w:t>
            </w:r>
          </w:p>
          <w:p w14:paraId="37DBD843" w14:textId="77777777" w:rsidR="00CA65FB" w:rsidRPr="00CA65FB" w:rsidRDefault="00CA65FB" w:rsidP="00CA65FB">
            <w:pPr>
              <w:ind w:firstLine="284"/>
              <w:jc w:val="both"/>
              <w:rPr>
                <w:rFonts w:cs="Times New Roman"/>
                <w:b/>
                <w:szCs w:val="28"/>
              </w:rPr>
            </w:pPr>
            <w:r w:rsidRPr="00CA65FB">
              <w:rPr>
                <w:rFonts w:cs="Times New Roman"/>
                <w:b/>
                <w:szCs w:val="28"/>
              </w:rPr>
              <w:t>Центральный уполномоченный орган по государственному планированию составляет проект заключения по расчетам трансфертов общего характера и вносит его на рассмотрение Республиканской бюджетной комиссии.</w:t>
            </w:r>
          </w:p>
          <w:p w14:paraId="080461E1" w14:textId="77777777" w:rsidR="00CA65FB" w:rsidRPr="00CA65FB" w:rsidRDefault="00CA65FB" w:rsidP="00CA65FB">
            <w:pPr>
              <w:ind w:firstLine="284"/>
              <w:jc w:val="both"/>
              <w:rPr>
                <w:rFonts w:cs="Times New Roman"/>
                <w:b/>
                <w:szCs w:val="28"/>
              </w:rPr>
            </w:pPr>
            <w:r w:rsidRPr="00CA65FB">
              <w:rPr>
                <w:rFonts w:cs="Times New Roman"/>
                <w:b/>
                <w:szCs w:val="28"/>
              </w:rPr>
              <w:t>Рассмотрение и определение объемов трансфертов общего характера завершаются не позднее 1 августа текущего финансового года.</w:t>
            </w:r>
          </w:p>
          <w:p w14:paraId="2B2B988E" w14:textId="77777777" w:rsidR="00CA65FB" w:rsidRPr="00CA65FB" w:rsidRDefault="00CA65FB" w:rsidP="00CA65FB">
            <w:pPr>
              <w:ind w:firstLine="284"/>
              <w:jc w:val="both"/>
              <w:rPr>
                <w:rFonts w:cs="Times New Roman"/>
                <w:b/>
                <w:szCs w:val="28"/>
              </w:rPr>
            </w:pPr>
            <w:r w:rsidRPr="00CA65FB">
              <w:rPr>
                <w:rFonts w:cs="Times New Roman"/>
                <w:b/>
                <w:szCs w:val="28"/>
              </w:rPr>
              <w:t xml:space="preserve">Ответственность за обоснованность, достоверность предоставляемой информации к расчетам трансфертов общего характера несут руководители центральных уполномоченных органов соответствующей отрасли (сферы) и акимы областей, городов республиканского значения, </w:t>
            </w:r>
            <w:r w:rsidRPr="00CA65FB">
              <w:rPr>
                <w:rFonts w:cs="Times New Roman"/>
                <w:b/>
                <w:szCs w:val="28"/>
              </w:rPr>
              <w:lastRenderedPageBreak/>
              <w:t>столицы, в соответствии с законами Республики Казахстан.</w:t>
            </w:r>
          </w:p>
          <w:p w14:paraId="428852AE" w14:textId="77777777" w:rsidR="00CA65FB" w:rsidRPr="00CA65FB" w:rsidRDefault="00CA65FB" w:rsidP="00CA65FB">
            <w:pPr>
              <w:ind w:firstLine="284"/>
              <w:jc w:val="both"/>
              <w:rPr>
                <w:rFonts w:cs="Times New Roman"/>
                <w:b/>
                <w:szCs w:val="28"/>
              </w:rPr>
            </w:pPr>
            <w:r w:rsidRPr="00CA65FB">
              <w:rPr>
                <w:rFonts w:cs="Times New Roman"/>
                <w:b/>
                <w:szCs w:val="28"/>
              </w:rPr>
              <w:t xml:space="preserve">Центральные уполномоченные органы соответствующей отрасли (сферы) обеспечивают бюджетный мониторинг за показателями, принятыми при расчете трансфертов общего характера, целевыми трансфертами включенным в базу местного бюджета и минимальными объемами финансирования, установленными законом об объемах трансфертов общего характера. </w:t>
            </w:r>
          </w:p>
          <w:p w14:paraId="02D8C7EA" w14:textId="77777777" w:rsidR="00CA65FB" w:rsidRPr="00CA65FB" w:rsidRDefault="00CA65FB" w:rsidP="00CA65FB">
            <w:pPr>
              <w:shd w:val="clear" w:color="auto" w:fill="FFFFFF" w:themeFill="background1"/>
              <w:ind w:firstLine="284"/>
              <w:jc w:val="both"/>
              <w:rPr>
                <w:rFonts w:cs="Times New Roman"/>
                <w:bCs/>
                <w:szCs w:val="28"/>
                <w:lang w:bidi="ru-RU"/>
              </w:rPr>
            </w:pPr>
            <w:r w:rsidRPr="00CA65FB">
              <w:rPr>
                <w:rFonts w:cs="Times New Roman"/>
                <w:b/>
                <w:szCs w:val="28"/>
              </w:rPr>
              <w:t>Центральные уполномоченные органы соответствующей отрасли (сферы) направляют в центральный уполномоченный орган по исполнению бюджета результаты бюджетного мониторинга для формирования аналитического отчета об исполнении соответствующей бюджетной программы.</w:t>
            </w:r>
          </w:p>
        </w:tc>
        <w:tc>
          <w:tcPr>
            <w:tcW w:w="3260" w:type="dxa"/>
          </w:tcPr>
          <w:p w14:paraId="517A024C" w14:textId="77777777" w:rsidR="00CA65FB" w:rsidRPr="00CA65FB" w:rsidRDefault="00CA65FB" w:rsidP="00CA65FB">
            <w:pPr>
              <w:ind w:firstLine="327"/>
              <w:jc w:val="both"/>
              <w:rPr>
                <w:rFonts w:cs="Times New Roman"/>
              </w:rPr>
            </w:pPr>
            <w:r w:rsidRPr="00CA65FB">
              <w:rPr>
                <w:rFonts w:cs="Times New Roman"/>
              </w:rPr>
              <w:lastRenderedPageBreak/>
              <w:t>В реализацию пункта 56 плана мероприятий по поручению Президента РК данных на заседании Мажилиса Парламента РК 11 января 2022 года по кардинальному и комплексному реформированию межбюджетных отношений.</w:t>
            </w:r>
          </w:p>
          <w:p w14:paraId="50B6F07B" w14:textId="77777777" w:rsidR="00CA65FB" w:rsidRPr="00CA65FB" w:rsidRDefault="00CA65FB" w:rsidP="00CA65FB">
            <w:pPr>
              <w:ind w:firstLine="327"/>
              <w:jc w:val="both"/>
              <w:rPr>
                <w:rFonts w:cs="Times New Roman"/>
              </w:rPr>
            </w:pPr>
            <w:r w:rsidRPr="00CA65FB">
              <w:rPr>
                <w:rFonts w:cs="Times New Roman"/>
              </w:rPr>
              <w:t>В настоящее время ведется работа по административно-</w:t>
            </w:r>
            <w:r w:rsidRPr="00CA65FB">
              <w:rPr>
                <w:rFonts w:cs="Times New Roman"/>
              </w:rPr>
              <w:t>территориальному разделению шести регионов (Алматинской и Жетысуской, ВКО и Абайской, Карагандинской и Улытауской областей). Соответствующий Указ будет принят до 1 июля текущего года.</w:t>
            </w:r>
          </w:p>
          <w:p w14:paraId="15348B7B" w14:textId="77777777" w:rsidR="00CA65FB" w:rsidRPr="00CA65FB" w:rsidRDefault="00CA65FB" w:rsidP="00CA65FB">
            <w:pPr>
              <w:ind w:firstLine="327"/>
              <w:jc w:val="both"/>
              <w:rPr>
                <w:rFonts w:cs="Times New Roman"/>
              </w:rPr>
            </w:pPr>
            <w:r w:rsidRPr="00CA65FB">
              <w:rPr>
                <w:rFonts w:cs="Times New Roman"/>
              </w:rPr>
              <w:t>На второе полугодие текущего года по образованным и реорганизованным регионам запланировано приведение в соответствие документов системы государственного планирования, формирование ведомственной и официальной статистики, бюджетной отчетности.</w:t>
            </w:r>
          </w:p>
          <w:p w14:paraId="1BD7BDA2" w14:textId="77777777" w:rsidR="00CA65FB" w:rsidRPr="00CA65FB" w:rsidRDefault="00CA65FB" w:rsidP="00CA65FB">
            <w:pPr>
              <w:ind w:firstLine="327"/>
              <w:jc w:val="both"/>
              <w:rPr>
                <w:rFonts w:cs="Times New Roman"/>
              </w:rPr>
            </w:pPr>
            <w:r w:rsidRPr="00CA65FB">
              <w:rPr>
                <w:rFonts w:cs="Times New Roman"/>
              </w:rPr>
              <w:t xml:space="preserve">С учетом предстоящих организационно-практических работ и необходимого времени </w:t>
            </w:r>
            <w:r w:rsidRPr="00CA65FB">
              <w:rPr>
                <w:rFonts w:cs="Times New Roman"/>
              </w:rPr>
              <w:lastRenderedPageBreak/>
              <w:t>для становления регионов, будут иметься определенные искажения в ведомственной и официальной статистике и бюджетной отчетности, что может повлиять на расчеты параметров местных бюджетов на следующий плановый период.</w:t>
            </w:r>
          </w:p>
          <w:p w14:paraId="3E92C26C" w14:textId="77777777" w:rsidR="00CA65FB" w:rsidRPr="00CA65FB" w:rsidRDefault="00CA65FB" w:rsidP="00CA65FB">
            <w:pPr>
              <w:ind w:firstLine="327"/>
              <w:jc w:val="both"/>
              <w:rPr>
                <w:rFonts w:cs="Times New Roman"/>
              </w:rPr>
            </w:pPr>
            <w:r w:rsidRPr="00CA65FB">
              <w:rPr>
                <w:rFonts w:cs="Times New Roman"/>
              </w:rPr>
              <w:t>В таких условиях осуществление кардинального и комплексного реформирования межбюджетных отношений является затруднительным.</w:t>
            </w:r>
          </w:p>
          <w:p w14:paraId="1F398985" w14:textId="77777777" w:rsidR="00CA65FB" w:rsidRPr="00CA65FB" w:rsidRDefault="00CA65FB" w:rsidP="00CA65FB">
            <w:pPr>
              <w:ind w:firstLine="327"/>
              <w:jc w:val="both"/>
              <w:rPr>
                <w:rFonts w:cs="Times New Roman"/>
              </w:rPr>
            </w:pPr>
            <w:r w:rsidRPr="00CA65FB">
              <w:rPr>
                <w:rFonts w:cs="Times New Roman"/>
              </w:rPr>
              <w:t>В этой связи, для качественного исполнения поручений Главы государства по реформированию планируется осуществить в два этапа.</w:t>
            </w:r>
          </w:p>
          <w:p w14:paraId="7D5D7673" w14:textId="77777777" w:rsidR="00CA65FB" w:rsidRPr="00CA65FB" w:rsidRDefault="00CA65FB" w:rsidP="00CA65FB">
            <w:pPr>
              <w:ind w:firstLine="327"/>
              <w:jc w:val="both"/>
              <w:rPr>
                <w:rFonts w:cs="Times New Roman"/>
              </w:rPr>
            </w:pPr>
            <w:r w:rsidRPr="00CA65FB">
              <w:rPr>
                <w:rFonts w:cs="Times New Roman"/>
              </w:rPr>
              <w:t xml:space="preserve">На первом этапе с 2023 года предлагается в бюджетном </w:t>
            </w:r>
            <w:r w:rsidRPr="00CA65FB">
              <w:rPr>
                <w:rFonts w:cs="Times New Roman"/>
              </w:rPr>
              <w:lastRenderedPageBreak/>
              <w:t>законодательстве закрепить:</w:t>
            </w:r>
          </w:p>
          <w:p w14:paraId="05961065" w14:textId="77777777" w:rsidR="00CA65FB" w:rsidRPr="00CA65FB" w:rsidRDefault="00CA65FB" w:rsidP="00CA65FB">
            <w:pPr>
              <w:ind w:firstLine="327"/>
              <w:jc w:val="both"/>
              <w:rPr>
                <w:rFonts w:cs="Times New Roman"/>
              </w:rPr>
            </w:pPr>
            <w:r w:rsidRPr="00CA65FB">
              <w:rPr>
                <w:rFonts w:cs="Times New Roman"/>
              </w:rPr>
              <w:t>1. Расширение финансовой самостоятельности регионов</w:t>
            </w:r>
          </w:p>
          <w:p w14:paraId="68FF947B" w14:textId="77777777" w:rsidR="00CA65FB" w:rsidRPr="00CA65FB" w:rsidRDefault="00CA65FB" w:rsidP="00CA65FB">
            <w:pPr>
              <w:ind w:firstLine="327"/>
              <w:jc w:val="both"/>
              <w:rPr>
                <w:rFonts w:cs="Times New Roman"/>
              </w:rPr>
            </w:pPr>
            <w:r w:rsidRPr="00CA65FB">
              <w:rPr>
                <w:rFonts w:cs="Times New Roman"/>
              </w:rPr>
              <w:t>Для этого с 2023 года планируется передать на местный уровень отдельные виды налоговых и неналоговых поступлений.</w:t>
            </w:r>
          </w:p>
          <w:p w14:paraId="2FF02FD1" w14:textId="77777777" w:rsidR="00CA65FB" w:rsidRPr="00CA65FB" w:rsidRDefault="00CA65FB" w:rsidP="00CA65FB">
            <w:pPr>
              <w:ind w:firstLine="327"/>
              <w:jc w:val="both"/>
              <w:rPr>
                <w:rFonts w:cs="Times New Roman"/>
              </w:rPr>
            </w:pPr>
            <w:r w:rsidRPr="00CA65FB">
              <w:rPr>
                <w:rFonts w:cs="Times New Roman"/>
              </w:rPr>
              <w:t>2. Усиление ответственности государственных органов</w:t>
            </w:r>
          </w:p>
          <w:p w14:paraId="2C672571" w14:textId="77777777" w:rsidR="00CA65FB" w:rsidRPr="00CA65FB" w:rsidRDefault="00CA65FB" w:rsidP="00CA65FB">
            <w:pPr>
              <w:ind w:firstLine="327"/>
              <w:jc w:val="both"/>
              <w:rPr>
                <w:rFonts w:cs="Times New Roman"/>
              </w:rPr>
            </w:pPr>
            <w:r w:rsidRPr="00CA65FB">
              <w:rPr>
                <w:rFonts w:cs="Times New Roman"/>
              </w:rPr>
              <w:t xml:space="preserve">Планируется закрепление в Бюджетном кодексе за профильными министерствами и акиматами ответственности за обоснованность и достоверность, предоставляемой информации к расчетам </w:t>
            </w:r>
            <w:r w:rsidRPr="00CA65FB">
              <w:rPr>
                <w:rFonts w:cs="Times New Roman"/>
              </w:rPr>
              <w:lastRenderedPageBreak/>
              <w:t>трансфертов общего характера</w:t>
            </w:r>
          </w:p>
          <w:p w14:paraId="0C142297" w14:textId="77777777" w:rsidR="00CA65FB" w:rsidRPr="00CA65FB" w:rsidRDefault="00CA65FB" w:rsidP="00CA65FB">
            <w:pPr>
              <w:ind w:firstLine="327"/>
              <w:jc w:val="both"/>
              <w:rPr>
                <w:rFonts w:cs="Times New Roman"/>
              </w:rPr>
            </w:pPr>
            <w:r w:rsidRPr="00CA65FB">
              <w:rPr>
                <w:rFonts w:cs="Times New Roman"/>
              </w:rPr>
              <w:t>3. Минимизация встречных финансовых потоков</w:t>
            </w:r>
          </w:p>
          <w:p w14:paraId="7B7FB9B8" w14:textId="77777777" w:rsidR="00CA65FB" w:rsidRPr="00CA65FB" w:rsidRDefault="00CA65FB" w:rsidP="00CA65FB">
            <w:pPr>
              <w:ind w:firstLine="327"/>
              <w:jc w:val="both"/>
              <w:rPr>
                <w:rFonts w:cs="Times New Roman"/>
              </w:rPr>
            </w:pPr>
            <w:r w:rsidRPr="00CA65FB">
              <w:rPr>
                <w:rFonts w:cs="Times New Roman"/>
              </w:rPr>
              <w:t>В целях постепенного снижения объема бюджетных изъятий для регионов-доноров (Атырауской и Мангистауской областей, городов Нур-Султан и Алматы) предлагается применить повышающий коэффициент к компоненту бюджету развития.</w:t>
            </w:r>
          </w:p>
          <w:p w14:paraId="6E04B0E4" w14:textId="77777777" w:rsidR="00CA65FB" w:rsidRPr="00CA65FB" w:rsidRDefault="00CA65FB" w:rsidP="00CA65FB">
            <w:pPr>
              <w:ind w:firstLine="327"/>
              <w:jc w:val="both"/>
              <w:rPr>
                <w:rFonts w:cs="Times New Roman"/>
              </w:rPr>
            </w:pPr>
            <w:r w:rsidRPr="00CA65FB">
              <w:rPr>
                <w:rFonts w:cs="Times New Roman"/>
              </w:rPr>
              <w:t>Для этого в Методику расчетов трансфертов общего характера будут внесены изменения.</w:t>
            </w:r>
          </w:p>
          <w:p w14:paraId="45030E25" w14:textId="77777777" w:rsidR="00CA65FB" w:rsidRPr="00CA65FB" w:rsidRDefault="00CA65FB" w:rsidP="00CA65FB">
            <w:pPr>
              <w:ind w:firstLine="327"/>
              <w:jc w:val="both"/>
              <w:rPr>
                <w:rFonts w:cs="Times New Roman"/>
              </w:rPr>
            </w:pPr>
          </w:p>
          <w:p w14:paraId="214269E6" w14:textId="77777777" w:rsidR="00CA65FB" w:rsidRPr="00CA65FB" w:rsidRDefault="00CA65FB" w:rsidP="00CA65FB">
            <w:pPr>
              <w:ind w:firstLine="327"/>
              <w:jc w:val="both"/>
              <w:rPr>
                <w:rFonts w:cs="Times New Roman"/>
              </w:rPr>
            </w:pPr>
            <w:r w:rsidRPr="00CA65FB">
              <w:rPr>
                <w:rFonts w:cs="Times New Roman"/>
              </w:rPr>
              <w:t xml:space="preserve">На втором этапе с 2024 года после полного становления вновь образованных и реорганизованных регионов и формирования </w:t>
            </w:r>
            <w:r w:rsidRPr="00CA65FB">
              <w:rPr>
                <w:rFonts w:cs="Times New Roman"/>
              </w:rPr>
              <w:lastRenderedPageBreak/>
              <w:t>показателей их социально-экономического развития предлагается:</w:t>
            </w:r>
          </w:p>
          <w:p w14:paraId="0BE568D6" w14:textId="77777777" w:rsidR="00CA65FB" w:rsidRPr="00CA65FB" w:rsidRDefault="00CA65FB" w:rsidP="00CA65FB">
            <w:pPr>
              <w:ind w:firstLine="327"/>
              <w:jc w:val="both"/>
              <w:rPr>
                <w:rFonts w:cs="Times New Roman"/>
              </w:rPr>
            </w:pPr>
            <w:r w:rsidRPr="00CA65FB">
              <w:rPr>
                <w:rFonts w:cs="Times New Roman"/>
              </w:rPr>
              <w:t>1. Дальнейшее расширение финансовой самостоятельности регионов.</w:t>
            </w:r>
          </w:p>
          <w:p w14:paraId="7AF389C5" w14:textId="77777777" w:rsidR="00CA65FB" w:rsidRPr="00CA65FB" w:rsidRDefault="00CA65FB" w:rsidP="00CA65FB">
            <w:pPr>
              <w:ind w:firstLine="327"/>
              <w:jc w:val="both"/>
              <w:rPr>
                <w:rFonts w:cs="Times New Roman"/>
              </w:rPr>
            </w:pPr>
            <w:r w:rsidRPr="00CA65FB">
              <w:rPr>
                <w:rFonts w:cs="Times New Roman"/>
              </w:rPr>
              <w:t>2. Снижение межрегиональных диспропорций с учетом потребностей населения.</w:t>
            </w:r>
          </w:p>
          <w:p w14:paraId="6BF934F6" w14:textId="77777777" w:rsidR="00CA65FB" w:rsidRPr="00CA65FB" w:rsidRDefault="00CA65FB" w:rsidP="00CA65FB">
            <w:pPr>
              <w:shd w:val="clear" w:color="auto" w:fill="FFFFFF" w:themeFill="background1"/>
              <w:ind w:firstLine="327"/>
              <w:jc w:val="both"/>
              <w:rPr>
                <w:rFonts w:cs="Times New Roman"/>
              </w:rPr>
            </w:pPr>
            <w:r w:rsidRPr="00CA65FB">
              <w:rPr>
                <w:rFonts w:cs="Times New Roman"/>
              </w:rPr>
              <w:t>3. Пересмотр подходов к выделению целевых трансфертов на развитие из республиканского бюджета.</w:t>
            </w:r>
          </w:p>
          <w:p w14:paraId="5271BEDF" w14:textId="77777777" w:rsidR="00CA65FB" w:rsidRPr="00CA65FB" w:rsidRDefault="00CA65FB" w:rsidP="00CA65FB">
            <w:pPr>
              <w:shd w:val="clear" w:color="auto" w:fill="FFFFFF" w:themeFill="background1"/>
              <w:ind w:firstLine="327"/>
              <w:jc w:val="both"/>
              <w:rPr>
                <w:rFonts w:cs="Times New Roman"/>
                <w:i/>
                <w:szCs w:val="28"/>
                <w:lang w:bidi="ru-RU"/>
              </w:rPr>
            </w:pPr>
            <w:r w:rsidRPr="00CA65FB">
              <w:rPr>
                <w:rFonts w:cs="Times New Roman"/>
                <w:i/>
                <w:sz w:val="24"/>
                <w:szCs w:val="28"/>
                <w:lang w:bidi="ru-RU"/>
              </w:rPr>
              <w:t>Поручение Главы государства на заседании Мажилиса Парламента Республики Казахстан 11 января 2022 года.</w:t>
            </w:r>
          </w:p>
        </w:tc>
      </w:tr>
      <w:tr w:rsidR="00CA65FB" w:rsidRPr="00CA65FB" w14:paraId="626D305D" w14:textId="77777777" w:rsidTr="00220045">
        <w:tc>
          <w:tcPr>
            <w:tcW w:w="534" w:type="dxa"/>
          </w:tcPr>
          <w:p w14:paraId="51184E50"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C813632"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пункт 1 статьи 49</w:t>
            </w:r>
          </w:p>
        </w:tc>
        <w:tc>
          <w:tcPr>
            <w:tcW w:w="4677" w:type="dxa"/>
          </w:tcPr>
          <w:p w14:paraId="7408DB8D" w14:textId="77777777" w:rsidR="00CA65FB" w:rsidRPr="00CA65FB" w:rsidRDefault="00CA65FB" w:rsidP="00CA65FB">
            <w:pPr>
              <w:ind w:firstLine="284"/>
              <w:jc w:val="both"/>
              <w:rPr>
                <w:rFonts w:cs="Times New Roman"/>
                <w:szCs w:val="28"/>
              </w:rPr>
            </w:pPr>
            <w:r w:rsidRPr="00CA65FB">
              <w:rPr>
                <w:rFonts w:cs="Times New Roman"/>
                <w:szCs w:val="28"/>
              </w:rPr>
              <w:t>Статья 49. Поступления в республиканский бюджет</w:t>
            </w:r>
          </w:p>
          <w:p w14:paraId="12DBA3B1" w14:textId="77777777" w:rsidR="00CA65FB" w:rsidRPr="00CA65FB" w:rsidRDefault="00CA65FB" w:rsidP="00CA65FB">
            <w:pPr>
              <w:ind w:firstLine="284"/>
              <w:jc w:val="both"/>
              <w:rPr>
                <w:rFonts w:cs="Times New Roman"/>
                <w:szCs w:val="28"/>
              </w:rPr>
            </w:pPr>
            <w:r w:rsidRPr="00CA65FB">
              <w:rPr>
                <w:rFonts w:cs="Times New Roman"/>
                <w:szCs w:val="28"/>
              </w:rPr>
              <w:t>1. Налоговыми поступлениями в республиканский бюджет являются:</w:t>
            </w:r>
          </w:p>
          <w:p w14:paraId="0F236D55" w14:textId="77777777" w:rsidR="00CA65FB" w:rsidRPr="00CA65FB" w:rsidRDefault="00CA65FB" w:rsidP="00CA65FB">
            <w:pPr>
              <w:ind w:firstLine="284"/>
              <w:jc w:val="both"/>
              <w:rPr>
                <w:rFonts w:cs="Times New Roman"/>
                <w:szCs w:val="28"/>
              </w:rPr>
            </w:pPr>
            <w:r w:rsidRPr="00CA65FB">
              <w:rPr>
                <w:rFonts w:cs="Times New Roman"/>
                <w:szCs w:val="28"/>
              </w:rPr>
              <w:t>…</w:t>
            </w:r>
          </w:p>
          <w:p w14:paraId="5D2619EA" w14:textId="77777777" w:rsidR="00CA65FB" w:rsidRPr="00CA65FB" w:rsidRDefault="00CA65FB" w:rsidP="00CA65FB">
            <w:pPr>
              <w:ind w:firstLine="284"/>
              <w:jc w:val="both"/>
              <w:rPr>
                <w:rFonts w:cs="Times New Roman"/>
                <w:szCs w:val="28"/>
              </w:rPr>
            </w:pPr>
            <w:r w:rsidRPr="00CA65FB">
              <w:rPr>
                <w:rFonts w:cs="Times New Roman"/>
                <w:szCs w:val="28"/>
              </w:rPr>
              <w:t xml:space="preserve">4-1) отсутствует </w:t>
            </w:r>
          </w:p>
          <w:p w14:paraId="19BCFD27" w14:textId="77777777" w:rsidR="00CA65FB" w:rsidRPr="00CA65FB" w:rsidRDefault="00CA65FB" w:rsidP="00CA65FB">
            <w:pPr>
              <w:ind w:firstLine="284"/>
              <w:jc w:val="both"/>
              <w:rPr>
                <w:rFonts w:cs="Times New Roman"/>
                <w:szCs w:val="28"/>
              </w:rPr>
            </w:pPr>
            <w:r w:rsidRPr="00CA65FB">
              <w:rPr>
                <w:rFonts w:cs="Times New Roman"/>
                <w:szCs w:val="28"/>
              </w:rPr>
              <w:lastRenderedPageBreak/>
              <w:t>…</w:t>
            </w:r>
          </w:p>
          <w:p w14:paraId="02487E2A" w14:textId="77777777" w:rsidR="00CA65FB" w:rsidRPr="00CA65FB" w:rsidRDefault="00CA65FB" w:rsidP="00CA65FB">
            <w:pPr>
              <w:ind w:firstLine="284"/>
              <w:jc w:val="both"/>
              <w:rPr>
                <w:rFonts w:cs="Times New Roman"/>
                <w:b/>
                <w:szCs w:val="28"/>
              </w:rPr>
            </w:pPr>
            <w:r w:rsidRPr="00CA65FB">
              <w:rPr>
                <w:rFonts w:cs="Times New Roman"/>
                <w:b/>
                <w:szCs w:val="28"/>
              </w:rPr>
              <w:t>7) платеж по возмещению исторических затрат;</w:t>
            </w:r>
          </w:p>
          <w:p w14:paraId="321CBF31" w14:textId="77777777" w:rsidR="00CA65FB" w:rsidRPr="00CA65FB" w:rsidRDefault="00CA65FB" w:rsidP="00CA65FB">
            <w:pPr>
              <w:ind w:firstLine="284"/>
              <w:jc w:val="both"/>
              <w:rPr>
                <w:rFonts w:cs="Times New Roman"/>
                <w:szCs w:val="28"/>
              </w:rPr>
            </w:pPr>
            <w:r w:rsidRPr="00CA65FB">
              <w:rPr>
                <w:rFonts w:cs="Times New Roman"/>
                <w:szCs w:val="28"/>
              </w:rPr>
              <w:t>…</w:t>
            </w:r>
          </w:p>
          <w:p w14:paraId="13DF7B8B" w14:textId="77777777" w:rsidR="00CA65FB" w:rsidRPr="00CA65FB" w:rsidRDefault="00CA65FB" w:rsidP="00CA65FB">
            <w:pPr>
              <w:ind w:firstLine="284"/>
              <w:jc w:val="both"/>
              <w:rPr>
                <w:rFonts w:cs="Times New Roman"/>
                <w:szCs w:val="28"/>
              </w:rPr>
            </w:pPr>
            <w:r w:rsidRPr="00CA65FB">
              <w:rPr>
                <w:rFonts w:cs="Times New Roman"/>
                <w:szCs w:val="28"/>
              </w:rPr>
              <w:t>…</w:t>
            </w:r>
          </w:p>
          <w:p w14:paraId="7F934B93" w14:textId="77777777" w:rsidR="00CA65FB" w:rsidRPr="00CA65FB" w:rsidRDefault="00CA65FB" w:rsidP="00CA65FB">
            <w:pPr>
              <w:ind w:firstLine="284"/>
              <w:jc w:val="both"/>
              <w:rPr>
                <w:rFonts w:cs="Times New Roman"/>
                <w:b/>
                <w:szCs w:val="28"/>
              </w:rPr>
            </w:pPr>
            <w:r w:rsidRPr="00CA65FB">
              <w:rPr>
                <w:rFonts w:cs="Times New Roman"/>
                <w:b/>
                <w:szCs w:val="28"/>
              </w:rPr>
              <w:t>22) плата за пользование животным миром;</w:t>
            </w:r>
          </w:p>
          <w:p w14:paraId="50C73C90" w14:textId="77777777" w:rsidR="00CA65FB" w:rsidRPr="00CA65FB" w:rsidRDefault="00CA65FB" w:rsidP="00CA65FB">
            <w:pPr>
              <w:ind w:firstLine="284"/>
              <w:jc w:val="both"/>
              <w:rPr>
                <w:rFonts w:cs="Times New Roman"/>
                <w:szCs w:val="28"/>
              </w:rPr>
            </w:pPr>
            <w:r w:rsidRPr="00CA65FB">
              <w:rPr>
                <w:rFonts w:cs="Times New Roman"/>
                <w:szCs w:val="28"/>
              </w:rPr>
              <w:t>…</w:t>
            </w:r>
          </w:p>
          <w:p w14:paraId="066B4B64" w14:textId="77777777" w:rsidR="00CA65FB" w:rsidRPr="00CA65FB" w:rsidRDefault="00CA65FB" w:rsidP="00CA65FB">
            <w:pPr>
              <w:ind w:firstLine="284"/>
              <w:jc w:val="both"/>
              <w:rPr>
                <w:rFonts w:cs="Times New Roman"/>
                <w:b/>
                <w:szCs w:val="28"/>
              </w:rPr>
            </w:pPr>
            <w:r w:rsidRPr="00CA65FB">
              <w:rPr>
                <w:rFonts w:cs="Times New Roman"/>
                <w:b/>
                <w:szCs w:val="28"/>
              </w:rPr>
              <w:t>30) государственная пошлина за выдачу документов, удостоверяющих личность;</w:t>
            </w:r>
          </w:p>
          <w:p w14:paraId="5D37DE18" w14:textId="77777777" w:rsidR="00CA65FB" w:rsidRPr="00CA65FB" w:rsidRDefault="00CA65FB" w:rsidP="00CA65FB">
            <w:pPr>
              <w:ind w:firstLine="284"/>
              <w:jc w:val="both"/>
              <w:rPr>
                <w:rFonts w:cs="Times New Roman"/>
                <w:b/>
                <w:szCs w:val="28"/>
              </w:rPr>
            </w:pPr>
            <w:r w:rsidRPr="00CA65FB">
              <w:rPr>
                <w:rFonts w:cs="Times New Roman"/>
                <w:b/>
                <w:szCs w:val="28"/>
              </w:rPr>
              <w:t>31) государственная пошлина, взимаемая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w:t>
            </w:r>
          </w:p>
          <w:p w14:paraId="43502359" w14:textId="77777777" w:rsidR="00CA65FB" w:rsidRPr="00CA65FB" w:rsidRDefault="00CA65FB" w:rsidP="00CA65FB">
            <w:pPr>
              <w:ind w:firstLine="284"/>
              <w:jc w:val="both"/>
              <w:rPr>
                <w:rFonts w:cs="Times New Roman"/>
                <w:b/>
                <w:szCs w:val="28"/>
              </w:rPr>
            </w:pPr>
            <w:r w:rsidRPr="00CA65FB">
              <w:rPr>
                <w:rFonts w:cs="Times New Roman"/>
                <w:b/>
                <w:szCs w:val="28"/>
              </w:rPr>
              <w:t xml:space="preserve">33) государственная пошлина, взимаемая за выдачу государственных регистрационных номерных знаков (дубликатов), за исключением государственных регистрационных номерных знаков на автомобиль, находящихся на хранении в регистрационно-экзаменационных </w:t>
            </w:r>
            <w:r w:rsidRPr="00CA65FB">
              <w:rPr>
                <w:rFonts w:cs="Times New Roman"/>
                <w:b/>
                <w:szCs w:val="28"/>
              </w:rPr>
              <w:lastRenderedPageBreak/>
              <w:t>подразделениях органов внутренних дел не более тридцати рабочих дней;</w:t>
            </w:r>
          </w:p>
          <w:p w14:paraId="7468E4FF" w14:textId="77777777" w:rsidR="00CA65FB" w:rsidRPr="00CA65FB" w:rsidRDefault="00CA65FB" w:rsidP="00CA65FB">
            <w:pPr>
              <w:ind w:firstLine="284"/>
              <w:jc w:val="both"/>
              <w:rPr>
                <w:rFonts w:cs="Times New Roman"/>
                <w:b/>
                <w:szCs w:val="28"/>
              </w:rPr>
            </w:pPr>
            <w:r w:rsidRPr="00CA65FB">
              <w:rPr>
                <w:rFonts w:cs="Times New Roman"/>
                <w:b/>
                <w:szCs w:val="28"/>
              </w:rPr>
              <w:t>34) государственная пошлина, взимаемая за совершение нотариальных действий, а также за выдачу копий (дубликатов) нотариально удостоверенных документов;</w:t>
            </w:r>
          </w:p>
          <w:p w14:paraId="7725F867" w14:textId="77777777" w:rsidR="00CA65FB" w:rsidRPr="00CA65FB" w:rsidRDefault="00CA65FB" w:rsidP="00CA65FB">
            <w:pPr>
              <w:ind w:firstLine="284"/>
              <w:jc w:val="both"/>
              <w:rPr>
                <w:rFonts w:cs="Times New Roman"/>
                <w:b/>
                <w:szCs w:val="28"/>
              </w:rPr>
            </w:pPr>
            <w:r w:rsidRPr="00CA65FB">
              <w:rPr>
                <w:rFonts w:cs="Times New Roman"/>
                <w:b/>
                <w:szCs w:val="28"/>
              </w:rPr>
              <w:t>35) государственная пошлина, взимаемая за совершение уполномоченным государственным органом в области интеллектуальной собственности юридически значимых действий;</w:t>
            </w:r>
          </w:p>
          <w:p w14:paraId="06B78BAC" w14:textId="77777777" w:rsidR="00CA65FB" w:rsidRPr="00CA65FB" w:rsidRDefault="00CA65FB" w:rsidP="00CA65FB">
            <w:pPr>
              <w:ind w:firstLine="284"/>
              <w:jc w:val="both"/>
              <w:rPr>
                <w:rFonts w:cs="Times New Roman"/>
                <w:b/>
                <w:szCs w:val="28"/>
              </w:rPr>
            </w:pPr>
            <w:r w:rsidRPr="00CA65FB">
              <w:rPr>
                <w:rFonts w:cs="Times New Roman"/>
                <w:b/>
                <w:szCs w:val="28"/>
              </w:rPr>
              <w:t>36) государственная пошлина с подаваемых в суд исковых заявлений к государственным учреждениям;</w:t>
            </w:r>
          </w:p>
          <w:p w14:paraId="4A75E986" w14:textId="77777777" w:rsidR="00CA65FB" w:rsidRPr="00CA65FB" w:rsidRDefault="00CA65FB" w:rsidP="00CA65FB">
            <w:pPr>
              <w:shd w:val="clear" w:color="auto" w:fill="FFFFFF" w:themeFill="background1"/>
              <w:ind w:firstLine="284"/>
              <w:jc w:val="both"/>
              <w:rPr>
                <w:rFonts w:cs="Times New Roman"/>
                <w:bCs/>
                <w:szCs w:val="28"/>
                <w:lang w:bidi="ru-RU"/>
              </w:rPr>
            </w:pPr>
            <w:r w:rsidRPr="00CA65FB">
              <w:rPr>
                <w:rFonts w:cs="Times New Roman"/>
                <w:b/>
                <w:szCs w:val="28"/>
              </w:rPr>
              <w:t>37-1) государственная пошлина, взимаемая за выдачу удостоверения допуска к осуществлению международных автомобильных</w:t>
            </w:r>
            <w:r w:rsidRPr="00CA65FB">
              <w:rPr>
                <w:rFonts w:cs="Times New Roman"/>
                <w:szCs w:val="28"/>
              </w:rPr>
              <w:t xml:space="preserve"> </w:t>
            </w:r>
            <w:r w:rsidRPr="00CA65FB">
              <w:rPr>
                <w:rFonts w:cs="Times New Roman"/>
                <w:b/>
                <w:szCs w:val="28"/>
              </w:rPr>
              <w:t>перевозок грузов и его дубликата;</w:t>
            </w:r>
          </w:p>
        </w:tc>
        <w:tc>
          <w:tcPr>
            <w:tcW w:w="4962" w:type="dxa"/>
          </w:tcPr>
          <w:p w14:paraId="288CA1AF"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49. Поступления в республиканский бюджет</w:t>
            </w:r>
          </w:p>
          <w:p w14:paraId="36236E8C" w14:textId="77777777" w:rsidR="00CA65FB" w:rsidRPr="00CA65FB" w:rsidRDefault="00CA65FB" w:rsidP="00CA65FB">
            <w:pPr>
              <w:ind w:firstLine="284"/>
              <w:jc w:val="both"/>
              <w:rPr>
                <w:rFonts w:cs="Times New Roman"/>
                <w:szCs w:val="28"/>
              </w:rPr>
            </w:pPr>
            <w:r w:rsidRPr="00CA65FB">
              <w:rPr>
                <w:rFonts w:cs="Times New Roman"/>
                <w:szCs w:val="28"/>
              </w:rPr>
              <w:t>1. Налоговыми поступлениями в республиканский бюджет являются:</w:t>
            </w:r>
          </w:p>
          <w:p w14:paraId="0854BEA3" w14:textId="77777777" w:rsidR="00CA65FB" w:rsidRPr="00CA65FB" w:rsidRDefault="00CA65FB" w:rsidP="00CA65FB">
            <w:pPr>
              <w:ind w:firstLine="284"/>
              <w:jc w:val="both"/>
              <w:rPr>
                <w:rFonts w:cs="Times New Roman"/>
                <w:szCs w:val="28"/>
              </w:rPr>
            </w:pPr>
            <w:r w:rsidRPr="00CA65FB">
              <w:rPr>
                <w:rFonts w:cs="Times New Roman"/>
                <w:szCs w:val="28"/>
              </w:rPr>
              <w:t>…</w:t>
            </w:r>
          </w:p>
          <w:p w14:paraId="36223B86" w14:textId="77777777" w:rsidR="00CA65FB" w:rsidRPr="00CA65FB" w:rsidRDefault="00CA65FB" w:rsidP="00CA65FB">
            <w:pPr>
              <w:ind w:firstLine="284"/>
              <w:jc w:val="both"/>
              <w:rPr>
                <w:rFonts w:cs="Times New Roman"/>
                <w:b/>
                <w:szCs w:val="28"/>
              </w:rPr>
            </w:pPr>
            <w:r w:rsidRPr="00CA65FB">
              <w:rPr>
                <w:rFonts w:cs="Times New Roman"/>
                <w:b/>
                <w:szCs w:val="28"/>
              </w:rPr>
              <w:t>4-1) акциз на оптовую реализацию производителями бензина (за исключением авиационного), дизельного топлива, газохола, бензанола, нефраса, смеси легких углеводородов и экологического топлива собственного производства;</w:t>
            </w:r>
          </w:p>
          <w:p w14:paraId="5A524205" w14:textId="77777777" w:rsidR="00CA65FB" w:rsidRPr="00CA65FB" w:rsidRDefault="00CA65FB" w:rsidP="00CA65FB">
            <w:pPr>
              <w:ind w:firstLine="284"/>
              <w:jc w:val="both"/>
              <w:rPr>
                <w:rFonts w:cs="Times New Roman"/>
                <w:szCs w:val="28"/>
              </w:rPr>
            </w:pPr>
            <w:r w:rsidRPr="00CA65FB">
              <w:rPr>
                <w:rFonts w:cs="Times New Roman"/>
                <w:b/>
                <w:szCs w:val="28"/>
              </w:rPr>
              <w:t>4-2) акциз по передаче подакцизных товаров, указанных в подпункте 5) статьи 462 Налогового кодекса, являющихся продуктом переработки давальческого сырья, за исключением случаев последующей реализации указанных товаров за пределы территории Республики Казахстан;</w:t>
            </w:r>
          </w:p>
          <w:p w14:paraId="20BB9874" w14:textId="77777777" w:rsidR="00CA65FB" w:rsidRPr="00CA65FB" w:rsidRDefault="00CA65FB" w:rsidP="00CA65FB">
            <w:pPr>
              <w:ind w:firstLine="284"/>
              <w:jc w:val="both"/>
              <w:rPr>
                <w:rFonts w:cs="Times New Roman"/>
                <w:szCs w:val="28"/>
              </w:rPr>
            </w:pPr>
            <w:r w:rsidRPr="00CA65FB">
              <w:rPr>
                <w:rFonts w:cs="Times New Roman"/>
                <w:szCs w:val="28"/>
              </w:rPr>
              <w:t>…</w:t>
            </w:r>
          </w:p>
          <w:p w14:paraId="57D45D6D" w14:textId="77777777" w:rsidR="00CA65FB" w:rsidRPr="00CA65FB" w:rsidRDefault="00CA65FB" w:rsidP="00CA65FB">
            <w:pPr>
              <w:ind w:firstLine="284"/>
              <w:jc w:val="both"/>
              <w:rPr>
                <w:rFonts w:cs="Times New Roman"/>
                <w:szCs w:val="28"/>
              </w:rPr>
            </w:pPr>
            <w:r w:rsidRPr="00CA65FB">
              <w:rPr>
                <w:rFonts w:cs="Times New Roman"/>
                <w:szCs w:val="28"/>
              </w:rPr>
              <w:t>7) исключить</w:t>
            </w:r>
          </w:p>
          <w:p w14:paraId="0910FCC9" w14:textId="77777777" w:rsidR="00CA65FB" w:rsidRPr="00CA65FB" w:rsidRDefault="00CA65FB" w:rsidP="00CA65FB">
            <w:pPr>
              <w:ind w:firstLine="284"/>
              <w:jc w:val="both"/>
              <w:rPr>
                <w:rFonts w:cs="Times New Roman"/>
                <w:szCs w:val="28"/>
              </w:rPr>
            </w:pPr>
            <w:r w:rsidRPr="00CA65FB">
              <w:rPr>
                <w:rFonts w:cs="Times New Roman"/>
                <w:szCs w:val="28"/>
              </w:rPr>
              <w:t>…</w:t>
            </w:r>
          </w:p>
          <w:p w14:paraId="6BBE6ADB" w14:textId="77777777" w:rsidR="00CA65FB" w:rsidRPr="00CA65FB" w:rsidRDefault="00CA65FB" w:rsidP="00CA65FB">
            <w:pPr>
              <w:ind w:firstLine="284"/>
              <w:jc w:val="both"/>
              <w:rPr>
                <w:rFonts w:cs="Times New Roman"/>
                <w:szCs w:val="28"/>
              </w:rPr>
            </w:pPr>
          </w:p>
          <w:p w14:paraId="03164A79" w14:textId="77777777" w:rsidR="00CA65FB" w:rsidRPr="00CA65FB" w:rsidRDefault="00CA65FB" w:rsidP="00CA65FB">
            <w:pPr>
              <w:ind w:firstLine="284"/>
              <w:jc w:val="both"/>
              <w:rPr>
                <w:rFonts w:cs="Times New Roman"/>
                <w:szCs w:val="28"/>
              </w:rPr>
            </w:pPr>
          </w:p>
          <w:p w14:paraId="0933C1A0" w14:textId="77777777" w:rsidR="00CA65FB" w:rsidRPr="00CA65FB" w:rsidRDefault="00CA65FB" w:rsidP="00CA65FB">
            <w:pPr>
              <w:ind w:firstLine="284"/>
              <w:jc w:val="both"/>
              <w:rPr>
                <w:rFonts w:cs="Times New Roman"/>
                <w:szCs w:val="28"/>
              </w:rPr>
            </w:pPr>
          </w:p>
          <w:p w14:paraId="2197DD6A" w14:textId="77777777" w:rsidR="00CA65FB" w:rsidRPr="00CA65FB" w:rsidRDefault="00CA65FB" w:rsidP="00CA65FB">
            <w:pPr>
              <w:ind w:firstLine="284"/>
              <w:jc w:val="both"/>
              <w:rPr>
                <w:rFonts w:cs="Times New Roman"/>
                <w:szCs w:val="28"/>
              </w:rPr>
            </w:pPr>
            <w:r w:rsidRPr="00CA65FB">
              <w:rPr>
                <w:rFonts w:cs="Times New Roman"/>
                <w:szCs w:val="28"/>
              </w:rPr>
              <w:t>22) исключить</w:t>
            </w:r>
          </w:p>
          <w:p w14:paraId="5A15DE26" w14:textId="77777777" w:rsidR="00CA65FB" w:rsidRPr="00CA65FB" w:rsidRDefault="00CA65FB" w:rsidP="00CA65FB">
            <w:pPr>
              <w:ind w:firstLine="284"/>
              <w:jc w:val="both"/>
              <w:rPr>
                <w:rFonts w:cs="Times New Roman"/>
                <w:szCs w:val="28"/>
              </w:rPr>
            </w:pPr>
          </w:p>
          <w:p w14:paraId="13F840AB" w14:textId="77777777" w:rsidR="00CA65FB" w:rsidRPr="00CA65FB" w:rsidRDefault="00CA65FB" w:rsidP="00CA65FB">
            <w:pPr>
              <w:ind w:firstLine="284"/>
              <w:jc w:val="both"/>
              <w:rPr>
                <w:rFonts w:cs="Times New Roman"/>
                <w:szCs w:val="28"/>
              </w:rPr>
            </w:pPr>
            <w:r w:rsidRPr="00CA65FB">
              <w:rPr>
                <w:rFonts w:cs="Times New Roman"/>
                <w:szCs w:val="28"/>
              </w:rPr>
              <w:t>…</w:t>
            </w:r>
          </w:p>
          <w:p w14:paraId="35D5AEA6" w14:textId="77777777" w:rsidR="00CA65FB" w:rsidRPr="00CA65FB" w:rsidRDefault="00CA65FB" w:rsidP="00CA65FB">
            <w:pPr>
              <w:ind w:firstLine="284"/>
              <w:jc w:val="both"/>
              <w:rPr>
                <w:rFonts w:cs="Times New Roman"/>
                <w:szCs w:val="28"/>
              </w:rPr>
            </w:pPr>
            <w:r w:rsidRPr="00CA65FB">
              <w:rPr>
                <w:rFonts w:cs="Times New Roman"/>
                <w:szCs w:val="28"/>
              </w:rPr>
              <w:t>30) исключить</w:t>
            </w:r>
          </w:p>
          <w:p w14:paraId="6199D791" w14:textId="77777777" w:rsidR="00CA65FB" w:rsidRPr="00CA65FB" w:rsidRDefault="00CA65FB" w:rsidP="00CA65FB">
            <w:pPr>
              <w:ind w:firstLine="284"/>
              <w:jc w:val="both"/>
              <w:rPr>
                <w:rFonts w:cs="Times New Roman"/>
                <w:szCs w:val="28"/>
              </w:rPr>
            </w:pPr>
          </w:p>
          <w:p w14:paraId="65EFB788" w14:textId="77777777" w:rsidR="00CA65FB" w:rsidRPr="00CA65FB" w:rsidRDefault="00CA65FB" w:rsidP="00CA65FB">
            <w:pPr>
              <w:ind w:firstLine="284"/>
              <w:jc w:val="both"/>
              <w:rPr>
                <w:rFonts w:cs="Times New Roman"/>
                <w:szCs w:val="28"/>
              </w:rPr>
            </w:pPr>
          </w:p>
          <w:p w14:paraId="3860BECA" w14:textId="77777777" w:rsidR="00CA65FB" w:rsidRPr="00CA65FB" w:rsidRDefault="00CA65FB" w:rsidP="00CA65FB">
            <w:pPr>
              <w:ind w:firstLine="284"/>
              <w:jc w:val="both"/>
              <w:rPr>
                <w:rFonts w:cs="Times New Roman"/>
                <w:szCs w:val="28"/>
              </w:rPr>
            </w:pPr>
            <w:r w:rsidRPr="00CA65FB">
              <w:rPr>
                <w:rFonts w:cs="Times New Roman"/>
                <w:szCs w:val="28"/>
              </w:rPr>
              <w:t>31) исключить</w:t>
            </w:r>
          </w:p>
          <w:p w14:paraId="728411D0" w14:textId="77777777" w:rsidR="00CA65FB" w:rsidRPr="00CA65FB" w:rsidRDefault="00CA65FB" w:rsidP="00CA65FB">
            <w:pPr>
              <w:ind w:firstLine="284"/>
              <w:jc w:val="both"/>
              <w:rPr>
                <w:rFonts w:cs="Times New Roman"/>
                <w:szCs w:val="28"/>
              </w:rPr>
            </w:pPr>
          </w:p>
          <w:p w14:paraId="4FAC4EE0" w14:textId="77777777" w:rsidR="00CA65FB" w:rsidRPr="00CA65FB" w:rsidRDefault="00CA65FB" w:rsidP="00CA65FB">
            <w:pPr>
              <w:ind w:firstLine="284"/>
              <w:jc w:val="both"/>
              <w:rPr>
                <w:rFonts w:cs="Times New Roman"/>
                <w:szCs w:val="28"/>
              </w:rPr>
            </w:pPr>
          </w:p>
          <w:p w14:paraId="205ABA06" w14:textId="77777777" w:rsidR="00CA65FB" w:rsidRPr="00CA65FB" w:rsidRDefault="00CA65FB" w:rsidP="00CA65FB">
            <w:pPr>
              <w:ind w:firstLine="284"/>
              <w:jc w:val="both"/>
              <w:rPr>
                <w:rFonts w:cs="Times New Roman"/>
                <w:szCs w:val="28"/>
              </w:rPr>
            </w:pPr>
          </w:p>
          <w:p w14:paraId="539F3911" w14:textId="77777777" w:rsidR="00CA65FB" w:rsidRPr="00CA65FB" w:rsidRDefault="00CA65FB" w:rsidP="00CA65FB">
            <w:pPr>
              <w:ind w:firstLine="284"/>
              <w:jc w:val="both"/>
              <w:rPr>
                <w:rFonts w:cs="Times New Roman"/>
                <w:szCs w:val="28"/>
              </w:rPr>
            </w:pPr>
          </w:p>
          <w:p w14:paraId="1E5D268E" w14:textId="77777777" w:rsidR="00CA65FB" w:rsidRPr="00CA65FB" w:rsidRDefault="00CA65FB" w:rsidP="00CA65FB">
            <w:pPr>
              <w:ind w:firstLine="284"/>
              <w:jc w:val="both"/>
              <w:rPr>
                <w:rFonts w:cs="Times New Roman"/>
                <w:szCs w:val="28"/>
              </w:rPr>
            </w:pPr>
          </w:p>
          <w:p w14:paraId="769CE635" w14:textId="77777777" w:rsidR="00CA65FB" w:rsidRPr="00CA65FB" w:rsidRDefault="00CA65FB" w:rsidP="00CA65FB">
            <w:pPr>
              <w:ind w:firstLine="284"/>
              <w:jc w:val="both"/>
              <w:rPr>
                <w:rFonts w:cs="Times New Roman"/>
                <w:szCs w:val="28"/>
              </w:rPr>
            </w:pPr>
            <w:r w:rsidRPr="00CA65FB">
              <w:rPr>
                <w:rFonts w:cs="Times New Roman"/>
                <w:szCs w:val="28"/>
              </w:rPr>
              <w:t>33) исключить</w:t>
            </w:r>
          </w:p>
          <w:p w14:paraId="7C386A2C" w14:textId="77777777" w:rsidR="00CA65FB" w:rsidRPr="00CA65FB" w:rsidRDefault="00CA65FB" w:rsidP="00CA65FB">
            <w:pPr>
              <w:ind w:firstLine="284"/>
              <w:jc w:val="both"/>
              <w:rPr>
                <w:rFonts w:cs="Times New Roman"/>
                <w:szCs w:val="28"/>
              </w:rPr>
            </w:pPr>
          </w:p>
          <w:p w14:paraId="1B4E21FB" w14:textId="77777777" w:rsidR="00CA65FB" w:rsidRPr="00CA65FB" w:rsidRDefault="00CA65FB" w:rsidP="00CA65FB">
            <w:pPr>
              <w:ind w:firstLine="284"/>
              <w:jc w:val="both"/>
              <w:rPr>
                <w:rFonts w:cs="Times New Roman"/>
                <w:szCs w:val="28"/>
              </w:rPr>
            </w:pPr>
          </w:p>
          <w:p w14:paraId="1F7A67BD" w14:textId="77777777" w:rsidR="00CA65FB" w:rsidRPr="00CA65FB" w:rsidRDefault="00CA65FB" w:rsidP="00CA65FB">
            <w:pPr>
              <w:ind w:firstLine="284"/>
              <w:jc w:val="both"/>
              <w:rPr>
                <w:rFonts w:cs="Times New Roman"/>
                <w:szCs w:val="28"/>
              </w:rPr>
            </w:pPr>
          </w:p>
          <w:p w14:paraId="35EA7110" w14:textId="77777777" w:rsidR="00CA65FB" w:rsidRPr="00CA65FB" w:rsidRDefault="00CA65FB" w:rsidP="00CA65FB">
            <w:pPr>
              <w:ind w:firstLine="284"/>
              <w:jc w:val="both"/>
              <w:rPr>
                <w:rFonts w:cs="Times New Roman"/>
                <w:szCs w:val="28"/>
              </w:rPr>
            </w:pPr>
            <w:r w:rsidRPr="00CA65FB">
              <w:rPr>
                <w:rFonts w:cs="Times New Roman"/>
                <w:szCs w:val="28"/>
              </w:rPr>
              <w:t>34) исключить</w:t>
            </w:r>
          </w:p>
          <w:p w14:paraId="7E003D83" w14:textId="77777777" w:rsidR="00CA65FB" w:rsidRPr="00CA65FB" w:rsidRDefault="00CA65FB" w:rsidP="00CA65FB">
            <w:pPr>
              <w:ind w:firstLine="284"/>
              <w:jc w:val="both"/>
              <w:rPr>
                <w:rFonts w:cs="Times New Roman"/>
                <w:szCs w:val="28"/>
              </w:rPr>
            </w:pPr>
          </w:p>
          <w:p w14:paraId="6A44CE76" w14:textId="77777777" w:rsidR="00CA65FB" w:rsidRPr="00CA65FB" w:rsidRDefault="00CA65FB" w:rsidP="00CA65FB">
            <w:pPr>
              <w:ind w:firstLine="284"/>
              <w:jc w:val="both"/>
              <w:rPr>
                <w:rFonts w:cs="Times New Roman"/>
                <w:szCs w:val="28"/>
              </w:rPr>
            </w:pPr>
          </w:p>
          <w:p w14:paraId="6CB17914" w14:textId="77777777" w:rsidR="00CA65FB" w:rsidRPr="00CA65FB" w:rsidRDefault="00CA65FB" w:rsidP="00CA65FB">
            <w:pPr>
              <w:ind w:firstLine="284"/>
              <w:jc w:val="both"/>
              <w:rPr>
                <w:rFonts w:cs="Times New Roman"/>
                <w:szCs w:val="28"/>
              </w:rPr>
            </w:pPr>
          </w:p>
          <w:p w14:paraId="6F7EE9E7" w14:textId="77777777" w:rsidR="00CA65FB" w:rsidRPr="00CA65FB" w:rsidRDefault="00CA65FB" w:rsidP="00CA65FB">
            <w:pPr>
              <w:ind w:firstLine="284"/>
              <w:jc w:val="both"/>
              <w:rPr>
                <w:rFonts w:cs="Times New Roman"/>
                <w:szCs w:val="28"/>
              </w:rPr>
            </w:pPr>
          </w:p>
          <w:p w14:paraId="72E023A6" w14:textId="77777777" w:rsidR="00CA65FB" w:rsidRPr="00CA65FB" w:rsidRDefault="00CA65FB" w:rsidP="00CA65FB">
            <w:pPr>
              <w:ind w:firstLine="284"/>
              <w:jc w:val="both"/>
              <w:rPr>
                <w:rFonts w:cs="Times New Roman"/>
                <w:szCs w:val="28"/>
              </w:rPr>
            </w:pPr>
          </w:p>
          <w:p w14:paraId="1BC48454" w14:textId="77777777" w:rsidR="00CA65FB" w:rsidRPr="00CA65FB" w:rsidRDefault="00CA65FB" w:rsidP="00CA65FB">
            <w:pPr>
              <w:ind w:firstLine="284"/>
              <w:jc w:val="both"/>
              <w:rPr>
                <w:rFonts w:cs="Times New Roman"/>
                <w:szCs w:val="28"/>
              </w:rPr>
            </w:pPr>
            <w:r w:rsidRPr="00CA65FB">
              <w:rPr>
                <w:rFonts w:cs="Times New Roman"/>
                <w:szCs w:val="28"/>
              </w:rPr>
              <w:t>35) исключить</w:t>
            </w:r>
          </w:p>
          <w:p w14:paraId="5D154914" w14:textId="77777777" w:rsidR="00CA65FB" w:rsidRPr="00CA65FB" w:rsidRDefault="00CA65FB" w:rsidP="00CA65FB">
            <w:pPr>
              <w:ind w:firstLine="284"/>
              <w:jc w:val="both"/>
              <w:rPr>
                <w:rFonts w:cs="Times New Roman"/>
                <w:szCs w:val="28"/>
              </w:rPr>
            </w:pPr>
          </w:p>
          <w:p w14:paraId="14A177CF" w14:textId="77777777" w:rsidR="00CA65FB" w:rsidRPr="00CA65FB" w:rsidRDefault="00CA65FB" w:rsidP="00CA65FB">
            <w:pPr>
              <w:ind w:firstLine="284"/>
              <w:jc w:val="both"/>
              <w:rPr>
                <w:rFonts w:cs="Times New Roman"/>
                <w:szCs w:val="28"/>
              </w:rPr>
            </w:pPr>
          </w:p>
          <w:p w14:paraId="117DF720" w14:textId="77777777" w:rsidR="00CA65FB" w:rsidRPr="00CA65FB" w:rsidRDefault="00CA65FB" w:rsidP="00CA65FB">
            <w:pPr>
              <w:ind w:firstLine="284"/>
              <w:jc w:val="both"/>
              <w:rPr>
                <w:rFonts w:cs="Times New Roman"/>
                <w:szCs w:val="28"/>
              </w:rPr>
            </w:pPr>
          </w:p>
          <w:p w14:paraId="287E3F93" w14:textId="77777777" w:rsidR="00CA65FB" w:rsidRPr="00CA65FB" w:rsidRDefault="00CA65FB" w:rsidP="00CA65FB">
            <w:pPr>
              <w:ind w:firstLine="284"/>
              <w:jc w:val="both"/>
              <w:rPr>
                <w:rFonts w:cs="Times New Roman"/>
                <w:szCs w:val="28"/>
              </w:rPr>
            </w:pPr>
          </w:p>
          <w:p w14:paraId="0E599FAE" w14:textId="77777777" w:rsidR="00CA65FB" w:rsidRPr="00CA65FB" w:rsidRDefault="00CA65FB" w:rsidP="00CA65FB">
            <w:pPr>
              <w:ind w:firstLine="284"/>
              <w:jc w:val="both"/>
              <w:rPr>
                <w:rFonts w:cs="Times New Roman"/>
                <w:szCs w:val="28"/>
              </w:rPr>
            </w:pPr>
          </w:p>
          <w:p w14:paraId="1F4F8F4F" w14:textId="77777777" w:rsidR="00CA65FB" w:rsidRPr="00CA65FB" w:rsidRDefault="00CA65FB" w:rsidP="00CA65FB">
            <w:pPr>
              <w:ind w:firstLine="284"/>
              <w:jc w:val="both"/>
              <w:rPr>
                <w:rFonts w:cs="Times New Roman"/>
                <w:szCs w:val="28"/>
              </w:rPr>
            </w:pPr>
            <w:r w:rsidRPr="00CA65FB">
              <w:rPr>
                <w:rFonts w:cs="Times New Roman"/>
                <w:szCs w:val="28"/>
              </w:rPr>
              <w:t>36) исключить</w:t>
            </w:r>
          </w:p>
          <w:p w14:paraId="4A398CE9" w14:textId="77777777" w:rsidR="00CA65FB" w:rsidRPr="00CA65FB" w:rsidRDefault="00CA65FB" w:rsidP="00CA65FB">
            <w:pPr>
              <w:ind w:firstLine="284"/>
              <w:jc w:val="both"/>
              <w:rPr>
                <w:rFonts w:cs="Times New Roman"/>
                <w:szCs w:val="28"/>
              </w:rPr>
            </w:pPr>
          </w:p>
          <w:p w14:paraId="1CDF9DDD" w14:textId="77777777" w:rsidR="00CA65FB" w:rsidRPr="00CA65FB" w:rsidRDefault="00CA65FB" w:rsidP="00CA65FB">
            <w:pPr>
              <w:ind w:firstLine="284"/>
              <w:jc w:val="both"/>
              <w:rPr>
                <w:rFonts w:cs="Times New Roman"/>
                <w:szCs w:val="28"/>
              </w:rPr>
            </w:pPr>
          </w:p>
          <w:p w14:paraId="49B7EB3F" w14:textId="77777777" w:rsidR="00CA65FB" w:rsidRPr="00CA65FB" w:rsidRDefault="00CA65FB" w:rsidP="00CA65FB">
            <w:pPr>
              <w:ind w:firstLine="284"/>
              <w:jc w:val="both"/>
              <w:rPr>
                <w:rFonts w:cs="Times New Roman"/>
                <w:szCs w:val="28"/>
              </w:rPr>
            </w:pPr>
            <w:r w:rsidRPr="00CA65FB">
              <w:rPr>
                <w:rFonts w:cs="Times New Roman"/>
                <w:szCs w:val="28"/>
              </w:rPr>
              <w:t>37-1) исключить</w:t>
            </w:r>
          </w:p>
          <w:p w14:paraId="2FC8A010" w14:textId="77777777" w:rsidR="00CA65FB" w:rsidRPr="00CA65FB" w:rsidRDefault="00CA65FB" w:rsidP="00CA65FB">
            <w:pPr>
              <w:shd w:val="clear" w:color="auto" w:fill="FFFFFF" w:themeFill="background1"/>
              <w:ind w:firstLine="284"/>
              <w:jc w:val="both"/>
              <w:rPr>
                <w:rFonts w:cs="Times New Roman"/>
                <w:bCs/>
                <w:szCs w:val="28"/>
                <w:lang w:bidi="ru-RU"/>
              </w:rPr>
            </w:pPr>
          </w:p>
        </w:tc>
        <w:tc>
          <w:tcPr>
            <w:tcW w:w="3260" w:type="dxa"/>
          </w:tcPr>
          <w:p w14:paraId="3EB146ED"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В реализацию пункта 56 плана мероприятий по поручениям Президента РК, данных на заседании Мажилиса Парламента РК 11 января 2022 года </w:t>
            </w:r>
            <w:r w:rsidRPr="00CA65FB">
              <w:rPr>
                <w:rFonts w:cs="Times New Roman"/>
                <w:szCs w:val="28"/>
              </w:rPr>
              <w:t>по кардинальному и комплексному реформированию межбюджетных отношений и пункта 54 Общенационального плана мероприятий по реализации Послания Главы государства народу Казахстана от 1 сентября 2021 года</w:t>
            </w:r>
          </w:p>
          <w:p w14:paraId="31FAC605" w14:textId="77777777" w:rsidR="00CA65FB" w:rsidRPr="00CA65FB" w:rsidRDefault="00CA65FB" w:rsidP="00CA65FB">
            <w:pPr>
              <w:ind w:firstLine="284"/>
              <w:jc w:val="both"/>
              <w:rPr>
                <w:rFonts w:cs="Times New Roman"/>
                <w:szCs w:val="28"/>
              </w:rPr>
            </w:pPr>
            <w:r w:rsidRPr="00CA65FB">
              <w:rPr>
                <w:rFonts w:cs="Times New Roman"/>
                <w:szCs w:val="28"/>
              </w:rPr>
              <w:t>«Единство народа и системные реформы – прочная основа процветания страны».</w:t>
            </w:r>
          </w:p>
          <w:p w14:paraId="7C8B7213" w14:textId="77777777" w:rsidR="00CA65FB" w:rsidRPr="00CA65FB" w:rsidRDefault="00CA65FB" w:rsidP="00CA65FB">
            <w:pPr>
              <w:ind w:firstLine="284"/>
              <w:jc w:val="both"/>
              <w:rPr>
                <w:rFonts w:cs="Times New Roman"/>
                <w:szCs w:val="28"/>
              </w:rPr>
            </w:pPr>
            <w:r w:rsidRPr="00CA65FB">
              <w:rPr>
                <w:rFonts w:cs="Times New Roman"/>
                <w:szCs w:val="28"/>
              </w:rPr>
              <w:t>В целях повышения финансовой самостоятельности регионов.</w:t>
            </w:r>
          </w:p>
          <w:p w14:paraId="0CA42EF4" w14:textId="77777777" w:rsidR="00CA65FB" w:rsidRPr="00CA65FB" w:rsidRDefault="00CA65FB" w:rsidP="00CA65FB">
            <w:pPr>
              <w:ind w:firstLine="284"/>
              <w:jc w:val="both"/>
              <w:rPr>
                <w:rFonts w:cs="Times New Roman"/>
                <w:szCs w:val="28"/>
              </w:rPr>
            </w:pPr>
            <w:r w:rsidRPr="00CA65FB">
              <w:rPr>
                <w:rFonts w:cs="Times New Roman"/>
                <w:szCs w:val="28"/>
              </w:rPr>
              <w:t>Увеличение доходов местных бюджетов с постепенным снижением зависимости регионов от республиканского бюджета.</w:t>
            </w:r>
          </w:p>
          <w:p w14:paraId="11A9F76C" w14:textId="77777777" w:rsidR="00CA65FB" w:rsidRPr="00CA65FB" w:rsidRDefault="00CA65FB" w:rsidP="00CA65FB">
            <w:pPr>
              <w:ind w:firstLine="284"/>
              <w:jc w:val="both"/>
              <w:rPr>
                <w:rFonts w:cs="Times New Roman"/>
                <w:szCs w:val="28"/>
              </w:rPr>
            </w:pPr>
            <w:r w:rsidRPr="00CA65FB">
              <w:rPr>
                <w:rFonts w:cs="Times New Roman"/>
                <w:szCs w:val="28"/>
              </w:rPr>
              <w:t xml:space="preserve">Передача отдельных налоговых поступлений в местные бюджеты будет учтена при </w:t>
            </w:r>
            <w:r w:rsidRPr="00CA65FB">
              <w:rPr>
                <w:rFonts w:cs="Times New Roman"/>
                <w:szCs w:val="28"/>
              </w:rPr>
              <w:lastRenderedPageBreak/>
              <w:t>разработке проекта Закона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на 2023 – 2025 годы».</w:t>
            </w:r>
          </w:p>
          <w:p w14:paraId="4085A73A" w14:textId="77777777" w:rsidR="00CA65FB" w:rsidRPr="00CA65FB" w:rsidRDefault="00CA65FB" w:rsidP="00CA65FB">
            <w:pPr>
              <w:shd w:val="clear" w:color="auto" w:fill="FFFFFF" w:themeFill="background1"/>
              <w:ind w:firstLine="284"/>
              <w:jc w:val="both"/>
              <w:rPr>
                <w:rFonts w:cs="Times New Roman"/>
                <w:szCs w:val="28"/>
                <w:lang w:bidi="ru-RU"/>
              </w:rPr>
            </w:pPr>
            <w:r w:rsidRPr="00CA65FB">
              <w:rPr>
                <w:rFonts w:cs="Times New Roman"/>
                <w:i/>
                <w:sz w:val="24"/>
                <w:szCs w:val="28"/>
              </w:rPr>
              <w:t>Поручение Главы государства данное на заседании Мажилиса Парламента 11 января 2022 года.</w:t>
            </w:r>
          </w:p>
        </w:tc>
      </w:tr>
      <w:tr w:rsidR="00CA65FB" w:rsidRPr="00CA65FB" w14:paraId="48C86A2F" w14:textId="77777777" w:rsidTr="00220045">
        <w:tc>
          <w:tcPr>
            <w:tcW w:w="534" w:type="dxa"/>
          </w:tcPr>
          <w:p w14:paraId="11E546E4"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3DD49E9"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пункты 1 и 2 статьи 50</w:t>
            </w:r>
          </w:p>
        </w:tc>
        <w:tc>
          <w:tcPr>
            <w:tcW w:w="4677" w:type="dxa"/>
          </w:tcPr>
          <w:p w14:paraId="7B692225" w14:textId="77777777" w:rsidR="00CA65FB" w:rsidRPr="00CA65FB" w:rsidRDefault="00CA65FB" w:rsidP="00CA65FB">
            <w:pPr>
              <w:ind w:firstLine="284"/>
              <w:jc w:val="both"/>
              <w:rPr>
                <w:rFonts w:cs="Times New Roman"/>
                <w:szCs w:val="28"/>
              </w:rPr>
            </w:pPr>
            <w:r w:rsidRPr="00CA65FB">
              <w:rPr>
                <w:rFonts w:cs="Times New Roman"/>
                <w:szCs w:val="28"/>
              </w:rPr>
              <w:t>Статья 50. Поступления в областной бюджет</w:t>
            </w:r>
          </w:p>
          <w:p w14:paraId="0B4FCF9E" w14:textId="77777777" w:rsidR="00CA65FB" w:rsidRPr="00CA65FB" w:rsidRDefault="00CA65FB" w:rsidP="00CA65FB">
            <w:pPr>
              <w:ind w:firstLine="284"/>
              <w:jc w:val="both"/>
              <w:rPr>
                <w:rFonts w:cs="Times New Roman"/>
                <w:szCs w:val="28"/>
              </w:rPr>
            </w:pPr>
            <w:r w:rsidRPr="00CA65FB">
              <w:rPr>
                <w:rFonts w:cs="Times New Roman"/>
                <w:szCs w:val="28"/>
              </w:rPr>
              <w:lastRenderedPageBreak/>
              <w:t>1. Налоговыми поступлениями в областной бюджет являются:</w:t>
            </w:r>
          </w:p>
          <w:p w14:paraId="0FDCA2B7" w14:textId="77777777" w:rsidR="00CA65FB" w:rsidRPr="00CA65FB" w:rsidRDefault="00CA65FB" w:rsidP="00CA65FB">
            <w:pPr>
              <w:ind w:firstLine="284"/>
              <w:jc w:val="both"/>
              <w:rPr>
                <w:rFonts w:cs="Times New Roman"/>
                <w:szCs w:val="28"/>
              </w:rPr>
            </w:pPr>
            <w:r w:rsidRPr="00CA65FB">
              <w:rPr>
                <w:rFonts w:cs="Times New Roman"/>
                <w:szCs w:val="28"/>
              </w:rPr>
              <w:t>…</w:t>
            </w:r>
          </w:p>
          <w:p w14:paraId="1E5AF071" w14:textId="77777777" w:rsidR="00CA65FB" w:rsidRPr="00CA65FB" w:rsidRDefault="00CA65FB" w:rsidP="00CA65FB">
            <w:pPr>
              <w:ind w:firstLine="284"/>
              <w:jc w:val="both"/>
              <w:rPr>
                <w:rFonts w:cs="Times New Roman"/>
                <w:szCs w:val="28"/>
              </w:rPr>
            </w:pPr>
            <w:r w:rsidRPr="00CA65FB">
              <w:rPr>
                <w:rFonts w:cs="Times New Roman"/>
                <w:szCs w:val="28"/>
              </w:rPr>
              <w:t>8-1) отсутствует</w:t>
            </w:r>
          </w:p>
          <w:p w14:paraId="21C6EE1A" w14:textId="77777777" w:rsidR="00CA65FB" w:rsidRPr="00CA65FB" w:rsidRDefault="00CA65FB" w:rsidP="00CA65FB">
            <w:pPr>
              <w:ind w:firstLine="284"/>
              <w:jc w:val="both"/>
              <w:rPr>
                <w:rFonts w:cs="Times New Roman"/>
                <w:szCs w:val="28"/>
              </w:rPr>
            </w:pPr>
          </w:p>
          <w:p w14:paraId="67A9271F" w14:textId="77777777" w:rsidR="00CA65FB" w:rsidRPr="00CA65FB" w:rsidRDefault="00CA65FB" w:rsidP="00CA65FB">
            <w:pPr>
              <w:ind w:firstLine="284"/>
              <w:jc w:val="both"/>
              <w:rPr>
                <w:rFonts w:cs="Times New Roman"/>
                <w:szCs w:val="28"/>
              </w:rPr>
            </w:pPr>
          </w:p>
          <w:p w14:paraId="5F4EBBA2" w14:textId="77777777" w:rsidR="00CA65FB" w:rsidRPr="00CA65FB" w:rsidRDefault="00CA65FB" w:rsidP="00CA65FB">
            <w:pPr>
              <w:ind w:firstLine="284"/>
              <w:jc w:val="both"/>
              <w:rPr>
                <w:rFonts w:cs="Times New Roman"/>
                <w:szCs w:val="28"/>
              </w:rPr>
            </w:pPr>
            <w:r w:rsidRPr="00CA65FB">
              <w:rPr>
                <w:rFonts w:cs="Times New Roman"/>
                <w:szCs w:val="28"/>
              </w:rPr>
              <w:t>8-2) отсутствует</w:t>
            </w:r>
          </w:p>
          <w:p w14:paraId="6A811ADA" w14:textId="77777777" w:rsidR="00CA65FB" w:rsidRPr="00CA65FB" w:rsidRDefault="00CA65FB" w:rsidP="00CA65FB">
            <w:pPr>
              <w:shd w:val="clear" w:color="auto" w:fill="FFFFFF" w:themeFill="background1"/>
              <w:ind w:firstLine="284"/>
              <w:jc w:val="both"/>
              <w:rPr>
                <w:rFonts w:cs="Times New Roman"/>
                <w:szCs w:val="28"/>
              </w:rPr>
            </w:pPr>
          </w:p>
          <w:p w14:paraId="75F017B3" w14:textId="77777777" w:rsidR="00CA65FB" w:rsidRPr="00CA65FB" w:rsidRDefault="00CA65FB" w:rsidP="00CA65FB">
            <w:pPr>
              <w:shd w:val="clear" w:color="auto" w:fill="FFFFFF" w:themeFill="background1"/>
              <w:ind w:firstLine="284"/>
              <w:jc w:val="both"/>
              <w:rPr>
                <w:rFonts w:cs="Times New Roman"/>
                <w:szCs w:val="28"/>
              </w:rPr>
            </w:pPr>
          </w:p>
          <w:p w14:paraId="16CA2D8F" w14:textId="77777777" w:rsidR="00CA65FB" w:rsidRPr="00CA65FB" w:rsidRDefault="00CA65FB" w:rsidP="00CA65FB">
            <w:pPr>
              <w:shd w:val="clear" w:color="auto" w:fill="FFFFFF" w:themeFill="background1"/>
              <w:ind w:firstLine="284"/>
              <w:jc w:val="both"/>
              <w:rPr>
                <w:rFonts w:cs="Times New Roman"/>
                <w:szCs w:val="28"/>
              </w:rPr>
            </w:pPr>
          </w:p>
          <w:p w14:paraId="6542806B"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t>2. Неналоговыми поступлениями в областной бюджет являются:</w:t>
            </w:r>
          </w:p>
          <w:p w14:paraId="43456EEC"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t>…</w:t>
            </w:r>
          </w:p>
          <w:p w14:paraId="59BD3CB5"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t>4-2) отсутствует</w:t>
            </w:r>
          </w:p>
          <w:p w14:paraId="4BCED7F3"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t>4-3) отсутствует</w:t>
            </w:r>
          </w:p>
          <w:p w14:paraId="593F6A34" w14:textId="77777777" w:rsidR="00CA65FB" w:rsidRPr="00CA65FB" w:rsidRDefault="00CA65FB" w:rsidP="00CA65FB">
            <w:pPr>
              <w:shd w:val="clear" w:color="auto" w:fill="FFFFFF" w:themeFill="background1"/>
              <w:ind w:firstLine="284"/>
              <w:jc w:val="both"/>
              <w:rPr>
                <w:rFonts w:cs="Times New Roman"/>
                <w:szCs w:val="28"/>
              </w:rPr>
            </w:pPr>
          </w:p>
          <w:p w14:paraId="70DA406D" w14:textId="77777777" w:rsidR="00CA65FB" w:rsidRPr="00CA65FB" w:rsidRDefault="00CA65FB" w:rsidP="00CA65FB">
            <w:pPr>
              <w:shd w:val="clear" w:color="auto" w:fill="FFFFFF" w:themeFill="background1"/>
              <w:ind w:firstLine="284"/>
              <w:jc w:val="both"/>
              <w:rPr>
                <w:rFonts w:cs="Times New Roman"/>
                <w:szCs w:val="28"/>
              </w:rPr>
            </w:pPr>
          </w:p>
          <w:p w14:paraId="7FE6993E" w14:textId="77777777" w:rsidR="00CA65FB" w:rsidRPr="00CA65FB" w:rsidRDefault="00CA65FB" w:rsidP="00CA65FB">
            <w:pPr>
              <w:shd w:val="clear" w:color="auto" w:fill="FFFFFF" w:themeFill="background1"/>
              <w:ind w:firstLine="284"/>
              <w:jc w:val="both"/>
              <w:rPr>
                <w:rFonts w:cs="Times New Roman"/>
                <w:szCs w:val="28"/>
              </w:rPr>
            </w:pPr>
          </w:p>
          <w:p w14:paraId="4C91E545" w14:textId="77777777" w:rsidR="00CA65FB" w:rsidRPr="00CA65FB" w:rsidRDefault="00CA65FB" w:rsidP="00CA65FB">
            <w:pPr>
              <w:shd w:val="clear" w:color="auto" w:fill="FFFFFF" w:themeFill="background1"/>
              <w:ind w:firstLine="284"/>
              <w:jc w:val="both"/>
              <w:rPr>
                <w:rFonts w:cs="Times New Roman"/>
                <w:szCs w:val="28"/>
              </w:rPr>
            </w:pPr>
          </w:p>
          <w:p w14:paraId="14156AC0" w14:textId="77777777" w:rsidR="00CA65FB" w:rsidRPr="00CA65FB" w:rsidRDefault="00CA65FB" w:rsidP="00CA65FB">
            <w:pPr>
              <w:shd w:val="clear" w:color="auto" w:fill="FFFFFF" w:themeFill="background1"/>
              <w:ind w:firstLine="284"/>
              <w:jc w:val="both"/>
              <w:rPr>
                <w:rFonts w:cs="Times New Roman"/>
                <w:szCs w:val="28"/>
              </w:rPr>
            </w:pPr>
          </w:p>
          <w:p w14:paraId="14AD03B2" w14:textId="77777777" w:rsidR="00CA65FB" w:rsidRPr="00CA65FB" w:rsidRDefault="00CA65FB" w:rsidP="00CA65FB">
            <w:pPr>
              <w:shd w:val="clear" w:color="auto" w:fill="FFFFFF" w:themeFill="background1"/>
              <w:ind w:firstLine="284"/>
              <w:jc w:val="both"/>
              <w:rPr>
                <w:rFonts w:cs="Times New Roman"/>
                <w:szCs w:val="28"/>
              </w:rPr>
            </w:pPr>
          </w:p>
          <w:p w14:paraId="4C738321" w14:textId="77777777" w:rsidR="00CA65FB" w:rsidRPr="00CA65FB" w:rsidRDefault="00CA65FB" w:rsidP="00CA65FB">
            <w:pPr>
              <w:shd w:val="clear" w:color="auto" w:fill="FFFFFF" w:themeFill="background1"/>
              <w:ind w:firstLine="284"/>
              <w:jc w:val="both"/>
              <w:rPr>
                <w:rFonts w:cs="Times New Roman"/>
                <w:bCs/>
                <w:szCs w:val="28"/>
                <w:lang w:bidi="ru-RU"/>
              </w:rPr>
            </w:pPr>
          </w:p>
        </w:tc>
        <w:tc>
          <w:tcPr>
            <w:tcW w:w="4962" w:type="dxa"/>
          </w:tcPr>
          <w:p w14:paraId="067A5D10"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50. Поступления в областной бюджет</w:t>
            </w:r>
          </w:p>
          <w:p w14:paraId="1F50DAA6" w14:textId="77777777" w:rsidR="00CA65FB" w:rsidRPr="00CA65FB" w:rsidRDefault="00CA65FB" w:rsidP="00CA65FB">
            <w:pPr>
              <w:ind w:firstLine="284"/>
              <w:jc w:val="both"/>
              <w:rPr>
                <w:rFonts w:cs="Times New Roman"/>
                <w:szCs w:val="28"/>
              </w:rPr>
            </w:pPr>
            <w:r w:rsidRPr="00CA65FB">
              <w:rPr>
                <w:rFonts w:cs="Times New Roman"/>
                <w:szCs w:val="28"/>
              </w:rPr>
              <w:lastRenderedPageBreak/>
              <w:t>1. Налоговыми поступлениями в областной бюджет являются:</w:t>
            </w:r>
          </w:p>
          <w:p w14:paraId="7BE0CFBE" w14:textId="77777777" w:rsidR="00CA65FB" w:rsidRPr="00CA65FB" w:rsidRDefault="00CA65FB" w:rsidP="00CA65FB">
            <w:pPr>
              <w:ind w:firstLine="284"/>
              <w:jc w:val="both"/>
              <w:rPr>
                <w:rFonts w:cs="Times New Roman"/>
                <w:szCs w:val="28"/>
              </w:rPr>
            </w:pPr>
            <w:r w:rsidRPr="00CA65FB">
              <w:rPr>
                <w:rFonts w:cs="Times New Roman"/>
                <w:szCs w:val="28"/>
              </w:rPr>
              <w:t>…</w:t>
            </w:r>
          </w:p>
          <w:p w14:paraId="7A8EAA20" w14:textId="77777777" w:rsidR="00CA65FB" w:rsidRPr="00CA65FB" w:rsidRDefault="00CA65FB" w:rsidP="00CA65FB">
            <w:pPr>
              <w:ind w:firstLine="284"/>
              <w:jc w:val="both"/>
              <w:rPr>
                <w:rFonts w:cs="Times New Roman"/>
                <w:b/>
                <w:szCs w:val="28"/>
              </w:rPr>
            </w:pPr>
            <w:r w:rsidRPr="00CA65FB">
              <w:rPr>
                <w:rFonts w:cs="Times New Roman"/>
                <w:b/>
                <w:szCs w:val="28"/>
              </w:rPr>
              <w:t>8-1) плата за пользование животным миром;</w:t>
            </w:r>
          </w:p>
          <w:p w14:paraId="4E218270" w14:textId="77777777" w:rsidR="00CA65FB" w:rsidRPr="00CA65FB" w:rsidRDefault="00CA65FB" w:rsidP="00CA65FB">
            <w:pPr>
              <w:ind w:firstLine="284"/>
              <w:jc w:val="both"/>
              <w:rPr>
                <w:rFonts w:cs="Times New Roman"/>
                <w:b/>
                <w:szCs w:val="28"/>
              </w:rPr>
            </w:pPr>
            <w:r w:rsidRPr="00CA65FB">
              <w:rPr>
                <w:rFonts w:cs="Times New Roman"/>
                <w:b/>
                <w:szCs w:val="28"/>
              </w:rPr>
              <w:t>8-2) платеж по возмещению исторических затрат;</w:t>
            </w:r>
          </w:p>
          <w:p w14:paraId="7695E36B" w14:textId="77777777" w:rsidR="00CA65FB" w:rsidRPr="00CA65FB" w:rsidRDefault="00CA65FB" w:rsidP="00CA65FB">
            <w:pPr>
              <w:ind w:firstLine="284"/>
              <w:jc w:val="both"/>
              <w:rPr>
                <w:rFonts w:cs="Times New Roman"/>
                <w:szCs w:val="28"/>
              </w:rPr>
            </w:pPr>
            <w:r w:rsidRPr="00CA65FB">
              <w:rPr>
                <w:rFonts w:cs="Times New Roman"/>
                <w:szCs w:val="28"/>
              </w:rPr>
              <w:t>…</w:t>
            </w:r>
          </w:p>
          <w:p w14:paraId="6F426CD0" w14:textId="77777777" w:rsidR="00CA65FB" w:rsidRPr="00CA65FB" w:rsidRDefault="00CA65FB" w:rsidP="00CA65FB">
            <w:pPr>
              <w:shd w:val="clear" w:color="auto" w:fill="FFFFFF" w:themeFill="background1"/>
              <w:ind w:firstLine="284"/>
              <w:jc w:val="both"/>
              <w:rPr>
                <w:rFonts w:cs="Times New Roman"/>
                <w:b/>
                <w:szCs w:val="28"/>
              </w:rPr>
            </w:pPr>
          </w:p>
          <w:p w14:paraId="62556BF6" w14:textId="77777777" w:rsidR="00CA65FB" w:rsidRPr="00CA65FB" w:rsidRDefault="00CA65FB" w:rsidP="00CA65FB">
            <w:pPr>
              <w:shd w:val="clear" w:color="auto" w:fill="FFFFFF" w:themeFill="background1"/>
              <w:ind w:firstLine="284"/>
              <w:jc w:val="both"/>
              <w:rPr>
                <w:rFonts w:cs="Times New Roman"/>
                <w:b/>
                <w:szCs w:val="28"/>
              </w:rPr>
            </w:pPr>
          </w:p>
          <w:p w14:paraId="021B94B6"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t>2. Неналоговыми поступлениями в областной бюджет являются:</w:t>
            </w:r>
          </w:p>
          <w:p w14:paraId="7724C382" w14:textId="77777777" w:rsidR="00CA65FB" w:rsidRPr="00CA65FB" w:rsidRDefault="00CA65FB" w:rsidP="00CA65FB">
            <w:pPr>
              <w:shd w:val="clear" w:color="auto" w:fill="FFFFFF" w:themeFill="background1"/>
              <w:ind w:firstLine="284"/>
              <w:jc w:val="both"/>
              <w:rPr>
                <w:rFonts w:cs="Times New Roman"/>
                <w:b/>
                <w:szCs w:val="28"/>
              </w:rPr>
            </w:pPr>
            <w:r w:rsidRPr="00CA65FB">
              <w:rPr>
                <w:rFonts w:cs="Times New Roman"/>
                <w:b/>
                <w:szCs w:val="28"/>
              </w:rPr>
              <w:t>…</w:t>
            </w:r>
          </w:p>
          <w:p w14:paraId="586D57AD" w14:textId="77777777" w:rsidR="00CA65FB" w:rsidRPr="00CA65FB" w:rsidRDefault="00CA65FB" w:rsidP="00CA65FB">
            <w:pPr>
              <w:shd w:val="clear" w:color="auto" w:fill="FFFFFF" w:themeFill="background1"/>
              <w:ind w:firstLine="284"/>
              <w:jc w:val="both"/>
              <w:rPr>
                <w:rFonts w:cs="Times New Roman"/>
                <w:b/>
                <w:szCs w:val="28"/>
              </w:rPr>
            </w:pPr>
            <w:r w:rsidRPr="00CA65FB">
              <w:rPr>
                <w:rFonts w:cs="Times New Roman"/>
                <w:b/>
                <w:szCs w:val="28"/>
              </w:rPr>
              <w:t>4-2) средства, полученные от природопользователей по искам о возмещении вреда, за исключением поступлений от организаций нефтяного сектора;</w:t>
            </w:r>
          </w:p>
          <w:p w14:paraId="75C96594" w14:textId="77777777" w:rsidR="00CA65FB" w:rsidRPr="00CA65FB" w:rsidRDefault="00CA65FB" w:rsidP="00CA65FB">
            <w:pPr>
              <w:shd w:val="clear" w:color="auto" w:fill="FFFFFF" w:themeFill="background1"/>
              <w:ind w:firstLine="284"/>
              <w:jc w:val="both"/>
              <w:rPr>
                <w:rFonts w:cs="Times New Roman"/>
                <w:b/>
                <w:szCs w:val="28"/>
              </w:rPr>
            </w:pPr>
            <w:r w:rsidRPr="00CA65FB">
              <w:rPr>
                <w:rFonts w:cs="Times New Roman"/>
                <w:b/>
                <w:szCs w:val="28"/>
              </w:rPr>
              <w:t xml:space="preserve">4-3)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w:t>
            </w:r>
            <w:r w:rsidRPr="00CA65FB">
              <w:rPr>
                <w:rFonts w:cs="Times New Roman"/>
                <w:b/>
                <w:szCs w:val="28"/>
              </w:rPr>
              <w:lastRenderedPageBreak/>
              <w:t>правонарушений в области налогообложения;</w:t>
            </w:r>
          </w:p>
          <w:p w14:paraId="4A4AE7E2" w14:textId="77777777" w:rsidR="00CA65FB" w:rsidRPr="00CA65FB" w:rsidRDefault="00CA65FB" w:rsidP="00CA65FB">
            <w:pPr>
              <w:shd w:val="clear" w:color="auto" w:fill="FFFFFF" w:themeFill="background1"/>
              <w:ind w:firstLine="284"/>
              <w:jc w:val="both"/>
              <w:rPr>
                <w:rFonts w:cs="Times New Roman"/>
                <w:b/>
                <w:szCs w:val="28"/>
              </w:rPr>
            </w:pPr>
          </w:p>
          <w:p w14:paraId="36AEB287" w14:textId="77777777" w:rsidR="00CA65FB" w:rsidRPr="00CA65FB" w:rsidRDefault="00CA65FB" w:rsidP="00CA65FB">
            <w:pPr>
              <w:shd w:val="clear" w:color="auto" w:fill="FFFFFF" w:themeFill="background1"/>
              <w:ind w:firstLine="284"/>
              <w:jc w:val="both"/>
              <w:rPr>
                <w:rFonts w:cs="Times New Roman"/>
                <w:bCs/>
                <w:szCs w:val="28"/>
                <w:lang w:bidi="ru-RU"/>
              </w:rPr>
            </w:pPr>
          </w:p>
        </w:tc>
        <w:tc>
          <w:tcPr>
            <w:tcW w:w="3260" w:type="dxa"/>
          </w:tcPr>
          <w:p w14:paraId="6703AE52"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В реализацию пункта 56 плана мероприятий по поручениям Президента </w:t>
            </w:r>
            <w:r w:rsidRPr="00CA65FB">
              <w:rPr>
                <w:rFonts w:cs="Times New Roman"/>
                <w:szCs w:val="28"/>
              </w:rPr>
              <w:t>РК, данных на заседании Мажилиса Парламента РК 11 января 2022 года по кардинальному и комплексному реформированию межбюджетных отношений и пункта 54 Общенационального плана мероприятий по реализации Послания Главы государства народу Казахстана                  от 1 сентября 2021 года</w:t>
            </w:r>
          </w:p>
          <w:p w14:paraId="1343725C" w14:textId="77777777" w:rsidR="00CA65FB" w:rsidRPr="00CA65FB" w:rsidRDefault="00CA65FB" w:rsidP="00CA65FB">
            <w:pPr>
              <w:ind w:firstLine="284"/>
              <w:jc w:val="both"/>
              <w:rPr>
                <w:rFonts w:cs="Times New Roman"/>
                <w:szCs w:val="28"/>
              </w:rPr>
            </w:pPr>
            <w:r w:rsidRPr="00CA65FB">
              <w:rPr>
                <w:rFonts w:cs="Times New Roman"/>
                <w:szCs w:val="28"/>
              </w:rPr>
              <w:t>«Единство народа и системные реформы – прочная основа процветания страны».</w:t>
            </w:r>
          </w:p>
          <w:p w14:paraId="1D86DC7C" w14:textId="77777777" w:rsidR="00CA65FB" w:rsidRPr="00CA65FB" w:rsidRDefault="00CA65FB" w:rsidP="00CA65FB">
            <w:pPr>
              <w:ind w:firstLine="284"/>
              <w:jc w:val="both"/>
              <w:rPr>
                <w:rFonts w:cs="Times New Roman"/>
                <w:szCs w:val="28"/>
              </w:rPr>
            </w:pPr>
            <w:r w:rsidRPr="00CA65FB">
              <w:rPr>
                <w:rFonts w:cs="Times New Roman"/>
                <w:szCs w:val="28"/>
              </w:rPr>
              <w:t>В целях повышения финансовой самостоятельности регионов.</w:t>
            </w:r>
          </w:p>
          <w:p w14:paraId="59C54934" w14:textId="77777777" w:rsidR="00CA65FB" w:rsidRPr="00CA65FB" w:rsidRDefault="00CA65FB" w:rsidP="00CA65FB">
            <w:pPr>
              <w:ind w:firstLine="284"/>
              <w:jc w:val="both"/>
              <w:rPr>
                <w:rFonts w:cs="Times New Roman"/>
                <w:szCs w:val="28"/>
              </w:rPr>
            </w:pPr>
            <w:r w:rsidRPr="00CA65FB">
              <w:rPr>
                <w:rFonts w:cs="Times New Roman"/>
                <w:szCs w:val="28"/>
              </w:rPr>
              <w:t>Увеличение доходов местных бюджетов с постепенным снижением зависимости регионов от республиканского бюджета.</w:t>
            </w:r>
          </w:p>
          <w:p w14:paraId="009626A9" w14:textId="77777777" w:rsidR="00CA65FB" w:rsidRPr="00CA65FB" w:rsidRDefault="00CA65FB" w:rsidP="00CA65FB">
            <w:pPr>
              <w:ind w:firstLine="284"/>
              <w:jc w:val="both"/>
              <w:rPr>
                <w:rFonts w:cs="Times New Roman"/>
                <w:szCs w:val="28"/>
              </w:rPr>
            </w:pPr>
            <w:r w:rsidRPr="00CA65FB">
              <w:rPr>
                <w:rFonts w:cs="Times New Roman"/>
                <w:szCs w:val="28"/>
              </w:rPr>
              <w:lastRenderedPageBreak/>
              <w:t>Передача отдельных налоговых поступлений в местные бюджеты будет учтена при разработке проекта Закона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на 2023 – 2025 годы».</w:t>
            </w:r>
          </w:p>
          <w:p w14:paraId="1B55E1E9" w14:textId="77777777" w:rsidR="00CA65FB" w:rsidRPr="00CA65FB" w:rsidRDefault="00CA65FB" w:rsidP="00CA65FB">
            <w:pPr>
              <w:shd w:val="clear" w:color="auto" w:fill="FFFFFF" w:themeFill="background1"/>
              <w:ind w:firstLine="284"/>
              <w:jc w:val="both"/>
              <w:rPr>
                <w:rFonts w:cs="Times New Roman"/>
                <w:szCs w:val="28"/>
                <w:lang w:bidi="ru-RU"/>
              </w:rPr>
            </w:pPr>
            <w:r w:rsidRPr="00CA65FB">
              <w:rPr>
                <w:rFonts w:cs="Times New Roman"/>
                <w:i/>
                <w:sz w:val="24"/>
                <w:szCs w:val="28"/>
              </w:rPr>
              <w:t>Поручение Главы государства данное на заседании Мажилиса Парламента 11 января 2022 года.</w:t>
            </w:r>
          </w:p>
        </w:tc>
      </w:tr>
      <w:tr w:rsidR="00CA65FB" w:rsidRPr="00CA65FB" w14:paraId="4029F2AA" w14:textId="77777777" w:rsidTr="00220045">
        <w:tc>
          <w:tcPr>
            <w:tcW w:w="534" w:type="dxa"/>
          </w:tcPr>
          <w:p w14:paraId="4B9E5771"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48D5B6D"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пункты 1 и 2 статьи 51</w:t>
            </w:r>
          </w:p>
        </w:tc>
        <w:tc>
          <w:tcPr>
            <w:tcW w:w="4677" w:type="dxa"/>
          </w:tcPr>
          <w:p w14:paraId="0DF9221E" w14:textId="77777777" w:rsidR="00CA65FB" w:rsidRPr="00CA65FB" w:rsidRDefault="00CA65FB" w:rsidP="00CA65FB">
            <w:pPr>
              <w:ind w:firstLine="284"/>
              <w:jc w:val="both"/>
              <w:rPr>
                <w:rFonts w:cs="Times New Roman"/>
                <w:szCs w:val="28"/>
              </w:rPr>
            </w:pPr>
            <w:r w:rsidRPr="00CA65FB">
              <w:rPr>
                <w:rFonts w:cs="Times New Roman"/>
                <w:szCs w:val="28"/>
              </w:rPr>
              <w:t>Статья 51. Поступления в бюджеты города республиканского значения, столицы</w:t>
            </w:r>
          </w:p>
          <w:p w14:paraId="299E913F" w14:textId="77777777" w:rsidR="00CA65FB" w:rsidRPr="00CA65FB" w:rsidRDefault="00CA65FB" w:rsidP="00CA65FB">
            <w:pPr>
              <w:ind w:firstLine="284"/>
              <w:jc w:val="both"/>
              <w:rPr>
                <w:rFonts w:cs="Times New Roman"/>
                <w:szCs w:val="28"/>
              </w:rPr>
            </w:pPr>
            <w:r w:rsidRPr="00CA65FB">
              <w:rPr>
                <w:rFonts w:cs="Times New Roman"/>
                <w:szCs w:val="28"/>
              </w:rPr>
              <w:t>1. Налоговыми поступлениями в бюджеты города республиканского значения, столицы являются:</w:t>
            </w:r>
          </w:p>
          <w:p w14:paraId="4336E824" w14:textId="77777777" w:rsidR="00CA65FB" w:rsidRPr="00CA65FB" w:rsidRDefault="00CA65FB" w:rsidP="00CA65FB">
            <w:pPr>
              <w:ind w:firstLine="284"/>
              <w:jc w:val="both"/>
              <w:rPr>
                <w:rFonts w:cs="Times New Roman"/>
                <w:szCs w:val="28"/>
              </w:rPr>
            </w:pPr>
            <w:r w:rsidRPr="00CA65FB">
              <w:rPr>
                <w:rFonts w:cs="Times New Roman"/>
                <w:szCs w:val="28"/>
              </w:rPr>
              <w:t>…</w:t>
            </w:r>
          </w:p>
          <w:p w14:paraId="2C748725" w14:textId="77777777" w:rsidR="00CA65FB" w:rsidRPr="00CA65FB" w:rsidRDefault="00CA65FB" w:rsidP="00CA65FB">
            <w:pPr>
              <w:ind w:firstLine="284"/>
              <w:jc w:val="both"/>
              <w:rPr>
                <w:rFonts w:cs="Times New Roman"/>
                <w:szCs w:val="28"/>
              </w:rPr>
            </w:pPr>
            <w:r w:rsidRPr="00CA65FB">
              <w:rPr>
                <w:rFonts w:cs="Times New Roman"/>
                <w:szCs w:val="28"/>
              </w:rPr>
              <w:t>8) акцизы на:</w:t>
            </w:r>
          </w:p>
          <w:p w14:paraId="0D7156A9" w14:textId="77777777" w:rsidR="00CA65FB" w:rsidRPr="00CA65FB" w:rsidRDefault="00CA65FB" w:rsidP="00CA65FB">
            <w:pPr>
              <w:ind w:firstLine="284"/>
              <w:jc w:val="both"/>
              <w:rPr>
                <w:rFonts w:cs="Times New Roman"/>
                <w:szCs w:val="28"/>
              </w:rPr>
            </w:pPr>
            <w:r w:rsidRPr="00CA65FB">
              <w:rPr>
                <w:rFonts w:cs="Times New Roman"/>
                <w:szCs w:val="28"/>
              </w:rPr>
              <w:t>…</w:t>
            </w:r>
          </w:p>
          <w:p w14:paraId="5016380F" w14:textId="77777777" w:rsidR="00CA65FB" w:rsidRPr="00CA65FB" w:rsidRDefault="00CA65FB" w:rsidP="00CA65FB">
            <w:pPr>
              <w:ind w:firstLine="349"/>
              <w:jc w:val="both"/>
              <w:rPr>
                <w:rFonts w:cs="Times New Roman"/>
                <w:b/>
              </w:rPr>
            </w:pPr>
            <w:r w:rsidRPr="00CA65FB">
              <w:rPr>
                <w:rFonts w:cs="Times New Roman"/>
                <w:b/>
                <w:color w:val="000000"/>
              </w:rPr>
              <w:lastRenderedPageBreak/>
              <w:t>бензин (за исключением авиационного) и дизельное топливо;</w:t>
            </w:r>
          </w:p>
          <w:p w14:paraId="7F7166CB" w14:textId="77777777" w:rsidR="00CA65FB" w:rsidRPr="00CA65FB" w:rsidRDefault="00CA65FB" w:rsidP="00CA65FB">
            <w:pPr>
              <w:ind w:firstLine="284"/>
              <w:jc w:val="both"/>
              <w:rPr>
                <w:rFonts w:cs="Times New Roman"/>
                <w:szCs w:val="28"/>
              </w:rPr>
            </w:pPr>
            <w:r w:rsidRPr="00CA65FB">
              <w:rPr>
                <w:rFonts w:cs="Times New Roman"/>
                <w:szCs w:val="28"/>
              </w:rPr>
              <w:t>…</w:t>
            </w:r>
          </w:p>
          <w:p w14:paraId="3C8187A9" w14:textId="77777777" w:rsidR="00CA65FB" w:rsidRPr="00CA65FB" w:rsidRDefault="00CA65FB" w:rsidP="00CA65FB">
            <w:pPr>
              <w:ind w:firstLine="284"/>
              <w:jc w:val="both"/>
              <w:rPr>
                <w:rFonts w:cs="Times New Roman"/>
                <w:b/>
                <w:szCs w:val="28"/>
              </w:rPr>
            </w:pPr>
            <w:r w:rsidRPr="00CA65FB">
              <w:rPr>
                <w:rFonts w:cs="Times New Roman"/>
                <w:b/>
                <w:szCs w:val="28"/>
              </w:rPr>
              <w:t>12-1) Отсутствует</w:t>
            </w:r>
          </w:p>
          <w:p w14:paraId="503E396F" w14:textId="77777777" w:rsidR="00CA65FB" w:rsidRPr="00CA65FB" w:rsidRDefault="00CA65FB" w:rsidP="00CA65FB">
            <w:pPr>
              <w:ind w:firstLine="284"/>
              <w:jc w:val="both"/>
              <w:rPr>
                <w:rFonts w:cs="Times New Roman"/>
                <w:b/>
                <w:szCs w:val="28"/>
              </w:rPr>
            </w:pPr>
          </w:p>
          <w:p w14:paraId="7E2E2565" w14:textId="77777777" w:rsidR="00CA65FB" w:rsidRPr="00CA65FB" w:rsidRDefault="00CA65FB" w:rsidP="00CA65FB">
            <w:pPr>
              <w:ind w:firstLine="284"/>
              <w:jc w:val="both"/>
              <w:rPr>
                <w:rFonts w:cs="Times New Roman"/>
                <w:b/>
                <w:szCs w:val="28"/>
              </w:rPr>
            </w:pPr>
          </w:p>
          <w:p w14:paraId="4B5D9E3C" w14:textId="77777777" w:rsidR="00CA65FB" w:rsidRPr="00CA65FB" w:rsidRDefault="00CA65FB" w:rsidP="00CA65FB">
            <w:pPr>
              <w:ind w:firstLine="284"/>
              <w:jc w:val="both"/>
              <w:rPr>
                <w:rFonts w:cs="Times New Roman"/>
                <w:b/>
                <w:szCs w:val="28"/>
              </w:rPr>
            </w:pPr>
          </w:p>
          <w:p w14:paraId="618C3817" w14:textId="77777777" w:rsidR="00CA65FB" w:rsidRPr="00CA65FB" w:rsidRDefault="00CA65FB" w:rsidP="00CA65FB">
            <w:pPr>
              <w:ind w:firstLine="284"/>
              <w:jc w:val="both"/>
              <w:rPr>
                <w:rFonts w:cs="Times New Roman"/>
                <w:b/>
                <w:szCs w:val="28"/>
              </w:rPr>
            </w:pPr>
          </w:p>
          <w:p w14:paraId="5B50B175" w14:textId="77777777" w:rsidR="00CA65FB" w:rsidRPr="00CA65FB" w:rsidRDefault="00CA65FB" w:rsidP="00CA65FB">
            <w:pPr>
              <w:ind w:firstLine="284"/>
              <w:jc w:val="both"/>
              <w:rPr>
                <w:rFonts w:cs="Times New Roman"/>
                <w:szCs w:val="28"/>
              </w:rPr>
            </w:pPr>
            <w:r w:rsidRPr="00CA65FB">
              <w:rPr>
                <w:rFonts w:cs="Times New Roman"/>
                <w:szCs w:val="28"/>
              </w:rPr>
              <w:t>…</w:t>
            </w:r>
          </w:p>
          <w:p w14:paraId="41B4ACF2" w14:textId="77777777" w:rsidR="00CA65FB" w:rsidRPr="00CA65FB" w:rsidRDefault="00CA65FB" w:rsidP="00CA65FB">
            <w:pPr>
              <w:ind w:firstLine="284"/>
              <w:jc w:val="both"/>
              <w:rPr>
                <w:rFonts w:cs="Times New Roman"/>
                <w:b/>
                <w:szCs w:val="28"/>
              </w:rPr>
            </w:pPr>
            <w:r w:rsidRPr="00CA65FB">
              <w:rPr>
                <w:rFonts w:cs="Times New Roman"/>
                <w:b/>
                <w:szCs w:val="28"/>
              </w:rPr>
              <w:t>25) Отсутствует</w:t>
            </w:r>
          </w:p>
          <w:p w14:paraId="4B5B98C7" w14:textId="77777777" w:rsidR="00CA65FB" w:rsidRPr="00CA65FB" w:rsidRDefault="00CA65FB" w:rsidP="00CA65FB">
            <w:pPr>
              <w:shd w:val="clear" w:color="auto" w:fill="FFFFFF" w:themeFill="background1"/>
              <w:ind w:firstLine="284"/>
              <w:jc w:val="both"/>
              <w:rPr>
                <w:rFonts w:cs="Times New Roman"/>
                <w:bCs/>
                <w:szCs w:val="28"/>
                <w:lang w:bidi="ru-RU"/>
              </w:rPr>
            </w:pPr>
          </w:p>
          <w:p w14:paraId="1400F478" w14:textId="77777777" w:rsidR="00CA65FB" w:rsidRPr="00CA65FB" w:rsidRDefault="00CA65FB" w:rsidP="00CA65FB">
            <w:pPr>
              <w:shd w:val="clear" w:color="auto" w:fill="FFFFFF" w:themeFill="background1"/>
              <w:ind w:firstLine="284"/>
              <w:jc w:val="both"/>
              <w:rPr>
                <w:rFonts w:cs="Times New Roman"/>
                <w:bCs/>
                <w:szCs w:val="28"/>
                <w:lang w:bidi="ru-RU"/>
              </w:rPr>
            </w:pPr>
          </w:p>
          <w:p w14:paraId="03AF61D6" w14:textId="77777777" w:rsidR="00CA65FB" w:rsidRPr="00CA65FB" w:rsidRDefault="00CA65FB" w:rsidP="00CA65FB">
            <w:pPr>
              <w:shd w:val="clear" w:color="auto" w:fill="FFFFFF" w:themeFill="background1"/>
              <w:ind w:firstLine="284"/>
              <w:jc w:val="both"/>
              <w:rPr>
                <w:rFonts w:cs="Times New Roman"/>
                <w:bCs/>
                <w:szCs w:val="28"/>
                <w:lang w:bidi="ru-RU"/>
              </w:rPr>
            </w:pPr>
          </w:p>
          <w:p w14:paraId="7A48F1BB" w14:textId="77777777" w:rsidR="00CA65FB" w:rsidRPr="00CA65FB" w:rsidRDefault="00CA65FB" w:rsidP="00CA65FB">
            <w:pPr>
              <w:shd w:val="clear" w:color="auto" w:fill="FFFFFF" w:themeFill="background1"/>
              <w:ind w:firstLine="284"/>
              <w:jc w:val="both"/>
              <w:rPr>
                <w:rFonts w:cs="Times New Roman"/>
                <w:bCs/>
                <w:szCs w:val="28"/>
                <w:lang w:bidi="ru-RU"/>
              </w:rPr>
            </w:pPr>
          </w:p>
          <w:p w14:paraId="5B6E8C77" w14:textId="77777777" w:rsidR="00CA65FB" w:rsidRPr="00CA65FB" w:rsidRDefault="00CA65FB" w:rsidP="00CA65FB">
            <w:pPr>
              <w:shd w:val="clear" w:color="auto" w:fill="FFFFFF" w:themeFill="background1"/>
              <w:ind w:firstLine="284"/>
              <w:jc w:val="both"/>
              <w:rPr>
                <w:rFonts w:cs="Times New Roman"/>
                <w:bCs/>
                <w:szCs w:val="28"/>
                <w:lang w:bidi="ru-RU"/>
              </w:rPr>
            </w:pPr>
          </w:p>
          <w:p w14:paraId="3B0FA30C" w14:textId="77777777" w:rsidR="00CA65FB" w:rsidRPr="00CA65FB" w:rsidRDefault="00CA65FB" w:rsidP="00CA65FB">
            <w:pPr>
              <w:shd w:val="clear" w:color="auto" w:fill="FFFFFF" w:themeFill="background1"/>
              <w:ind w:firstLine="284"/>
              <w:jc w:val="both"/>
              <w:rPr>
                <w:rFonts w:cs="Times New Roman"/>
                <w:bCs/>
                <w:szCs w:val="28"/>
                <w:lang w:bidi="ru-RU"/>
              </w:rPr>
            </w:pPr>
          </w:p>
          <w:p w14:paraId="61EED9D3" w14:textId="77777777" w:rsidR="00CA65FB" w:rsidRPr="00CA65FB" w:rsidRDefault="00CA65FB" w:rsidP="00CA65FB">
            <w:pPr>
              <w:shd w:val="clear" w:color="auto" w:fill="FFFFFF" w:themeFill="background1"/>
              <w:ind w:firstLine="284"/>
              <w:jc w:val="both"/>
              <w:rPr>
                <w:rFonts w:cs="Times New Roman"/>
                <w:bCs/>
                <w:szCs w:val="28"/>
                <w:lang w:bidi="ru-RU"/>
              </w:rPr>
            </w:pPr>
          </w:p>
          <w:p w14:paraId="23276505" w14:textId="77777777" w:rsidR="00CA65FB" w:rsidRPr="00CA65FB" w:rsidRDefault="00CA65FB" w:rsidP="00CA65FB">
            <w:pPr>
              <w:shd w:val="clear" w:color="auto" w:fill="FFFFFF" w:themeFill="background1"/>
              <w:ind w:firstLine="284"/>
              <w:jc w:val="both"/>
              <w:rPr>
                <w:rFonts w:cs="Times New Roman"/>
                <w:bCs/>
                <w:szCs w:val="28"/>
                <w:lang w:bidi="ru-RU"/>
              </w:rPr>
            </w:pPr>
          </w:p>
          <w:p w14:paraId="395B43D6" w14:textId="77777777" w:rsidR="00CA65FB" w:rsidRPr="00CA65FB" w:rsidRDefault="00CA65FB" w:rsidP="00CA65FB">
            <w:pPr>
              <w:shd w:val="clear" w:color="auto" w:fill="FFFFFF" w:themeFill="background1"/>
              <w:ind w:firstLine="284"/>
              <w:jc w:val="both"/>
              <w:rPr>
                <w:rFonts w:cs="Times New Roman"/>
                <w:bCs/>
                <w:szCs w:val="28"/>
                <w:lang w:bidi="ru-RU"/>
              </w:rPr>
            </w:pPr>
          </w:p>
          <w:p w14:paraId="7D464C78" w14:textId="77777777" w:rsidR="00CA65FB" w:rsidRPr="00CA65FB" w:rsidRDefault="00CA65FB" w:rsidP="00CA65FB">
            <w:pPr>
              <w:shd w:val="clear" w:color="auto" w:fill="FFFFFF" w:themeFill="background1"/>
              <w:ind w:firstLine="284"/>
              <w:jc w:val="both"/>
              <w:rPr>
                <w:rFonts w:cs="Times New Roman"/>
                <w:bCs/>
                <w:szCs w:val="28"/>
                <w:lang w:bidi="ru-RU"/>
              </w:rPr>
            </w:pPr>
          </w:p>
          <w:p w14:paraId="0CF08EBC" w14:textId="77777777" w:rsidR="00CA65FB" w:rsidRPr="00CA65FB" w:rsidRDefault="00CA65FB" w:rsidP="00CA65FB">
            <w:pPr>
              <w:shd w:val="clear" w:color="auto" w:fill="FFFFFF" w:themeFill="background1"/>
              <w:ind w:firstLine="284"/>
              <w:jc w:val="both"/>
              <w:rPr>
                <w:rFonts w:cs="Times New Roman"/>
                <w:bCs/>
                <w:szCs w:val="28"/>
                <w:lang w:bidi="ru-RU"/>
              </w:rPr>
            </w:pPr>
            <w:r w:rsidRPr="00CA65FB">
              <w:rPr>
                <w:rFonts w:cs="Times New Roman"/>
                <w:bCs/>
                <w:szCs w:val="28"/>
                <w:lang w:bidi="ru-RU"/>
              </w:rPr>
              <w:t>2.</w:t>
            </w:r>
            <w:r w:rsidRPr="00CA65FB">
              <w:rPr>
                <w:rFonts w:cs="Times New Roman"/>
                <w:b/>
                <w:bCs/>
                <w:szCs w:val="28"/>
                <w:lang w:bidi="ru-RU"/>
              </w:rPr>
              <w:t xml:space="preserve"> </w:t>
            </w:r>
            <w:r w:rsidRPr="00CA65FB">
              <w:rPr>
                <w:rFonts w:cs="Times New Roman"/>
                <w:bCs/>
                <w:szCs w:val="28"/>
                <w:lang w:bidi="ru-RU"/>
              </w:rPr>
              <w:t>Неналоговыми поступлениями в бюджеты города республиканского значения, столицы являются:</w:t>
            </w:r>
          </w:p>
          <w:p w14:paraId="03A06E95" w14:textId="77777777" w:rsidR="00CA65FB" w:rsidRPr="00CA65FB" w:rsidRDefault="00CA65FB" w:rsidP="00CA65FB">
            <w:pPr>
              <w:shd w:val="clear" w:color="auto" w:fill="FFFFFF" w:themeFill="background1"/>
              <w:ind w:firstLine="284"/>
              <w:jc w:val="both"/>
              <w:rPr>
                <w:rFonts w:cs="Times New Roman"/>
                <w:bCs/>
                <w:szCs w:val="28"/>
                <w:lang w:bidi="ru-RU"/>
              </w:rPr>
            </w:pPr>
            <w:r w:rsidRPr="00CA65FB">
              <w:rPr>
                <w:rFonts w:cs="Times New Roman"/>
                <w:bCs/>
                <w:szCs w:val="28"/>
                <w:lang w:bidi="ru-RU"/>
              </w:rPr>
              <w:t>…</w:t>
            </w:r>
          </w:p>
          <w:p w14:paraId="3CBF0B04" w14:textId="77777777" w:rsidR="00CA65FB" w:rsidRPr="00CA65FB" w:rsidRDefault="00CA65FB" w:rsidP="00CA65FB">
            <w:pPr>
              <w:shd w:val="clear" w:color="auto" w:fill="FFFFFF" w:themeFill="background1"/>
              <w:ind w:firstLine="284"/>
              <w:jc w:val="both"/>
              <w:rPr>
                <w:rFonts w:cs="Times New Roman"/>
                <w:b/>
                <w:bCs/>
                <w:szCs w:val="28"/>
                <w:lang w:bidi="ru-RU"/>
              </w:rPr>
            </w:pPr>
            <w:r w:rsidRPr="00CA65FB">
              <w:rPr>
                <w:rFonts w:cs="Times New Roman"/>
                <w:b/>
                <w:bCs/>
                <w:szCs w:val="28"/>
                <w:lang w:bidi="ru-RU"/>
              </w:rPr>
              <w:t>4-3) Отсутствует</w:t>
            </w:r>
          </w:p>
          <w:p w14:paraId="08167DD6" w14:textId="77777777" w:rsidR="00CA65FB" w:rsidRPr="00CA65FB" w:rsidRDefault="00CA65FB" w:rsidP="00CA65FB">
            <w:pPr>
              <w:shd w:val="clear" w:color="auto" w:fill="FFFFFF" w:themeFill="background1"/>
              <w:ind w:firstLine="284"/>
              <w:jc w:val="both"/>
              <w:rPr>
                <w:rFonts w:cs="Times New Roman"/>
                <w:b/>
                <w:bCs/>
                <w:szCs w:val="28"/>
                <w:lang w:bidi="ru-RU"/>
              </w:rPr>
            </w:pPr>
          </w:p>
          <w:p w14:paraId="61E62500" w14:textId="77777777" w:rsidR="00CA65FB" w:rsidRPr="00CA65FB" w:rsidRDefault="00CA65FB" w:rsidP="00CA65FB">
            <w:pPr>
              <w:shd w:val="clear" w:color="auto" w:fill="FFFFFF" w:themeFill="background1"/>
              <w:ind w:firstLine="284"/>
              <w:jc w:val="both"/>
              <w:rPr>
                <w:rFonts w:cs="Times New Roman"/>
                <w:b/>
                <w:bCs/>
                <w:szCs w:val="28"/>
                <w:lang w:bidi="ru-RU"/>
              </w:rPr>
            </w:pPr>
          </w:p>
          <w:p w14:paraId="55265BEC" w14:textId="77777777" w:rsidR="00CA65FB" w:rsidRPr="00CA65FB" w:rsidRDefault="00CA65FB" w:rsidP="00CA65FB">
            <w:pPr>
              <w:shd w:val="clear" w:color="auto" w:fill="FFFFFF" w:themeFill="background1"/>
              <w:ind w:firstLine="284"/>
              <w:jc w:val="both"/>
              <w:rPr>
                <w:rFonts w:cs="Times New Roman"/>
                <w:b/>
                <w:bCs/>
                <w:szCs w:val="28"/>
                <w:lang w:bidi="ru-RU"/>
              </w:rPr>
            </w:pPr>
          </w:p>
          <w:p w14:paraId="3BA14E4B" w14:textId="77777777" w:rsidR="00CA65FB" w:rsidRPr="00CA65FB" w:rsidRDefault="00CA65FB" w:rsidP="00CA65FB">
            <w:pPr>
              <w:shd w:val="clear" w:color="auto" w:fill="FFFFFF" w:themeFill="background1"/>
              <w:ind w:firstLine="284"/>
              <w:jc w:val="both"/>
              <w:rPr>
                <w:rFonts w:cs="Times New Roman"/>
                <w:b/>
                <w:bCs/>
                <w:szCs w:val="28"/>
                <w:lang w:bidi="ru-RU"/>
              </w:rPr>
            </w:pPr>
          </w:p>
          <w:p w14:paraId="364559C1" w14:textId="77777777" w:rsidR="00CA65FB" w:rsidRPr="00CA65FB" w:rsidRDefault="00CA65FB" w:rsidP="00CA65FB">
            <w:pPr>
              <w:shd w:val="clear" w:color="auto" w:fill="FFFFFF" w:themeFill="background1"/>
              <w:ind w:firstLine="284"/>
              <w:jc w:val="both"/>
              <w:rPr>
                <w:rFonts w:cs="Times New Roman"/>
                <w:b/>
                <w:bCs/>
                <w:szCs w:val="28"/>
                <w:lang w:bidi="ru-RU"/>
              </w:rPr>
            </w:pPr>
            <w:r w:rsidRPr="00CA65FB">
              <w:rPr>
                <w:rFonts w:cs="Times New Roman"/>
                <w:b/>
                <w:bCs/>
                <w:szCs w:val="28"/>
                <w:lang w:bidi="ru-RU"/>
              </w:rPr>
              <w:t>4-4) Отсутствует</w:t>
            </w:r>
          </w:p>
          <w:p w14:paraId="1D911808" w14:textId="77777777" w:rsidR="00CA65FB" w:rsidRPr="00CA65FB" w:rsidRDefault="00CA65FB" w:rsidP="00CA65FB">
            <w:pPr>
              <w:shd w:val="clear" w:color="auto" w:fill="FFFFFF" w:themeFill="background1"/>
              <w:ind w:firstLine="284"/>
              <w:jc w:val="both"/>
              <w:rPr>
                <w:rFonts w:cs="Times New Roman"/>
                <w:bCs/>
                <w:szCs w:val="28"/>
                <w:lang w:bidi="ru-RU"/>
              </w:rPr>
            </w:pPr>
          </w:p>
        </w:tc>
        <w:tc>
          <w:tcPr>
            <w:tcW w:w="4962" w:type="dxa"/>
          </w:tcPr>
          <w:p w14:paraId="6253B95B"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51. Поступления в бюджеты города республиканского значения, столицы</w:t>
            </w:r>
          </w:p>
          <w:p w14:paraId="40FAB8B7" w14:textId="77777777" w:rsidR="00CA65FB" w:rsidRPr="00CA65FB" w:rsidRDefault="00CA65FB" w:rsidP="00CA65FB">
            <w:pPr>
              <w:ind w:firstLine="284"/>
              <w:jc w:val="both"/>
              <w:rPr>
                <w:rFonts w:cs="Times New Roman"/>
                <w:szCs w:val="28"/>
              </w:rPr>
            </w:pPr>
            <w:r w:rsidRPr="00CA65FB">
              <w:rPr>
                <w:rFonts w:cs="Times New Roman"/>
                <w:szCs w:val="28"/>
              </w:rPr>
              <w:t>1. Налоговыми поступлениями в бюджеты города республиканского значения, столицы являются:</w:t>
            </w:r>
          </w:p>
          <w:p w14:paraId="6D8D2A75" w14:textId="77777777" w:rsidR="00CA65FB" w:rsidRPr="00CA65FB" w:rsidRDefault="00CA65FB" w:rsidP="00CA65FB">
            <w:pPr>
              <w:ind w:firstLine="284"/>
              <w:jc w:val="both"/>
              <w:rPr>
                <w:rFonts w:cs="Times New Roman"/>
                <w:szCs w:val="28"/>
              </w:rPr>
            </w:pPr>
            <w:r w:rsidRPr="00CA65FB">
              <w:rPr>
                <w:rFonts w:cs="Times New Roman"/>
                <w:szCs w:val="28"/>
              </w:rPr>
              <w:t>…</w:t>
            </w:r>
          </w:p>
          <w:p w14:paraId="5BA2AC82" w14:textId="77777777" w:rsidR="00CA65FB" w:rsidRPr="00CA65FB" w:rsidRDefault="00CA65FB" w:rsidP="00CA65FB">
            <w:pPr>
              <w:ind w:firstLine="284"/>
              <w:jc w:val="both"/>
              <w:rPr>
                <w:rFonts w:cs="Times New Roman"/>
                <w:szCs w:val="28"/>
              </w:rPr>
            </w:pPr>
            <w:r w:rsidRPr="00CA65FB">
              <w:rPr>
                <w:rFonts w:cs="Times New Roman"/>
                <w:szCs w:val="28"/>
              </w:rPr>
              <w:t>8) акцизы на:</w:t>
            </w:r>
          </w:p>
          <w:p w14:paraId="0AC0E78C" w14:textId="77777777" w:rsidR="00CA65FB" w:rsidRPr="00CA65FB" w:rsidRDefault="00CA65FB" w:rsidP="00CA65FB">
            <w:pPr>
              <w:ind w:firstLine="284"/>
              <w:jc w:val="both"/>
              <w:rPr>
                <w:rFonts w:cs="Times New Roman"/>
                <w:szCs w:val="28"/>
              </w:rPr>
            </w:pPr>
            <w:r w:rsidRPr="00CA65FB">
              <w:rPr>
                <w:rFonts w:cs="Times New Roman"/>
                <w:szCs w:val="28"/>
              </w:rPr>
              <w:t>…</w:t>
            </w:r>
          </w:p>
          <w:p w14:paraId="257FA40D" w14:textId="77777777" w:rsidR="00CA65FB" w:rsidRPr="00CA65FB" w:rsidRDefault="00CA65FB" w:rsidP="00CA65FB">
            <w:pPr>
              <w:ind w:firstLine="284"/>
              <w:jc w:val="both"/>
              <w:rPr>
                <w:rFonts w:cs="Times New Roman"/>
                <w:szCs w:val="28"/>
              </w:rPr>
            </w:pPr>
            <w:r w:rsidRPr="00CA65FB">
              <w:rPr>
                <w:rFonts w:cs="Times New Roman"/>
                <w:b/>
                <w:szCs w:val="28"/>
              </w:rPr>
              <w:t>розничную реализацию производителями физическими и юридическими лицами бензина (за исключением авиационного), дизельного топлива, газохола, бензанола, нефраса, смеси легких углеводородов и экологического топлива, используемых на собственные производственные нужды;</w:t>
            </w:r>
          </w:p>
          <w:p w14:paraId="2CC5576C" w14:textId="77777777" w:rsidR="00CA65FB" w:rsidRPr="00CA65FB" w:rsidRDefault="00CA65FB" w:rsidP="00CA65FB">
            <w:pPr>
              <w:ind w:firstLine="284"/>
              <w:jc w:val="both"/>
              <w:rPr>
                <w:rFonts w:cs="Times New Roman"/>
                <w:szCs w:val="28"/>
              </w:rPr>
            </w:pPr>
            <w:r w:rsidRPr="00CA65FB">
              <w:rPr>
                <w:rFonts w:cs="Times New Roman"/>
                <w:szCs w:val="28"/>
              </w:rPr>
              <w:t>…</w:t>
            </w:r>
          </w:p>
          <w:p w14:paraId="29B795C4" w14:textId="77777777" w:rsidR="00CA65FB" w:rsidRPr="00CA65FB" w:rsidRDefault="00CA65FB" w:rsidP="00CA65FB">
            <w:pPr>
              <w:ind w:firstLine="284"/>
              <w:jc w:val="both"/>
              <w:rPr>
                <w:rFonts w:cs="Times New Roman"/>
                <w:b/>
                <w:szCs w:val="28"/>
              </w:rPr>
            </w:pPr>
            <w:r w:rsidRPr="00CA65FB">
              <w:rPr>
                <w:rFonts w:cs="Times New Roman"/>
                <w:b/>
                <w:szCs w:val="28"/>
              </w:rPr>
              <w:t>12-1) плата за пользование животным миром;</w:t>
            </w:r>
          </w:p>
          <w:p w14:paraId="02F93748" w14:textId="77777777" w:rsidR="00CA65FB" w:rsidRPr="00CA65FB" w:rsidRDefault="00CA65FB" w:rsidP="00CA65FB">
            <w:pPr>
              <w:ind w:firstLine="284"/>
              <w:jc w:val="both"/>
              <w:rPr>
                <w:rFonts w:cs="Times New Roman"/>
                <w:szCs w:val="28"/>
              </w:rPr>
            </w:pPr>
            <w:r w:rsidRPr="00CA65FB">
              <w:rPr>
                <w:rFonts w:cs="Times New Roman"/>
                <w:szCs w:val="28"/>
              </w:rPr>
              <w:t>…</w:t>
            </w:r>
          </w:p>
          <w:p w14:paraId="2DCA65AD" w14:textId="77777777" w:rsidR="00CA65FB" w:rsidRPr="00CA65FB" w:rsidRDefault="00CA65FB" w:rsidP="00CA65FB">
            <w:pPr>
              <w:shd w:val="clear" w:color="auto" w:fill="FFFFFF" w:themeFill="background1"/>
              <w:ind w:firstLine="284"/>
              <w:jc w:val="both"/>
              <w:rPr>
                <w:rFonts w:cs="Times New Roman"/>
                <w:b/>
                <w:color w:val="000000"/>
              </w:rPr>
            </w:pPr>
            <w:r w:rsidRPr="00CA65FB">
              <w:rPr>
                <w:rFonts w:cs="Times New Roman"/>
                <w:b/>
                <w:bCs/>
                <w:szCs w:val="28"/>
                <w:lang w:bidi="ru-RU"/>
              </w:rPr>
              <w:t>25)</w:t>
            </w:r>
            <w:r w:rsidRPr="00CA65FB">
              <w:rPr>
                <w:rFonts w:cs="Times New Roman"/>
                <w:bCs/>
                <w:szCs w:val="28"/>
                <w:lang w:bidi="ru-RU"/>
              </w:rPr>
              <w:t xml:space="preserve"> </w:t>
            </w:r>
            <w:r w:rsidRPr="00CA65FB">
              <w:rPr>
                <w:rFonts w:cs="Times New Roman"/>
                <w:b/>
                <w:color w:val="000000"/>
              </w:rPr>
              <w:t>платеж по возмещению исторических затрат.</w:t>
            </w:r>
          </w:p>
          <w:p w14:paraId="48AB713F" w14:textId="77777777" w:rsidR="00CA65FB" w:rsidRPr="00CA65FB" w:rsidRDefault="00CA65FB" w:rsidP="00CA65FB">
            <w:pPr>
              <w:shd w:val="clear" w:color="auto" w:fill="FFFFFF" w:themeFill="background1"/>
              <w:ind w:firstLine="284"/>
              <w:jc w:val="both"/>
              <w:rPr>
                <w:rFonts w:cs="Times New Roman"/>
                <w:b/>
                <w:color w:val="000000"/>
              </w:rPr>
            </w:pPr>
          </w:p>
          <w:p w14:paraId="74244EBB" w14:textId="77777777" w:rsidR="00CA65FB" w:rsidRPr="00CA65FB" w:rsidRDefault="00CA65FB" w:rsidP="00CA65FB">
            <w:pPr>
              <w:shd w:val="clear" w:color="auto" w:fill="FFFFFF" w:themeFill="background1"/>
              <w:ind w:firstLine="284"/>
              <w:jc w:val="both"/>
              <w:rPr>
                <w:rFonts w:cs="Times New Roman"/>
                <w:bCs/>
                <w:szCs w:val="28"/>
                <w:lang w:bidi="ru-RU"/>
              </w:rPr>
            </w:pPr>
            <w:r w:rsidRPr="00CA65FB">
              <w:rPr>
                <w:rFonts w:cs="Times New Roman"/>
                <w:bCs/>
                <w:szCs w:val="28"/>
                <w:lang w:bidi="ru-RU"/>
              </w:rPr>
              <w:t>2. Неналоговыми поступлениями в бюджеты города республиканского значения, столицы являются:</w:t>
            </w:r>
          </w:p>
          <w:p w14:paraId="2FED5BC3" w14:textId="77777777" w:rsidR="00CA65FB" w:rsidRPr="00CA65FB" w:rsidRDefault="00CA65FB" w:rsidP="00CA65FB">
            <w:pPr>
              <w:shd w:val="clear" w:color="auto" w:fill="FFFFFF" w:themeFill="background1"/>
              <w:ind w:firstLine="284"/>
              <w:jc w:val="both"/>
              <w:rPr>
                <w:rFonts w:cs="Times New Roman"/>
                <w:bCs/>
                <w:szCs w:val="28"/>
                <w:lang w:bidi="ru-RU"/>
              </w:rPr>
            </w:pPr>
            <w:r w:rsidRPr="00CA65FB">
              <w:rPr>
                <w:rFonts w:cs="Times New Roman"/>
                <w:bCs/>
                <w:szCs w:val="28"/>
                <w:lang w:bidi="ru-RU"/>
              </w:rPr>
              <w:t>…</w:t>
            </w:r>
          </w:p>
          <w:p w14:paraId="3FE61D2F" w14:textId="77777777" w:rsidR="00CA65FB" w:rsidRPr="00CA65FB" w:rsidRDefault="00CA65FB" w:rsidP="00CA65FB">
            <w:pPr>
              <w:shd w:val="clear" w:color="auto" w:fill="FFFFFF" w:themeFill="background1"/>
              <w:ind w:firstLine="284"/>
              <w:jc w:val="both"/>
              <w:rPr>
                <w:rFonts w:cs="Times New Roman"/>
                <w:b/>
                <w:bCs/>
                <w:szCs w:val="28"/>
                <w:lang w:bidi="ru-RU"/>
              </w:rPr>
            </w:pPr>
            <w:r w:rsidRPr="00CA65FB">
              <w:rPr>
                <w:rFonts w:cs="Times New Roman"/>
                <w:b/>
                <w:bCs/>
                <w:szCs w:val="28"/>
                <w:lang w:bidi="ru-RU"/>
              </w:rPr>
              <w:t>4-3) средства, полученные от природопользователей по искам о возмещении вреда, за исключением поступлений от организаций нефтяного сектора;</w:t>
            </w:r>
          </w:p>
          <w:p w14:paraId="79FA69A4" w14:textId="77777777" w:rsidR="00CA65FB" w:rsidRPr="00CA65FB" w:rsidRDefault="00CA65FB" w:rsidP="00CA65FB">
            <w:pPr>
              <w:shd w:val="clear" w:color="auto" w:fill="FFFFFF" w:themeFill="background1"/>
              <w:ind w:firstLine="284"/>
              <w:jc w:val="both"/>
              <w:rPr>
                <w:rFonts w:cs="Times New Roman"/>
                <w:b/>
                <w:bCs/>
                <w:szCs w:val="28"/>
                <w:lang w:bidi="ru-RU"/>
              </w:rPr>
            </w:pPr>
            <w:r w:rsidRPr="00CA65FB">
              <w:rPr>
                <w:rFonts w:cs="Times New Roman"/>
                <w:b/>
                <w:bCs/>
                <w:szCs w:val="28"/>
                <w:lang w:bidi="ru-RU"/>
              </w:rPr>
              <w:t xml:space="preserve">4-4) административные штрафы, пени, санкции, взыскания, налагаемые судебными </w:t>
            </w:r>
            <w:r w:rsidRPr="00CA65FB">
              <w:rPr>
                <w:rFonts w:cs="Times New Roman"/>
                <w:b/>
                <w:bCs/>
                <w:szCs w:val="28"/>
                <w:lang w:bidi="ru-RU"/>
              </w:rPr>
              <w:lastRenderedPageBreak/>
              <w:t>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tc>
        <w:tc>
          <w:tcPr>
            <w:tcW w:w="3260" w:type="dxa"/>
          </w:tcPr>
          <w:p w14:paraId="16B3A30E"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В реализацию пункта 56 плана мероприятий по поручению Президента РК данных на заседании Мажилиса Парламента РК 11 января 2022 года по кардинальному и комплексному реформированию </w:t>
            </w:r>
            <w:r w:rsidRPr="00CA65FB">
              <w:rPr>
                <w:rFonts w:cs="Times New Roman"/>
                <w:szCs w:val="28"/>
              </w:rPr>
              <w:t>межбюджетных отношений и пункта 54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w:t>
            </w:r>
          </w:p>
          <w:p w14:paraId="048307E9" w14:textId="77777777" w:rsidR="00CA65FB" w:rsidRPr="00CA65FB" w:rsidRDefault="00CA65FB" w:rsidP="00CA65FB">
            <w:pPr>
              <w:ind w:firstLine="284"/>
              <w:jc w:val="both"/>
              <w:rPr>
                <w:rFonts w:cs="Times New Roman"/>
                <w:szCs w:val="28"/>
              </w:rPr>
            </w:pPr>
            <w:r w:rsidRPr="00CA65FB">
              <w:rPr>
                <w:rFonts w:cs="Times New Roman"/>
                <w:szCs w:val="28"/>
              </w:rPr>
              <w:t>В целях повышения финансовой самостоятельности регионов.</w:t>
            </w:r>
          </w:p>
          <w:p w14:paraId="31D3357C" w14:textId="77777777" w:rsidR="00CA65FB" w:rsidRPr="00CA65FB" w:rsidRDefault="00CA65FB" w:rsidP="00CA65FB">
            <w:pPr>
              <w:ind w:firstLine="284"/>
              <w:jc w:val="both"/>
              <w:rPr>
                <w:rFonts w:cs="Times New Roman"/>
                <w:szCs w:val="28"/>
              </w:rPr>
            </w:pPr>
            <w:r w:rsidRPr="00CA65FB">
              <w:rPr>
                <w:rFonts w:cs="Times New Roman"/>
                <w:szCs w:val="28"/>
              </w:rPr>
              <w:t>Увеличение доходов местных бюджетов с постепенным снижением зависимости регионов от республиканского бюджета.</w:t>
            </w:r>
          </w:p>
          <w:p w14:paraId="0EB7A699" w14:textId="77777777" w:rsidR="00CA65FB" w:rsidRPr="00CA65FB" w:rsidRDefault="00CA65FB" w:rsidP="00CA65FB">
            <w:pPr>
              <w:ind w:firstLine="284"/>
              <w:jc w:val="both"/>
              <w:rPr>
                <w:rFonts w:cs="Times New Roman"/>
                <w:szCs w:val="28"/>
              </w:rPr>
            </w:pPr>
            <w:r w:rsidRPr="00CA65FB">
              <w:rPr>
                <w:rFonts w:cs="Times New Roman"/>
                <w:szCs w:val="28"/>
              </w:rPr>
              <w:t xml:space="preserve">Передача отдельных налоговых поступлений в местные бюджеты будет учтена при разработке проекта Закона Республики Казахстан «Об объемах </w:t>
            </w:r>
            <w:r w:rsidRPr="00CA65FB">
              <w:rPr>
                <w:rFonts w:cs="Times New Roman"/>
                <w:szCs w:val="28"/>
              </w:rPr>
              <w:lastRenderedPageBreak/>
              <w:t>трансфертов общего характера между республиканским и областными бюджетами, бюджетами городов республиканского значения, столицы на 2023 – 2025 годы».</w:t>
            </w:r>
          </w:p>
          <w:p w14:paraId="367EF92D" w14:textId="77777777" w:rsidR="00CA65FB" w:rsidRPr="00CA65FB" w:rsidRDefault="00CA65FB" w:rsidP="00CA65FB">
            <w:pPr>
              <w:shd w:val="clear" w:color="auto" w:fill="FFFFFF" w:themeFill="background1"/>
              <w:ind w:firstLine="284"/>
              <w:jc w:val="both"/>
              <w:rPr>
                <w:rFonts w:cs="Times New Roman"/>
                <w:szCs w:val="28"/>
                <w:lang w:bidi="ru-RU"/>
              </w:rPr>
            </w:pPr>
            <w:r w:rsidRPr="00CA65FB">
              <w:rPr>
                <w:rFonts w:cs="Times New Roman"/>
                <w:i/>
                <w:sz w:val="24"/>
                <w:szCs w:val="28"/>
              </w:rPr>
              <w:t>Поручение Главы государства данное на заседании Мажилиса Парламента 11 января 2022 года.</w:t>
            </w:r>
          </w:p>
        </w:tc>
      </w:tr>
      <w:tr w:rsidR="00CA65FB" w:rsidRPr="00CA65FB" w14:paraId="0414D607" w14:textId="77777777" w:rsidTr="00220045">
        <w:tc>
          <w:tcPr>
            <w:tcW w:w="534" w:type="dxa"/>
          </w:tcPr>
          <w:p w14:paraId="244F29E5"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C06EA45" w14:textId="77777777" w:rsidR="00CA65FB" w:rsidRPr="00CA65FB" w:rsidRDefault="00CA65FB" w:rsidP="00CA65FB">
            <w:pPr>
              <w:jc w:val="center"/>
              <w:rPr>
                <w:rFonts w:cs="Times New Roman"/>
                <w:bCs/>
                <w:color w:val="000000"/>
                <w:spacing w:val="2"/>
                <w:szCs w:val="28"/>
                <w:bdr w:val="none" w:sz="0" w:space="0" w:color="auto" w:frame="1"/>
              </w:rPr>
            </w:pPr>
            <w:r w:rsidRPr="00CA65FB">
              <w:rPr>
                <w:rFonts w:cs="Times New Roman"/>
                <w:sz w:val="24"/>
                <w:szCs w:val="24"/>
              </w:rPr>
              <w:t>пункт 1 статьи 52</w:t>
            </w:r>
          </w:p>
        </w:tc>
        <w:tc>
          <w:tcPr>
            <w:tcW w:w="4677" w:type="dxa"/>
          </w:tcPr>
          <w:p w14:paraId="005615C3" w14:textId="77777777" w:rsidR="00CA65FB" w:rsidRPr="00CA65FB" w:rsidRDefault="00CA65FB" w:rsidP="00CA65FB">
            <w:pPr>
              <w:ind w:firstLine="208"/>
              <w:jc w:val="both"/>
              <w:rPr>
                <w:rFonts w:cs="Times New Roman"/>
                <w:color w:val="000000"/>
              </w:rPr>
            </w:pPr>
            <w:r w:rsidRPr="00CA65FB">
              <w:rPr>
                <w:rFonts w:cs="Times New Roman"/>
                <w:color w:val="000000"/>
              </w:rPr>
              <w:t>Статья 52. Поступления в районный (города областного значения) бюджет</w:t>
            </w:r>
          </w:p>
          <w:p w14:paraId="018D9244" w14:textId="77777777" w:rsidR="00CA65FB" w:rsidRPr="00CA65FB" w:rsidRDefault="00CA65FB" w:rsidP="00CA65FB">
            <w:pPr>
              <w:ind w:firstLine="208"/>
              <w:jc w:val="both"/>
              <w:rPr>
                <w:rFonts w:cs="Times New Roman"/>
                <w:color w:val="000000"/>
              </w:rPr>
            </w:pPr>
            <w:r w:rsidRPr="00CA65FB">
              <w:rPr>
                <w:rFonts w:cs="Times New Roman"/>
                <w:color w:val="000000"/>
              </w:rPr>
              <w:t>1. Налоговыми поступлениями в районный (города областного значения) бюджет являются:</w:t>
            </w:r>
          </w:p>
          <w:p w14:paraId="2F30E591" w14:textId="77777777" w:rsidR="00CA65FB" w:rsidRPr="00CA65FB" w:rsidRDefault="00CA65FB" w:rsidP="00CA65FB">
            <w:pPr>
              <w:ind w:firstLine="208"/>
              <w:jc w:val="both"/>
              <w:rPr>
                <w:rFonts w:cs="Times New Roman"/>
              </w:rPr>
            </w:pPr>
            <w:r w:rsidRPr="00CA65FB">
              <w:rPr>
                <w:rFonts w:cs="Times New Roman"/>
              </w:rPr>
              <w:t>…</w:t>
            </w:r>
          </w:p>
          <w:p w14:paraId="01E3A9A2" w14:textId="77777777" w:rsidR="00CA65FB" w:rsidRPr="00CA65FB" w:rsidRDefault="00CA65FB" w:rsidP="00CA65FB">
            <w:pPr>
              <w:ind w:firstLine="208"/>
              <w:jc w:val="both"/>
              <w:rPr>
                <w:rFonts w:cs="Times New Roman"/>
                <w:color w:val="000000"/>
              </w:rPr>
            </w:pPr>
            <w:r w:rsidRPr="00CA65FB">
              <w:rPr>
                <w:rFonts w:cs="Times New Roman"/>
                <w:color w:val="000000"/>
              </w:rPr>
              <w:t>8) акцизы на:</w:t>
            </w:r>
          </w:p>
          <w:p w14:paraId="15EF5C42" w14:textId="77777777" w:rsidR="00CA65FB" w:rsidRPr="00CA65FB" w:rsidRDefault="00CA65FB" w:rsidP="00CA65FB">
            <w:pPr>
              <w:ind w:firstLine="208"/>
              <w:jc w:val="both"/>
              <w:rPr>
                <w:rFonts w:cs="Times New Roman"/>
              </w:rPr>
            </w:pPr>
            <w:r w:rsidRPr="00CA65FB">
              <w:rPr>
                <w:rFonts w:cs="Times New Roman"/>
                <w:color w:val="000000"/>
              </w:rPr>
              <w:t>…</w:t>
            </w:r>
          </w:p>
          <w:p w14:paraId="1AB3107F" w14:textId="77777777" w:rsidR="00CA65FB" w:rsidRPr="00CA65FB" w:rsidRDefault="00CA65FB" w:rsidP="00CA65FB">
            <w:pPr>
              <w:shd w:val="clear" w:color="auto" w:fill="FFFFFF"/>
              <w:ind w:firstLine="284"/>
              <w:contextualSpacing/>
              <w:jc w:val="both"/>
              <w:textAlignment w:val="baseline"/>
              <w:rPr>
                <w:rFonts w:cs="Times New Roman"/>
                <w:b/>
                <w:bCs/>
                <w:color w:val="000000"/>
                <w:spacing w:val="2"/>
                <w:szCs w:val="28"/>
                <w:bdr w:val="none" w:sz="0" w:space="0" w:color="auto" w:frame="1"/>
              </w:rPr>
            </w:pPr>
            <w:r w:rsidRPr="00CA65FB">
              <w:rPr>
                <w:rFonts w:cs="Times New Roman"/>
                <w:b/>
                <w:color w:val="000000"/>
              </w:rPr>
              <w:t>бензин (за исключением авиационного) и дизельное топливо;</w:t>
            </w:r>
          </w:p>
        </w:tc>
        <w:tc>
          <w:tcPr>
            <w:tcW w:w="4962" w:type="dxa"/>
          </w:tcPr>
          <w:p w14:paraId="628C8B50" w14:textId="77777777" w:rsidR="00CA65FB" w:rsidRPr="00CA65FB" w:rsidRDefault="00CA65FB" w:rsidP="00CA65FB">
            <w:pPr>
              <w:ind w:firstLine="179"/>
              <w:jc w:val="both"/>
              <w:rPr>
                <w:rFonts w:cs="Times New Roman"/>
                <w:color w:val="000000"/>
              </w:rPr>
            </w:pPr>
            <w:r w:rsidRPr="00CA65FB">
              <w:rPr>
                <w:rFonts w:cs="Times New Roman"/>
                <w:color w:val="000000"/>
              </w:rPr>
              <w:t>Статья 52. Поступления в районный (города областного значения) бюджет</w:t>
            </w:r>
          </w:p>
          <w:p w14:paraId="44C95839" w14:textId="77777777" w:rsidR="00CA65FB" w:rsidRPr="00CA65FB" w:rsidRDefault="00CA65FB" w:rsidP="00CA65FB">
            <w:pPr>
              <w:ind w:firstLine="179"/>
              <w:jc w:val="both"/>
              <w:rPr>
                <w:rFonts w:cs="Times New Roman"/>
                <w:color w:val="000000"/>
              </w:rPr>
            </w:pPr>
            <w:r w:rsidRPr="00CA65FB">
              <w:rPr>
                <w:rFonts w:cs="Times New Roman"/>
                <w:color w:val="000000"/>
              </w:rPr>
              <w:t>1. Налоговыми поступлениями в районный (города областного значения) бюджет являются:</w:t>
            </w:r>
          </w:p>
          <w:p w14:paraId="7B4A6C94" w14:textId="77777777" w:rsidR="00CA65FB" w:rsidRPr="00CA65FB" w:rsidRDefault="00CA65FB" w:rsidP="00CA65FB">
            <w:pPr>
              <w:ind w:firstLine="179"/>
              <w:jc w:val="both"/>
              <w:rPr>
                <w:rFonts w:cs="Times New Roman"/>
              </w:rPr>
            </w:pPr>
            <w:r w:rsidRPr="00CA65FB">
              <w:rPr>
                <w:rFonts w:cs="Times New Roman"/>
              </w:rPr>
              <w:t>…</w:t>
            </w:r>
          </w:p>
          <w:p w14:paraId="71345CDA" w14:textId="77777777" w:rsidR="00CA65FB" w:rsidRPr="00CA65FB" w:rsidRDefault="00CA65FB" w:rsidP="00CA65FB">
            <w:pPr>
              <w:ind w:firstLine="179"/>
              <w:jc w:val="both"/>
              <w:rPr>
                <w:rFonts w:cs="Times New Roman"/>
                <w:color w:val="000000"/>
              </w:rPr>
            </w:pPr>
            <w:r w:rsidRPr="00CA65FB">
              <w:rPr>
                <w:rFonts w:cs="Times New Roman"/>
                <w:color w:val="000000"/>
              </w:rPr>
              <w:t>8) акцизы на:</w:t>
            </w:r>
          </w:p>
          <w:p w14:paraId="00DB1767" w14:textId="77777777" w:rsidR="00CA65FB" w:rsidRPr="00CA65FB" w:rsidRDefault="00CA65FB" w:rsidP="00CA65FB">
            <w:pPr>
              <w:ind w:firstLine="179"/>
              <w:jc w:val="both"/>
              <w:rPr>
                <w:rFonts w:cs="Times New Roman"/>
              </w:rPr>
            </w:pPr>
            <w:r w:rsidRPr="00CA65FB">
              <w:rPr>
                <w:rFonts w:cs="Times New Roman"/>
                <w:color w:val="000000"/>
              </w:rPr>
              <w:t>…</w:t>
            </w:r>
          </w:p>
          <w:p w14:paraId="701D75CD" w14:textId="77777777" w:rsidR="00CA65FB" w:rsidRPr="00CA65FB" w:rsidRDefault="00CA65FB" w:rsidP="00CA65FB">
            <w:pPr>
              <w:shd w:val="clear" w:color="auto" w:fill="FFFFFF"/>
              <w:ind w:firstLine="284"/>
              <w:contextualSpacing/>
              <w:jc w:val="both"/>
              <w:textAlignment w:val="baseline"/>
              <w:rPr>
                <w:rFonts w:cs="Times New Roman"/>
                <w:bCs/>
                <w:color w:val="000000"/>
                <w:spacing w:val="2"/>
                <w:szCs w:val="28"/>
                <w:bdr w:val="none" w:sz="0" w:space="0" w:color="auto" w:frame="1"/>
              </w:rPr>
            </w:pPr>
            <w:r w:rsidRPr="00CA65FB">
              <w:rPr>
                <w:rFonts w:cs="Times New Roman"/>
                <w:b/>
                <w:color w:val="000000"/>
              </w:rPr>
              <w:t xml:space="preserve">розничную реализацию производителями физическими и юридическими лицами бензина (за исключением авиационного),  дизельного топлива, газохола, бензанола, нефраса, смеси легких углеводородов и экологического топлива использование на </w:t>
            </w:r>
            <w:r w:rsidRPr="00CA65FB">
              <w:rPr>
                <w:rFonts w:cs="Times New Roman"/>
                <w:b/>
                <w:color w:val="000000"/>
              </w:rPr>
              <w:lastRenderedPageBreak/>
              <w:t>собственные производственные нужды;</w:t>
            </w:r>
          </w:p>
        </w:tc>
        <w:tc>
          <w:tcPr>
            <w:tcW w:w="3260" w:type="dxa"/>
          </w:tcPr>
          <w:p w14:paraId="353D19D5" w14:textId="77777777" w:rsidR="00CA65FB" w:rsidRPr="00CA65FB" w:rsidRDefault="00CA65FB" w:rsidP="00CA65FB">
            <w:pPr>
              <w:ind w:firstLine="284"/>
              <w:jc w:val="both"/>
              <w:rPr>
                <w:rFonts w:cs="Times New Roman"/>
                <w:szCs w:val="28"/>
              </w:rPr>
            </w:pPr>
            <w:r w:rsidRPr="00CA65FB">
              <w:rPr>
                <w:rFonts w:cs="Times New Roman"/>
              </w:rPr>
              <w:lastRenderedPageBreak/>
              <w:t>В реализацию пункта 56 плана мероприятий по поручению Президента РК данных на заседании Мажилиса Парламента РК 11 января 2022 года по кардинальному и комплексному реформированию межбюджетных отношений</w:t>
            </w:r>
          </w:p>
        </w:tc>
      </w:tr>
      <w:tr w:rsidR="00CA65FB" w:rsidRPr="00CA65FB" w14:paraId="08F7E1C2" w14:textId="77777777" w:rsidTr="00220045">
        <w:tc>
          <w:tcPr>
            <w:tcW w:w="15134" w:type="dxa"/>
            <w:gridSpan w:val="6"/>
          </w:tcPr>
          <w:p w14:paraId="2E636F42" w14:textId="77777777" w:rsidR="00CA65FB" w:rsidRPr="00CA65FB" w:rsidRDefault="00CA65FB" w:rsidP="00CA65FB">
            <w:pPr>
              <w:shd w:val="clear" w:color="auto" w:fill="FFFFFF" w:themeFill="background1"/>
              <w:jc w:val="center"/>
              <w:rPr>
                <w:rFonts w:cs="Times New Roman"/>
                <w:szCs w:val="28"/>
              </w:rPr>
            </w:pPr>
          </w:p>
          <w:p w14:paraId="37B010F7" w14:textId="77777777" w:rsidR="00CA65FB" w:rsidRPr="00CA65FB" w:rsidRDefault="00CA65FB" w:rsidP="00CA65FB">
            <w:pPr>
              <w:shd w:val="clear" w:color="auto" w:fill="FFFFFF" w:themeFill="background1"/>
              <w:jc w:val="center"/>
              <w:rPr>
                <w:rFonts w:cs="Times New Roman"/>
                <w:b/>
                <w:szCs w:val="28"/>
              </w:rPr>
            </w:pPr>
            <w:r w:rsidRPr="00CA65FB">
              <w:rPr>
                <w:rFonts w:cs="Times New Roman"/>
                <w:b/>
                <w:szCs w:val="28"/>
              </w:rPr>
              <w:t>Предпринимательский кодекс Республики Казахстан от 29 октября 2015 года</w:t>
            </w:r>
          </w:p>
          <w:p w14:paraId="7887B356" w14:textId="77777777" w:rsidR="00CA65FB" w:rsidRPr="00CA65FB" w:rsidRDefault="00CA65FB" w:rsidP="00CA65FB">
            <w:pPr>
              <w:shd w:val="clear" w:color="auto" w:fill="FFFFFF" w:themeFill="background1"/>
              <w:jc w:val="center"/>
              <w:rPr>
                <w:rFonts w:eastAsia="Times New Roman" w:cs="Times New Roman"/>
                <w:szCs w:val="28"/>
              </w:rPr>
            </w:pPr>
          </w:p>
        </w:tc>
      </w:tr>
      <w:tr w:rsidR="00CA65FB" w:rsidRPr="00CA65FB" w14:paraId="0A4D093B" w14:textId="77777777" w:rsidTr="00220045">
        <w:tc>
          <w:tcPr>
            <w:tcW w:w="534" w:type="dxa"/>
          </w:tcPr>
          <w:p w14:paraId="289C782A"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5BAAEF0" w14:textId="77777777" w:rsidR="00CA65FB" w:rsidRPr="00CA65FB" w:rsidRDefault="00CA65FB" w:rsidP="00CA65FB">
            <w:pPr>
              <w:jc w:val="both"/>
              <w:rPr>
                <w:rFonts w:cs="Times New Roman"/>
                <w:bCs/>
                <w:szCs w:val="28"/>
              </w:rPr>
            </w:pPr>
            <w:r w:rsidRPr="00CA65FB">
              <w:rPr>
                <w:rFonts w:cs="Times New Roman"/>
                <w:bCs/>
                <w:szCs w:val="28"/>
              </w:rPr>
              <w:t>подпункт 4-1) пункта 3 статьи 82</w:t>
            </w:r>
          </w:p>
        </w:tc>
        <w:tc>
          <w:tcPr>
            <w:tcW w:w="4677" w:type="dxa"/>
          </w:tcPr>
          <w:p w14:paraId="35D5F233"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p>
          <w:p w14:paraId="6BB94D2A"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w:t>
            </w:r>
          </w:p>
          <w:p w14:paraId="3ED23EC4"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 xml:space="preserve">3. Анализу регуляторного воздействия подлежат проекты документов Системы государственного планирования в Республике Казахстан,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w:t>
            </w:r>
            <w:r w:rsidRPr="00CA65FB">
              <w:rPr>
                <w:rFonts w:cs="Times New Roman"/>
                <w:szCs w:val="28"/>
              </w:rPr>
              <w:lastRenderedPageBreak/>
              <w:t>регулирования в отношении субъектов предпринимательства.</w:t>
            </w:r>
          </w:p>
          <w:p w14:paraId="22BEBE72"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p w14:paraId="0A9CDBB5" w14:textId="77777777" w:rsidR="00CA65FB" w:rsidRPr="00CA65FB" w:rsidRDefault="00CA65FB" w:rsidP="00CA65FB">
            <w:pPr>
              <w:ind w:firstLine="284"/>
              <w:jc w:val="both"/>
              <w:textAlignment w:val="baseline"/>
              <w:rPr>
                <w:rFonts w:cs="Times New Roman"/>
                <w:b/>
                <w:szCs w:val="28"/>
              </w:rPr>
            </w:pPr>
            <w:r w:rsidRPr="00CA65FB">
              <w:rPr>
                <w:rFonts w:cs="Times New Roman"/>
                <w:b/>
                <w:szCs w:val="28"/>
              </w:rPr>
              <w:t>…</w:t>
            </w:r>
          </w:p>
          <w:p w14:paraId="3EA55C63" w14:textId="77777777" w:rsidR="00CA65FB" w:rsidRPr="00CA65FB" w:rsidRDefault="00CA65FB" w:rsidP="00CA65FB">
            <w:pPr>
              <w:ind w:firstLine="284"/>
              <w:jc w:val="both"/>
              <w:textAlignment w:val="baseline"/>
              <w:rPr>
                <w:rFonts w:cs="Times New Roman"/>
                <w:b/>
                <w:szCs w:val="28"/>
              </w:rPr>
            </w:pPr>
            <w:r w:rsidRPr="00CA65FB">
              <w:rPr>
                <w:rFonts w:cs="Times New Roman"/>
                <w:b/>
                <w:szCs w:val="28"/>
              </w:rPr>
              <w:t>4-1) отсутствует</w:t>
            </w:r>
          </w:p>
          <w:p w14:paraId="68D60D31" w14:textId="77777777" w:rsidR="00CA65FB" w:rsidRPr="00CA65FB" w:rsidRDefault="00CA65FB" w:rsidP="00CA65FB">
            <w:pPr>
              <w:ind w:firstLine="284"/>
              <w:jc w:val="both"/>
              <w:textAlignment w:val="baseline"/>
              <w:rPr>
                <w:rFonts w:cs="Times New Roman"/>
                <w:szCs w:val="28"/>
              </w:rPr>
            </w:pPr>
          </w:p>
          <w:p w14:paraId="76C4F8B9" w14:textId="77777777" w:rsidR="00CA65FB" w:rsidRPr="00CA65FB" w:rsidRDefault="00CA65FB" w:rsidP="00CA65FB">
            <w:pPr>
              <w:ind w:firstLine="284"/>
              <w:jc w:val="both"/>
              <w:rPr>
                <w:rFonts w:eastAsia="SimSun" w:cs="Times New Roman"/>
                <w:bCs/>
                <w:szCs w:val="28"/>
              </w:rPr>
            </w:pPr>
          </w:p>
        </w:tc>
        <w:tc>
          <w:tcPr>
            <w:tcW w:w="4962" w:type="dxa"/>
          </w:tcPr>
          <w:p w14:paraId="7D86CEEF" w14:textId="77777777" w:rsidR="00CA65FB" w:rsidRPr="00CA65FB" w:rsidRDefault="00CA65FB" w:rsidP="00CA65FB">
            <w:pPr>
              <w:ind w:firstLine="284"/>
              <w:jc w:val="both"/>
              <w:textAlignment w:val="baseline"/>
              <w:rPr>
                <w:rFonts w:cs="Times New Roman"/>
                <w:szCs w:val="28"/>
              </w:rPr>
            </w:pPr>
            <w:r w:rsidRPr="00CA65FB">
              <w:rPr>
                <w:rFonts w:cs="Times New Roman"/>
                <w:szCs w:val="28"/>
              </w:rPr>
              <w:lastRenderedPageBreak/>
              <w:t>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p>
          <w:p w14:paraId="37BD9F3C"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w:t>
            </w:r>
          </w:p>
          <w:p w14:paraId="009296BE"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3. Анализу регуляторного воздействия подлежат проекты документов Системы государственного планирования в Республике Казахстан,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p w14:paraId="12ADB79D" w14:textId="77777777" w:rsidR="00CA65FB" w:rsidRPr="00CA65FB" w:rsidRDefault="00CA65FB" w:rsidP="00CA65FB">
            <w:pPr>
              <w:ind w:firstLine="284"/>
              <w:jc w:val="both"/>
              <w:textAlignment w:val="baseline"/>
              <w:rPr>
                <w:rFonts w:cs="Times New Roman"/>
                <w:szCs w:val="28"/>
              </w:rPr>
            </w:pPr>
            <w:r w:rsidRPr="00CA65FB">
              <w:rPr>
                <w:rFonts w:cs="Times New Roman"/>
                <w:szCs w:val="28"/>
              </w:rPr>
              <w:lastRenderedPageBreak/>
              <w:t>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p w14:paraId="2D69CB8B"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w:t>
            </w:r>
          </w:p>
          <w:p w14:paraId="4EB259BE" w14:textId="77777777" w:rsidR="00CA65FB" w:rsidRPr="00CA65FB" w:rsidRDefault="00CA65FB" w:rsidP="00CA65FB">
            <w:pPr>
              <w:ind w:firstLine="284"/>
              <w:jc w:val="both"/>
              <w:textAlignment w:val="baseline"/>
              <w:rPr>
                <w:rFonts w:cs="Times New Roman"/>
                <w:b/>
                <w:szCs w:val="28"/>
              </w:rPr>
            </w:pPr>
            <w:r w:rsidRPr="00CA65FB">
              <w:rPr>
                <w:rFonts w:cs="Times New Roman"/>
                <w:b/>
                <w:szCs w:val="28"/>
              </w:rPr>
              <w:t>4-1) введение мер таможенно-тарифного и нетарифного регулирования внешнеторговой деятельности;</w:t>
            </w:r>
          </w:p>
          <w:p w14:paraId="2B299FBC" w14:textId="77777777" w:rsidR="00CA65FB" w:rsidRPr="00CA65FB" w:rsidRDefault="00CA65FB" w:rsidP="00CA65FB">
            <w:pPr>
              <w:ind w:firstLine="284"/>
              <w:jc w:val="both"/>
              <w:rPr>
                <w:rFonts w:eastAsia="SimSun" w:cs="Times New Roman"/>
                <w:bCs/>
                <w:szCs w:val="28"/>
              </w:rPr>
            </w:pPr>
          </w:p>
        </w:tc>
        <w:tc>
          <w:tcPr>
            <w:tcW w:w="3260" w:type="dxa"/>
          </w:tcPr>
          <w:p w14:paraId="76E1B906"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Принимаемые меры таможенно-тарифного и нетарифного регулирования зачастую направлены на предотвращение либо уменьшение критического недостатка на внутреннем рынке продовольственных или иных товаров, обеспечение национальной безопасности, охрану жизни и здоровья человека, окружающей среды, животных и растений. </w:t>
            </w:r>
          </w:p>
          <w:p w14:paraId="4C841131" w14:textId="77777777" w:rsidR="00CA65FB" w:rsidRPr="00CA65FB" w:rsidRDefault="00CA65FB" w:rsidP="00CA65FB">
            <w:pPr>
              <w:ind w:firstLine="284"/>
              <w:jc w:val="both"/>
              <w:rPr>
                <w:rFonts w:cs="Times New Roman"/>
                <w:szCs w:val="28"/>
              </w:rPr>
            </w:pPr>
            <w:r w:rsidRPr="00CA65FB">
              <w:rPr>
                <w:rFonts w:cs="Times New Roman"/>
                <w:szCs w:val="28"/>
              </w:rPr>
              <w:t xml:space="preserve">Решение о применении меры таможенно-тарифного и нетарифного регулирования принимается на </w:t>
            </w:r>
            <w:r w:rsidRPr="00CA65FB">
              <w:rPr>
                <w:rFonts w:cs="Times New Roman"/>
                <w:szCs w:val="28"/>
              </w:rPr>
              <w:lastRenderedPageBreak/>
              <w:t>заседании Межведомственной комиссии по вопросам внешнеторговой политики и участия в международных экономических организациях, на которое выносится уполномоченным органом (МТИ РК) по предложению заинтересованных государственных органов, а также представителей бизнес-сообщества. Таким образом, до принятия соответствующего решения проект документа проходит процедуру всестороннего обсуждения и согласования.</w:t>
            </w:r>
          </w:p>
          <w:p w14:paraId="019461F1"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оперативного реагирования на экономическую ситуацию путем </w:t>
            </w:r>
            <w:r w:rsidRPr="00CA65FB">
              <w:rPr>
                <w:rFonts w:cs="Times New Roman"/>
                <w:szCs w:val="28"/>
              </w:rPr>
              <w:lastRenderedPageBreak/>
              <w:t>регулирования экспорта и импорта товаров соответствующий нормативный правовой акт принимается в сжатые сроки с учетом позиций всех заинтересованных сторон.</w:t>
            </w:r>
          </w:p>
          <w:p w14:paraId="347E0590" w14:textId="77777777" w:rsidR="00CA65FB" w:rsidRPr="00CA65FB" w:rsidRDefault="00CA65FB" w:rsidP="00CA65FB">
            <w:pPr>
              <w:ind w:firstLine="284"/>
              <w:jc w:val="both"/>
              <w:rPr>
                <w:rFonts w:cs="Times New Roman"/>
                <w:szCs w:val="28"/>
              </w:rPr>
            </w:pPr>
            <w:r w:rsidRPr="00CA65FB">
              <w:rPr>
                <w:rFonts w:cs="Times New Roman"/>
                <w:szCs w:val="28"/>
              </w:rPr>
              <w:t xml:space="preserve">Более того, меры нетарифного регулирования в одностороннем порядке принимаются на срок не более шести месяцев. </w:t>
            </w:r>
          </w:p>
          <w:p w14:paraId="61A822D4" w14:textId="77777777" w:rsidR="00CA65FB" w:rsidRPr="00CA65FB" w:rsidRDefault="00CA65FB" w:rsidP="00CA65FB">
            <w:pPr>
              <w:ind w:firstLine="284"/>
              <w:jc w:val="both"/>
              <w:rPr>
                <w:rFonts w:cs="Times New Roman"/>
                <w:szCs w:val="28"/>
              </w:rPr>
            </w:pPr>
            <w:r w:rsidRPr="00CA65FB">
              <w:rPr>
                <w:rFonts w:cs="Times New Roman"/>
                <w:szCs w:val="28"/>
              </w:rPr>
              <w:t>Учитывая изложенное, проведение анализа регуляторного воздействия по введению мер регулирования внешнеторговой деятельности не требуется.</w:t>
            </w:r>
          </w:p>
        </w:tc>
      </w:tr>
      <w:tr w:rsidR="00CA65FB" w:rsidRPr="00CA65FB" w14:paraId="1CC79245" w14:textId="77777777" w:rsidTr="00220045">
        <w:tc>
          <w:tcPr>
            <w:tcW w:w="534" w:type="dxa"/>
          </w:tcPr>
          <w:p w14:paraId="4867CEEF"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17A90FF" w14:textId="77777777" w:rsidR="00CA65FB" w:rsidRPr="00CA65FB" w:rsidRDefault="00CA65FB" w:rsidP="00CA65FB">
            <w:pPr>
              <w:jc w:val="both"/>
              <w:rPr>
                <w:rFonts w:cs="Times New Roman"/>
                <w:bCs/>
                <w:szCs w:val="28"/>
              </w:rPr>
            </w:pPr>
            <w:r w:rsidRPr="00CA65FB">
              <w:rPr>
                <w:rFonts w:cs="Times New Roman"/>
                <w:szCs w:val="28"/>
              </w:rPr>
              <w:t>подпункты 1), 2-4) и 2-5) статьи 90</w:t>
            </w:r>
          </w:p>
        </w:tc>
        <w:tc>
          <w:tcPr>
            <w:tcW w:w="4677" w:type="dxa"/>
          </w:tcPr>
          <w:p w14:paraId="66196F3C"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szCs w:val="28"/>
              </w:rPr>
              <w:t>Статья 90. Компетенция местных исполнительных органов в области государственного регулирования предпринимательства</w:t>
            </w:r>
          </w:p>
          <w:p w14:paraId="78CD4083" w14:textId="77777777" w:rsidR="00CA65FB" w:rsidRPr="00CA65FB" w:rsidRDefault="00CA65FB" w:rsidP="00CA65FB">
            <w:pPr>
              <w:ind w:firstLine="284"/>
              <w:jc w:val="both"/>
              <w:rPr>
                <w:rFonts w:cs="Times New Roman"/>
                <w:b/>
                <w:szCs w:val="28"/>
              </w:rPr>
            </w:pPr>
            <w:r w:rsidRPr="00CA65FB">
              <w:rPr>
                <w:rFonts w:cs="Times New Roman"/>
                <w:b/>
                <w:szCs w:val="28"/>
              </w:rPr>
              <w:t>…</w:t>
            </w:r>
          </w:p>
          <w:p w14:paraId="7530DB1F"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lastRenderedPageBreak/>
              <w:t xml:space="preserve">1) </w:t>
            </w:r>
            <w:r w:rsidRPr="00CA65FB">
              <w:rPr>
                <w:rFonts w:eastAsiaTheme="majorEastAsia" w:cs="Times New Roman"/>
                <w:szCs w:val="28"/>
              </w:rPr>
              <w:t xml:space="preserve">в пределах своей компетенции утверждение предельно допустимых розничных цен на социально значимые продовольственные товары </w:t>
            </w:r>
            <w:r w:rsidRPr="00CA65FB">
              <w:rPr>
                <w:rFonts w:eastAsiaTheme="majorEastAsia" w:cs="Times New Roman"/>
                <w:b/>
                <w:szCs w:val="28"/>
              </w:rPr>
              <w:t>и государственный контроль за соблюдением размера предельно допустимых розничных цен на социально значимые продовольственные товары;</w:t>
            </w:r>
          </w:p>
          <w:p w14:paraId="6E532613"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w:t>
            </w:r>
          </w:p>
          <w:p w14:paraId="06E8A3D0"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2-4) государственный контроль за соблюдением размера торговой надбавки на социально значимые продовольственные товары;</w:t>
            </w:r>
          </w:p>
          <w:p w14:paraId="25E10E3F" w14:textId="77777777" w:rsidR="00CA65FB" w:rsidRPr="00CA65FB" w:rsidRDefault="00CA65FB" w:rsidP="00CA65FB">
            <w:pPr>
              <w:ind w:firstLine="284"/>
              <w:jc w:val="both"/>
              <w:rPr>
                <w:rFonts w:eastAsia="SimSun" w:cs="Times New Roman"/>
                <w:bCs/>
                <w:szCs w:val="28"/>
              </w:rPr>
            </w:pPr>
            <w:r w:rsidRPr="00CA65FB">
              <w:rPr>
                <w:rFonts w:cs="Times New Roman"/>
                <w:b/>
                <w:bCs/>
                <w:szCs w:val="28"/>
              </w:rPr>
              <w:t>2-5) государственный контроль за соблюдением размера вознаграждения, установленного законодательством Республики Казахстан о регулировании торговой деятельности;</w:t>
            </w:r>
          </w:p>
        </w:tc>
        <w:tc>
          <w:tcPr>
            <w:tcW w:w="4962" w:type="dxa"/>
          </w:tcPr>
          <w:p w14:paraId="45EC5CC1"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szCs w:val="28"/>
              </w:rPr>
              <w:lastRenderedPageBreak/>
              <w:t>Статья 90. Компетенция местных исполнительных органов в области государственного регулирования предпринимательства</w:t>
            </w:r>
          </w:p>
          <w:p w14:paraId="17AF3819" w14:textId="77777777" w:rsidR="00CA65FB" w:rsidRPr="00CA65FB" w:rsidRDefault="00CA65FB" w:rsidP="00CA65FB">
            <w:pPr>
              <w:ind w:firstLine="284"/>
              <w:jc w:val="both"/>
              <w:rPr>
                <w:rFonts w:cs="Times New Roman"/>
                <w:b/>
                <w:szCs w:val="28"/>
              </w:rPr>
            </w:pPr>
            <w:r w:rsidRPr="00CA65FB">
              <w:rPr>
                <w:rFonts w:cs="Times New Roman"/>
                <w:b/>
                <w:szCs w:val="28"/>
              </w:rPr>
              <w:t>…</w:t>
            </w:r>
          </w:p>
          <w:p w14:paraId="3807E4B5" w14:textId="77777777" w:rsidR="00CA65FB" w:rsidRPr="00CA65FB" w:rsidRDefault="00CA65FB" w:rsidP="00CA65FB">
            <w:pPr>
              <w:shd w:val="clear" w:color="auto" w:fill="FFFFFF"/>
              <w:tabs>
                <w:tab w:val="left" w:pos="459"/>
              </w:tabs>
              <w:ind w:firstLine="284"/>
              <w:jc w:val="both"/>
              <w:textAlignment w:val="baseline"/>
              <w:outlineLvl w:val="2"/>
              <w:rPr>
                <w:rFonts w:eastAsiaTheme="majorEastAsia" w:cs="Times New Roman"/>
                <w:b/>
                <w:szCs w:val="28"/>
              </w:rPr>
            </w:pPr>
            <w:r w:rsidRPr="00CA65FB">
              <w:rPr>
                <w:rFonts w:eastAsiaTheme="majorEastAsia" w:cs="Times New Roman"/>
                <w:szCs w:val="28"/>
              </w:rPr>
              <w:lastRenderedPageBreak/>
              <w:t>1) в пределах своей компетенции утверждение предельно допустимых розничных цен на социально значимые продовольственные товары</w:t>
            </w:r>
            <w:r w:rsidRPr="00CA65FB">
              <w:rPr>
                <w:rFonts w:eastAsiaTheme="majorEastAsia" w:cs="Times New Roman"/>
                <w:b/>
                <w:szCs w:val="28"/>
              </w:rPr>
              <w:t>;</w:t>
            </w:r>
          </w:p>
          <w:p w14:paraId="21DDD47D"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562D85FE"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2B7A3F29"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0BD5D23A"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24EEB5BE"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74BEF61D"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5CF4AA4C"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2-4) исключить;</w:t>
            </w:r>
          </w:p>
          <w:p w14:paraId="313617E0"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033EC64B"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1A49DD87"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1EC432F4" w14:textId="77777777" w:rsidR="00CA65FB" w:rsidRPr="00CA65FB" w:rsidRDefault="00CA65FB" w:rsidP="00CA65FB">
            <w:pPr>
              <w:ind w:firstLine="284"/>
              <w:jc w:val="both"/>
              <w:rPr>
                <w:rFonts w:eastAsia="SimSun" w:cs="Times New Roman"/>
                <w:bCs/>
                <w:szCs w:val="28"/>
              </w:rPr>
            </w:pPr>
            <w:r w:rsidRPr="00CA65FB">
              <w:rPr>
                <w:rFonts w:cs="Times New Roman"/>
                <w:b/>
                <w:bCs/>
                <w:szCs w:val="28"/>
              </w:rPr>
              <w:t>2-5) исключить;</w:t>
            </w:r>
          </w:p>
        </w:tc>
        <w:tc>
          <w:tcPr>
            <w:tcW w:w="3260" w:type="dxa"/>
          </w:tcPr>
          <w:p w14:paraId="67E379E1" w14:textId="77777777" w:rsidR="00CA65FB" w:rsidRPr="00CA65FB" w:rsidRDefault="00CA65FB" w:rsidP="00CA65FB">
            <w:pPr>
              <w:ind w:left="-43" w:right="-1" w:firstLine="284"/>
              <w:contextualSpacing/>
              <w:jc w:val="both"/>
              <w:rPr>
                <w:rFonts w:cs="Times New Roman"/>
                <w:szCs w:val="28"/>
              </w:rPr>
            </w:pPr>
            <w:r w:rsidRPr="00CA65FB">
              <w:rPr>
                <w:rFonts w:cs="Times New Roman"/>
                <w:szCs w:val="28"/>
              </w:rPr>
              <w:lastRenderedPageBreak/>
              <w:t xml:space="preserve">Во исполнение поручения Президента Республики Казахстан от 9 декабря 2021 года № 7240 ПАБ-10 и в целях совершенствования </w:t>
            </w:r>
            <w:r w:rsidRPr="00CA65FB">
              <w:rPr>
                <w:rFonts w:cs="Times New Roman"/>
                <w:szCs w:val="28"/>
              </w:rPr>
              <w:lastRenderedPageBreak/>
              <w:t xml:space="preserve">торговой отрасли, поддержки развития отечественных субъектов торговли, выстраивания рыночных методов взаимодействия между государством и субъектами предпринимательства, а также решения задач по принятию превентивных мер стабилизации цен и недопущению их роста, предлагается передать в Министерство торговли некоторые функции государственных органов, в частности от Министерства сельского хозяйства функции по мониторингу цен на социально значимые товары и разработке перечня социально значимых товаров, от местных исполнительных органов функции по контролю за соблюдением размеров </w:t>
            </w:r>
            <w:r w:rsidRPr="00CA65FB">
              <w:rPr>
                <w:rFonts w:cs="Times New Roman"/>
                <w:szCs w:val="28"/>
              </w:rPr>
              <w:lastRenderedPageBreak/>
              <w:t>торговой надбавки и предельными ценами.</w:t>
            </w:r>
          </w:p>
        </w:tc>
      </w:tr>
      <w:tr w:rsidR="00CA65FB" w:rsidRPr="00CA65FB" w14:paraId="4BE15363" w14:textId="77777777" w:rsidTr="00220045">
        <w:tc>
          <w:tcPr>
            <w:tcW w:w="534" w:type="dxa"/>
          </w:tcPr>
          <w:p w14:paraId="2F431944"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C2D0205" w14:textId="77777777" w:rsidR="00CA65FB" w:rsidRPr="00CA65FB" w:rsidRDefault="00CA65FB" w:rsidP="00CA65FB">
            <w:pPr>
              <w:jc w:val="both"/>
              <w:rPr>
                <w:rFonts w:cs="Times New Roman"/>
                <w:bCs/>
                <w:spacing w:val="2"/>
                <w:szCs w:val="28"/>
                <w:bdr w:val="none" w:sz="0" w:space="0" w:color="auto" w:frame="1"/>
                <w:shd w:val="clear" w:color="auto" w:fill="FFFFFF"/>
              </w:rPr>
            </w:pPr>
            <w:r w:rsidRPr="00CA65FB">
              <w:rPr>
                <w:rFonts w:cs="Times New Roman"/>
                <w:bCs/>
                <w:szCs w:val="28"/>
              </w:rPr>
              <w:t>подпункт 39-5) статьи 90-6</w:t>
            </w:r>
          </w:p>
        </w:tc>
        <w:tc>
          <w:tcPr>
            <w:tcW w:w="4677" w:type="dxa"/>
          </w:tcPr>
          <w:p w14:paraId="25B35C20" w14:textId="77777777" w:rsidR="00CA65FB" w:rsidRPr="00CA65FB" w:rsidRDefault="00CA65FB" w:rsidP="00CA65FB">
            <w:pPr>
              <w:ind w:firstLine="284"/>
              <w:jc w:val="both"/>
              <w:rPr>
                <w:rFonts w:eastAsia="SimSun" w:cs="Times New Roman"/>
                <w:bCs/>
                <w:szCs w:val="28"/>
              </w:rPr>
            </w:pPr>
            <w:r w:rsidRPr="00CA65FB">
              <w:rPr>
                <w:rFonts w:eastAsia="SimSun" w:cs="Times New Roman"/>
                <w:bCs/>
                <w:szCs w:val="28"/>
              </w:rPr>
              <w:t>Статья 90-6. Компетенция антимонопольного органа</w:t>
            </w:r>
          </w:p>
          <w:p w14:paraId="6CE1F716" w14:textId="77777777" w:rsidR="00CA65FB" w:rsidRPr="00CA65FB" w:rsidRDefault="00CA65FB" w:rsidP="00CA65FB">
            <w:pPr>
              <w:ind w:firstLine="284"/>
              <w:jc w:val="both"/>
              <w:rPr>
                <w:rFonts w:eastAsia="SimSun" w:cs="Times New Roman"/>
                <w:bCs/>
                <w:szCs w:val="28"/>
              </w:rPr>
            </w:pPr>
            <w:r w:rsidRPr="00CA65FB">
              <w:rPr>
                <w:rFonts w:eastAsia="SimSun" w:cs="Times New Roman"/>
                <w:bCs/>
                <w:szCs w:val="28"/>
              </w:rPr>
              <w:t>Антимонопольный орган:</w:t>
            </w:r>
          </w:p>
          <w:p w14:paraId="33D1016D" w14:textId="77777777" w:rsidR="00CA65FB" w:rsidRPr="00CA65FB" w:rsidRDefault="00CA65FB" w:rsidP="00CA65FB">
            <w:pPr>
              <w:ind w:firstLine="284"/>
              <w:jc w:val="both"/>
              <w:rPr>
                <w:rFonts w:eastAsia="SimSun" w:cs="Times New Roman"/>
                <w:bCs/>
                <w:szCs w:val="28"/>
              </w:rPr>
            </w:pPr>
            <w:r w:rsidRPr="00CA65FB">
              <w:rPr>
                <w:rFonts w:eastAsia="SimSun" w:cs="Times New Roman"/>
                <w:bCs/>
                <w:szCs w:val="28"/>
              </w:rPr>
              <w:t>…</w:t>
            </w:r>
          </w:p>
          <w:p w14:paraId="743084F1" w14:textId="77777777" w:rsidR="00CA65FB" w:rsidRPr="00CA65FB" w:rsidRDefault="00CA65FB" w:rsidP="00CA65FB">
            <w:pPr>
              <w:ind w:firstLine="284"/>
              <w:jc w:val="both"/>
              <w:rPr>
                <w:rFonts w:cs="Times New Roman"/>
                <w:bCs/>
                <w:spacing w:val="2"/>
                <w:szCs w:val="28"/>
                <w:bdr w:val="none" w:sz="0" w:space="0" w:color="auto" w:frame="1"/>
                <w:shd w:val="clear" w:color="auto" w:fill="FFFFFF"/>
              </w:rPr>
            </w:pPr>
            <w:r w:rsidRPr="00CA65FB">
              <w:rPr>
                <w:rFonts w:eastAsia="SimSun" w:cs="Times New Roman"/>
                <w:bCs/>
                <w:szCs w:val="28"/>
              </w:rPr>
              <w:t>39-5) Отсутствует</w:t>
            </w:r>
          </w:p>
        </w:tc>
        <w:tc>
          <w:tcPr>
            <w:tcW w:w="4962" w:type="dxa"/>
          </w:tcPr>
          <w:p w14:paraId="0469034C" w14:textId="77777777" w:rsidR="00CA65FB" w:rsidRPr="00CA65FB" w:rsidRDefault="00CA65FB" w:rsidP="00CA65FB">
            <w:pPr>
              <w:ind w:firstLine="284"/>
              <w:jc w:val="both"/>
              <w:rPr>
                <w:rFonts w:eastAsia="SimSun" w:cs="Times New Roman"/>
                <w:bCs/>
                <w:szCs w:val="28"/>
              </w:rPr>
            </w:pPr>
            <w:r w:rsidRPr="00CA65FB">
              <w:rPr>
                <w:rFonts w:eastAsia="SimSun" w:cs="Times New Roman"/>
                <w:bCs/>
                <w:szCs w:val="28"/>
              </w:rPr>
              <w:t>Статья 90-6. Компетенция антимонопольного органа</w:t>
            </w:r>
          </w:p>
          <w:p w14:paraId="4BB023E5" w14:textId="77777777" w:rsidR="00CA65FB" w:rsidRPr="00CA65FB" w:rsidRDefault="00CA65FB" w:rsidP="00CA65FB">
            <w:pPr>
              <w:ind w:firstLine="284"/>
              <w:jc w:val="both"/>
              <w:rPr>
                <w:rFonts w:eastAsia="SimSun" w:cs="Times New Roman"/>
                <w:bCs/>
                <w:szCs w:val="28"/>
              </w:rPr>
            </w:pPr>
            <w:r w:rsidRPr="00CA65FB">
              <w:rPr>
                <w:rFonts w:eastAsia="SimSun" w:cs="Times New Roman"/>
                <w:bCs/>
                <w:szCs w:val="28"/>
              </w:rPr>
              <w:t>Антимонопольный орган:</w:t>
            </w:r>
          </w:p>
          <w:p w14:paraId="3F5DE541" w14:textId="77777777" w:rsidR="00CA65FB" w:rsidRPr="00CA65FB" w:rsidRDefault="00CA65FB" w:rsidP="00CA65FB">
            <w:pPr>
              <w:ind w:firstLine="284"/>
              <w:jc w:val="both"/>
              <w:rPr>
                <w:rFonts w:eastAsia="SimSun" w:cs="Times New Roman"/>
                <w:bCs/>
                <w:szCs w:val="28"/>
              </w:rPr>
            </w:pPr>
            <w:r w:rsidRPr="00CA65FB">
              <w:rPr>
                <w:rFonts w:eastAsia="SimSun" w:cs="Times New Roman"/>
                <w:bCs/>
                <w:szCs w:val="28"/>
              </w:rPr>
              <w:t>…</w:t>
            </w:r>
          </w:p>
          <w:p w14:paraId="1030B905" w14:textId="77777777" w:rsidR="00CA65FB" w:rsidRPr="00CA65FB" w:rsidRDefault="00CA65FB" w:rsidP="00CA65FB">
            <w:pPr>
              <w:ind w:firstLine="284"/>
              <w:jc w:val="both"/>
              <w:rPr>
                <w:rFonts w:cs="Times New Roman"/>
                <w:bCs/>
                <w:szCs w:val="28"/>
              </w:rPr>
            </w:pPr>
            <w:r w:rsidRPr="00CA65FB">
              <w:rPr>
                <w:rFonts w:eastAsia="SimSun" w:cs="Times New Roman"/>
                <w:b/>
                <w:bCs/>
                <w:szCs w:val="28"/>
              </w:rPr>
              <w:t>39-5) согласовывает бизнес-план к республиканскому проекту государственно-частного партнерства, инвестиционное предложение государственно инвестиционного проекта,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относящейся к сфере защиты конкуренции и ограничения монополистической деятельности в соответствии с Законом Республики Казахстан «О государственно-частном партнерстве»;</w:t>
            </w:r>
          </w:p>
        </w:tc>
        <w:tc>
          <w:tcPr>
            <w:tcW w:w="3260" w:type="dxa"/>
          </w:tcPr>
          <w:p w14:paraId="3836B674" w14:textId="77777777" w:rsidR="00CA65FB" w:rsidRPr="00CA65FB" w:rsidRDefault="00CA65FB" w:rsidP="00CA65FB">
            <w:pPr>
              <w:ind w:left="-43" w:right="-1" w:firstLine="284"/>
              <w:contextualSpacing/>
              <w:jc w:val="both"/>
              <w:rPr>
                <w:rFonts w:cs="Times New Roman"/>
                <w:szCs w:val="28"/>
              </w:rPr>
            </w:pPr>
            <w:r w:rsidRPr="00CA65FB">
              <w:rPr>
                <w:rFonts w:cs="Times New Roman"/>
                <w:szCs w:val="28"/>
              </w:rPr>
              <w:t xml:space="preserve">Контролирующими и регулирующими органами поднимаются вопросы о возможности создания скрытых монопольных рынков при реализации механизма ГЧП. Отмечается, что уполномоченные и местные исполнительные органы в целях осуществления контрольных функций делегируют их частному партнеру, тем самым, наделяя его исключительным правом на оказание платных услуг при реализации государственной функции. В частности, признаки частной монополии, по мнению заинтересованных сторон, проявляются при взимании платы за счет законодательного </w:t>
            </w:r>
            <w:r w:rsidRPr="00CA65FB">
              <w:rPr>
                <w:rFonts w:cs="Times New Roman"/>
                <w:szCs w:val="28"/>
              </w:rPr>
              <w:lastRenderedPageBreak/>
              <w:t xml:space="preserve">требования к участникам рынка. </w:t>
            </w:r>
          </w:p>
          <w:p w14:paraId="26025E7A" w14:textId="77777777" w:rsidR="00CA65FB" w:rsidRPr="00CA65FB" w:rsidRDefault="00CA65FB" w:rsidP="00CA65FB">
            <w:pPr>
              <w:ind w:firstLine="284"/>
              <w:jc w:val="both"/>
              <w:rPr>
                <w:rFonts w:cs="Times New Roman"/>
                <w:szCs w:val="28"/>
              </w:rPr>
            </w:pPr>
            <w:r w:rsidRPr="00CA65FB">
              <w:rPr>
                <w:rFonts w:cs="Times New Roman"/>
                <w:szCs w:val="28"/>
              </w:rPr>
              <w:t xml:space="preserve">Вопросы в отношении сокращении конкуренции в связи с реализацией ГЧП поднимаются также на уровне стран ОЭСР. В частности, считается, что сложность контрактов ГЧП, вызванная объединением различных этапов проекта, может привести к ограниченному участию в тендере, особенно малого бизнеса, и, таким образом, способствовать заключению антиконкурентных соглашений между несколькими потенциальными игроками. Учитывая вышеизложенное, предлагается дальнейшее согласование документации с </w:t>
            </w:r>
            <w:r w:rsidRPr="00CA65FB">
              <w:rPr>
                <w:rFonts w:cs="Times New Roman"/>
                <w:szCs w:val="28"/>
              </w:rPr>
              <w:lastRenderedPageBreak/>
              <w:t>антимонопольным органом.</w:t>
            </w:r>
          </w:p>
          <w:p w14:paraId="43EF3C19" w14:textId="77777777" w:rsidR="00CA65FB" w:rsidRPr="00CA65FB" w:rsidRDefault="00CA65FB" w:rsidP="00CA65FB">
            <w:pPr>
              <w:ind w:firstLine="284"/>
              <w:jc w:val="both"/>
              <w:rPr>
                <w:rFonts w:eastAsia="Times New Roman" w:cs="Times New Roman"/>
                <w:i/>
                <w:szCs w:val="28"/>
              </w:rPr>
            </w:pPr>
            <w:r w:rsidRPr="00CA65FB">
              <w:rPr>
                <w:rFonts w:eastAsia="Times New Roman" w:cs="Times New Roman"/>
                <w:i/>
                <w:sz w:val="24"/>
                <w:szCs w:val="28"/>
              </w:rPr>
              <w:t>Поручение Главы государства данное на заседании Мажилиса Парламента 11 января 2022 года.</w:t>
            </w:r>
          </w:p>
        </w:tc>
      </w:tr>
      <w:tr w:rsidR="00CA65FB" w:rsidRPr="00CA65FB" w14:paraId="09425452" w14:textId="77777777" w:rsidTr="00220045">
        <w:tc>
          <w:tcPr>
            <w:tcW w:w="534" w:type="dxa"/>
          </w:tcPr>
          <w:p w14:paraId="1E48E1AC"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6D063BC1" w14:textId="77777777" w:rsidR="00CA65FB" w:rsidRPr="00CA65FB" w:rsidRDefault="00CA65FB" w:rsidP="00CA65FB">
            <w:pPr>
              <w:jc w:val="both"/>
              <w:rPr>
                <w:rFonts w:cs="Times New Roman"/>
                <w:bCs/>
                <w:szCs w:val="24"/>
              </w:rPr>
            </w:pPr>
            <w:r w:rsidRPr="00CA65FB">
              <w:rPr>
                <w:rFonts w:cs="Times New Roman"/>
                <w:szCs w:val="28"/>
              </w:rPr>
              <w:t>подпункт 6-1) пункта 1 статьи 92</w:t>
            </w:r>
          </w:p>
        </w:tc>
        <w:tc>
          <w:tcPr>
            <w:tcW w:w="4677" w:type="dxa"/>
          </w:tcPr>
          <w:p w14:paraId="232F44C4" w14:textId="77777777" w:rsidR="00CA65FB" w:rsidRPr="00CA65FB" w:rsidRDefault="00CA65FB" w:rsidP="00CA65FB">
            <w:pPr>
              <w:ind w:firstLine="284"/>
              <w:jc w:val="both"/>
              <w:rPr>
                <w:rFonts w:cs="Times New Roman"/>
                <w:bCs/>
                <w:szCs w:val="28"/>
              </w:rPr>
            </w:pPr>
            <w:r w:rsidRPr="00CA65FB">
              <w:rPr>
                <w:rFonts w:cs="Times New Roman"/>
                <w:bCs/>
                <w:szCs w:val="28"/>
              </w:rPr>
              <w:t>Статья 92. Основные направления государственной поддержки частного предпринимательства</w:t>
            </w:r>
          </w:p>
          <w:p w14:paraId="676DCB2C" w14:textId="77777777" w:rsidR="00CA65FB" w:rsidRPr="00CA65FB" w:rsidRDefault="00CA65FB" w:rsidP="00CA65FB">
            <w:pPr>
              <w:ind w:firstLine="284"/>
              <w:jc w:val="both"/>
              <w:rPr>
                <w:rFonts w:cs="Times New Roman"/>
                <w:bCs/>
                <w:szCs w:val="28"/>
              </w:rPr>
            </w:pPr>
            <w:r w:rsidRPr="00CA65FB">
              <w:rPr>
                <w:rFonts w:cs="Times New Roman"/>
                <w:bCs/>
                <w:szCs w:val="28"/>
              </w:rPr>
              <w:t>1. Государственная поддержка частного предпринимательства осуществляется по следующим основным направлениям:</w:t>
            </w:r>
          </w:p>
          <w:p w14:paraId="7A184B1F"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1106D2EF" w14:textId="77777777" w:rsidR="00CA65FB" w:rsidRPr="00CA65FB" w:rsidRDefault="00CA65FB" w:rsidP="00CA65FB">
            <w:pPr>
              <w:widowControl w:val="0"/>
              <w:ind w:firstLine="175"/>
              <w:jc w:val="both"/>
              <w:rPr>
                <w:rFonts w:cs="Times New Roman"/>
                <w:bCs/>
                <w:szCs w:val="24"/>
              </w:rPr>
            </w:pPr>
            <w:r w:rsidRPr="00CA65FB">
              <w:rPr>
                <w:rFonts w:cs="Times New Roman"/>
                <w:b/>
                <w:bCs/>
                <w:szCs w:val="28"/>
              </w:rPr>
              <w:t>6-1) отсутствует</w:t>
            </w:r>
          </w:p>
        </w:tc>
        <w:tc>
          <w:tcPr>
            <w:tcW w:w="4962" w:type="dxa"/>
          </w:tcPr>
          <w:p w14:paraId="4DD6D93D" w14:textId="77777777" w:rsidR="00CA65FB" w:rsidRPr="00CA65FB" w:rsidRDefault="00CA65FB" w:rsidP="00CA65FB">
            <w:pPr>
              <w:ind w:firstLine="284"/>
              <w:jc w:val="both"/>
              <w:rPr>
                <w:rFonts w:cs="Times New Roman"/>
                <w:bCs/>
                <w:szCs w:val="28"/>
              </w:rPr>
            </w:pPr>
            <w:r w:rsidRPr="00CA65FB">
              <w:rPr>
                <w:rFonts w:cs="Times New Roman"/>
                <w:bCs/>
                <w:szCs w:val="28"/>
              </w:rPr>
              <w:t>Статья 92. Основные направления государственной поддержки частного предпринимательства</w:t>
            </w:r>
          </w:p>
          <w:p w14:paraId="4658DEC3" w14:textId="77777777" w:rsidR="00CA65FB" w:rsidRPr="00CA65FB" w:rsidRDefault="00CA65FB" w:rsidP="00CA65FB">
            <w:pPr>
              <w:ind w:firstLine="284"/>
              <w:jc w:val="both"/>
              <w:rPr>
                <w:rFonts w:cs="Times New Roman"/>
                <w:bCs/>
                <w:szCs w:val="28"/>
              </w:rPr>
            </w:pPr>
            <w:r w:rsidRPr="00CA65FB">
              <w:rPr>
                <w:rFonts w:cs="Times New Roman"/>
                <w:bCs/>
                <w:szCs w:val="28"/>
              </w:rPr>
              <w:t>1. Государственная поддержка частного предпринимательства осуществляется по следующим основным направлениям:</w:t>
            </w:r>
          </w:p>
          <w:p w14:paraId="5A66C45E"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338828B6" w14:textId="77777777" w:rsidR="00CA65FB" w:rsidRPr="00CA65FB" w:rsidRDefault="00CA65FB" w:rsidP="00CA65FB">
            <w:pPr>
              <w:widowControl w:val="0"/>
              <w:ind w:firstLine="175"/>
              <w:jc w:val="both"/>
              <w:rPr>
                <w:rFonts w:cs="Times New Roman"/>
                <w:bCs/>
                <w:szCs w:val="24"/>
              </w:rPr>
            </w:pPr>
            <w:r w:rsidRPr="00CA65FB">
              <w:rPr>
                <w:rFonts w:cs="Times New Roman"/>
                <w:b/>
                <w:bCs/>
                <w:szCs w:val="28"/>
              </w:rPr>
              <w:t>6-1) деятельность субъектов частного предпринимательства в сфере креативных индустрий;</w:t>
            </w:r>
          </w:p>
        </w:tc>
        <w:tc>
          <w:tcPr>
            <w:tcW w:w="3260" w:type="dxa"/>
          </w:tcPr>
          <w:p w14:paraId="098E8A70" w14:textId="77777777" w:rsidR="00CA65FB" w:rsidRPr="00CA65FB" w:rsidRDefault="00CA65FB" w:rsidP="00CA65FB">
            <w:pPr>
              <w:ind w:firstLine="284"/>
              <w:jc w:val="both"/>
              <w:rPr>
                <w:rFonts w:cs="Times New Roman"/>
                <w:szCs w:val="28"/>
              </w:rPr>
            </w:pPr>
            <w:r w:rsidRPr="00CA65FB">
              <w:rPr>
                <w:rFonts w:cs="Times New Roman"/>
                <w:szCs w:val="28"/>
              </w:rPr>
              <w:t xml:space="preserve">Существующие меры государственного стимулирования ориентированы на традиционные приоритетные отрасли экономики, как сельское хозяйство, обрабатывающая промышленность, и т.д. и не учитывают особенности развития креативных индустрий, где основным фактором производства выступают не машины и оборудование, а человеческий капитал. В этой связи, необходимо определение креативной деятельности в целях оказания мер </w:t>
            </w:r>
            <w:r w:rsidRPr="00CA65FB">
              <w:rPr>
                <w:rFonts w:cs="Times New Roman"/>
                <w:szCs w:val="28"/>
              </w:rPr>
              <w:lastRenderedPageBreak/>
              <w:t>государственной поддержки.</w:t>
            </w:r>
          </w:p>
          <w:p w14:paraId="3C61A6A1" w14:textId="77777777" w:rsidR="00CA65FB" w:rsidRPr="00CA65FB" w:rsidRDefault="00CA65FB" w:rsidP="00CA65FB">
            <w:pPr>
              <w:widowControl w:val="0"/>
              <w:ind w:firstLine="175"/>
              <w:jc w:val="both"/>
              <w:rPr>
                <w:rFonts w:cs="Times New Roman"/>
                <w:bCs/>
                <w:szCs w:val="24"/>
              </w:rPr>
            </w:pPr>
            <w:r w:rsidRPr="00CA65FB">
              <w:rPr>
                <w:rFonts w:cs="Times New Roman"/>
                <w:bCs/>
                <w:i/>
                <w:sz w:val="24"/>
                <w:szCs w:val="28"/>
              </w:rPr>
              <w:t>Поручение Главы государства, данное на совещании по социально-экономическому развитию города Алматы 17 марта 2021 года.</w:t>
            </w:r>
          </w:p>
        </w:tc>
      </w:tr>
      <w:tr w:rsidR="00CA65FB" w:rsidRPr="00CA65FB" w14:paraId="4CD2C313" w14:textId="77777777" w:rsidTr="00220045">
        <w:tc>
          <w:tcPr>
            <w:tcW w:w="534" w:type="dxa"/>
          </w:tcPr>
          <w:p w14:paraId="50A97B7F"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0F38956" w14:textId="77777777" w:rsidR="00CA65FB" w:rsidRPr="00CA65FB" w:rsidRDefault="00CA65FB" w:rsidP="00CA65FB">
            <w:pPr>
              <w:jc w:val="both"/>
              <w:rPr>
                <w:rFonts w:cs="Times New Roman"/>
                <w:bCs/>
                <w:spacing w:val="2"/>
                <w:szCs w:val="28"/>
                <w:bdr w:val="none" w:sz="0" w:space="0" w:color="auto" w:frame="1"/>
                <w:shd w:val="clear" w:color="auto" w:fill="FFFFFF"/>
              </w:rPr>
            </w:pPr>
            <w:r w:rsidRPr="00CA65FB">
              <w:rPr>
                <w:rFonts w:cs="Times New Roman"/>
                <w:bCs/>
                <w:szCs w:val="28"/>
              </w:rPr>
              <w:t xml:space="preserve">пункт 1 статьи 295-2 </w:t>
            </w:r>
          </w:p>
        </w:tc>
        <w:tc>
          <w:tcPr>
            <w:tcW w:w="4677" w:type="dxa"/>
          </w:tcPr>
          <w:p w14:paraId="69E865AE" w14:textId="77777777" w:rsidR="00CA65FB" w:rsidRPr="00CA65FB" w:rsidRDefault="00CA65FB" w:rsidP="00CA65FB">
            <w:pPr>
              <w:ind w:firstLine="284"/>
              <w:jc w:val="both"/>
              <w:rPr>
                <w:rFonts w:cs="Times New Roman"/>
                <w:bCs/>
                <w:szCs w:val="28"/>
              </w:rPr>
            </w:pPr>
            <w:r w:rsidRPr="00CA65FB">
              <w:rPr>
                <w:rFonts w:cs="Times New Roman"/>
                <w:bCs/>
                <w:szCs w:val="28"/>
              </w:rPr>
              <w:t>Статья 295-2. Соглашение об инвестициях</w:t>
            </w:r>
          </w:p>
          <w:p w14:paraId="1391C251" w14:textId="77777777" w:rsidR="00CA65FB" w:rsidRPr="00CA65FB" w:rsidRDefault="00CA65FB" w:rsidP="00CA65FB">
            <w:pPr>
              <w:ind w:firstLine="284"/>
              <w:jc w:val="both"/>
              <w:rPr>
                <w:rFonts w:cs="Times New Roman"/>
                <w:bCs/>
                <w:spacing w:val="2"/>
                <w:szCs w:val="28"/>
                <w:bdr w:val="none" w:sz="0" w:space="0" w:color="auto" w:frame="1"/>
                <w:shd w:val="clear" w:color="auto" w:fill="FFFFFF"/>
              </w:rPr>
            </w:pPr>
            <w:r w:rsidRPr="00CA65FB">
              <w:rPr>
                <w:rFonts w:cs="Times New Roman"/>
                <w:bCs/>
                <w:szCs w:val="28"/>
              </w:rPr>
              <w:t xml:space="preserve">1. Соглашением об инвестициях является договор на реализацию инвестиционного проекта, заключаемый </w:t>
            </w:r>
            <w:r w:rsidRPr="00CA65FB">
              <w:rPr>
                <w:rFonts w:cs="Times New Roman"/>
                <w:b/>
                <w:bCs/>
                <w:szCs w:val="28"/>
              </w:rPr>
              <w:t>по решению</w:t>
            </w:r>
            <w:r w:rsidRPr="00CA65FB">
              <w:rPr>
                <w:rFonts w:cs="Times New Roman"/>
                <w:bCs/>
                <w:szCs w:val="28"/>
              </w:rPr>
              <w:t xml:space="preserve">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w:t>
            </w:r>
            <w:r w:rsidRPr="00CA65FB">
              <w:rPr>
                <w:rFonts w:cs="Times New Roman"/>
                <w:bCs/>
                <w:szCs w:val="28"/>
              </w:rPr>
              <w:lastRenderedPageBreak/>
              <w:t>соответствующего финансового года.</w:t>
            </w:r>
          </w:p>
        </w:tc>
        <w:tc>
          <w:tcPr>
            <w:tcW w:w="4962" w:type="dxa"/>
          </w:tcPr>
          <w:p w14:paraId="59D86BCD"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Статья 295-2. Соглашение об инвестициях</w:t>
            </w:r>
          </w:p>
          <w:p w14:paraId="5EAC7129" w14:textId="77777777" w:rsidR="00CA65FB" w:rsidRPr="00CA65FB" w:rsidRDefault="00CA65FB" w:rsidP="00CA65FB">
            <w:pPr>
              <w:ind w:firstLine="284"/>
              <w:jc w:val="both"/>
              <w:rPr>
                <w:rFonts w:cs="Times New Roman"/>
                <w:b/>
                <w:bCs/>
                <w:szCs w:val="28"/>
              </w:rPr>
            </w:pPr>
            <w:r w:rsidRPr="00CA65FB">
              <w:rPr>
                <w:rFonts w:cs="Times New Roman"/>
                <w:bCs/>
                <w:szCs w:val="28"/>
              </w:rPr>
              <w:t xml:space="preserve">1. Соглашением об инвестициях является договор на реализацию инвестиционного проекта, заключаемый </w:t>
            </w:r>
            <w:r w:rsidRPr="00CA65FB">
              <w:rPr>
                <w:rFonts w:cs="Times New Roman"/>
                <w:b/>
                <w:bCs/>
                <w:szCs w:val="28"/>
              </w:rPr>
              <w:t>на основании решения Правительства Республики Казахстан</w:t>
            </w:r>
            <w:r w:rsidRPr="00CA65FB">
              <w:rPr>
                <w:rFonts w:cs="Times New Roman"/>
                <w:bCs/>
                <w:szCs w:val="28"/>
              </w:rPr>
              <w:t xml:space="preserve">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CA65FB">
              <w:rPr>
                <w:rFonts w:cs="Times New Roman"/>
                <w:b/>
                <w:bCs/>
                <w:szCs w:val="28"/>
              </w:rPr>
              <w:t xml:space="preserve"> </w:t>
            </w:r>
          </w:p>
          <w:p w14:paraId="187E1BFF" w14:textId="77777777" w:rsidR="00CA65FB" w:rsidRPr="00CA65FB" w:rsidRDefault="00CA65FB" w:rsidP="00CA65FB">
            <w:pPr>
              <w:ind w:firstLine="284"/>
              <w:jc w:val="both"/>
              <w:rPr>
                <w:rFonts w:cs="Times New Roman"/>
                <w:b/>
                <w:bCs/>
                <w:szCs w:val="28"/>
              </w:rPr>
            </w:pPr>
            <w:r w:rsidRPr="00CA65FB">
              <w:rPr>
                <w:rFonts w:cs="Times New Roman"/>
                <w:b/>
                <w:bCs/>
                <w:szCs w:val="28"/>
              </w:rPr>
              <w:lastRenderedPageBreak/>
              <w:t>Соглашением об инвестициях предоставляются преференции и льготы,</w:t>
            </w:r>
            <w:r w:rsidRPr="00CA65FB">
              <w:rPr>
                <w:rFonts w:cs="Times New Roman"/>
                <w:sz w:val="24"/>
                <w:szCs w:val="28"/>
              </w:rPr>
              <w:t xml:space="preserve"> </w:t>
            </w:r>
            <w:r w:rsidRPr="00CA65FB">
              <w:rPr>
                <w:rFonts w:cs="Times New Roman"/>
                <w:b/>
                <w:bCs/>
                <w:szCs w:val="28"/>
              </w:rPr>
              <w:t>а также устанавливаются встречные обязательства для юридических лиц, предусмотренные действующим законодательством Республики Казахстан на момент заключения Соглашения об инвестициях.</w:t>
            </w:r>
          </w:p>
          <w:p w14:paraId="3904C0E8" w14:textId="77777777" w:rsidR="00CA65FB" w:rsidRPr="00CA65FB" w:rsidRDefault="00CA65FB" w:rsidP="00CA65FB">
            <w:pPr>
              <w:ind w:firstLine="284"/>
              <w:jc w:val="both"/>
              <w:rPr>
                <w:rFonts w:cs="Times New Roman"/>
                <w:b/>
                <w:bCs/>
                <w:szCs w:val="28"/>
              </w:rPr>
            </w:pPr>
            <w:r w:rsidRPr="00CA65FB">
              <w:rPr>
                <w:rFonts w:cs="Times New Roman"/>
                <w:b/>
                <w:bCs/>
                <w:szCs w:val="28"/>
              </w:rPr>
              <w:t>Соглашения об инвестициях не могут заключаться для реализации проектов в следующих видах деятельности:</w:t>
            </w:r>
          </w:p>
          <w:p w14:paraId="066951C3" w14:textId="77777777" w:rsidR="00CA65FB" w:rsidRPr="00CA65FB" w:rsidRDefault="00CA65FB" w:rsidP="00CA65FB">
            <w:pPr>
              <w:ind w:firstLine="284"/>
              <w:jc w:val="both"/>
              <w:rPr>
                <w:rFonts w:cs="Times New Roman"/>
                <w:b/>
                <w:bCs/>
                <w:szCs w:val="28"/>
              </w:rPr>
            </w:pPr>
            <w:r w:rsidRPr="00CA65FB">
              <w:rPr>
                <w:rFonts w:cs="Times New Roman"/>
                <w:b/>
                <w:bCs/>
                <w:szCs w:val="28"/>
              </w:rPr>
              <w:t>1) деятельность в сфере игорного бизнеса;</w:t>
            </w:r>
          </w:p>
          <w:p w14:paraId="11725247" w14:textId="77777777" w:rsidR="00CA65FB" w:rsidRPr="00CA65FB" w:rsidRDefault="00CA65FB" w:rsidP="00CA65FB">
            <w:pPr>
              <w:ind w:firstLine="284"/>
              <w:jc w:val="both"/>
              <w:rPr>
                <w:rFonts w:cs="Times New Roman"/>
                <w:b/>
                <w:bCs/>
                <w:szCs w:val="28"/>
              </w:rPr>
            </w:pPr>
            <w:r w:rsidRPr="00CA65FB">
              <w:rPr>
                <w:rFonts w:cs="Times New Roman"/>
                <w:b/>
                <w:bCs/>
                <w:szCs w:val="28"/>
              </w:rPr>
              <w:t>2) деятельность в сфере недропользования, за исключением добычи метана угольных пластов;</w:t>
            </w:r>
          </w:p>
          <w:p w14:paraId="69CB1641" w14:textId="77777777" w:rsidR="00CA65FB" w:rsidRPr="00CA65FB" w:rsidRDefault="00CA65FB" w:rsidP="00CA65FB">
            <w:pPr>
              <w:ind w:firstLine="284"/>
              <w:jc w:val="both"/>
              <w:rPr>
                <w:rFonts w:cs="Times New Roman"/>
                <w:b/>
                <w:bCs/>
                <w:szCs w:val="28"/>
              </w:rPr>
            </w:pPr>
            <w:r w:rsidRPr="00CA65FB">
              <w:rPr>
                <w:rFonts w:cs="Times New Roman"/>
                <w:b/>
                <w:bCs/>
                <w:szCs w:val="28"/>
              </w:rPr>
              <w:t xml:space="preserve">3)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hyperlink r:id="rId8" w:anchor="sub_id=4620005" w:tooltip="Кодекс Республики Казахстан от 25 декабря 2017 года № 120-VI " w:history="1">
              <w:r w:rsidRPr="00CA65FB">
                <w:rPr>
                  <w:rFonts w:cs="Times New Roman"/>
                  <w:b/>
                  <w:bCs/>
                  <w:szCs w:val="28"/>
                </w:rPr>
                <w:t>подпунктами 5) и 6) части первой статьи 462</w:t>
              </w:r>
            </w:hyperlink>
            <w:r w:rsidRPr="00CA65FB">
              <w:rPr>
                <w:rFonts w:cs="Times New Roman"/>
                <w:b/>
                <w:bCs/>
                <w:szCs w:val="28"/>
              </w:rPr>
              <w:t xml:space="preserve"> Кодекса Республики Казахстан «О налогах и других </w:t>
            </w:r>
            <w:r w:rsidRPr="00CA65FB">
              <w:rPr>
                <w:rFonts w:cs="Times New Roman"/>
                <w:b/>
                <w:bCs/>
                <w:szCs w:val="28"/>
              </w:rPr>
              <w:lastRenderedPageBreak/>
              <w:t>обязательных платежах в бюджет» (Налоговый кодекс).</w:t>
            </w:r>
          </w:p>
          <w:p w14:paraId="2F2198C0" w14:textId="77777777" w:rsidR="00CA65FB" w:rsidRPr="00CA65FB" w:rsidRDefault="00CA65FB" w:rsidP="00CA65FB">
            <w:pPr>
              <w:ind w:firstLine="284"/>
              <w:jc w:val="both"/>
              <w:rPr>
                <w:rFonts w:cs="Times New Roman"/>
                <w:bCs/>
                <w:szCs w:val="28"/>
              </w:rPr>
            </w:pPr>
          </w:p>
        </w:tc>
        <w:tc>
          <w:tcPr>
            <w:tcW w:w="3260" w:type="dxa"/>
          </w:tcPr>
          <w:p w14:paraId="36EDCF1F"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Внесение поправок по обязательствам, видам деятельности и технической редакции.</w:t>
            </w:r>
          </w:p>
          <w:p w14:paraId="5C2FBC24"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В настоящий момент соглашения об инвестициях заключаются для реализации инвестиционных проектов, включенных в часть 3 Перечня приоритетных видов деятельности, утвержденного постановлением Правительства Республики Казахстан от 14 января 2016 года № 13. Данный перечень не может пересматриваться более двух раз в год </w:t>
            </w:r>
            <w:r w:rsidRPr="00CA65FB">
              <w:rPr>
                <w:rFonts w:cs="Times New Roman"/>
                <w:bCs/>
                <w:szCs w:val="28"/>
              </w:rPr>
              <w:t>согласно абзаца 4 пункта 4 статьи 286 Предпринимательского кодекса Республики Казахстан.</w:t>
            </w:r>
          </w:p>
          <w:p w14:paraId="2E518FCA" w14:textId="77777777" w:rsidR="00CA65FB" w:rsidRPr="00CA65FB" w:rsidRDefault="00CA65FB" w:rsidP="00CA65FB">
            <w:pPr>
              <w:ind w:firstLine="284"/>
              <w:jc w:val="both"/>
              <w:rPr>
                <w:rFonts w:cs="Times New Roman"/>
                <w:bCs/>
                <w:szCs w:val="28"/>
              </w:rPr>
            </w:pPr>
            <w:r w:rsidRPr="00CA65FB">
              <w:rPr>
                <w:rFonts w:cs="Times New Roman"/>
                <w:bCs/>
                <w:szCs w:val="28"/>
              </w:rPr>
              <w:t>В тоже время заключение каждого соглашения об инвестициях проходит процедуру утверждения через постановление Правительства Республики Казахстан в каждом случае заключения. В процессе утверждения проходит согласование и экспертиза проектов. Возникает вопрос о целесообразности отдельного списка при существующей практике отдельного утверждения каждого соглашения.</w:t>
            </w:r>
          </w:p>
          <w:p w14:paraId="0A0602A4"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При этом в адрес Правительства через национальную компанию «KAZAKH INVEST» поступает значительное </w:t>
            </w:r>
            <w:r w:rsidRPr="00CA65FB">
              <w:rPr>
                <w:rFonts w:cs="Times New Roman"/>
                <w:bCs/>
                <w:szCs w:val="28"/>
              </w:rPr>
              <w:lastRenderedPageBreak/>
              <w:t>количество заявок на заключение соглашения об инвестициях на реализацию в неприоритетных видах деятельности, но представляющих интерес для экономики страны.</w:t>
            </w:r>
          </w:p>
          <w:p w14:paraId="23A00148" w14:textId="77777777" w:rsidR="00CA65FB" w:rsidRPr="00CA65FB" w:rsidRDefault="00CA65FB" w:rsidP="00CA65FB">
            <w:pPr>
              <w:ind w:firstLine="284"/>
              <w:jc w:val="both"/>
              <w:rPr>
                <w:rFonts w:cs="Times New Roman"/>
                <w:bCs/>
                <w:szCs w:val="28"/>
              </w:rPr>
            </w:pPr>
            <w:r w:rsidRPr="00CA65FB">
              <w:rPr>
                <w:rFonts w:cs="Times New Roman"/>
                <w:bCs/>
                <w:szCs w:val="28"/>
              </w:rPr>
              <w:t>В этой связи и с учетом текущей инвестиционной политики, считаем целесообразным рассмотреть исключение списка приоритетных видов деятельности для инвестиционных проектов, реализуемых по соглашениям об инвестициях.</w:t>
            </w:r>
          </w:p>
          <w:p w14:paraId="4C5DE75F"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При этом предлагается законодательно закрепить выполнение встречных обязательств, а также включить те виды деятельности, по аналогии с видами деятельности для инвестиционного </w:t>
            </w:r>
            <w:r w:rsidRPr="00CA65FB">
              <w:rPr>
                <w:rFonts w:cs="Times New Roman"/>
                <w:bCs/>
                <w:szCs w:val="28"/>
              </w:rPr>
              <w:lastRenderedPageBreak/>
              <w:t>контракта, по которым соглашения об инвестициях не могут заключаться.</w:t>
            </w:r>
          </w:p>
          <w:p w14:paraId="4981F48A" w14:textId="77777777" w:rsidR="00CA65FB" w:rsidRPr="00CA65FB" w:rsidRDefault="00CA65FB" w:rsidP="00CA65FB">
            <w:pPr>
              <w:ind w:firstLine="284"/>
              <w:jc w:val="both"/>
              <w:rPr>
                <w:rFonts w:cs="Times New Roman"/>
                <w:bCs/>
                <w:i/>
                <w:sz w:val="24"/>
                <w:szCs w:val="28"/>
              </w:rPr>
            </w:pPr>
            <w:r w:rsidRPr="00CA65FB">
              <w:rPr>
                <w:rFonts w:cs="Times New Roman"/>
                <w:bCs/>
                <w:i/>
                <w:sz w:val="24"/>
                <w:szCs w:val="28"/>
              </w:rPr>
              <w:t>Поручение Главы государства данное на расширенном заседании Правительства Республики Казахстан 8 февраля 2022 года.</w:t>
            </w:r>
          </w:p>
          <w:p w14:paraId="198F217C" w14:textId="77777777" w:rsidR="00CA65FB" w:rsidRPr="00CA65FB" w:rsidRDefault="00CA65FB" w:rsidP="00CA65FB">
            <w:pPr>
              <w:ind w:firstLine="284"/>
              <w:jc w:val="both"/>
              <w:rPr>
                <w:rFonts w:cs="Times New Roman"/>
                <w:bCs/>
                <w:szCs w:val="28"/>
              </w:rPr>
            </w:pPr>
            <w:r w:rsidRPr="00CA65FB">
              <w:rPr>
                <w:rFonts w:cs="Times New Roman"/>
                <w:bCs/>
                <w:szCs w:val="28"/>
              </w:rPr>
              <w:t>В данный момент Правительство Казахстана целенаправленно реализует и намерено реализовать все меры государственной поддержки в целях преодоления экспортно-сырьевой модели экономики и выдвинута задача на высокотехнологичную модернизацию экономики. Сформировавшаяся после масштабной денационализации основных отраслей и производств экспортно-</w:t>
            </w:r>
            <w:r w:rsidRPr="00CA65FB">
              <w:rPr>
                <w:rFonts w:cs="Times New Roman"/>
                <w:bCs/>
                <w:szCs w:val="28"/>
              </w:rPr>
              <w:lastRenderedPageBreak/>
              <w:t>сырьевая модель, в сущности – компрадорская - поддерживает высокую рентабельность добычи и экспорта сырья на одном полюсе и низкую рентабельность обрабатывающих секторов, если они в какой-то мере сохранились и выживают единичными предприятиями – на другом.</w:t>
            </w:r>
            <w:r w:rsidRPr="00CA65FB">
              <w:rPr>
                <w:rFonts w:cs="Times New Roman"/>
                <w:bCs/>
                <w:szCs w:val="28"/>
              </w:rPr>
              <w:br/>
              <w:t xml:space="preserve">Поэтому перед Казахстаном и другими странами СНГ стоит проблема выбора верного пути, соотношения новой индустриализации и постиндустриального развития и отход от модели простейшего получения прибыли за счет продажи минеральных ресурсов и продуктов их </w:t>
            </w:r>
            <w:r w:rsidRPr="00CA65FB">
              <w:rPr>
                <w:rFonts w:cs="Times New Roman"/>
                <w:bCs/>
                <w:szCs w:val="28"/>
              </w:rPr>
              <w:lastRenderedPageBreak/>
              <w:t xml:space="preserve">переработки. При выборе пути реновации, модернизации в современный период как обязательное условие неотложно следует перейти от преобладания нефтегазовой ренты к доминирующей неоиндустриальной, высокотехнологичной стратегии. В любом случае необходимость модернизации неотложна в целях устранения структурных перекосов, преодоления технологического отставания, социальной поляризации населения по доходам, сглаживания межрегионального неравновесия и конфликтов. Речь идет о процессе всестороннего и качественного обновления производительных сил за </w:t>
            </w:r>
            <w:r w:rsidRPr="00CA65FB">
              <w:rPr>
                <w:rFonts w:cs="Times New Roman"/>
                <w:bCs/>
                <w:szCs w:val="28"/>
              </w:rPr>
              <w:lastRenderedPageBreak/>
              <w:t>счет привлечения зарубежных инвестиций.</w:t>
            </w:r>
          </w:p>
          <w:p w14:paraId="2304533D" w14:textId="77777777" w:rsidR="00CA65FB" w:rsidRPr="00CA65FB" w:rsidRDefault="00CA65FB" w:rsidP="00CA65FB">
            <w:pPr>
              <w:ind w:firstLine="284"/>
              <w:jc w:val="both"/>
              <w:rPr>
                <w:rFonts w:cs="Times New Roman"/>
                <w:bCs/>
                <w:szCs w:val="28"/>
              </w:rPr>
            </w:pPr>
            <w:r w:rsidRPr="00CA65FB">
              <w:rPr>
                <w:rFonts w:cs="Times New Roman"/>
                <w:bCs/>
                <w:szCs w:val="28"/>
              </w:rPr>
              <w:t>Соглашение об инвестициях на данный момент пока единственная возможность или шанс на создание высокотехнологичных производств на территории Казахстана на основании прямого соглашения инвестора и правительства, на основании которого возможно получить любые инструменты государственной поддержки. В отличие от СоИ, по договорам ГЧП объем инструментов поддержки ограничен.</w:t>
            </w:r>
          </w:p>
          <w:p w14:paraId="77F9FFAF" w14:textId="77777777" w:rsidR="00CA65FB" w:rsidRPr="00CA65FB" w:rsidRDefault="00CA65FB" w:rsidP="00CA65FB">
            <w:pPr>
              <w:ind w:firstLine="284"/>
              <w:jc w:val="both"/>
              <w:rPr>
                <w:rFonts w:eastAsia="Times New Roman" w:cs="Times New Roman"/>
                <w:szCs w:val="28"/>
              </w:rPr>
            </w:pPr>
            <w:r w:rsidRPr="00CA65FB">
              <w:rPr>
                <w:rFonts w:cs="Times New Roman"/>
                <w:bCs/>
                <w:szCs w:val="28"/>
              </w:rPr>
              <w:t xml:space="preserve">В 2020 году при разработке положений о СоИ, авторы изменений преследовали цель создания возможности свободного соглашения с равными правами и </w:t>
            </w:r>
            <w:r w:rsidRPr="00CA65FB">
              <w:rPr>
                <w:rFonts w:cs="Times New Roman"/>
                <w:bCs/>
                <w:szCs w:val="28"/>
              </w:rPr>
              <w:lastRenderedPageBreak/>
              <w:t xml:space="preserve">возможностями между правительством и инвесторами, соответственно права и обязанности сторон, включая обязанность государства по предоставлению поддержки, должны определяться сторонами самостоятельно с учетом специфики проекта. В 2022 году МИД совместно с АО «НК «KAZAKH INVEST» выступили инициаторами правил заключения СоИ, которые просто закрепляют сложившийся порядок заключения СоИ, при котором заявки рассматриваются в Казах Инвест, обязанности определяются рабочей группой по проекту из числа членов правительства. Согласно </w:t>
            </w:r>
            <w:r w:rsidRPr="00CA65FB">
              <w:rPr>
                <w:rFonts w:cs="Times New Roman"/>
                <w:bCs/>
                <w:szCs w:val="28"/>
              </w:rPr>
              <w:lastRenderedPageBreak/>
              <w:t>сложившейся практике и планируемым Правилам заключения СоИ, решение о заключении СоИ, решение об объеме и содержании принимается всегда коллегиально. Объем встречных обязательств и объем поддержки соответственно всегда разный и не может быть одинаковым или по стандарту, в связи с тем, что крупные проекты — это всегда технологические сложные проекты, с огромными рисками и затратами и, требующие разные инструменты.</w:t>
            </w:r>
          </w:p>
        </w:tc>
      </w:tr>
      <w:tr w:rsidR="00CA65FB" w:rsidRPr="00CA65FB" w14:paraId="7C81BF8D" w14:textId="77777777" w:rsidTr="00220045">
        <w:tc>
          <w:tcPr>
            <w:tcW w:w="534" w:type="dxa"/>
          </w:tcPr>
          <w:p w14:paraId="4C929C53"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F83EFA0" w14:textId="77777777" w:rsidR="00CA65FB" w:rsidRPr="00CA65FB" w:rsidRDefault="00CA65FB" w:rsidP="00CA65FB">
            <w:pPr>
              <w:jc w:val="both"/>
              <w:rPr>
                <w:rFonts w:cs="Times New Roman"/>
                <w:bCs/>
                <w:spacing w:val="2"/>
                <w:szCs w:val="28"/>
                <w:bdr w:val="none" w:sz="0" w:space="0" w:color="auto" w:frame="1"/>
                <w:shd w:val="clear" w:color="auto" w:fill="FFFFFF"/>
              </w:rPr>
            </w:pPr>
            <w:r w:rsidRPr="00CA65FB">
              <w:rPr>
                <w:rFonts w:cs="Times New Roman"/>
                <w:bCs/>
                <w:szCs w:val="28"/>
              </w:rPr>
              <w:t>пункт 2 статьи 295-2</w:t>
            </w:r>
          </w:p>
        </w:tc>
        <w:tc>
          <w:tcPr>
            <w:tcW w:w="4677" w:type="dxa"/>
          </w:tcPr>
          <w:p w14:paraId="738C8DEF" w14:textId="77777777" w:rsidR="00CA65FB" w:rsidRPr="00CA65FB" w:rsidRDefault="00CA65FB" w:rsidP="00CA65FB">
            <w:pPr>
              <w:ind w:firstLine="284"/>
              <w:jc w:val="both"/>
              <w:rPr>
                <w:rFonts w:cs="Times New Roman"/>
                <w:bCs/>
                <w:szCs w:val="28"/>
              </w:rPr>
            </w:pPr>
            <w:r w:rsidRPr="00CA65FB">
              <w:rPr>
                <w:rFonts w:cs="Times New Roman"/>
                <w:bCs/>
                <w:szCs w:val="28"/>
              </w:rPr>
              <w:t>Статья 295-2. Соглашение об инвестициях</w:t>
            </w:r>
          </w:p>
          <w:p w14:paraId="722E0E98"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6BF2D853" w14:textId="77777777" w:rsidR="00CA65FB" w:rsidRPr="00CA65FB" w:rsidRDefault="00CA65FB" w:rsidP="00CA65FB">
            <w:pPr>
              <w:ind w:firstLine="284"/>
              <w:jc w:val="both"/>
              <w:rPr>
                <w:rFonts w:cs="Times New Roman"/>
                <w:bCs/>
                <w:spacing w:val="2"/>
                <w:szCs w:val="28"/>
                <w:bdr w:val="none" w:sz="0" w:space="0" w:color="auto" w:frame="1"/>
                <w:shd w:val="clear" w:color="auto" w:fill="FFFFFF"/>
              </w:rPr>
            </w:pPr>
            <w:r w:rsidRPr="00CA65FB">
              <w:rPr>
                <w:rFonts w:cs="Times New Roman"/>
                <w:b/>
                <w:bCs/>
                <w:szCs w:val="28"/>
              </w:rPr>
              <w:t xml:space="preserve">2. Соглашения об инвестициях заключаются для реализации инвестиционных проектов, соответствующих перечню видов деятельности, утверждаемому </w:t>
            </w:r>
            <w:r w:rsidRPr="00CA65FB">
              <w:rPr>
                <w:rFonts w:cs="Times New Roman"/>
                <w:b/>
                <w:bCs/>
                <w:szCs w:val="28"/>
              </w:rPr>
              <w:lastRenderedPageBreak/>
              <w:t>Правительством Республики Казахстан.</w:t>
            </w:r>
          </w:p>
        </w:tc>
        <w:tc>
          <w:tcPr>
            <w:tcW w:w="4962" w:type="dxa"/>
          </w:tcPr>
          <w:p w14:paraId="5E61D2C6"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Статья 295-2. Соглашение об инвестициях</w:t>
            </w:r>
          </w:p>
          <w:p w14:paraId="69DFE20D"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4CEFEAAF" w14:textId="77777777" w:rsidR="00CA65FB" w:rsidRPr="00CA65FB" w:rsidRDefault="00CA65FB" w:rsidP="00CA65FB">
            <w:pPr>
              <w:ind w:firstLine="284"/>
              <w:jc w:val="both"/>
              <w:rPr>
                <w:rFonts w:cs="Times New Roman"/>
                <w:bCs/>
                <w:szCs w:val="28"/>
              </w:rPr>
            </w:pPr>
            <w:r w:rsidRPr="00CA65FB">
              <w:rPr>
                <w:rFonts w:cs="Times New Roman"/>
                <w:b/>
                <w:bCs/>
                <w:szCs w:val="28"/>
              </w:rPr>
              <w:t>2.</w:t>
            </w:r>
            <w:r w:rsidRPr="00CA65FB">
              <w:rPr>
                <w:rFonts w:cs="Times New Roman"/>
                <w:bCs/>
                <w:szCs w:val="28"/>
              </w:rPr>
              <w:t xml:space="preserve"> </w:t>
            </w:r>
            <w:r w:rsidRPr="00CA65FB">
              <w:rPr>
                <w:rFonts w:cs="Times New Roman"/>
                <w:b/>
                <w:bCs/>
                <w:szCs w:val="28"/>
              </w:rPr>
              <w:t>Исключить</w:t>
            </w:r>
          </w:p>
        </w:tc>
        <w:tc>
          <w:tcPr>
            <w:tcW w:w="3260" w:type="dxa"/>
          </w:tcPr>
          <w:p w14:paraId="2B0B0CDF"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В целях привлечения стратегических инвесторов, путем предоставления гарантий стабильности и дополнительных мер поддержки, предлагается исключить требование о </w:t>
            </w:r>
            <w:r w:rsidRPr="00CA65FB">
              <w:rPr>
                <w:rFonts w:cs="Times New Roman"/>
                <w:bCs/>
                <w:szCs w:val="28"/>
              </w:rPr>
              <w:lastRenderedPageBreak/>
              <w:t>соответствии инвестиционных проектов перечню видов деятельности, определенных для Соглашений.</w:t>
            </w:r>
          </w:p>
          <w:p w14:paraId="61F9A3EC" w14:textId="77777777" w:rsidR="00CA65FB" w:rsidRPr="00CA65FB" w:rsidRDefault="00CA65FB" w:rsidP="00CA65FB">
            <w:pPr>
              <w:ind w:firstLine="284"/>
              <w:jc w:val="both"/>
              <w:rPr>
                <w:rFonts w:cs="Times New Roman"/>
                <w:bCs/>
                <w:szCs w:val="28"/>
              </w:rPr>
            </w:pPr>
            <w:r w:rsidRPr="00CA65FB">
              <w:rPr>
                <w:rFonts w:cs="Times New Roman"/>
                <w:bCs/>
                <w:szCs w:val="28"/>
              </w:rPr>
              <w:t>Данное исключение позволит в полной мере реализовать новый механизм - Соглашение об инвестициях и ускорить реализацию проектов включенных в пул проектов, по которым необходимо заключение стратегических инвестиционных соглашений, сформированного в рамках исполнения пункта 14 Общенационального плана по итогам Послания Главы государства народу Казахстана от 1 сентября 2020 года.</w:t>
            </w:r>
          </w:p>
          <w:p w14:paraId="41127791" w14:textId="77777777" w:rsidR="00CA65FB" w:rsidRPr="00CA65FB" w:rsidRDefault="00CA65FB" w:rsidP="00CA65FB">
            <w:pPr>
              <w:ind w:firstLine="284"/>
              <w:jc w:val="both"/>
              <w:rPr>
                <w:rFonts w:eastAsia="Times New Roman" w:cs="Times New Roman"/>
                <w:szCs w:val="28"/>
              </w:rPr>
            </w:pPr>
            <w:r w:rsidRPr="00CA65FB">
              <w:rPr>
                <w:rFonts w:cs="Times New Roman"/>
                <w:bCs/>
                <w:i/>
                <w:sz w:val="24"/>
                <w:szCs w:val="28"/>
              </w:rPr>
              <w:lastRenderedPageBreak/>
              <w:t>Поручение Главы государства данное на расширенном заседании Правительства Республики Казахстан 8 февраля 2022 года.</w:t>
            </w:r>
          </w:p>
        </w:tc>
      </w:tr>
      <w:tr w:rsidR="00CA65FB" w:rsidRPr="00CA65FB" w14:paraId="4A65F870" w14:textId="77777777" w:rsidTr="00220045">
        <w:tc>
          <w:tcPr>
            <w:tcW w:w="534" w:type="dxa"/>
          </w:tcPr>
          <w:p w14:paraId="189E882D"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4DAD4E2" w14:textId="77777777" w:rsidR="00CA65FB" w:rsidRPr="00CA65FB" w:rsidRDefault="00CA65FB" w:rsidP="00CA65FB">
            <w:pPr>
              <w:jc w:val="both"/>
              <w:rPr>
                <w:rFonts w:cs="Times New Roman"/>
                <w:bCs/>
                <w:szCs w:val="28"/>
              </w:rPr>
            </w:pPr>
            <w:r w:rsidRPr="00CA65FB">
              <w:rPr>
                <w:rFonts w:cs="Times New Roman"/>
                <w:bCs/>
                <w:szCs w:val="28"/>
              </w:rPr>
              <w:t>пункты 3, 4, и 4-1</w:t>
            </w:r>
          </w:p>
          <w:p w14:paraId="2A258DDD" w14:textId="77777777" w:rsidR="00CA65FB" w:rsidRPr="00CA65FB" w:rsidRDefault="00CA65FB" w:rsidP="00CA65FB">
            <w:pPr>
              <w:jc w:val="both"/>
              <w:rPr>
                <w:rFonts w:cs="Times New Roman"/>
                <w:bCs/>
                <w:szCs w:val="28"/>
              </w:rPr>
            </w:pPr>
            <w:r w:rsidRPr="00CA65FB">
              <w:rPr>
                <w:rFonts w:cs="Times New Roman"/>
                <w:bCs/>
                <w:szCs w:val="28"/>
              </w:rPr>
              <w:t xml:space="preserve">статья 295-2. </w:t>
            </w:r>
          </w:p>
          <w:p w14:paraId="7DC00DC1" w14:textId="77777777" w:rsidR="00CA65FB" w:rsidRPr="00CA65FB" w:rsidRDefault="00CA65FB" w:rsidP="00CA65FB">
            <w:pPr>
              <w:jc w:val="both"/>
              <w:rPr>
                <w:rFonts w:cs="Times New Roman"/>
                <w:bCs/>
                <w:spacing w:val="2"/>
                <w:szCs w:val="28"/>
                <w:bdr w:val="none" w:sz="0" w:space="0" w:color="auto" w:frame="1"/>
                <w:shd w:val="clear" w:color="auto" w:fill="FFFFFF"/>
              </w:rPr>
            </w:pPr>
          </w:p>
        </w:tc>
        <w:tc>
          <w:tcPr>
            <w:tcW w:w="4677" w:type="dxa"/>
          </w:tcPr>
          <w:p w14:paraId="4BDCA757" w14:textId="77777777" w:rsidR="00CA65FB" w:rsidRPr="00CA65FB" w:rsidRDefault="00CA65FB" w:rsidP="00CA65FB">
            <w:pPr>
              <w:ind w:firstLine="284"/>
              <w:jc w:val="both"/>
              <w:rPr>
                <w:rFonts w:cs="Times New Roman"/>
                <w:bCs/>
                <w:szCs w:val="28"/>
              </w:rPr>
            </w:pPr>
            <w:r w:rsidRPr="00CA65FB">
              <w:rPr>
                <w:rFonts w:cs="Times New Roman"/>
                <w:bCs/>
                <w:szCs w:val="28"/>
              </w:rPr>
              <w:t>Статья 295-2. Соглашение об инвестициях</w:t>
            </w:r>
          </w:p>
          <w:p w14:paraId="6B0C82C1"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5A011142" w14:textId="77777777" w:rsidR="00CA65FB" w:rsidRPr="00CA65FB" w:rsidRDefault="00CA65FB" w:rsidP="00CA65FB">
            <w:pPr>
              <w:ind w:firstLine="284"/>
              <w:jc w:val="both"/>
              <w:rPr>
                <w:rFonts w:cs="Times New Roman"/>
                <w:bCs/>
                <w:szCs w:val="28"/>
              </w:rPr>
            </w:pPr>
            <w:r w:rsidRPr="00CA65FB">
              <w:rPr>
                <w:rFonts w:cs="Times New Roman"/>
                <w:b/>
                <w:bCs/>
                <w:szCs w:val="28"/>
              </w:rPr>
              <w:t>3.</w:t>
            </w:r>
            <w:r w:rsidRPr="00CA65FB">
              <w:rPr>
                <w:rFonts w:cs="Times New Roman"/>
                <w:bCs/>
                <w:szCs w:val="28"/>
              </w:rPr>
              <w:t xml:space="preserve"> Соглашением об инвестициях определяются виды инвестиционных преференций, условия и порядок их предоставления.</w:t>
            </w:r>
          </w:p>
          <w:p w14:paraId="76000796" w14:textId="77777777" w:rsidR="00CA65FB" w:rsidRPr="00CA65FB" w:rsidRDefault="00CA65FB" w:rsidP="00CA65FB">
            <w:pPr>
              <w:ind w:firstLine="284"/>
              <w:jc w:val="both"/>
              <w:rPr>
                <w:rFonts w:cs="Times New Roman"/>
                <w:bCs/>
                <w:szCs w:val="28"/>
              </w:rPr>
            </w:pPr>
            <w:r w:rsidRPr="00CA65FB">
              <w:rPr>
                <w:rFonts w:cs="Times New Roman"/>
                <w:b/>
                <w:bCs/>
                <w:szCs w:val="28"/>
              </w:rPr>
              <w:t>4.</w:t>
            </w:r>
            <w:r w:rsidRPr="00CA65FB">
              <w:rPr>
                <w:rFonts w:cs="Times New Roman"/>
                <w:bCs/>
                <w:szCs w:val="28"/>
              </w:rPr>
              <w:t xml:space="preserve"> Срок, порядок и условия изменения и расторжения соглашения об инвестициях определяются соглашением об инвестициях.</w:t>
            </w:r>
          </w:p>
          <w:p w14:paraId="7A2FF3EF" w14:textId="77777777" w:rsidR="00CA65FB" w:rsidRPr="00CA65FB" w:rsidRDefault="00CA65FB" w:rsidP="00CA65FB">
            <w:pPr>
              <w:ind w:firstLine="284"/>
              <w:jc w:val="both"/>
              <w:rPr>
                <w:rFonts w:cs="Times New Roman"/>
                <w:bCs/>
                <w:spacing w:val="2"/>
                <w:szCs w:val="28"/>
                <w:bdr w:val="none" w:sz="0" w:space="0" w:color="auto" w:frame="1"/>
                <w:shd w:val="clear" w:color="auto" w:fill="FFFFFF"/>
              </w:rPr>
            </w:pPr>
          </w:p>
        </w:tc>
        <w:tc>
          <w:tcPr>
            <w:tcW w:w="4962" w:type="dxa"/>
          </w:tcPr>
          <w:p w14:paraId="1CAE0E23" w14:textId="77777777" w:rsidR="00CA65FB" w:rsidRPr="00CA65FB" w:rsidRDefault="00CA65FB" w:rsidP="00CA65FB">
            <w:pPr>
              <w:ind w:firstLine="284"/>
              <w:jc w:val="both"/>
              <w:rPr>
                <w:rFonts w:cs="Times New Roman"/>
                <w:bCs/>
                <w:szCs w:val="28"/>
              </w:rPr>
            </w:pPr>
            <w:r w:rsidRPr="00CA65FB">
              <w:rPr>
                <w:rFonts w:cs="Times New Roman"/>
                <w:bCs/>
                <w:szCs w:val="28"/>
              </w:rPr>
              <w:t>Статья 295-2. Соглашение об инвестициях</w:t>
            </w:r>
          </w:p>
          <w:p w14:paraId="5C61275C"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162FDBAD" w14:textId="77777777" w:rsidR="00CA65FB" w:rsidRPr="00CA65FB" w:rsidRDefault="00CA65FB" w:rsidP="00CA65FB">
            <w:pPr>
              <w:ind w:firstLine="284"/>
              <w:jc w:val="both"/>
              <w:rPr>
                <w:rFonts w:cs="Times New Roman"/>
                <w:bCs/>
                <w:szCs w:val="28"/>
              </w:rPr>
            </w:pPr>
            <w:r w:rsidRPr="00CA65FB">
              <w:rPr>
                <w:rFonts w:cs="Times New Roman"/>
                <w:b/>
                <w:bCs/>
                <w:szCs w:val="28"/>
              </w:rPr>
              <w:t>2.</w:t>
            </w:r>
            <w:r w:rsidRPr="00CA65FB">
              <w:rPr>
                <w:rFonts w:cs="Times New Roman"/>
                <w:bCs/>
                <w:szCs w:val="28"/>
              </w:rPr>
              <w:t xml:space="preserve"> Соглашением об инвестициях определяются виды инвестиционных преференций, условия и порядок их предоставления, </w:t>
            </w:r>
            <w:r w:rsidRPr="00CA65FB">
              <w:rPr>
                <w:rFonts w:cs="Times New Roman"/>
                <w:b/>
                <w:bCs/>
                <w:szCs w:val="28"/>
              </w:rPr>
              <w:t>а также обязательства юридического лица, заключившего Соглашение об инвестициях</w:t>
            </w:r>
            <w:r w:rsidRPr="00CA65FB">
              <w:rPr>
                <w:rFonts w:cs="Times New Roman"/>
                <w:bCs/>
                <w:szCs w:val="28"/>
              </w:rPr>
              <w:t>.</w:t>
            </w:r>
          </w:p>
          <w:p w14:paraId="450B3ADD" w14:textId="77777777" w:rsidR="00CA65FB" w:rsidRPr="00CA65FB" w:rsidRDefault="00CA65FB" w:rsidP="00CA65FB">
            <w:pPr>
              <w:ind w:firstLine="284"/>
              <w:jc w:val="both"/>
              <w:rPr>
                <w:rFonts w:cs="Times New Roman"/>
                <w:bCs/>
                <w:szCs w:val="28"/>
              </w:rPr>
            </w:pPr>
            <w:r w:rsidRPr="00CA65FB">
              <w:rPr>
                <w:rFonts w:cs="Times New Roman"/>
                <w:b/>
                <w:bCs/>
                <w:szCs w:val="28"/>
              </w:rPr>
              <w:t>3.</w:t>
            </w:r>
            <w:r w:rsidRPr="00CA65FB">
              <w:rPr>
                <w:rFonts w:cs="Times New Roman"/>
                <w:bCs/>
                <w:szCs w:val="28"/>
              </w:rPr>
              <w:t xml:space="preserve"> </w:t>
            </w:r>
            <w:r w:rsidRPr="00CA65FB">
              <w:rPr>
                <w:rFonts w:cs="Times New Roman"/>
                <w:b/>
                <w:bCs/>
                <w:szCs w:val="28"/>
              </w:rPr>
              <w:t>Срок, порядок и условия изменения и расторжения соглашения об инвестициях установлены в Правилах заключения, изменения и расторжения соглашений об инвестициях, утвержденных уполномоченным органом по инвестициям.</w:t>
            </w:r>
          </w:p>
          <w:p w14:paraId="5ADE00E8" w14:textId="77777777" w:rsidR="00CA65FB" w:rsidRPr="00CA65FB" w:rsidRDefault="00CA65FB" w:rsidP="00CA65FB">
            <w:pPr>
              <w:ind w:firstLine="284"/>
              <w:jc w:val="both"/>
              <w:rPr>
                <w:rFonts w:cs="Times New Roman"/>
                <w:bCs/>
                <w:szCs w:val="28"/>
              </w:rPr>
            </w:pPr>
          </w:p>
        </w:tc>
        <w:tc>
          <w:tcPr>
            <w:tcW w:w="3260" w:type="dxa"/>
          </w:tcPr>
          <w:p w14:paraId="11D5AF35" w14:textId="77777777" w:rsidR="00CA65FB" w:rsidRPr="00CA65FB" w:rsidRDefault="00CA65FB" w:rsidP="00CA65FB">
            <w:pPr>
              <w:ind w:firstLine="284"/>
              <w:jc w:val="both"/>
              <w:rPr>
                <w:rFonts w:cs="Times New Roman"/>
                <w:szCs w:val="28"/>
              </w:rPr>
            </w:pPr>
            <w:r w:rsidRPr="00CA65FB">
              <w:rPr>
                <w:rFonts w:cs="Times New Roman"/>
                <w:szCs w:val="28"/>
              </w:rPr>
              <w:t xml:space="preserve">В настоящий момент, при инициативе по заключению соглашения об инвестициях возникают вопросы о предоставлении мер поддержки, прямо предусмотренных для инвестиционных и инвестиционных приоритетных проектов, например, освобождение от обложения таможенными пошлинами на импорт, но не предусмотренных прямо для соглашения об инвестициях. Для внесения ясности и устранения неопределенности о возможности предоставления иных мер поддержки, </w:t>
            </w:r>
            <w:r w:rsidRPr="00CA65FB">
              <w:rPr>
                <w:rFonts w:cs="Times New Roman"/>
                <w:szCs w:val="28"/>
              </w:rPr>
              <w:lastRenderedPageBreak/>
              <w:t>необходимо внести дополнение в статью 295-2, закрепляющую правовую возможность предоставлять все иные меры поддержки предпринимательской деятельности.</w:t>
            </w:r>
          </w:p>
          <w:p w14:paraId="4DAF3F72" w14:textId="77777777" w:rsidR="00CA65FB" w:rsidRPr="00CA65FB" w:rsidRDefault="00CA65FB" w:rsidP="00CA65FB">
            <w:pPr>
              <w:ind w:firstLine="284"/>
              <w:jc w:val="both"/>
              <w:rPr>
                <w:rFonts w:cs="Times New Roman"/>
                <w:szCs w:val="28"/>
              </w:rPr>
            </w:pPr>
            <w:r w:rsidRPr="00CA65FB">
              <w:rPr>
                <w:rFonts w:cs="Times New Roman"/>
                <w:szCs w:val="28"/>
              </w:rPr>
              <w:t>Инвестору могут быть предоставлены субсидии, земельные участки для строительства объектов инвестиционной деятельности, особые условия по привлечению иностранной рабочей силы, особые условия валютного режима и другие меры.</w:t>
            </w:r>
          </w:p>
          <w:p w14:paraId="5721E549" w14:textId="77777777" w:rsidR="00CA65FB" w:rsidRPr="00CA65FB" w:rsidRDefault="00CA65FB" w:rsidP="00CA65FB">
            <w:pPr>
              <w:ind w:firstLine="284"/>
              <w:jc w:val="both"/>
              <w:rPr>
                <w:rFonts w:eastAsia="Times New Roman" w:cs="Times New Roman"/>
                <w:szCs w:val="28"/>
              </w:rPr>
            </w:pPr>
            <w:r w:rsidRPr="00CA65FB">
              <w:rPr>
                <w:rFonts w:cs="Times New Roman"/>
                <w:bCs/>
                <w:i/>
                <w:sz w:val="24"/>
                <w:szCs w:val="28"/>
              </w:rPr>
              <w:t>Поручение Главы государства данное на расширенном заседании Правительства Республики Казахстан 8 февраля 2022 года.</w:t>
            </w:r>
          </w:p>
        </w:tc>
      </w:tr>
      <w:tr w:rsidR="00CA65FB" w:rsidRPr="00CA65FB" w14:paraId="408DED02" w14:textId="77777777" w:rsidTr="00220045">
        <w:tc>
          <w:tcPr>
            <w:tcW w:w="534" w:type="dxa"/>
          </w:tcPr>
          <w:p w14:paraId="44F8AF23"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363B260" w14:textId="77777777" w:rsidR="00CA65FB" w:rsidRPr="00CA65FB" w:rsidRDefault="00CA65FB" w:rsidP="00CA65FB">
            <w:pPr>
              <w:jc w:val="both"/>
              <w:rPr>
                <w:rFonts w:cs="Times New Roman"/>
                <w:bCs/>
                <w:szCs w:val="28"/>
              </w:rPr>
            </w:pPr>
            <w:r w:rsidRPr="00CA65FB">
              <w:rPr>
                <w:rFonts w:cs="Times New Roman"/>
                <w:bCs/>
                <w:szCs w:val="28"/>
              </w:rPr>
              <w:t xml:space="preserve">пункт 5 статьи 295-2 </w:t>
            </w:r>
          </w:p>
          <w:p w14:paraId="72BECC7D" w14:textId="77777777" w:rsidR="00CA65FB" w:rsidRPr="00CA65FB" w:rsidRDefault="00CA65FB" w:rsidP="00CA65FB">
            <w:pPr>
              <w:jc w:val="both"/>
              <w:rPr>
                <w:rFonts w:cs="Times New Roman"/>
                <w:bCs/>
                <w:spacing w:val="2"/>
                <w:szCs w:val="28"/>
                <w:bdr w:val="none" w:sz="0" w:space="0" w:color="auto" w:frame="1"/>
                <w:shd w:val="clear" w:color="auto" w:fill="FFFFFF"/>
              </w:rPr>
            </w:pPr>
          </w:p>
        </w:tc>
        <w:tc>
          <w:tcPr>
            <w:tcW w:w="4677" w:type="dxa"/>
          </w:tcPr>
          <w:p w14:paraId="1CB7B96B" w14:textId="77777777" w:rsidR="00CA65FB" w:rsidRPr="00CA65FB" w:rsidRDefault="00CA65FB" w:rsidP="00CA65FB">
            <w:pPr>
              <w:ind w:firstLine="284"/>
              <w:jc w:val="both"/>
              <w:rPr>
                <w:rFonts w:cs="Times New Roman"/>
                <w:bCs/>
                <w:szCs w:val="28"/>
              </w:rPr>
            </w:pPr>
            <w:r w:rsidRPr="00CA65FB">
              <w:rPr>
                <w:rFonts w:cs="Times New Roman"/>
                <w:bCs/>
                <w:szCs w:val="28"/>
              </w:rPr>
              <w:t>Статья 295-2. Соглашение об инвестициях</w:t>
            </w:r>
          </w:p>
          <w:p w14:paraId="4F5107D3"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72A60E34" w14:textId="77777777" w:rsidR="00CA65FB" w:rsidRPr="00CA65FB" w:rsidRDefault="00CA65FB" w:rsidP="00CA65FB">
            <w:pPr>
              <w:ind w:firstLine="284"/>
              <w:jc w:val="both"/>
              <w:rPr>
                <w:rFonts w:cs="Times New Roman"/>
                <w:bCs/>
                <w:spacing w:val="2"/>
                <w:szCs w:val="28"/>
                <w:bdr w:val="none" w:sz="0" w:space="0" w:color="auto" w:frame="1"/>
                <w:shd w:val="clear" w:color="auto" w:fill="FFFFFF"/>
              </w:rPr>
            </w:pPr>
            <w:r w:rsidRPr="00CA65FB">
              <w:rPr>
                <w:rFonts w:cs="Times New Roman"/>
                <w:b/>
                <w:bCs/>
                <w:szCs w:val="28"/>
              </w:rPr>
              <w:lastRenderedPageBreak/>
              <w:t>5.</w:t>
            </w:r>
            <w:r w:rsidRPr="00CA65FB">
              <w:rPr>
                <w:rFonts w:cs="Times New Roman"/>
                <w:bCs/>
                <w:szCs w:val="28"/>
              </w:rPr>
              <w:t xml:space="preserve">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w:t>
            </w:r>
            <w:r w:rsidRPr="00CA65FB">
              <w:rPr>
                <w:rFonts w:cs="Times New Roman"/>
                <w:b/>
                <w:bCs/>
                <w:szCs w:val="28"/>
              </w:rPr>
              <w:t>случаев внесения изменений в соглашение об инвестициях по соглашению сторон</w:t>
            </w:r>
            <w:r w:rsidRPr="00CA65FB">
              <w:rPr>
                <w:rFonts w:cs="Times New Roman"/>
                <w:bCs/>
                <w:szCs w:val="28"/>
              </w:rPr>
              <w:t>.</w:t>
            </w:r>
          </w:p>
        </w:tc>
        <w:tc>
          <w:tcPr>
            <w:tcW w:w="4962" w:type="dxa"/>
          </w:tcPr>
          <w:p w14:paraId="677BD7F3"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Статья 295-2. Соглашение об инвестициях</w:t>
            </w:r>
          </w:p>
          <w:p w14:paraId="1518773F"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66A369ED" w14:textId="77777777" w:rsidR="00CA65FB" w:rsidRPr="00CA65FB" w:rsidRDefault="00CA65FB" w:rsidP="00CA65FB">
            <w:pPr>
              <w:ind w:firstLine="284"/>
              <w:jc w:val="both"/>
              <w:rPr>
                <w:rFonts w:cs="Times New Roman"/>
                <w:bCs/>
                <w:szCs w:val="28"/>
              </w:rPr>
            </w:pPr>
            <w:r w:rsidRPr="00CA65FB">
              <w:rPr>
                <w:rFonts w:cs="Times New Roman"/>
                <w:b/>
                <w:bCs/>
                <w:szCs w:val="28"/>
              </w:rPr>
              <w:lastRenderedPageBreak/>
              <w:t>4.</w:t>
            </w:r>
            <w:r w:rsidRPr="00CA65FB">
              <w:rPr>
                <w:rFonts w:cs="Times New Roman"/>
                <w:szCs w:val="28"/>
              </w:rPr>
              <w:t xml:space="preserve"> </w:t>
            </w:r>
            <w:r w:rsidRPr="00CA65FB">
              <w:rPr>
                <w:rFonts w:cs="Times New Roman"/>
                <w:bCs/>
                <w:szCs w:val="28"/>
              </w:rPr>
              <w:t xml:space="preserve">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w:t>
            </w:r>
            <w:r w:rsidRPr="00CA65FB">
              <w:rPr>
                <w:rFonts w:cs="Times New Roman"/>
                <w:b/>
                <w:bCs/>
                <w:szCs w:val="28"/>
              </w:rPr>
              <w:t>тех положений, которые вытекают из международных договоров,  ратифицированных Республикой Казахстан, а также случаев внесения изменений в соглашение об инвестициях по соглашению сторон</w:t>
            </w:r>
            <w:r w:rsidRPr="00CA65FB">
              <w:rPr>
                <w:rFonts w:cs="Times New Roman"/>
                <w:bCs/>
                <w:szCs w:val="28"/>
              </w:rPr>
              <w:t>.</w:t>
            </w:r>
          </w:p>
        </w:tc>
        <w:tc>
          <w:tcPr>
            <w:tcW w:w="3260" w:type="dxa"/>
          </w:tcPr>
          <w:p w14:paraId="26239239"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На основании практики проведенных рабочих групп и переговоров требуется </w:t>
            </w:r>
            <w:r w:rsidRPr="00CA65FB">
              <w:rPr>
                <w:rFonts w:cs="Times New Roman"/>
                <w:szCs w:val="28"/>
              </w:rPr>
              <w:lastRenderedPageBreak/>
              <w:t>внести ясность в понятие «правовая стабильность», так как зачастую инвесторы понимают стабильность всех положений соглашения, в то время как положения, вытекающие из обязательств Казахстана наднационального характера не могут быть гарантированы как стабильные.</w:t>
            </w:r>
          </w:p>
          <w:p w14:paraId="3DAD687A" w14:textId="77777777" w:rsidR="00CA65FB" w:rsidRPr="00CA65FB" w:rsidRDefault="00CA65FB" w:rsidP="00CA65FB">
            <w:pPr>
              <w:ind w:firstLine="284"/>
              <w:jc w:val="both"/>
              <w:rPr>
                <w:rFonts w:eastAsia="Times New Roman" w:cs="Times New Roman"/>
                <w:szCs w:val="28"/>
              </w:rPr>
            </w:pPr>
            <w:r w:rsidRPr="00CA65FB">
              <w:rPr>
                <w:rFonts w:cs="Times New Roman"/>
                <w:bCs/>
                <w:i/>
                <w:sz w:val="24"/>
                <w:szCs w:val="28"/>
              </w:rPr>
              <w:t>Поручение Главы государства данное на расширенном заседании Правительства Республики Казахстан 8 февраля 2022 года.</w:t>
            </w:r>
          </w:p>
        </w:tc>
      </w:tr>
      <w:tr w:rsidR="00CA65FB" w:rsidRPr="00CA65FB" w14:paraId="1AE6F132" w14:textId="77777777" w:rsidTr="00220045">
        <w:tc>
          <w:tcPr>
            <w:tcW w:w="15134" w:type="dxa"/>
            <w:gridSpan w:val="6"/>
          </w:tcPr>
          <w:p w14:paraId="1FCA33A7" w14:textId="77777777" w:rsidR="00CA65FB" w:rsidRPr="00CA65FB" w:rsidRDefault="00CA65FB" w:rsidP="00CA65FB">
            <w:pPr>
              <w:shd w:val="clear" w:color="auto" w:fill="FFFFFF" w:themeFill="background1"/>
              <w:jc w:val="center"/>
              <w:rPr>
                <w:rFonts w:eastAsia="Times New Roman" w:cs="Times New Roman"/>
                <w:szCs w:val="28"/>
              </w:rPr>
            </w:pPr>
          </w:p>
          <w:p w14:paraId="2B2C63E9" w14:textId="77777777" w:rsidR="00CA65FB" w:rsidRPr="00CA65FB" w:rsidRDefault="00CA65FB" w:rsidP="00CA65FB">
            <w:pPr>
              <w:shd w:val="clear" w:color="auto" w:fill="FFFFFF" w:themeFill="background1"/>
              <w:jc w:val="center"/>
              <w:rPr>
                <w:rFonts w:eastAsia="Times New Roman" w:cs="Times New Roman"/>
                <w:b/>
                <w:szCs w:val="28"/>
              </w:rPr>
            </w:pPr>
            <w:r w:rsidRPr="00CA65FB">
              <w:rPr>
                <w:rFonts w:eastAsia="Times New Roman" w:cs="Times New Roman"/>
                <w:b/>
                <w:szCs w:val="28"/>
              </w:rPr>
              <w:t>Кодекс Республики Казахстан от 26 декабря 2017 года «О таможенном регулировании в Республике Казахстан»</w:t>
            </w:r>
          </w:p>
          <w:p w14:paraId="6101BE1B" w14:textId="77777777" w:rsidR="00CA65FB" w:rsidRPr="00CA65FB" w:rsidRDefault="00CA65FB" w:rsidP="00CA65FB">
            <w:pPr>
              <w:shd w:val="clear" w:color="auto" w:fill="FFFFFF" w:themeFill="background1"/>
              <w:jc w:val="center"/>
              <w:rPr>
                <w:rFonts w:eastAsia="Times New Roman" w:cs="Times New Roman"/>
                <w:szCs w:val="28"/>
              </w:rPr>
            </w:pPr>
          </w:p>
        </w:tc>
      </w:tr>
      <w:tr w:rsidR="00CA65FB" w:rsidRPr="00CA65FB" w14:paraId="2D2C6507" w14:textId="77777777" w:rsidTr="00220045">
        <w:tc>
          <w:tcPr>
            <w:tcW w:w="534" w:type="dxa"/>
          </w:tcPr>
          <w:p w14:paraId="28BFC768"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6051BC1E" w14:textId="77777777" w:rsidR="00CA65FB" w:rsidRPr="00CA65FB" w:rsidRDefault="00CA65FB" w:rsidP="00CA65FB">
            <w:pPr>
              <w:shd w:val="clear" w:color="auto" w:fill="FFFFFF" w:themeFill="background1"/>
              <w:jc w:val="both"/>
              <w:rPr>
                <w:rFonts w:eastAsia="Times New Roman" w:cs="Times New Roman"/>
                <w:szCs w:val="28"/>
              </w:rPr>
            </w:pPr>
            <w:r w:rsidRPr="00CA65FB">
              <w:rPr>
                <w:rFonts w:cs="Times New Roman"/>
                <w:szCs w:val="28"/>
              </w:rPr>
              <w:t>статья 532</w:t>
            </w:r>
          </w:p>
        </w:tc>
        <w:tc>
          <w:tcPr>
            <w:tcW w:w="4677" w:type="dxa"/>
          </w:tcPr>
          <w:p w14:paraId="3AAAB4D9"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bCs/>
                <w:szCs w:val="28"/>
                <w:lang w:eastAsia="ru-RU"/>
              </w:rPr>
              <w:t>Статья 532. Условия включения в реестр уполномоченных экономических операторов</w:t>
            </w:r>
          </w:p>
          <w:p w14:paraId="41E8BC87"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 xml:space="preserve">1. Условиями включения юридического лица в реестр уполномоченных экономических </w:t>
            </w:r>
            <w:r w:rsidRPr="00CA65FB">
              <w:rPr>
                <w:rFonts w:eastAsia="Times New Roman" w:cs="Times New Roman"/>
                <w:szCs w:val="28"/>
                <w:lang w:eastAsia="ru-RU"/>
              </w:rPr>
              <w:lastRenderedPageBreak/>
              <w:t>операторов с выдачей свидетельства первого типа являются:</w:t>
            </w:r>
          </w:p>
          <w:p w14:paraId="18955CC3"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351476E3" w14:textId="77777777" w:rsidR="00CA65FB" w:rsidRPr="00CA65FB" w:rsidRDefault="00CA65FB" w:rsidP="00CA65FB">
            <w:pPr>
              <w:ind w:firstLine="284"/>
              <w:jc w:val="both"/>
              <w:rPr>
                <w:rFonts w:cs="Times New Roman"/>
                <w:szCs w:val="28"/>
              </w:rPr>
            </w:pPr>
            <w:r w:rsidRPr="00CA65FB">
              <w:rPr>
                <w:rFonts w:eastAsia="Times New Roman" w:cs="Times New Roman"/>
                <w:szCs w:val="28"/>
                <w:lang w:eastAsia="ru-RU"/>
              </w:rPr>
              <w:t>5</w:t>
            </w:r>
            <w:r w:rsidRPr="00CA65FB">
              <w:rPr>
                <w:rFonts w:cs="Times New Roman"/>
                <w:szCs w:val="28"/>
              </w:rPr>
              <w:t>)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p w14:paraId="6D21B855"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за административные правонарушения по статьям 275, 277, 280, 280-1, 522, 527, 528, 533, 534, 548, 549, 550, 551, 552 и 558 Кодекса Республики Казахстан об административных правонарушениях;</w:t>
            </w:r>
          </w:p>
          <w:p w14:paraId="41A974DD"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w:t>
            </w:r>
          </w:p>
          <w:p w14:paraId="1CF50FFD"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 xml:space="preserve">6) отсутствие фактов привлечения физических лиц государств – 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w:t>
            </w:r>
            <w:r w:rsidRPr="00CA65FB">
              <w:rPr>
                <w:rFonts w:cs="Times New Roman"/>
                <w:szCs w:val="28"/>
              </w:rPr>
              <w:lastRenderedPageBreak/>
              <w:t>главными бухгалтерами, к уголовной ответственности:</w:t>
            </w:r>
          </w:p>
          <w:p w14:paraId="00731E40"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по статьям 190, 192-1, 193, 209, 213, 214, 218, 233, 233-1, 250, 259, 311 и 312 Уголовного кодекса Республики Казахстан от 16 июля 1997 года, а также по статьям 214, 216, 218, 234, 235, 236, 241, 245, 255, 256, 286, 297, 366 и 367 Уголовного кодекса Республики Казахстан от 3 июля 2014 года;</w:t>
            </w:r>
          </w:p>
          <w:p w14:paraId="5B5C3FB6"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за уголовные правонарушения на территории других государств – членов Евразийского экономического союза, производство по которым отнесено к ведению таможенных и иных государственных органов таких государств – членов Евразийского экономического союза и привлечение к ответственности за совершение которых законодательством государств – членов Евразийского экономического союза определено в качестве основания для отказа во включении в реестр уполномоченных экономических операторов;</w:t>
            </w:r>
          </w:p>
          <w:p w14:paraId="7D050760" w14:textId="77777777" w:rsidR="00CA65FB" w:rsidRPr="00CA65FB" w:rsidRDefault="00CA65FB" w:rsidP="00CA65FB">
            <w:pPr>
              <w:tabs>
                <w:tab w:val="left" w:pos="1134"/>
              </w:tabs>
              <w:ind w:firstLine="284"/>
              <w:jc w:val="both"/>
              <w:rPr>
                <w:rFonts w:cs="Times New Roman"/>
                <w:szCs w:val="28"/>
              </w:rPr>
            </w:pPr>
          </w:p>
          <w:p w14:paraId="44F8E682"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w:t>
            </w:r>
          </w:p>
          <w:p w14:paraId="1BAFF427"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 xml:space="preserve">9) нахождение в собственности не менее пяти </w:t>
            </w:r>
            <w:r w:rsidRPr="00CA65FB">
              <w:rPr>
                <w:rFonts w:cs="Times New Roman"/>
                <w:b/>
                <w:szCs w:val="28"/>
              </w:rPr>
              <w:t>автотранспортных средств</w:t>
            </w:r>
            <w:r w:rsidRPr="00CA65FB">
              <w:rPr>
                <w:rFonts w:cs="Times New Roman"/>
                <w:szCs w:val="28"/>
              </w:rPr>
              <w:t>, пригодных для перевозки товаров под таможенными пломбами и печатями;</w:t>
            </w:r>
          </w:p>
          <w:p w14:paraId="4836375C"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w:t>
            </w:r>
          </w:p>
          <w:p w14:paraId="62F6B14A" w14:textId="77777777" w:rsidR="00CA65FB" w:rsidRPr="00CA65FB" w:rsidRDefault="00CA65FB" w:rsidP="00CA65FB">
            <w:pPr>
              <w:tabs>
                <w:tab w:val="left" w:pos="1134"/>
              </w:tabs>
              <w:ind w:firstLine="284"/>
              <w:jc w:val="both"/>
              <w:rPr>
                <w:rFonts w:cs="Times New Roman"/>
                <w:szCs w:val="28"/>
              </w:rPr>
            </w:pPr>
          </w:p>
          <w:p w14:paraId="2CFC612A" w14:textId="77777777" w:rsidR="00CA65FB" w:rsidRPr="00CA65FB" w:rsidRDefault="00CA65FB" w:rsidP="00CA65FB">
            <w:pPr>
              <w:tabs>
                <w:tab w:val="left" w:pos="1134"/>
              </w:tabs>
              <w:ind w:firstLine="284"/>
              <w:jc w:val="both"/>
              <w:rPr>
                <w:rFonts w:cs="Times New Roman"/>
                <w:b/>
                <w:szCs w:val="28"/>
              </w:rPr>
            </w:pPr>
            <w:r w:rsidRPr="00CA65FB">
              <w:rPr>
                <w:rFonts w:cs="Times New Roman"/>
                <w:b/>
                <w:szCs w:val="28"/>
              </w:rPr>
              <w:t>11) отсутствует;</w:t>
            </w:r>
          </w:p>
          <w:p w14:paraId="692856B5" w14:textId="77777777" w:rsidR="00CA65FB" w:rsidRPr="00CA65FB" w:rsidRDefault="00CA65FB" w:rsidP="00CA65FB">
            <w:pPr>
              <w:tabs>
                <w:tab w:val="left" w:pos="1134"/>
              </w:tabs>
              <w:ind w:firstLine="284"/>
              <w:jc w:val="both"/>
              <w:rPr>
                <w:rFonts w:cs="Times New Roman"/>
                <w:b/>
                <w:szCs w:val="28"/>
              </w:rPr>
            </w:pPr>
          </w:p>
          <w:p w14:paraId="4B933E69" w14:textId="77777777" w:rsidR="00CA65FB" w:rsidRPr="00CA65FB" w:rsidRDefault="00CA65FB" w:rsidP="00CA65FB">
            <w:pPr>
              <w:tabs>
                <w:tab w:val="left" w:pos="1134"/>
              </w:tabs>
              <w:ind w:firstLine="284"/>
              <w:jc w:val="both"/>
              <w:rPr>
                <w:rFonts w:cs="Times New Roman"/>
                <w:b/>
                <w:szCs w:val="28"/>
              </w:rPr>
            </w:pPr>
          </w:p>
          <w:p w14:paraId="6ACE281F" w14:textId="77777777" w:rsidR="00CA65FB" w:rsidRPr="00CA65FB" w:rsidRDefault="00CA65FB" w:rsidP="00CA65FB">
            <w:pPr>
              <w:tabs>
                <w:tab w:val="left" w:pos="1134"/>
              </w:tabs>
              <w:ind w:firstLine="284"/>
              <w:jc w:val="both"/>
              <w:rPr>
                <w:rFonts w:cs="Times New Roman"/>
                <w:b/>
                <w:szCs w:val="28"/>
              </w:rPr>
            </w:pPr>
          </w:p>
          <w:p w14:paraId="01E60F46" w14:textId="77777777" w:rsidR="00CA65FB" w:rsidRPr="00CA65FB" w:rsidRDefault="00CA65FB" w:rsidP="00CA65FB">
            <w:pPr>
              <w:tabs>
                <w:tab w:val="left" w:pos="1134"/>
              </w:tabs>
              <w:ind w:firstLine="284"/>
              <w:jc w:val="both"/>
              <w:rPr>
                <w:rFonts w:cs="Times New Roman"/>
                <w:b/>
                <w:szCs w:val="28"/>
              </w:rPr>
            </w:pPr>
          </w:p>
          <w:p w14:paraId="71E49405" w14:textId="77777777" w:rsidR="00CA65FB" w:rsidRPr="00CA65FB" w:rsidRDefault="00CA65FB" w:rsidP="00CA65FB">
            <w:pPr>
              <w:tabs>
                <w:tab w:val="left" w:pos="1134"/>
              </w:tabs>
              <w:ind w:firstLine="284"/>
              <w:jc w:val="both"/>
              <w:rPr>
                <w:rFonts w:cs="Times New Roman"/>
                <w:b/>
                <w:szCs w:val="28"/>
              </w:rPr>
            </w:pPr>
          </w:p>
          <w:p w14:paraId="690F685F" w14:textId="77777777" w:rsidR="00CA65FB" w:rsidRPr="00CA65FB" w:rsidRDefault="00CA65FB" w:rsidP="00CA65FB">
            <w:pPr>
              <w:tabs>
                <w:tab w:val="left" w:pos="1134"/>
              </w:tabs>
              <w:ind w:firstLine="284"/>
              <w:jc w:val="both"/>
              <w:rPr>
                <w:rFonts w:cs="Times New Roman"/>
                <w:b/>
                <w:szCs w:val="28"/>
              </w:rPr>
            </w:pPr>
          </w:p>
          <w:p w14:paraId="0F23EC4A" w14:textId="77777777" w:rsidR="00CA65FB" w:rsidRPr="00CA65FB" w:rsidRDefault="00CA65FB" w:rsidP="00CA65FB">
            <w:pPr>
              <w:tabs>
                <w:tab w:val="left" w:pos="1134"/>
              </w:tabs>
              <w:ind w:firstLine="284"/>
              <w:jc w:val="both"/>
              <w:rPr>
                <w:rFonts w:cs="Times New Roman"/>
                <w:b/>
                <w:szCs w:val="28"/>
              </w:rPr>
            </w:pPr>
          </w:p>
          <w:p w14:paraId="702C9C4F" w14:textId="77777777" w:rsidR="00CA65FB" w:rsidRPr="00CA65FB" w:rsidRDefault="00CA65FB" w:rsidP="00CA65FB">
            <w:pPr>
              <w:tabs>
                <w:tab w:val="left" w:pos="1134"/>
              </w:tabs>
              <w:ind w:firstLine="284"/>
              <w:jc w:val="both"/>
              <w:rPr>
                <w:rFonts w:cs="Times New Roman"/>
                <w:b/>
                <w:szCs w:val="28"/>
              </w:rPr>
            </w:pPr>
          </w:p>
          <w:p w14:paraId="7A758333" w14:textId="77777777" w:rsidR="00CA65FB" w:rsidRPr="00CA65FB" w:rsidRDefault="00CA65FB" w:rsidP="00CA65FB">
            <w:pPr>
              <w:tabs>
                <w:tab w:val="left" w:pos="1134"/>
              </w:tabs>
              <w:ind w:firstLine="284"/>
              <w:jc w:val="both"/>
              <w:rPr>
                <w:rFonts w:cs="Times New Roman"/>
                <w:szCs w:val="28"/>
              </w:rPr>
            </w:pPr>
            <w:r w:rsidRPr="00CA65FB">
              <w:rPr>
                <w:rFonts w:cs="Times New Roman"/>
                <w:b/>
                <w:szCs w:val="28"/>
              </w:rPr>
              <w:t>…</w:t>
            </w:r>
          </w:p>
          <w:p w14:paraId="09372927"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3. Условиями включения юридического лица в реестр уполномоченных экономических операторов с выдачей свидетельства второго типа являются:</w:t>
            </w:r>
          </w:p>
          <w:p w14:paraId="243266C1"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1) условия, указанные в подпунктах 1), 3), 4), 5), 6), 7), 8) и 10) пункта 1 настоящей статьи;</w:t>
            </w:r>
          </w:p>
          <w:p w14:paraId="3C9CCCAF"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szCs w:val="28"/>
              </w:rPr>
              <w:t>…</w:t>
            </w:r>
          </w:p>
        </w:tc>
        <w:tc>
          <w:tcPr>
            <w:tcW w:w="4962" w:type="dxa"/>
          </w:tcPr>
          <w:p w14:paraId="666535DB"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bCs/>
                <w:szCs w:val="28"/>
                <w:lang w:eastAsia="ru-RU"/>
              </w:rPr>
              <w:lastRenderedPageBreak/>
              <w:t>Статья 532. Условия включения в реестр уполномоченных экономических операторов</w:t>
            </w:r>
          </w:p>
          <w:p w14:paraId="53CFFC0F"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 xml:space="preserve">1. Условиями включения юридического лица в реестр уполномоченных экономических </w:t>
            </w:r>
            <w:r w:rsidRPr="00CA65FB">
              <w:rPr>
                <w:rFonts w:eastAsia="Times New Roman" w:cs="Times New Roman"/>
                <w:szCs w:val="28"/>
                <w:lang w:eastAsia="ru-RU"/>
              </w:rPr>
              <w:t>операторов с выдачей свидетельства первого типа являются:</w:t>
            </w:r>
          </w:p>
          <w:p w14:paraId="6D059BB2"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0B32EA1D"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5)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p w14:paraId="3B4C041F"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 xml:space="preserve">за административные правонарушения по статьям 275, 277, 280, 280-1, </w:t>
            </w:r>
            <w:r w:rsidRPr="00CA65FB">
              <w:rPr>
                <w:rFonts w:cs="Times New Roman"/>
                <w:b/>
                <w:szCs w:val="28"/>
              </w:rPr>
              <w:t>521,</w:t>
            </w:r>
            <w:r w:rsidRPr="00CA65FB">
              <w:rPr>
                <w:rFonts w:cs="Times New Roman"/>
                <w:szCs w:val="28"/>
              </w:rPr>
              <w:t xml:space="preserve"> 522, </w:t>
            </w:r>
            <w:r w:rsidRPr="00CA65FB">
              <w:rPr>
                <w:rFonts w:cs="Times New Roman"/>
                <w:b/>
                <w:szCs w:val="28"/>
              </w:rPr>
              <w:t>523, 524, 525,</w:t>
            </w:r>
            <w:r w:rsidRPr="00CA65FB">
              <w:rPr>
                <w:rFonts w:cs="Times New Roman"/>
                <w:szCs w:val="28"/>
              </w:rPr>
              <w:t xml:space="preserve"> </w:t>
            </w:r>
            <w:r w:rsidRPr="00CA65FB">
              <w:rPr>
                <w:rFonts w:cs="Times New Roman"/>
                <w:b/>
                <w:szCs w:val="28"/>
              </w:rPr>
              <w:t>526,</w:t>
            </w:r>
            <w:r w:rsidRPr="00CA65FB">
              <w:rPr>
                <w:rFonts w:cs="Times New Roman"/>
                <w:szCs w:val="28"/>
              </w:rPr>
              <w:t xml:space="preserve"> 527, 528</w:t>
            </w:r>
            <w:r w:rsidRPr="00CA65FB">
              <w:rPr>
                <w:rFonts w:cs="Times New Roman"/>
                <w:b/>
                <w:szCs w:val="28"/>
              </w:rPr>
              <w:t>, 529, 530, 531, 532,</w:t>
            </w:r>
            <w:r w:rsidRPr="00CA65FB">
              <w:rPr>
                <w:rFonts w:cs="Times New Roman"/>
                <w:szCs w:val="28"/>
              </w:rPr>
              <w:t xml:space="preserve"> 533, 534, </w:t>
            </w:r>
            <w:r w:rsidRPr="00CA65FB">
              <w:rPr>
                <w:rFonts w:cs="Times New Roman"/>
                <w:b/>
                <w:szCs w:val="28"/>
              </w:rPr>
              <w:t>536, 537,</w:t>
            </w:r>
            <w:r w:rsidRPr="00CA65FB">
              <w:rPr>
                <w:rFonts w:cs="Times New Roman"/>
                <w:szCs w:val="28"/>
              </w:rPr>
              <w:t xml:space="preserve"> </w:t>
            </w:r>
            <w:r w:rsidRPr="00CA65FB">
              <w:rPr>
                <w:rFonts w:cs="Times New Roman"/>
                <w:b/>
                <w:szCs w:val="28"/>
              </w:rPr>
              <w:t xml:space="preserve">538, 539, 540, 542, 543, 544, 545, </w:t>
            </w:r>
            <w:r w:rsidRPr="00CA65FB">
              <w:rPr>
                <w:rFonts w:cs="Times New Roman"/>
                <w:szCs w:val="28"/>
              </w:rPr>
              <w:t xml:space="preserve">548, 549, 550, 551, 552, </w:t>
            </w:r>
            <w:r w:rsidRPr="00CA65FB">
              <w:rPr>
                <w:rFonts w:cs="Times New Roman"/>
                <w:b/>
                <w:szCs w:val="28"/>
              </w:rPr>
              <w:t>553, 554, 555, 556</w:t>
            </w:r>
            <w:r w:rsidRPr="00CA65FB">
              <w:rPr>
                <w:rFonts w:cs="Times New Roman"/>
                <w:szCs w:val="28"/>
              </w:rPr>
              <w:t xml:space="preserve"> и 558 Кодекса Республики Казахстан об административных правонарушениях;</w:t>
            </w:r>
          </w:p>
          <w:p w14:paraId="6E46EBD5"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w:t>
            </w:r>
          </w:p>
          <w:p w14:paraId="31D22AAA"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 xml:space="preserve">6) отсутствие фактов привлечения физических лиц государств – 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w:t>
            </w:r>
            <w:r w:rsidRPr="00CA65FB">
              <w:rPr>
                <w:rFonts w:cs="Times New Roman"/>
                <w:szCs w:val="28"/>
              </w:rPr>
              <w:lastRenderedPageBreak/>
              <w:t>бухгалтерами, к уголовной ответственности:</w:t>
            </w:r>
          </w:p>
          <w:p w14:paraId="66BB7EF7"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 xml:space="preserve">по статьям </w:t>
            </w:r>
            <w:r w:rsidRPr="00CA65FB">
              <w:rPr>
                <w:rFonts w:eastAsia="Times New Roman" w:cs="Times New Roman"/>
                <w:b/>
                <w:szCs w:val="28"/>
                <w:lang w:eastAsia="ru-RU"/>
              </w:rPr>
              <w:t>184</w:t>
            </w:r>
            <w:r w:rsidRPr="00CA65FB">
              <w:rPr>
                <w:rFonts w:eastAsia="Times New Roman" w:cs="Times New Roman"/>
                <w:szCs w:val="28"/>
                <w:lang w:eastAsia="ru-RU"/>
              </w:rPr>
              <w:t xml:space="preserve">, 190, 192-1, 193, </w:t>
            </w:r>
            <w:r w:rsidRPr="00CA65FB">
              <w:rPr>
                <w:rFonts w:cs="Times New Roman"/>
                <w:b/>
                <w:szCs w:val="28"/>
              </w:rPr>
              <w:t xml:space="preserve">200, 207, </w:t>
            </w:r>
            <w:r w:rsidRPr="00CA65FB">
              <w:rPr>
                <w:rFonts w:eastAsia="Times New Roman" w:cs="Times New Roman"/>
                <w:szCs w:val="28"/>
                <w:lang w:eastAsia="ru-RU"/>
              </w:rPr>
              <w:t xml:space="preserve">209, 213, 214, </w:t>
            </w:r>
            <w:r w:rsidRPr="00CA65FB">
              <w:rPr>
                <w:rFonts w:cs="Times New Roman"/>
                <w:b/>
                <w:szCs w:val="28"/>
              </w:rPr>
              <w:t xml:space="preserve">216, 216-1, </w:t>
            </w:r>
            <w:r w:rsidRPr="00CA65FB">
              <w:rPr>
                <w:rFonts w:eastAsia="Times New Roman" w:cs="Times New Roman"/>
                <w:szCs w:val="28"/>
                <w:lang w:eastAsia="ru-RU"/>
              </w:rPr>
              <w:t xml:space="preserve">218, </w:t>
            </w:r>
            <w:r w:rsidRPr="00CA65FB">
              <w:rPr>
                <w:rFonts w:cs="Times New Roman"/>
                <w:b/>
                <w:szCs w:val="28"/>
              </w:rPr>
              <w:t xml:space="preserve">219, </w:t>
            </w:r>
            <w:r w:rsidRPr="00CA65FB">
              <w:rPr>
                <w:rFonts w:eastAsia="Times New Roman" w:cs="Times New Roman"/>
                <w:b/>
                <w:szCs w:val="28"/>
                <w:lang w:eastAsia="ru-RU"/>
              </w:rPr>
              <w:t>221,</w:t>
            </w:r>
            <w:r w:rsidRPr="00CA65FB">
              <w:rPr>
                <w:rFonts w:eastAsia="Times New Roman" w:cs="Times New Roman"/>
                <w:szCs w:val="28"/>
                <w:lang w:eastAsia="ru-RU"/>
              </w:rPr>
              <w:t xml:space="preserve"> </w:t>
            </w:r>
            <w:r w:rsidRPr="00CA65FB">
              <w:rPr>
                <w:rFonts w:cs="Times New Roman"/>
                <w:b/>
                <w:szCs w:val="28"/>
              </w:rPr>
              <w:t xml:space="preserve">222, 222-1, 226, 228, 231, </w:t>
            </w:r>
            <w:r w:rsidRPr="00CA65FB">
              <w:rPr>
                <w:rFonts w:eastAsia="Times New Roman" w:cs="Times New Roman"/>
                <w:szCs w:val="28"/>
                <w:lang w:eastAsia="ru-RU"/>
              </w:rPr>
              <w:t xml:space="preserve">233, 233-1, </w:t>
            </w:r>
            <w:r w:rsidRPr="00CA65FB">
              <w:rPr>
                <w:rFonts w:cs="Times New Roman"/>
                <w:b/>
                <w:szCs w:val="28"/>
              </w:rPr>
              <w:t>235-1, 243,</w:t>
            </w:r>
            <w:r w:rsidRPr="00CA65FB">
              <w:rPr>
                <w:rFonts w:eastAsia="Times New Roman" w:cs="Times New Roman"/>
                <w:b/>
                <w:szCs w:val="28"/>
                <w:lang w:eastAsia="ru-RU"/>
              </w:rPr>
              <w:t xml:space="preserve"> </w:t>
            </w:r>
            <w:r w:rsidRPr="00CA65FB">
              <w:rPr>
                <w:rFonts w:eastAsia="Times New Roman" w:cs="Times New Roman"/>
                <w:szCs w:val="28"/>
                <w:lang w:eastAsia="ru-RU"/>
              </w:rPr>
              <w:t xml:space="preserve">250, 259, 311, 312 </w:t>
            </w:r>
            <w:r w:rsidRPr="00CA65FB">
              <w:rPr>
                <w:rFonts w:eastAsia="Times New Roman" w:cs="Times New Roman"/>
                <w:b/>
                <w:szCs w:val="28"/>
                <w:lang w:eastAsia="ru-RU"/>
              </w:rPr>
              <w:t xml:space="preserve">и 313 </w:t>
            </w:r>
            <w:r w:rsidRPr="00CA65FB">
              <w:rPr>
                <w:rFonts w:cs="Times New Roman"/>
                <w:szCs w:val="28"/>
              </w:rPr>
              <w:t xml:space="preserve">Уголовного кодекса Республики Казахстан от 16 июля 1997 года, а также по статьям </w:t>
            </w:r>
            <w:hyperlink r:id="rId9" w:anchor="z820" w:history="1">
              <w:r w:rsidRPr="00CA65FB">
                <w:rPr>
                  <w:rFonts w:eastAsia="Times New Roman" w:cs="Times New Roman"/>
                  <w:b/>
                  <w:szCs w:val="28"/>
                  <w:lang w:eastAsia="ru-RU"/>
                </w:rPr>
                <w:t>198</w:t>
              </w:r>
              <w:r w:rsidRPr="00CA65FB">
                <w:rPr>
                  <w:rFonts w:eastAsia="Times New Roman" w:cs="Times New Roman"/>
                  <w:szCs w:val="28"/>
                  <w:lang w:eastAsia="ru-RU"/>
                </w:rPr>
                <w:t>, 214</w:t>
              </w:r>
            </w:hyperlink>
            <w:r w:rsidRPr="00CA65FB">
              <w:rPr>
                <w:rFonts w:eastAsia="Times New Roman" w:cs="Times New Roman"/>
                <w:szCs w:val="28"/>
                <w:lang w:eastAsia="ru-RU"/>
              </w:rPr>
              <w:t xml:space="preserve">, </w:t>
            </w:r>
            <w:hyperlink r:id="rId10" w:anchor="z827" w:history="1">
              <w:r w:rsidRPr="00CA65FB">
                <w:rPr>
                  <w:rFonts w:eastAsia="Times New Roman" w:cs="Times New Roman"/>
                  <w:szCs w:val="28"/>
                  <w:lang w:eastAsia="ru-RU"/>
                </w:rPr>
                <w:t>216</w:t>
              </w:r>
            </w:hyperlink>
            <w:r w:rsidRPr="00CA65FB">
              <w:rPr>
                <w:rFonts w:eastAsia="Times New Roman" w:cs="Times New Roman"/>
                <w:szCs w:val="28"/>
                <w:lang w:eastAsia="ru-RU"/>
              </w:rPr>
              <w:t xml:space="preserve">, </w:t>
            </w:r>
            <w:hyperlink r:id="rId11" w:anchor="z836" w:history="1">
              <w:r w:rsidRPr="00CA65FB">
                <w:rPr>
                  <w:rFonts w:eastAsia="Times New Roman" w:cs="Times New Roman"/>
                  <w:szCs w:val="28"/>
                  <w:lang w:eastAsia="ru-RU"/>
                </w:rPr>
                <w:t>218</w:t>
              </w:r>
            </w:hyperlink>
            <w:r w:rsidRPr="00CA65FB">
              <w:rPr>
                <w:rFonts w:eastAsia="Times New Roman" w:cs="Times New Roman"/>
                <w:szCs w:val="28"/>
                <w:lang w:eastAsia="ru-RU"/>
              </w:rPr>
              <w:t xml:space="preserve">, </w:t>
            </w:r>
            <w:r w:rsidRPr="00CA65FB">
              <w:rPr>
                <w:rFonts w:cs="Times New Roman"/>
                <w:b/>
                <w:szCs w:val="28"/>
              </w:rPr>
              <w:t>223, 232,</w:t>
            </w:r>
            <w:r w:rsidRPr="00CA65FB">
              <w:rPr>
                <w:rFonts w:eastAsia="Times New Roman" w:cs="Times New Roman"/>
                <w:b/>
                <w:szCs w:val="28"/>
                <w:lang w:eastAsia="ru-RU"/>
              </w:rPr>
              <w:t xml:space="preserve"> </w:t>
            </w:r>
            <w:hyperlink r:id="rId12" w:anchor="z883" w:history="1">
              <w:r w:rsidRPr="00CA65FB">
                <w:rPr>
                  <w:rFonts w:eastAsia="Times New Roman" w:cs="Times New Roman"/>
                  <w:szCs w:val="28"/>
                  <w:lang w:eastAsia="ru-RU"/>
                </w:rPr>
                <w:t>234</w:t>
              </w:r>
            </w:hyperlink>
            <w:r w:rsidRPr="00CA65FB">
              <w:rPr>
                <w:rFonts w:eastAsia="Times New Roman" w:cs="Times New Roman"/>
                <w:szCs w:val="28"/>
                <w:lang w:eastAsia="ru-RU"/>
              </w:rPr>
              <w:t xml:space="preserve">, </w:t>
            </w:r>
            <w:hyperlink r:id="rId13" w:anchor="z887" w:history="1">
              <w:r w:rsidRPr="00CA65FB">
                <w:rPr>
                  <w:rFonts w:eastAsia="Times New Roman" w:cs="Times New Roman"/>
                  <w:szCs w:val="28"/>
                  <w:lang w:eastAsia="ru-RU"/>
                </w:rPr>
                <w:t>235</w:t>
              </w:r>
            </w:hyperlink>
            <w:r w:rsidRPr="00CA65FB">
              <w:rPr>
                <w:rFonts w:eastAsia="Times New Roman" w:cs="Times New Roman"/>
                <w:szCs w:val="28"/>
                <w:lang w:eastAsia="ru-RU"/>
              </w:rPr>
              <w:t xml:space="preserve">, </w:t>
            </w:r>
            <w:hyperlink r:id="rId14" w:anchor="z888" w:history="1">
              <w:r w:rsidRPr="00CA65FB">
                <w:rPr>
                  <w:rFonts w:eastAsia="Times New Roman" w:cs="Times New Roman"/>
                  <w:szCs w:val="28"/>
                  <w:lang w:eastAsia="ru-RU"/>
                </w:rPr>
                <w:t>236</w:t>
              </w:r>
            </w:hyperlink>
            <w:r w:rsidRPr="00CA65FB">
              <w:rPr>
                <w:rFonts w:eastAsia="Times New Roman" w:cs="Times New Roman"/>
                <w:szCs w:val="28"/>
                <w:lang w:eastAsia="ru-RU"/>
              </w:rPr>
              <w:t xml:space="preserve">, </w:t>
            </w:r>
            <w:r w:rsidRPr="00CA65FB">
              <w:rPr>
                <w:rFonts w:cs="Times New Roman"/>
                <w:b/>
                <w:szCs w:val="28"/>
              </w:rPr>
              <w:t xml:space="preserve">238, 239, </w:t>
            </w:r>
            <w:hyperlink r:id="rId15" w:anchor="z900" w:history="1">
              <w:r w:rsidRPr="00CA65FB">
                <w:rPr>
                  <w:rFonts w:eastAsia="Times New Roman" w:cs="Times New Roman"/>
                  <w:szCs w:val="28"/>
                  <w:lang w:eastAsia="ru-RU"/>
                </w:rPr>
                <w:t>241</w:t>
              </w:r>
            </w:hyperlink>
            <w:r w:rsidRPr="00CA65FB">
              <w:rPr>
                <w:rFonts w:eastAsia="Times New Roman" w:cs="Times New Roman"/>
                <w:szCs w:val="28"/>
                <w:lang w:eastAsia="ru-RU"/>
              </w:rPr>
              <w:t xml:space="preserve">, </w:t>
            </w:r>
            <w:r w:rsidRPr="00CA65FB">
              <w:rPr>
                <w:rFonts w:cs="Times New Roman"/>
                <w:b/>
                <w:szCs w:val="28"/>
              </w:rPr>
              <w:t>242,</w:t>
            </w:r>
            <w:r w:rsidRPr="00CA65FB">
              <w:rPr>
                <w:rFonts w:eastAsia="Times New Roman" w:cs="Times New Roman"/>
                <w:szCs w:val="28"/>
                <w:lang w:eastAsia="ru-RU"/>
              </w:rPr>
              <w:t xml:space="preserve"> </w:t>
            </w:r>
            <w:r w:rsidRPr="00CA65FB">
              <w:rPr>
                <w:rFonts w:eastAsia="Times New Roman" w:cs="Times New Roman"/>
                <w:b/>
                <w:szCs w:val="28"/>
                <w:lang w:eastAsia="ru-RU"/>
              </w:rPr>
              <w:t>244,</w:t>
            </w:r>
            <w:r w:rsidRPr="00CA65FB">
              <w:rPr>
                <w:rFonts w:eastAsia="Times New Roman" w:cs="Times New Roman"/>
                <w:szCs w:val="28"/>
                <w:lang w:eastAsia="ru-RU"/>
              </w:rPr>
              <w:t xml:space="preserve"> </w:t>
            </w:r>
            <w:hyperlink r:id="rId16" w:anchor="z908" w:history="1">
              <w:r w:rsidRPr="00CA65FB">
                <w:rPr>
                  <w:rFonts w:eastAsia="Times New Roman" w:cs="Times New Roman"/>
                  <w:szCs w:val="28"/>
                  <w:lang w:eastAsia="ru-RU"/>
                </w:rPr>
                <w:t>245</w:t>
              </w:r>
            </w:hyperlink>
            <w:r w:rsidRPr="00CA65FB">
              <w:rPr>
                <w:rFonts w:eastAsia="Times New Roman" w:cs="Times New Roman"/>
                <w:szCs w:val="28"/>
                <w:lang w:eastAsia="ru-RU"/>
              </w:rPr>
              <w:t>,</w:t>
            </w:r>
            <w:r w:rsidRPr="00CA65FB">
              <w:rPr>
                <w:rFonts w:cs="Times New Roman"/>
                <w:b/>
                <w:szCs w:val="28"/>
              </w:rPr>
              <w:t xml:space="preserve"> 246, 248, 250, 253,  </w:t>
            </w:r>
            <w:hyperlink r:id="rId17" w:anchor="z944" w:history="1">
              <w:r w:rsidRPr="00CA65FB">
                <w:rPr>
                  <w:rFonts w:eastAsia="Times New Roman" w:cs="Times New Roman"/>
                  <w:szCs w:val="28"/>
                  <w:lang w:eastAsia="ru-RU"/>
                </w:rPr>
                <w:t>255</w:t>
              </w:r>
            </w:hyperlink>
            <w:r w:rsidRPr="00CA65FB">
              <w:rPr>
                <w:rFonts w:eastAsia="Times New Roman" w:cs="Times New Roman"/>
                <w:szCs w:val="28"/>
                <w:lang w:eastAsia="ru-RU"/>
              </w:rPr>
              <w:t xml:space="preserve">, </w:t>
            </w:r>
            <w:hyperlink r:id="rId18" w:anchor="z950" w:history="1">
              <w:r w:rsidRPr="00CA65FB">
                <w:rPr>
                  <w:rFonts w:eastAsia="Times New Roman" w:cs="Times New Roman"/>
                  <w:szCs w:val="28"/>
                  <w:lang w:eastAsia="ru-RU"/>
                </w:rPr>
                <w:t>256</w:t>
              </w:r>
            </w:hyperlink>
            <w:r w:rsidRPr="00CA65FB">
              <w:rPr>
                <w:rFonts w:eastAsia="Times New Roman" w:cs="Times New Roman"/>
                <w:szCs w:val="28"/>
                <w:lang w:eastAsia="ru-RU"/>
              </w:rPr>
              <w:t xml:space="preserve">, </w:t>
            </w:r>
            <w:r w:rsidRPr="00CA65FB">
              <w:rPr>
                <w:rFonts w:cs="Times New Roman"/>
                <w:b/>
                <w:szCs w:val="28"/>
              </w:rPr>
              <w:t xml:space="preserve">263, 275, </w:t>
            </w:r>
            <w:hyperlink r:id="rId19" w:anchor="z1060" w:history="1">
              <w:r w:rsidRPr="00CA65FB">
                <w:rPr>
                  <w:rFonts w:eastAsia="Times New Roman" w:cs="Times New Roman"/>
                  <w:szCs w:val="28"/>
                  <w:lang w:eastAsia="ru-RU"/>
                </w:rPr>
                <w:t>286</w:t>
              </w:r>
            </w:hyperlink>
            <w:r w:rsidRPr="00CA65FB">
              <w:rPr>
                <w:rFonts w:eastAsia="Times New Roman" w:cs="Times New Roman"/>
                <w:szCs w:val="28"/>
                <w:lang w:eastAsia="ru-RU"/>
              </w:rPr>
              <w:t xml:space="preserve">, </w:t>
            </w:r>
            <w:hyperlink r:id="rId20" w:anchor="z1106" w:history="1">
              <w:r w:rsidRPr="00CA65FB">
                <w:rPr>
                  <w:rFonts w:eastAsia="Times New Roman" w:cs="Times New Roman"/>
                  <w:szCs w:val="28"/>
                  <w:lang w:eastAsia="ru-RU"/>
                </w:rPr>
                <w:t>297</w:t>
              </w:r>
            </w:hyperlink>
            <w:r w:rsidRPr="00CA65FB">
              <w:rPr>
                <w:rFonts w:eastAsia="Times New Roman" w:cs="Times New Roman"/>
                <w:szCs w:val="28"/>
                <w:lang w:eastAsia="ru-RU"/>
              </w:rPr>
              <w:t xml:space="preserve">, </w:t>
            </w:r>
            <w:hyperlink r:id="rId21" w:anchor="z1367" w:history="1">
              <w:r w:rsidRPr="00CA65FB">
                <w:rPr>
                  <w:rFonts w:eastAsia="Times New Roman" w:cs="Times New Roman"/>
                  <w:szCs w:val="28"/>
                  <w:lang w:eastAsia="ru-RU"/>
                </w:rPr>
                <w:t>366</w:t>
              </w:r>
            </w:hyperlink>
            <w:r w:rsidRPr="00CA65FB">
              <w:rPr>
                <w:rFonts w:eastAsia="Times New Roman" w:cs="Times New Roman"/>
                <w:szCs w:val="28"/>
                <w:lang w:eastAsia="ru-RU"/>
              </w:rPr>
              <w:t xml:space="preserve">, </w:t>
            </w:r>
            <w:hyperlink r:id="rId22" w:anchor="z1372" w:history="1">
              <w:r w:rsidRPr="00CA65FB">
                <w:rPr>
                  <w:rFonts w:eastAsia="Times New Roman" w:cs="Times New Roman"/>
                  <w:szCs w:val="28"/>
                  <w:lang w:eastAsia="ru-RU"/>
                </w:rPr>
                <w:t>367</w:t>
              </w:r>
            </w:hyperlink>
            <w:r w:rsidRPr="00CA65FB">
              <w:rPr>
                <w:rFonts w:eastAsia="Times New Roman" w:cs="Times New Roman"/>
                <w:szCs w:val="28"/>
                <w:lang w:eastAsia="ru-RU"/>
              </w:rPr>
              <w:t xml:space="preserve"> и </w:t>
            </w:r>
            <w:r w:rsidRPr="00CA65FB">
              <w:rPr>
                <w:rFonts w:eastAsia="Times New Roman" w:cs="Times New Roman"/>
                <w:b/>
                <w:szCs w:val="28"/>
                <w:lang w:eastAsia="ru-RU"/>
              </w:rPr>
              <w:t xml:space="preserve">368 </w:t>
            </w:r>
            <w:r w:rsidRPr="00CA65FB">
              <w:rPr>
                <w:rFonts w:cs="Times New Roman"/>
                <w:szCs w:val="28"/>
              </w:rPr>
              <w:t>Уголовного кодекса Республики Казахстан от 3 июля 2014 года;</w:t>
            </w:r>
          </w:p>
          <w:p w14:paraId="4202C74F"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за уголовные правонарушения на территории других государств – членов Евразийского экономического союза, производство по которым отнесено к ведению таможенных и иных государственных органов таких государств – членов Евразийского экономического союза и привлечение к ответственности за совершение которых законодательством государств – членов Евразийского экономического союза определено в качестве основания для отказа во включении в реестр уполномоченных экономических операторов;</w:t>
            </w:r>
          </w:p>
          <w:p w14:paraId="7FA50C05"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lastRenderedPageBreak/>
              <w:t>…</w:t>
            </w:r>
          </w:p>
          <w:p w14:paraId="79CB125A" w14:textId="77777777" w:rsidR="00CA65FB" w:rsidRPr="00CA65FB" w:rsidRDefault="00CA65FB" w:rsidP="00CA65FB">
            <w:pPr>
              <w:ind w:firstLine="284"/>
              <w:jc w:val="both"/>
              <w:rPr>
                <w:rFonts w:cs="Times New Roman"/>
                <w:szCs w:val="28"/>
              </w:rPr>
            </w:pPr>
            <w:r w:rsidRPr="00CA65FB">
              <w:rPr>
                <w:rFonts w:cs="Times New Roman"/>
                <w:szCs w:val="28"/>
              </w:rPr>
              <w:t xml:space="preserve">9) нахождение в собственности не менее пяти </w:t>
            </w:r>
            <w:r w:rsidRPr="00CA65FB">
              <w:rPr>
                <w:rFonts w:cs="Times New Roman"/>
                <w:b/>
                <w:szCs w:val="28"/>
              </w:rPr>
              <w:t xml:space="preserve">грузовых автомобилей </w:t>
            </w:r>
            <w:r w:rsidRPr="00CA65FB">
              <w:rPr>
                <w:rFonts w:cs="Times New Roman"/>
                <w:szCs w:val="28"/>
              </w:rPr>
              <w:t>пригодных для перевозки товаров под таможенными пломбами и печатями;</w:t>
            </w:r>
          </w:p>
          <w:p w14:paraId="7E8BEE51" w14:textId="77777777" w:rsidR="00CA65FB" w:rsidRPr="00CA65FB" w:rsidRDefault="00CA65FB" w:rsidP="00CA65FB">
            <w:pPr>
              <w:ind w:firstLine="284"/>
              <w:jc w:val="both"/>
              <w:rPr>
                <w:rFonts w:cs="Times New Roman"/>
                <w:szCs w:val="28"/>
              </w:rPr>
            </w:pPr>
            <w:r w:rsidRPr="00CA65FB">
              <w:rPr>
                <w:rFonts w:cs="Times New Roman"/>
                <w:szCs w:val="28"/>
              </w:rPr>
              <w:t>…</w:t>
            </w:r>
          </w:p>
          <w:p w14:paraId="5942A1B8" w14:textId="77777777" w:rsidR="00CA65FB" w:rsidRPr="00CA65FB" w:rsidRDefault="00CA65FB" w:rsidP="00CA65FB">
            <w:pPr>
              <w:tabs>
                <w:tab w:val="left" w:pos="1134"/>
              </w:tabs>
              <w:ind w:firstLine="284"/>
              <w:jc w:val="both"/>
              <w:rPr>
                <w:rFonts w:cs="Times New Roman"/>
                <w:b/>
                <w:szCs w:val="28"/>
              </w:rPr>
            </w:pPr>
            <w:r w:rsidRPr="00CA65FB">
              <w:rPr>
                <w:rFonts w:cs="Times New Roman"/>
                <w:b/>
                <w:szCs w:val="28"/>
              </w:rPr>
              <w:t>11) наличие обязательства о согласии на представление</w:t>
            </w:r>
            <w:r w:rsidRPr="00CA65FB">
              <w:rPr>
                <w:rFonts w:cs="Times New Roman"/>
                <w:b/>
                <w:sz w:val="24"/>
                <w:szCs w:val="24"/>
              </w:rPr>
              <w:t xml:space="preserve"> </w:t>
            </w:r>
            <w:r w:rsidRPr="00CA65FB">
              <w:rPr>
                <w:rFonts w:cs="Times New Roman"/>
                <w:b/>
                <w:szCs w:val="28"/>
              </w:rPr>
              <w:t xml:space="preserve">при таможенном декларировании </w:t>
            </w:r>
            <w:r w:rsidRPr="00CA65FB">
              <w:rPr>
                <w:rFonts w:cs="Times New Roman"/>
                <w:b/>
                <w:bCs/>
                <w:szCs w:val="28"/>
              </w:rPr>
              <w:t>копий таможенных деклараций страны отправления (происхождения, транзита) товаров, если заполнение такой таможенной декларации предусмотрено в стране отправления (происхождения, транзита) товаров по форме, установленной уполномоченным органом</w:t>
            </w:r>
            <w:r w:rsidRPr="00CA65FB">
              <w:rPr>
                <w:rFonts w:cs="Times New Roman"/>
                <w:b/>
                <w:szCs w:val="28"/>
              </w:rPr>
              <w:t>.</w:t>
            </w:r>
          </w:p>
          <w:p w14:paraId="6C42F944" w14:textId="77777777" w:rsidR="00CA65FB" w:rsidRPr="00CA65FB" w:rsidRDefault="00CA65FB" w:rsidP="00CA65FB">
            <w:pPr>
              <w:ind w:firstLine="284"/>
              <w:jc w:val="both"/>
              <w:rPr>
                <w:rFonts w:cs="Times New Roman"/>
                <w:szCs w:val="28"/>
              </w:rPr>
            </w:pPr>
            <w:r w:rsidRPr="00CA65FB">
              <w:rPr>
                <w:rFonts w:cs="Times New Roman"/>
                <w:szCs w:val="28"/>
              </w:rPr>
              <w:t>…</w:t>
            </w:r>
          </w:p>
          <w:p w14:paraId="60619558" w14:textId="77777777" w:rsidR="00CA65FB" w:rsidRPr="00CA65FB" w:rsidRDefault="00CA65FB" w:rsidP="00CA65FB">
            <w:pPr>
              <w:ind w:firstLine="284"/>
              <w:jc w:val="both"/>
              <w:rPr>
                <w:rFonts w:cs="Times New Roman"/>
                <w:szCs w:val="28"/>
              </w:rPr>
            </w:pPr>
            <w:r w:rsidRPr="00CA65FB">
              <w:rPr>
                <w:rFonts w:cs="Times New Roman"/>
                <w:szCs w:val="28"/>
              </w:rPr>
              <w:t>3. Условиями включения юридического лица в реестр уполномоченных экономических операторов с выдачей свидетельства второго типа являются:</w:t>
            </w:r>
          </w:p>
          <w:p w14:paraId="1AAB43B0" w14:textId="77777777" w:rsidR="00CA65FB" w:rsidRPr="00CA65FB" w:rsidRDefault="00CA65FB" w:rsidP="00CA65FB">
            <w:pPr>
              <w:ind w:firstLine="284"/>
              <w:jc w:val="both"/>
              <w:rPr>
                <w:rFonts w:cs="Times New Roman"/>
                <w:szCs w:val="28"/>
              </w:rPr>
            </w:pPr>
            <w:r w:rsidRPr="00CA65FB">
              <w:rPr>
                <w:rFonts w:cs="Times New Roman"/>
                <w:szCs w:val="28"/>
              </w:rPr>
              <w:t>1) условия, указанные в подпунктах 1), 3), 4), 5), 6)</w:t>
            </w:r>
            <w:r w:rsidRPr="00CA65FB">
              <w:rPr>
                <w:rFonts w:cs="Times New Roman"/>
                <w:b/>
                <w:szCs w:val="28"/>
              </w:rPr>
              <w:t xml:space="preserve">, </w:t>
            </w:r>
            <w:r w:rsidRPr="00CA65FB">
              <w:rPr>
                <w:rFonts w:cs="Times New Roman"/>
                <w:szCs w:val="28"/>
              </w:rPr>
              <w:t xml:space="preserve">7), 8), 10), </w:t>
            </w:r>
            <w:r w:rsidRPr="00CA65FB">
              <w:rPr>
                <w:rFonts w:cs="Times New Roman"/>
                <w:b/>
                <w:szCs w:val="28"/>
              </w:rPr>
              <w:t>11) и 12)</w:t>
            </w:r>
            <w:r w:rsidRPr="00CA65FB">
              <w:rPr>
                <w:rFonts w:cs="Times New Roman"/>
                <w:szCs w:val="28"/>
              </w:rPr>
              <w:t xml:space="preserve"> пункта 1 настоящей статьи;</w:t>
            </w:r>
          </w:p>
          <w:p w14:paraId="37506DF0"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szCs w:val="28"/>
              </w:rPr>
              <w:t>…</w:t>
            </w:r>
          </w:p>
        </w:tc>
        <w:tc>
          <w:tcPr>
            <w:tcW w:w="3260" w:type="dxa"/>
          </w:tcPr>
          <w:p w14:paraId="2396501A" w14:textId="77777777" w:rsidR="00CA65FB" w:rsidRPr="00CA65FB" w:rsidRDefault="00CA65FB" w:rsidP="00CA65FB">
            <w:pPr>
              <w:ind w:firstLine="284"/>
              <w:rPr>
                <w:rFonts w:cs="Times New Roman"/>
                <w:szCs w:val="28"/>
              </w:rPr>
            </w:pPr>
          </w:p>
          <w:p w14:paraId="588BCCF6" w14:textId="77777777" w:rsidR="00CA65FB" w:rsidRPr="00CA65FB" w:rsidRDefault="00CA65FB" w:rsidP="00CA65FB">
            <w:pPr>
              <w:ind w:firstLine="284"/>
              <w:rPr>
                <w:rFonts w:cs="Times New Roman"/>
                <w:szCs w:val="28"/>
              </w:rPr>
            </w:pPr>
          </w:p>
          <w:p w14:paraId="0642D934" w14:textId="77777777" w:rsidR="00CA65FB" w:rsidRPr="00CA65FB" w:rsidRDefault="00CA65FB" w:rsidP="00CA65FB">
            <w:pPr>
              <w:ind w:firstLine="284"/>
              <w:rPr>
                <w:rFonts w:cs="Times New Roman"/>
                <w:szCs w:val="28"/>
              </w:rPr>
            </w:pPr>
          </w:p>
          <w:p w14:paraId="4D935F94" w14:textId="77777777" w:rsidR="00CA65FB" w:rsidRPr="00CA65FB" w:rsidRDefault="00CA65FB" w:rsidP="00CA65FB">
            <w:pPr>
              <w:ind w:firstLine="284"/>
              <w:rPr>
                <w:rFonts w:cs="Times New Roman"/>
                <w:szCs w:val="28"/>
              </w:rPr>
            </w:pPr>
          </w:p>
          <w:p w14:paraId="29C699BE" w14:textId="77777777" w:rsidR="00CA65FB" w:rsidRPr="00CA65FB" w:rsidRDefault="00CA65FB" w:rsidP="00CA65FB">
            <w:pPr>
              <w:ind w:firstLine="284"/>
              <w:rPr>
                <w:rFonts w:cs="Times New Roman"/>
                <w:szCs w:val="28"/>
              </w:rPr>
            </w:pPr>
          </w:p>
          <w:p w14:paraId="4304D3DB" w14:textId="77777777" w:rsidR="00CA65FB" w:rsidRPr="00CA65FB" w:rsidRDefault="00CA65FB" w:rsidP="00CA65FB">
            <w:pPr>
              <w:ind w:firstLine="284"/>
              <w:rPr>
                <w:rFonts w:cs="Times New Roman"/>
                <w:szCs w:val="28"/>
              </w:rPr>
            </w:pPr>
          </w:p>
          <w:p w14:paraId="2B405D7D" w14:textId="77777777" w:rsidR="00CA65FB" w:rsidRPr="00CA65FB" w:rsidRDefault="00CA65FB" w:rsidP="00CA65FB">
            <w:pPr>
              <w:ind w:firstLine="284"/>
              <w:jc w:val="both"/>
              <w:rPr>
                <w:rFonts w:cs="Times New Roman"/>
                <w:szCs w:val="28"/>
              </w:rPr>
            </w:pPr>
          </w:p>
          <w:p w14:paraId="5F4F5196" w14:textId="77777777" w:rsidR="00CA65FB" w:rsidRPr="00CA65FB" w:rsidRDefault="00CA65FB" w:rsidP="00CA65FB">
            <w:pPr>
              <w:ind w:firstLine="284"/>
              <w:jc w:val="both"/>
              <w:rPr>
                <w:rFonts w:cs="Times New Roman"/>
                <w:szCs w:val="28"/>
              </w:rPr>
            </w:pPr>
          </w:p>
          <w:p w14:paraId="00F9C4C8" w14:textId="77777777" w:rsidR="00CA65FB" w:rsidRPr="00CA65FB" w:rsidRDefault="00CA65FB" w:rsidP="00CA65FB">
            <w:pPr>
              <w:ind w:firstLine="284"/>
              <w:jc w:val="both"/>
              <w:rPr>
                <w:rFonts w:cs="Times New Roman"/>
                <w:szCs w:val="28"/>
              </w:rPr>
            </w:pPr>
            <w:r w:rsidRPr="00CA65FB">
              <w:rPr>
                <w:rFonts w:cs="Times New Roman"/>
                <w:szCs w:val="28"/>
              </w:rPr>
              <w:t>В рамках исполнения поручения Главы государства в целях исключения возможности включения в реестр уполномоченных экономических операторов недобросовестных УВЭД</w:t>
            </w:r>
          </w:p>
          <w:p w14:paraId="08FEE59B" w14:textId="77777777" w:rsidR="00CA65FB" w:rsidRPr="00CA65FB" w:rsidRDefault="00CA65FB" w:rsidP="00CA65FB">
            <w:pPr>
              <w:ind w:firstLine="284"/>
              <w:rPr>
                <w:rFonts w:cs="Times New Roman"/>
                <w:szCs w:val="28"/>
              </w:rPr>
            </w:pPr>
          </w:p>
          <w:p w14:paraId="35BB2096" w14:textId="77777777" w:rsidR="00CA65FB" w:rsidRPr="00CA65FB" w:rsidRDefault="00CA65FB" w:rsidP="00CA65FB">
            <w:pPr>
              <w:ind w:firstLine="284"/>
              <w:rPr>
                <w:rFonts w:cs="Times New Roman"/>
                <w:szCs w:val="28"/>
              </w:rPr>
            </w:pPr>
          </w:p>
          <w:p w14:paraId="66DDDF16" w14:textId="77777777" w:rsidR="00CA65FB" w:rsidRPr="00CA65FB" w:rsidRDefault="00CA65FB" w:rsidP="00CA65FB">
            <w:pPr>
              <w:ind w:firstLine="284"/>
              <w:rPr>
                <w:rFonts w:cs="Times New Roman"/>
                <w:szCs w:val="28"/>
              </w:rPr>
            </w:pPr>
          </w:p>
          <w:p w14:paraId="68C4472D" w14:textId="77777777" w:rsidR="00CA65FB" w:rsidRPr="00CA65FB" w:rsidRDefault="00CA65FB" w:rsidP="00CA65FB">
            <w:pPr>
              <w:ind w:firstLine="284"/>
              <w:rPr>
                <w:rFonts w:cs="Times New Roman"/>
                <w:szCs w:val="28"/>
              </w:rPr>
            </w:pPr>
          </w:p>
          <w:p w14:paraId="4CEB70AC" w14:textId="77777777" w:rsidR="00CA65FB" w:rsidRPr="00CA65FB" w:rsidRDefault="00CA65FB" w:rsidP="00CA65FB">
            <w:pPr>
              <w:ind w:firstLine="284"/>
              <w:rPr>
                <w:rFonts w:cs="Times New Roman"/>
                <w:szCs w:val="28"/>
              </w:rPr>
            </w:pPr>
          </w:p>
          <w:p w14:paraId="7F4E62D4" w14:textId="77777777" w:rsidR="00CA65FB" w:rsidRPr="00CA65FB" w:rsidRDefault="00CA65FB" w:rsidP="00CA65FB">
            <w:pPr>
              <w:ind w:firstLine="284"/>
              <w:jc w:val="both"/>
              <w:rPr>
                <w:rFonts w:cs="Times New Roman"/>
                <w:szCs w:val="28"/>
              </w:rPr>
            </w:pPr>
          </w:p>
          <w:p w14:paraId="7D3251E1"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исключения случаев подачи заявления о включении в реестр УЭО, если физические лица, являющиеся акционерами УЭО, его учредителями (участниками), руководителями, главными бухгалтерами, </w:t>
            </w:r>
            <w:r w:rsidRPr="00CA65FB">
              <w:rPr>
                <w:rFonts w:cs="Times New Roman"/>
                <w:szCs w:val="28"/>
              </w:rPr>
              <w:lastRenderedPageBreak/>
              <w:t>привлекались к уголовной ответственности по преступлениям, связанным с нарушением авторского права и преступлениями с сфере налогового законодательства и т.д.</w:t>
            </w:r>
          </w:p>
          <w:p w14:paraId="0E7C101D" w14:textId="77777777" w:rsidR="00CA65FB" w:rsidRPr="00CA65FB" w:rsidRDefault="00CA65FB" w:rsidP="00CA65FB">
            <w:pPr>
              <w:ind w:firstLine="284"/>
              <w:jc w:val="both"/>
              <w:rPr>
                <w:rFonts w:cs="Times New Roman"/>
                <w:szCs w:val="28"/>
              </w:rPr>
            </w:pPr>
          </w:p>
          <w:p w14:paraId="4882E740" w14:textId="77777777" w:rsidR="00CA65FB" w:rsidRPr="00CA65FB" w:rsidRDefault="00CA65FB" w:rsidP="00CA65FB">
            <w:pPr>
              <w:ind w:firstLine="284"/>
              <w:jc w:val="both"/>
              <w:rPr>
                <w:rFonts w:cs="Times New Roman"/>
                <w:szCs w:val="28"/>
              </w:rPr>
            </w:pPr>
          </w:p>
          <w:p w14:paraId="60EE5D5C" w14:textId="77777777" w:rsidR="00CA65FB" w:rsidRPr="00CA65FB" w:rsidRDefault="00CA65FB" w:rsidP="00CA65FB">
            <w:pPr>
              <w:ind w:firstLine="284"/>
              <w:jc w:val="both"/>
              <w:rPr>
                <w:rFonts w:cs="Times New Roman"/>
                <w:szCs w:val="28"/>
              </w:rPr>
            </w:pPr>
          </w:p>
          <w:p w14:paraId="33808DD4" w14:textId="77777777" w:rsidR="00CA65FB" w:rsidRPr="00CA65FB" w:rsidRDefault="00CA65FB" w:rsidP="00CA65FB">
            <w:pPr>
              <w:ind w:firstLine="284"/>
              <w:jc w:val="both"/>
              <w:rPr>
                <w:rFonts w:cs="Times New Roman"/>
                <w:szCs w:val="28"/>
              </w:rPr>
            </w:pPr>
          </w:p>
          <w:p w14:paraId="65CDDE12" w14:textId="77777777" w:rsidR="00CA65FB" w:rsidRPr="00CA65FB" w:rsidRDefault="00CA65FB" w:rsidP="00CA65FB">
            <w:pPr>
              <w:ind w:firstLine="284"/>
              <w:jc w:val="both"/>
              <w:rPr>
                <w:rFonts w:cs="Times New Roman"/>
                <w:szCs w:val="28"/>
              </w:rPr>
            </w:pPr>
          </w:p>
          <w:p w14:paraId="25CD5380" w14:textId="77777777" w:rsidR="00CA65FB" w:rsidRPr="00CA65FB" w:rsidRDefault="00CA65FB" w:rsidP="00CA65FB">
            <w:pPr>
              <w:ind w:firstLine="284"/>
              <w:jc w:val="both"/>
              <w:rPr>
                <w:rFonts w:cs="Times New Roman"/>
                <w:szCs w:val="28"/>
              </w:rPr>
            </w:pPr>
          </w:p>
          <w:p w14:paraId="51090BBF" w14:textId="77777777" w:rsidR="00CA65FB" w:rsidRPr="00CA65FB" w:rsidRDefault="00CA65FB" w:rsidP="00CA65FB">
            <w:pPr>
              <w:ind w:firstLine="284"/>
              <w:jc w:val="both"/>
              <w:rPr>
                <w:rFonts w:cs="Times New Roman"/>
                <w:szCs w:val="28"/>
              </w:rPr>
            </w:pPr>
          </w:p>
          <w:p w14:paraId="63148BB5" w14:textId="77777777" w:rsidR="00CA65FB" w:rsidRPr="00CA65FB" w:rsidRDefault="00CA65FB" w:rsidP="00CA65FB">
            <w:pPr>
              <w:ind w:firstLine="284"/>
              <w:jc w:val="both"/>
              <w:rPr>
                <w:rFonts w:cs="Times New Roman"/>
                <w:szCs w:val="28"/>
              </w:rPr>
            </w:pPr>
          </w:p>
          <w:p w14:paraId="2640791F" w14:textId="77777777" w:rsidR="00CA65FB" w:rsidRPr="00CA65FB" w:rsidRDefault="00CA65FB" w:rsidP="00CA65FB">
            <w:pPr>
              <w:ind w:firstLine="284"/>
              <w:jc w:val="both"/>
              <w:rPr>
                <w:rFonts w:cs="Times New Roman"/>
                <w:szCs w:val="28"/>
              </w:rPr>
            </w:pPr>
          </w:p>
          <w:p w14:paraId="12734FFD" w14:textId="77777777" w:rsidR="00CA65FB" w:rsidRPr="00CA65FB" w:rsidRDefault="00CA65FB" w:rsidP="00CA65FB">
            <w:pPr>
              <w:ind w:firstLine="284"/>
              <w:jc w:val="both"/>
              <w:rPr>
                <w:rFonts w:cs="Times New Roman"/>
                <w:szCs w:val="28"/>
              </w:rPr>
            </w:pPr>
          </w:p>
          <w:p w14:paraId="6CD05973" w14:textId="77777777" w:rsidR="00CA65FB" w:rsidRPr="00CA65FB" w:rsidRDefault="00CA65FB" w:rsidP="00CA65FB">
            <w:pPr>
              <w:ind w:firstLine="284"/>
              <w:jc w:val="both"/>
              <w:rPr>
                <w:rFonts w:cs="Times New Roman"/>
                <w:szCs w:val="28"/>
              </w:rPr>
            </w:pPr>
          </w:p>
          <w:p w14:paraId="100487FE" w14:textId="77777777" w:rsidR="00CA65FB" w:rsidRPr="00CA65FB" w:rsidRDefault="00CA65FB" w:rsidP="00CA65FB">
            <w:pPr>
              <w:ind w:firstLine="284"/>
              <w:jc w:val="both"/>
              <w:rPr>
                <w:rFonts w:cs="Times New Roman"/>
                <w:szCs w:val="28"/>
              </w:rPr>
            </w:pPr>
          </w:p>
          <w:p w14:paraId="18E1CE74" w14:textId="77777777" w:rsidR="00CA65FB" w:rsidRPr="00CA65FB" w:rsidRDefault="00CA65FB" w:rsidP="00CA65FB">
            <w:pPr>
              <w:ind w:firstLine="284"/>
              <w:jc w:val="both"/>
              <w:rPr>
                <w:rFonts w:cs="Times New Roman"/>
                <w:szCs w:val="28"/>
              </w:rPr>
            </w:pPr>
          </w:p>
          <w:p w14:paraId="29B9EDF1" w14:textId="77777777" w:rsidR="00CA65FB" w:rsidRPr="00CA65FB" w:rsidRDefault="00CA65FB" w:rsidP="00CA65FB">
            <w:pPr>
              <w:ind w:firstLine="284"/>
              <w:jc w:val="both"/>
              <w:rPr>
                <w:rFonts w:cs="Times New Roman"/>
                <w:szCs w:val="28"/>
              </w:rPr>
            </w:pPr>
          </w:p>
          <w:p w14:paraId="5CE9FA0F" w14:textId="77777777" w:rsidR="00CA65FB" w:rsidRPr="00CA65FB" w:rsidRDefault="00CA65FB" w:rsidP="00CA65FB">
            <w:pPr>
              <w:ind w:firstLine="284"/>
              <w:jc w:val="both"/>
              <w:rPr>
                <w:rFonts w:cs="Times New Roman"/>
                <w:szCs w:val="28"/>
              </w:rPr>
            </w:pPr>
          </w:p>
          <w:p w14:paraId="172B048B" w14:textId="77777777" w:rsidR="00CA65FB" w:rsidRPr="00CA65FB" w:rsidRDefault="00CA65FB" w:rsidP="00CA65FB">
            <w:pPr>
              <w:ind w:firstLine="284"/>
              <w:jc w:val="both"/>
              <w:rPr>
                <w:rFonts w:cs="Times New Roman"/>
                <w:szCs w:val="28"/>
              </w:rPr>
            </w:pPr>
          </w:p>
          <w:p w14:paraId="6859FBF8" w14:textId="77777777" w:rsidR="00CA65FB" w:rsidRPr="00CA65FB" w:rsidRDefault="00CA65FB" w:rsidP="00CA65FB">
            <w:pPr>
              <w:ind w:firstLine="284"/>
              <w:jc w:val="both"/>
              <w:rPr>
                <w:rFonts w:cs="Times New Roman"/>
                <w:szCs w:val="28"/>
              </w:rPr>
            </w:pPr>
          </w:p>
          <w:p w14:paraId="5F245121" w14:textId="77777777" w:rsidR="00CA65FB" w:rsidRPr="00CA65FB" w:rsidRDefault="00CA65FB" w:rsidP="00CA65FB">
            <w:pPr>
              <w:ind w:firstLine="284"/>
              <w:jc w:val="both"/>
              <w:rPr>
                <w:rFonts w:cs="Times New Roman"/>
                <w:szCs w:val="28"/>
              </w:rPr>
            </w:pPr>
          </w:p>
          <w:p w14:paraId="0F493862" w14:textId="77777777" w:rsidR="00CA65FB" w:rsidRPr="00CA65FB" w:rsidRDefault="00CA65FB" w:rsidP="00CA65FB">
            <w:pPr>
              <w:ind w:firstLine="284"/>
              <w:jc w:val="both"/>
              <w:rPr>
                <w:rFonts w:cs="Times New Roman"/>
                <w:szCs w:val="28"/>
              </w:rPr>
            </w:pPr>
          </w:p>
          <w:p w14:paraId="0704AF78" w14:textId="77777777" w:rsidR="00CA65FB" w:rsidRPr="00CA65FB" w:rsidRDefault="00CA65FB" w:rsidP="00CA65FB">
            <w:pPr>
              <w:ind w:firstLine="284"/>
              <w:jc w:val="both"/>
              <w:rPr>
                <w:rFonts w:cs="Times New Roman"/>
                <w:szCs w:val="28"/>
              </w:rPr>
            </w:pPr>
            <w:r w:rsidRPr="00CA65FB">
              <w:rPr>
                <w:rFonts w:cs="Times New Roman"/>
                <w:szCs w:val="28"/>
              </w:rPr>
              <w:lastRenderedPageBreak/>
              <w:t>В целях исключения случаев подачи заявления на включение в реестр УЭО с выдачей свидетельства 1 или 3 типа, где упрощение связано с перевозкой товаров юридическими лицами, у которых нет грузовых автомобилей.</w:t>
            </w:r>
          </w:p>
          <w:p w14:paraId="59CC33FB" w14:textId="77777777" w:rsidR="00CA65FB" w:rsidRPr="00CA65FB" w:rsidRDefault="00CA65FB" w:rsidP="00CA65FB">
            <w:pPr>
              <w:ind w:firstLine="284"/>
              <w:jc w:val="both"/>
              <w:rPr>
                <w:rFonts w:cs="Times New Roman"/>
                <w:szCs w:val="28"/>
              </w:rPr>
            </w:pPr>
          </w:p>
          <w:p w14:paraId="09F31687" w14:textId="77777777" w:rsidR="00CA65FB" w:rsidRPr="00CA65FB" w:rsidRDefault="00CA65FB" w:rsidP="00CA65FB">
            <w:pPr>
              <w:ind w:firstLine="284"/>
              <w:jc w:val="both"/>
              <w:rPr>
                <w:rFonts w:cs="Times New Roman"/>
                <w:szCs w:val="28"/>
              </w:rPr>
            </w:pPr>
            <w:r w:rsidRPr="00CA65FB">
              <w:rPr>
                <w:rFonts w:cs="Times New Roman"/>
                <w:szCs w:val="28"/>
              </w:rPr>
              <w:t>В целях исключения случаев получения статуса УЭО юридическими лицами, связанными с компаниями, исключенными из реестра УЭО по отрицательным основаниям.</w:t>
            </w:r>
          </w:p>
          <w:p w14:paraId="4DB3F390" w14:textId="77777777" w:rsidR="00CA65FB" w:rsidRPr="00CA65FB" w:rsidRDefault="00CA65FB" w:rsidP="00CA65FB">
            <w:pPr>
              <w:ind w:firstLine="284"/>
              <w:jc w:val="both"/>
              <w:rPr>
                <w:rFonts w:cs="Times New Roman"/>
                <w:szCs w:val="28"/>
              </w:rPr>
            </w:pPr>
          </w:p>
          <w:p w14:paraId="0B93AFD6" w14:textId="77777777" w:rsidR="00CA65FB" w:rsidRPr="00CA65FB" w:rsidRDefault="00CA65FB" w:rsidP="00CA65FB">
            <w:pPr>
              <w:ind w:firstLine="284"/>
              <w:jc w:val="both"/>
              <w:rPr>
                <w:rFonts w:cs="Times New Roman"/>
                <w:szCs w:val="28"/>
              </w:rPr>
            </w:pPr>
          </w:p>
          <w:p w14:paraId="3BCD5406" w14:textId="77777777" w:rsidR="00CA65FB" w:rsidRPr="00CA65FB" w:rsidRDefault="00CA65FB" w:rsidP="00CA65FB">
            <w:pPr>
              <w:ind w:firstLine="284"/>
              <w:jc w:val="both"/>
              <w:rPr>
                <w:rFonts w:cs="Times New Roman"/>
                <w:szCs w:val="28"/>
              </w:rPr>
            </w:pPr>
          </w:p>
          <w:p w14:paraId="4F1D3542" w14:textId="77777777" w:rsidR="00CA65FB" w:rsidRPr="00CA65FB" w:rsidRDefault="00CA65FB" w:rsidP="00CA65FB">
            <w:pPr>
              <w:ind w:firstLine="284"/>
              <w:jc w:val="both"/>
              <w:rPr>
                <w:rFonts w:cs="Times New Roman"/>
                <w:szCs w:val="28"/>
              </w:rPr>
            </w:pPr>
          </w:p>
          <w:p w14:paraId="2E90FEF8" w14:textId="77777777" w:rsidR="00CA65FB" w:rsidRPr="00CA65FB" w:rsidRDefault="00CA65FB" w:rsidP="00CA65FB">
            <w:pPr>
              <w:ind w:firstLine="284"/>
              <w:jc w:val="both"/>
              <w:rPr>
                <w:rFonts w:cs="Times New Roman"/>
                <w:szCs w:val="28"/>
              </w:rPr>
            </w:pPr>
          </w:p>
          <w:p w14:paraId="0B922958" w14:textId="77777777" w:rsidR="00CA65FB" w:rsidRPr="00CA65FB" w:rsidRDefault="00CA65FB" w:rsidP="00CA65FB">
            <w:pPr>
              <w:ind w:firstLine="284"/>
              <w:jc w:val="both"/>
              <w:rPr>
                <w:rFonts w:cs="Times New Roman"/>
                <w:szCs w:val="28"/>
              </w:rPr>
            </w:pPr>
          </w:p>
          <w:p w14:paraId="0148BFC2" w14:textId="77777777" w:rsidR="00CA65FB" w:rsidRPr="00CA65FB" w:rsidRDefault="00CA65FB" w:rsidP="00CA65FB">
            <w:pPr>
              <w:ind w:firstLine="284"/>
              <w:jc w:val="both"/>
              <w:rPr>
                <w:rFonts w:cs="Times New Roman"/>
                <w:szCs w:val="28"/>
              </w:rPr>
            </w:pPr>
          </w:p>
          <w:p w14:paraId="5EF11E16" w14:textId="77777777" w:rsidR="00CA65FB" w:rsidRPr="00CA65FB" w:rsidRDefault="00CA65FB" w:rsidP="00CA65FB">
            <w:pPr>
              <w:ind w:firstLine="284"/>
              <w:jc w:val="both"/>
              <w:rPr>
                <w:rFonts w:cs="Times New Roman"/>
                <w:szCs w:val="28"/>
              </w:rPr>
            </w:pPr>
          </w:p>
          <w:p w14:paraId="631C1D10" w14:textId="77777777" w:rsidR="00CA65FB" w:rsidRPr="00CA65FB" w:rsidRDefault="00CA65FB" w:rsidP="00CA65FB">
            <w:pPr>
              <w:ind w:firstLine="284"/>
              <w:jc w:val="both"/>
              <w:rPr>
                <w:rFonts w:cs="Times New Roman"/>
                <w:szCs w:val="28"/>
              </w:rPr>
            </w:pPr>
          </w:p>
          <w:p w14:paraId="4893E9C5" w14:textId="77777777" w:rsidR="00CA65FB" w:rsidRPr="00CA65FB" w:rsidRDefault="00CA65FB" w:rsidP="00CA65FB">
            <w:pPr>
              <w:ind w:firstLine="284"/>
              <w:jc w:val="both"/>
              <w:rPr>
                <w:rFonts w:cs="Times New Roman"/>
                <w:szCs w:val="28"/>
              </w:rPr>
            </w:pPr>
          </w:p>
          <w:p w14:paraId="6D7C072D" w14:textId="77777777" w:rsidR="00CA65FB" w:rsidRPr="00CA65FB" w:rsidRDefault="00CA65FB" w:rsidP="00CA65FB">
            <w:pPr>
              <w:ind w:firstLine="284"/>
              <w:jc w:val="both"/>
              <w:rPr>
                <w:rFonts w:cs="Times New Roman"/>
                <w:szCs w:val="28"/>
              </w:rPr>
            </w:pPr>
            <w:r w:rsidRPr="00CA65FB">
              <w:rPr>
                <w:rFonts w:cs="Times New Roman"/>
                <w:szCs w:val="28"/>
              </w:rPr>
              <w:t>В целях усиления контроля таможенной стоимости товаров и выравнивания зеркальной статистики.</w:t>
            </w:r>
          </w:p>
          <w:p w14:paraId="4A2C36AB" w14:textId="77777777" w:rsidR="00CA65FB" w:rsidRPr="00CA65FB" w:rsidRDefault="00CA65FB" w:rsidP="00CA65FB">
            <w:pPr>
              <w:ind w:firstLine="284"/>
              <w:jc w:val="both"/>
              <w:rPr>
                <w:rFonts w:cs="Times New Roman"/>
                <w:szCs w:val="28"/>
              </w:rPr>
            </w:pPr>
          </w:p>
          <w:p w14:paraId="1D3A1890" w14:textId="77777777" w:rsidR="00CA65FB" w:rsidRPr="00CA65FB" w:rsidRDefault="00CA65FB" w:rsidP="00CA65FB">
            <w:pPr>
              <w:ind w:firstLine="284"/>
              <w:jc w:val="both"/>
              <w:rPr>
                <w:rFonts w:cs="Times New Roman"/>
                <w:szCs w:val="28"/>
              </w:rPr>
            </w:pPr>
          </w:p>
          <w:p w14:paraId="58CD0901"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t>В рамках приведения в соответствия с подпунктами 11) и 12) пункта 1 статьи 532 Кодекса.</w:t>
            </w:r>
          </w:p>
          <w:p w14:paraId="4CDF4A26" w14:textId="77777777" w:rsidR="00CA65FB" w:rsidRPr="00CA65FB" w:rsidRDefault="00CA65FB" w:rsidP="00CA65FB">
            <w:pPr>
              <w:shd w:val="clear" w:color="auto" w:fill="FFFFFF" w:themeFill="background1"/>
              <w:ind w:firstLine="284"/>
              <w:jc w:val="both"/>
              <w:rPr>
                <w:rFonts w:eastAsia="Times New Roman" w:cs="Times New Roman"/>
                <w:i/>
                <w:szCs w:val="28"/>
              </w:rPr>
            </w:pPr>
            <w:r w:rsidRPr="00CA65FB">
              <w:rPr>
                <w:rFonts w:eastAsia="Times New Roman" w:cs="Times New Roman"/>
                <w:i/>
                <w:sz w:val="24"/>
                <w:szCs w:val="28"/>
              </w:rPr>
              <w:t>Поручение Главы государства данное на расширенном заседании Правительства Республики Казахстан 8 февраля 2022 года.</w:t>
            </w:r>
          </w:p>
        </w:tc>
      </w:tr>
      <w:tr w:rsidR="00CA65FB" w:rsidRPr="00CA65FB" w14:paraId="38D8E24E" w14:textId="77777777" w:rsidTr="00220045">
        <w:tc>
          <w:tcPr>
            <w:tcW w:w="534" w:type="dxa"/>
          </w:tcPr>
          <w:p w14:paraId="1B2C937D"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822E300" w14:textId="77777777" w:rsidR="00CA65FB" w:rsidRPr="00CA65FB" w:rsidRDefault="00CA65FB" w:rsidP="00CA65FB">
            <w:pPr>
              <w:shd w:val="clear" w:color="auto" w:fill="FFFFFF" w:themeFill="background1"/>
              <w:jc w:val="both"/>
              <w:rPr>
                <w:rFonts w:eastAsia="Times New Roman" w:cs="Times New Roman"/>
                <w:szCs w:val="28"/>
              </w:rPr>
            </w:pPr>
            <w:r w:rsidRPr="00CA65FB">
              <w:rPr>
                <w:rFonts w:cs="Times New Roman"/>
                <w:szCs w:val="28"/>
              </w:rPr>
              <w:t>статья 534</w:t>
            </w:r>
          </w:p>
        </w:tc>
        <w:tc>
          <w:tcPr>
            <w:tcW w:w="4677" w:type="dxa"/>
          </w:tcPr>
          <w:p w14:paraId="0D6B4082" w14:textId="77777777" w:rsidR="00CA65FB" w:rsidRPr="00CA65FB" w:rsidRDefault="00CA65FB" w:rsidP="00CA65FB">
            <w:pPr>
              <w:ind w:firstLine="284"/>
              <w:jc w:val="both"/>
              <w:rPr>
                <w:rFonts w:eastAsia="Times New Roman" w:cs="Times New Roman"/>
                <w:bCs/>
                <w:spacing w:val="1"/>
                <w:szCs w:val="28"/>
                <w:lang w:eastAsia="ru-RU"/>
              </w:rPr>
            </w:pPr>
            <w:r w:rsidRPr="00CA65FB">
              <w:rPr>
                <w:rFonts w:eastAsia="Times New Roman" w:cs="Times New Roman"/>
                <w:bCs/>
                <w:spacing w:val="1"/>
                <w:szCs w:val="28"/>
                <w:lang w:eastAsia="ru-RU"/>
              </w:rPr>
              <w:t xml:space="preserve">Статья 534. Приостановление, возобновление действия свидетельства и основания для исключения из реестра уполномоченных экономических операторов </w:t>
            </w:r>
          </w:p>
          <w:p w14:paraId="669675F8"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1. Основаниями для приостановления действия свидетельства являются:</w:t>
            </w:r>
          </w:p>
          <w:p w14:paraId="35389485"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56A67B98"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lastRenderedPageBreak/>
              <w:t xml:space="preserve">5) неисполнение либо ненадлежащее исполнение обязанности по уплате таможенных платежей, налогов, специальных, антидемпинговых, компенсационных пошлин в срок, указанный в уведомлении, направленном таможенным органом в соответствии с пунктом 4 статьи 86 </w:t>
            </w:r>
            <w:r w:rsidRPr="00CA65FB">
              <w:rPr>
                <w:rFonts w:eastAsia="Times New Roman" w:cs="Times New Roman"/>
                <w:b/>
                <w:spacing w:val="1"/>
                <w:szCs w:val="28"/>
                <w:lang w:eastAsia="ru-RU"/>
              </w:rPr>
              <w:t>и</w:t>
            </w:r>
            <w:r w:rsidRPr="00CA65FB">
              <w:rPr>
                <w:rFonts w:eastAsia="Times New Roman" w:cs="Times New Roman"/>
                <w:spacing w:val="1"/>
                <w:szCs w:val="28"/>
                <w:lang w:eastAsia="ru-RU"/>
              </w:rPr>
              <w:t xml:space="preserve"> пунктом 4 статьи 137, а также неуплата в установленные сроки пеней, процентов;</w:t>
            </w:r>
          </w:p>
          <w:p w14:paraId="4BE068C9" w14:textId="77777777" w:rsidR="00CA65FB" w:rsidRPr="00CA65FB" w:rsidRDefault="00CA65FB" w:rsidP="00CA65FB">
            <w:pPr>
              <w:ind w:firstLine="284"/>
              <w:rPr>
                <w:rFonts w:eastAsia="Times New Roman" w:cs="Times New Roman"/>
                <w:b/>
                <w:spacing w:val="1"/>
                <w:szCs w:val="28"/>
                <w:lang w:eastAsia="ru-RU"/>
              </w:rPr>
            </w:pPr>
            <w:r w:rsidRPr="00CA65FB">
              <w:rPr>
                <w:rFonts w:eastAsia="Times New Roman" w:cs="Times New Roman"/>
                <w:b/>
                <w:spacing w:val="1"/>
                <w:szCs w:val="28"/>
                <w:lang w:eastAsia="ru-RU"/>
              </w:rPr>
              <w:t>5-1) Отсутствует</w:t>
            </w:r>
          </w:p>
          <w:p w14:paraId="7B20B671" w14:textId="77777777" w:rsidR="00CA65FB" w:rsidRPr="00CA65FB" w:rsidRDefault="00CA65FB" w:rsidP="00CA65FB">
            <w:pPr>
              <w:ind w:firstLine="284"/>
              <w:rPr>
                <w:rFonts w:eastAsia="Times New Roman" w:cs="Times New Roman"/>
                <w:b/>
                <w:spacing w:val="1"/>
                <w:szCs w:val="28"/>
                <w:lang w:eastAsia="ru-RU"/>
              </w:rPr>
            </w:pPr>
          </w:p>
          <w:p w14:paraId="3103FB92" w14:textId="77777777" w:rsidR="00CA65FB" w:rsidRPr="00CA65FB" w:rsidRDefault="00CA65FB" w:rsidP="00CA65FB">
            <w:pPr>
              <w:ind w:firstLine="284"/>
              <w:rPr>
                <w:rFonts w:eastAsia="Times New Roman" w:cs="Times New Roman"/>
                <w:b/>
                <w:spacing w:val="1"/>
                <w:szCs w:val="28"/>
                <w:lang w:eastAsia="ru-RU"/>
              </w:rPr>
            </w:pPr>
          </w:p>
          <w:p w14:paraId="00D6E6E3" w14:textId="77777777" w:rsidR="00CA65FB" w:rsidRPr="00CA65FB" w:rsidRDefault="00CA65FB" w:rsidP="00CA65FB">
            <w:pPr>
              <w:ind w:firstLine="284"/>
              <w:rPr>
                <w:rFonts w:eastAsia="Times New Roman" w:cs="Times New Roman"/>
                <w:b/>
                <w:spacing w:val="1"/>
                <w:szCs w:val="28"/>
                <w:lang w:eastAsia="ru-RU"/>
              </w:rPr>
            </w:pPr>
            <w:r w:rsidRPr="00CA65FB">
              <w:rPr>
                <w:rFonts w:eastAsia="Times New Roman" w:cs="Times New Roman"/>
                <w:b/>
                <w:spacing w:val="1"/>
                <w:szCs w:val="28"/>
                <w:lang w:eastAsia="ru-RU"/>
              </w:rPr>
              <w:t>…</w:t>
            </w:r>
          </w:p>
          <w:p w14:paraId="4F643395"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статьям 190, 192-1, 193, 209, 213, 214, 218, 233, </w:t>
            </w:r>
            <w:r w:rsidRPr="00CA65FB">
              <w:rPr>
                <w:rFonts w:cs="Times New Roman"/>
                <w:szCs w:val="28"/>
              </w:rPr>
              <w:lastRenderedPageBreak/>
              <w:t>233-1, 250, 259, 311 и 312 Уголовного кодекса Республики Казахстан от 16 июля 1997 года, а также по статьям 214, 216, 218, 234, 235, 236, 241, 245, 255, 256, 286, 297, 366 и 367 Уголовного кодекса Республики Казахстан от 3 июля 2014 года;</w:t>
            </w:r>
          </w:p>
          <w:p w14:paraId="521BBFE8"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 xml:space="preserve">возбуждение в любом ином государстве – члене Евразийского экономического союза уголовного дела в отношении физических лиц государств – членов Евразийского экономического союза,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иных государств </w:t>
            </w:r>
            <w:r w:rsidRPr="00CA65FB">
              <w:rPr>
                <w:rFonts w:cs="Times New Roman"/>
                <w:szCs w:val="28"/>
              </w:rPr>
              <w:lastRenderedPageBreak/>
              <w:t>– членов Евразийского экономического союза определено в качестве основания для приостановления действия свидетельства;</w:t>
            </w:r>
          </w:p>
          <w:p w14:paraId="0D9E185A" w14:textId="77777777" w:rsidR="00CA65FB" w:rsidRPr="00CA65FB" w:rsidRDefault="00CA65FB" w:rsidP="00CA65FB">
            <w:pPr>
              <w:tabs>
                <w:tab w:val="left" w:pos="1134"/>
              </w:tabs>
              <w:ind w:firstLine="284"/>
              <w:jc w:val="both"/>
              <w:rPr>
                <w:rFonts w:cs="Times New Roman"/>
                <w:b/>
                <w:szCs w:val="28"/>
              </w:rPr>
            </w:pPr>
            <w:r w:rsidRPr="00CA65FB">
              <w:rPr>
                <w:rFonts w:cs="Times New Roman"/>
                <w:b/>
                <w:szCs w:val="28"/>
              </w:rPr>
              <w:t>…</w:t>
            </w:r>
          </w:p>
          <w:p w14:paraId="0518EBD9" w14:textId="77777777" w:rsidR="00CA65FB" w:rsidRPr="00CA65FB" w:rsidRDefault="00CA65FB" w:rsidP="00CA65FB">
            <w:pPr>
              <w:tabs>
                <w:tab w:val="left" w:pos="1134"/>
              </w:tabs>
              <w:ind w:firstLine="284"/>
              <w:jc w:val="both"/>
              <w:rPr>
                <w:rFonts w:cs="Times New Roman"/>
                <w:b/>
                <w:szCs w:val="28"/>
              </w:rPr>
            </w:pPr>
            <w:r w:rsidRPr="00CA65FB">
              <w:rPr>
                <w:rFonts w:cs="Times New Roman"/>
                <w:b/>
                <w:szCs w:val="28"/>
              </w:rPr>
              <w:t>13)</w:t>
            </w:r>
            <w:r w:rsidRPr="00CA65FB">
              <w:rPr>
                <w:rFonts w:cs="Times New Roman"/>
                <w:szCs w:val="28"/>
              </w:rPr>
              <w:t xml:space="preserve"> </w:t>
            </w:r>
            <w:r w:rsidRPr="00CA65FB">
              <w:rPr>
                <w:rFonts w:cs="Times New Roman"/>
                <w:b/>
                <w:szCs w:val="28"/>
              </w:rPr>
              <w:t>неисполнение обязанностей, предусмотренных подпунктами 3), 5) и 6) пункта 1 статьи 541 настоящего Кодекса.</w:t>
            </w:r>
          </w:p>
          <w:p w14:paraId="281C8B52" w14:textId="77777777" w:rsidR="00CA65FB" w:rsidRPr="00CA65FB" w:rsidRDefault="00CA65FB" w:rsidP="00CA65FB">
            <w:pPr>
              <w:tabs>
                <w:tab w:val="left" w:pos="1134"/>
              </w:tabs>
              <w:ind w:firstLine="284"/>
              <w:jc w:val="both"/>
              <w:rPr>
                <w:rFonts w:cs="Times New Roman"/>
                <w:b/>
                <w:szCs w:val="28"/>
              </w:rPr>
            </w:pPr>
            <w:r w:rsidRPr="00CA65FB">
              <w:rPr>
                <w:rFonts w:cs="Times New Roman"/>
                <w:b/>
                <w:szCs w:val="28"/>
              </w:rPr>
              <w:t>14) отсутствует</w:t>
            </w:r>
          </w:p>
          <w:p w14:paraId="6A199810" w14:textId="77777777" w:rsidR="00CA65FB" w:rsidRPr="00CA65FB" w:rsidRDefault="00CA65FB" w:rsidP="00CA65FB">
            <w:pPr>
              <w:tabs>
                <w:tab w:val="left" w:pos="1134"/>
              </w:tabs>
              <w:ind w:firstLine="284"/>
              <w:jc w:val="both"/>
              <w:rPr>
                <w:rFonts w:cs="Times New Roman"/>
                <w:b/>
                <w:szCs w:val="28"/>
              </w:rPr>
            </w:pPr>
            <w:r w:rsidRPr="00CA65FB">
              <w:rPr>
                <w:rFonts w:cs="Times New Roman"/>
                <w:b/>
                <w:szCs w:val="28"/>
              </w:rPr>
              <w:t>…</w:t>
            </w:r>
          </w:p>
          <w:p w14:paraId="72EB7E64" w14:textId="77777777" w:rsidR="00CA65FB" w:rsidRPr="00CA65FB" w:rsidRDefault="00CA65FB" w:rsidP="00CA65FB">
            <w:pPr>
              <w:tabs>
                <w:tab w:val="left" w:pos="1134"/>
              </w:tabs>
              <w:ind w:firstLine="284"/>
              <w:jc w:val="both"/>
              <w:rPr>
                <w:rFonts w:cs="Times New Roman"/>
                <w:b/>
                <w:szCs w:val="28"/>
              </w:rPr>
            </w:pPr>
          </w:p>
          <w:p w14:paraId="4F5CC7B3" w14:textId="77777777" w:rsidR="00CA65FB" w:rsidRPr="00CA65FB" w:rsidRDefault="00CA65FB" w:rsidP="00CA65FB">
            <w:pPr>
              <w:tabs>
                <w:tab w:val="left" w:pos="1134"/>
              </w:tabs>
              <w:ind w:firstLine="284"/>
              <w:jc w:val="both"/>
              <w:rPr>
                <w:rFonts w:cs="Times New Roman"/>
                <w:b/>
                <w:szCs w:val="28"/>
              </w:rPr>
            </w:pPr>
          </w:p>
          <w:p w14:paraId="35660428" w14:textId="77777777" w:rsidR="00CA65FB" w:rsidRPr="00CA65FB" w:rsidRDefault="00CA65FB" w:rsidP="00CA65FB">
            <w:pPr>
              <w:tabs>
                <w:tab w:val="left" w:pos="1134"/>
              </w:tabs>
              <w:ind w:firstLine="284"/>
              <w:jc w:val="both"/>
              <w:rPr>
                <w:rFonts w:cs="Times New Roman"/>
                <w:b/>
                <w:szCs w:val="28"/>
              </w:rPr>
            </w:pPr>
          </w:p>
          <w:p w14:paraId="25BA3C1D" w14:textId="77777777" w:rsidR="00CA65FB" w:rsidRPr="00CA65FB" w:rsidRDefault="00CA65FB" w:rsidP="00CA65FB">
            <w:pPr>
              <w:tabs>
                <w:tab w:val="left" w:pos="1134"/>
              </w:tabs>
              <w:ind w:firstLine="284"/>
              <w:jc w:val="both"/>
              <w:rPr>
                <w:rFonts w:cs="Times New Roman"/>
                <w:b/>
                <w:szCs w:val="28"/>
              </w:rPr>
            </w:pPr>
          </w:p>
          <w:p w14:paraId="74A0E63F" w14:textId="77777777" w:rsidR="00CA65FB" w:rsidRPr="00CA65FB" w:rsidRDefault="00CA65FB" w:rsidP="00CA65FB">
            <w:pPr>
              <w:tabs>
                <w:tab w:val="left" w:pos="1134"/>
              </w:tabs>
              <w:ind w:firstLine="284"/>
              <w:jc w:val="both"/>
              <w:rPr>
                <w:rFonts w:cs="Times New Roman"/>
                <w:b/>
                <w:szCs w:val="28"/>
              </w:rPr>
            </w:pPr>
          </w:p>
          <w:p w14:paraId="5BADE430" w14:textId="77777777" w:rsidR="00CA65FB" w:rsidRPr="00CA65FB" w:rsidRDefault="00CA65FB" w:rsidP="00CA65FB">
            <w:pPr>
              <w:tabs>
                <w:tab w:val="left" w:pos="1134"/>
              </w:tabs>
              <w:ind w:firstLine="284"/>
              <w:jc w:val="both"/>
              <w:rPr>
                <w:rFonts w:cs="Times New Roman"/>
                <w:b/>
                <w:szCs w:val="28"/>
              </w:rPr>
            </w:pPr>
          </w:p>
          <w:p w14:paraId="3917F575"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 xml:space="preserve">4. В случае приостановления действия свидетельства по основаниям, предусмотренным подпунктами 3), 4), 5), 6), 7), 8), 9) и 10)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ста </w:t>
            </w:r>
            <w:r w:rsidRPr="00CA65FB">
              <w:rPr>
                <w:rFonts w:cs="Times New Roman"/>
                <w:szCs w:val="28"/>
              </w:rPr>
              <w:lastRenderedPageBreak/>
              <w:t>двадцати календарных дней с даты получения уведомления о приостановлении действия свидетельства.</w:t>
            </w:r>
          </w:p>
          <w:p w14:paraId="6730522F"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t>…</w:t>
            </w:r>
          </w:p>
          <w:p w14:paraId="43CDB642"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6-1. отсутствует</w:t>
            </w:r>
          </w:p>
          <w:p w14:paraId="45D5CC01" w14:textId="77777777" w:rsidR="00CA65FB" w:rsidRPr="00CA65FB" w:rsidRDefault="00CA65FB" w:rsidP="00CA65FB">
            <w:pPr>
              <w:ind w:firstLine="284"/>
              <w:jc w:val="both"/>
              <w:rPr>
                <w:rFonts w:eastAsia="Times New Roman" w:cs="Times New Roman"/>
                <w:spacing w:val="1"/>
                <w:szCs w:val="28"/>
                <w:lang w:eastAsia="ru-RU"/>
              </w:rPr>
            </w:pPr>
          </w:p>
          <w:p w14:paraId="36002DE3" w14:textId="77777777" w:rsidR="00CA65FB" w:rsidRPr="00CA65FB" w:rsidRDefault="00CA65FB" w:rsidP="00CA65FB">
            <w:pPr>
              <w:ind w:firstLine="284"/>
              <w:jc w:val="both"/>
              <w:rPr>
                <w:rFonts w:eastAsia="Times New Roman" w:cs="Times New Roman"/>
                <w:spacing w:val="1"/>
                <w:szCs w:val="28"/>
                <w:lang w:eastAsia="ru-RU"/>
              </w:rPr>
            </w:pPr>
          </w:p>
          <w:p w14:paraId="3FED2A0B" w14:textId="77777777" w:rsidR="00CA65FB" w:rsidRPr="00CA65FB" w:rsidRDefault="00CA65FB" w:rsidP="00CA65FB">
            <w:pPr>
              <w:ind w:firstLine="284"/>
              <w:jc w:val="both"/>
              <w:rPr>
                <w:rFonts w:eastAsia="Times New Roman" w:cs="Times New Roman"/>
                <w:spacing w:val="1"/>
                <w:szCs w:val="28"/>
                <w:lang w:eastAsia="ru-RU"/>
              </w:rPr>
            </w:pPr>
          </w:p>
          <w:p w14:paraId="0872B3E7" w14:textId="77777777" w:rsidR="00CA65FB" w:rsidRPr="00CA65FB" w:rsidRDefault="00CA65FB" w:rsidP="00CA65FB">
            <w:pPr>
              <w:ind w:firstLine="284"/>
              <w:jc w:val="both"/>
              <w:rPr>
                <w:rFonts w:eastAsia="Times New Roman" w:cs="Times New Roman"/>
                <w:spacing w:val="1"/>
                <w:szCs w:val="28"/>
                <w:lang w:eastAsia="ru-RU"/>
              </w:rPr>
            </w:pPr>
          </w:p>
          <w:p w14:paraId="336C5878" w14:textId="77777777" w:rsidR="00CA65FB" w:rsidRPr="00CA65FB" w:rsidRDefault="00CA65FB" w:rsidP="00CA65FB">
            <w:pPr>
              <w:ind w:firstLine="284"/>
              <w:jc w:val="both"/>
              <w:rPr>
                <w:rFonts w:eastAsia="Times New Roman" w:cs="Times New Roman"/>
                <w:spacing w:val="1"/>
                <w:szCs w:val="28"/>
                <w:lang w:eastAsia="ru-RU"/>
              </w:rPr>
            </w:pPr>
          </w:p>
          <w:p w14:paraId="5E8ACC3B" w14:textId="77777777" w:rsidR="00CA65FB" w:rsidRPr="00CA65FB" w:rsidRDefault="00CA65FB" w:rsidP="00CA65FB">
            <w:pPr>
              <w:ind w:firstLine="284"/>
              <w:jc w:val="both"/>
              <w:rPr>
                <w:rFonts w:eastAsia="Times New Roman" w:cs="Times New Roman"/>
                <w:spacing w:val="1"/>
                <w:szCs w:val="28"/>
                <w:lang w:eastAsia="ru-RU"/>
              </w:rPr>
            </w:pPr>
          </w:p>
          <w:p w14:paraId="0DC9EF12"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 7. Основаниями для исключения уполномоченного экономического оператора из реестра уполномоченных экономических операторов являются:</w:t>
            </w:r>
          </w:p>
          <w:p w14:paraId="16E52DC7"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7119F385"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по </w:t>
            </w:r>
            <w:hyperlink r:id="rId23" w:anchor="z972" w:history="1">
              <w:r w:rsidRPr="00CA65FB">
                <w:rPr>
                  <w:rFonts w:eastAsia="Times New Roman" w:cs="Times New Roman"/>
                  <w:spacing w:val="1"/>
                  <w:szCs w:val="28"/>
                  <w:u w:val="single"/>
                  <w:lang w:eastAsia="ru-RU"/>
                </w:rPr>
                <w:t>статьям 275</w:t>
              </w:r>
            </w:hyperlink>
            <w:r w:rsidRPr="00CA65FB">
              <w:rPr>
                <w:rFonts w:eastAsia="Times New Roman" w:cs="Times New Roman"/>
                <w:spacing w:val="1"/>
                <w:szCs w:val="28"/>
                <w:lang w:eastAsia="ru-RU"/>
              </w:rPr>
              <w:t xml:space="preserve">, </w:t>
            </w:r>
            <w:hyperlink r:id="rId24" w:anchor="z981" w:history="1">
              <w:r w:rsidRPr="00CA65FB">
                <w:rPr>
                  <w:rFonts w:eastAsia="Times New Roman" w:cs="Times New Roman"/>
                  <w:spacing w:val="1"/>
                  <w:szCs w:val="28"/>
                  <w:u w:val="single"/>
                  <w:lang w:eastAsia="ru-RU"/>
                </w:rPr>
                <w:t>277</w:t>
              </w:r>
            </w:hyperlink>
            <w:r w:rsidRPr="00CA65FB">
              <w:rPr>
                <w:rFonts w:eastAsia="Times New Roman" w:cs="Times New Roman"/>
                <w:spacing w:val="1"/>
                <w:szCs w:val="28"/>
                <w:lang w:eastAsia="ru-RU"/>
              </w:rPr>
              <w:t xml:space="preserve">, </w:t>
            </w:r>
            <w:hyperlink r:id="rId25" w:anchor="z994" w:history="1">
              <w:r w:rsidRPr="00CA65FB">
                <w:rPr>
                  <w:rFonts w:eastAsia="Times New Roman" w:cs="Times New Roman"/>
                  <w:spacing w:val="1"/>
                  <w:szCs w:val="28"/>
                  <w:u w:val="single"/>
                  <w:lang w:eastAsia="ru-RU"/>
                </w:rPr>
                <w:t>280</w:t>
              </w:r>
            </w:hyperlink>
            <w:r w:rsidRPr="00CA65FB">
              <w:rPr>
                <w:rFonts w:eastAsia="Times New Roman" w:cs="Times New Roman"/>
                <w:spacing w:val="1"/>
                <w:szCs w:val="28"/>
                <w:lang w:eastAsia="ru-RU"/>
              </w:rPr>
              <w:t xml:space="preserve">, </w:t>
            </w:r>
            <w:hyperlink r:id="rId26" w:anchor="z3370" w:history="1">
              <w:r w:rsidRPr="00CA65FB">
                <w:rPr>
                  <w:rFonts w:eastAsia="Times New Roman" w:cs="Times New Roman"/>
                  <w:spacing w:val="1"/>
                  <w:szCs w:val="28"/>
                  <w:u w:val="single"/>
                  <w:lang w:eastAsia="ru-RU"/>
                </w:rPr>
                <w:t>280-1</w:t>
              </w:r>
            </w:hyperlink>
            <w:r w:rsidRPr="00CA65FB">
              <w:rPr>
                <w:rFonts w:eastAsia="Times New Roman" w:cs="Times New Roman"/>
                <w:spacing w:val="1"/>
                <w:szCs w:val="28"/>
                <w:lang w:eastAsia="ru-RU"/>
              </w:rPr>
              <w:t xml:space="preserve">, </w:t>
            </w:r>
            <w:hyperlink r:id="rId27" w:anchor="z1779" w:history="1">
              <w:r w:rsidRPr="00CA65FB">
                <w:rPr>
                  <w:rFonts w:eastAsia="Times New Roman" w:cs="Times New Roman"/>
                  <w:spacing w:val="1"/>
                  <w:szCs w:val="28"/>
                  <w:u w:val="single"/>
                  <w:lang w:eastAsia="ru-RU"/>
                </w:rPr>
                <w:t>522</w:t>
              </w:r>
            </w:hyperlink>
            <w:r w:rsidRPr="00CA65FB">
              <w:rPr>
                <w:rFonts w:eastAsia="Times New Roman" w:cs="Times New Roman"/>
                <w:spacing w:val="1"/>
                <w:szCs w:val="28"/>
                <w:lang w:eastAsia="ru-RU"/>
              </w:rPr>
              <w:t xml:space="preserve">, </w:t>
            </w:r>
            <w:hyperlink r:id="rId28" w:anchor="z1785" w:history="1">
              <w:r w:rsidRPr="00CA65FB">
                <w:rPr>
                  <w:rFonts w:eastAsia="Times New Roman" w:cs="Times New Roman"/>
                  <w:spacing w:val="1"/>
                  <w:szCs w:val="28"/>
                  <w:u w:val="single"/>
                  <w:lang w:eastAsia="ru-RU"/>
                </w:rPr>
                <w:t>527</w:t>
              </w:r>
            </w:hyperlink>
            <w:r w:rsidRPr="00CA65FB">
              <w:rPr>
                <w:rFonts w:eastAsia="Times New Roman" w:cs="Times New Roman"/>
                <w:spacing w:val="1"/>
                <w:szCs w:val="28"/>
                <w:lang w:eastAsia="ru-RU"/>
              </w:rPr>
              <w:t xml:space="preserve">, </w:t>
            </w:r>
            <w:hyperlink r:id="rId29" w:anchor="z1786" w:history="1">
              <w:r w:rsidRPr="00CA65FB">
                <w:rPr>
                  <w:rFonts w:eastAsia="Times New Roman" w:cs="Times New Roman"/>
                  <w:spacing w:val="1"/>
                  <w:szCs w:val="28"/>
                  <w:u w:val="single"/>
                  <w:lang w:eastAsia="ru-RU"/>
                </w:rPr>
                <w:t>528</w:t>
              </w:r>
            </w:hyperlink>
            <w:r w:rsidRPr="00CA65FB">
              <w:rPr>
                <w:rFonts w:eastAsia="Times New Roman" w:cs="Times New Roman"/>
                <w:spacing w:val="1"/>
                <w:szCs w:val="28"/>
                <w:lang w:eastAsia="ru-RU"/>
              </w:rPr>
              <w:t xml:space="preserve">, </w:t>
            </w:r>
            <w:hyperlink r:id="rId30" w:anchor="z1796" w:history="1">
              <w:r w:rsidRPr="00CA65FB">
                <w:rPr>
                  <w:rFonts w:eastAsia="Times New Roman" w:cs="Times New Roman"/>
                  <w:spacing w:val="1"/>
                  <w:szCs w:val="28"/>
                  <w:u w:val="single"/>
                  <w:lang w:eastAsia="ru-RU"/>
                </w:rPr>
                <w:t>533</w:t>
              </w:r>
            </w:hyperlink>
            <w:r w:rsidRPr="00CA65FB">
              <w:rPr>
                <w:rFonts w:eastAsia="Times New Roman" w:cs="Times New Roman"/>
                <w:spacing w:val="1"/>
                <w:szCs w:val="28"/>
                <w:lang w:eastAsia="ru-RU"/>
              </w:rPr>
              <w:t xml:space="preserve">, </w:t>
            </w:r>
            <w:hyperlink r:id="rId31" w:anchor="z1797" w:history="1">
              <w:r w:rsidRPr="00CA65FB">
                <w:rPr>
                  <w:rFonts w:eastAsia="Times New Roman" w:cs="Times New Roman"/>
                  <w:spacing w:val="1"/>
                  <w:szCs w:val="28"/>
                  <w:u w:val="single"/>
                  <w:lang w:eastAsia="ru-RU"/>
                </w:rPr>
                <w:t>534</w:t>
              </w:r>
            </w:hyperlink>
            <w:r w:rsidRPr="00CA65FB">
              <w:rPr>
                <w:rFonts w:eastAsia="Times New Roman" w:cs="Times New Roman"/>
                <w:spacing w:val="1"/>
                <w:szCs w:val="28"/>
                <w:lang w:eastAsia="ru-RU"/>
              </w:rPr>
              <w:t xml:space="preserve">, </w:t>
            </w:r>
            <w:hyperlink r:id="rId32" w:anchor="z1812" w:history="1">
              <w:r w:rsidRPr="00CA65FB">
                <w:rPr>
                  <w:rFonts w:eastAsia="Times New Roman" w:cs="Times New Roman"/>
                  <w:spacing w:val="1"/>
                  <w:szCs w:val="28"/>
                  <w:u w:val="single"/>
                  <w:lang w:eastAsia="ru-RU"/>
                </w:rPr>
                <w:t>543</w:t>
              </w:r>
            </w:hyperlink>
            <w:r w:rsidRPr="00CA65FB">
              <w:rPr>
                <w:rFonts w:eastAsia="Times New Roman" w:cs="Times New Roman"/>
                <w:spacing w:val="1"/>
                <w:szCs w:val="28"/>
                <w:lang w:eastAsia="ru-RU"/>
              </w:rPr>
              <w:t xml:space="preserve">, </w:t>
            </w:r>
            <w:hyperlink r:id="rId33" w:anchor="z1820" w:history="1">
              <w:r w:rsidRPr="00CA65FB">
                <w:rPr>
                  <w:rFonts w:eastAsia="Times New Roman" w:cs="Times New Roman"/>
                  <w:spacing w:val="1"/>
                  <w:szCs w:val="28"/>
                  <w:u w:val="single"/>
                  <w:lang w:eastAsia="ru-RU"/>
                </w:rPr>
                <w:t>548</w:t>
              </w:r>
            </w:hyperlink>
            <w:r w:rsidRPr="00CA65FB">
              <w:rPr>
                <w:rFonts w:eastAsia="Times New Roman" w:cs="Times New Roman"/>
                <w:spacing w:val="1"/>
                <w:szCs w:val="28"/>
                <w:lang w:eastAsia="ru-RU"/>
              </w:rPr>
              <w:t xml:space="preserve">, </w:t>
            </w:r>
            <w:hyperlink r:id="rId34" w:anchor="z1823" w:history="1">
              <w:r w:rsidRPr="00CA65FB">
                <w:rPr>
                  <w:rFonts w:eastAsia="Times New Roman" w:cs="Times New Roman"/>
                  <w:spacing w:val="1"/>
                  <w:szCs w:val="28"/>
                  <w:u w:val="single"/>
                  <w:lang w:eastAsia="ru-RU"/>
                </w:rPr>
                <w:t>549</w:t>
              </w:r>
            </w:hyperlink>
            <w:r w:rsidRPr="00CA65FB">
              <w:rPr>
                <w:rFonts w:eastAsia="Times New Roman" w:cs="Times New Roman"/>
                <w:spacing w:val="1"/>
                <w:szCs w:val="28"/>
                <w:lang w:eastAsia="ru-RU"/>
              </w:rPr>
              <w:t xml:space="preserve">, </w:t>
            </w:r>
            <w:hyperlink r:id="rId35" w:anchor="z1824" w:history="1">
              <w:r w:rsidRPr="00CA65FB">
                <w:rPr>
                  <w:rFonts w:eastAsia="Times New Roman" w:cs="Times New Roman"/>
                  <w:spacing w:val="1"/>
                  <w:szCs w:val="28"/>
                  <w:u w:val="single"/>
                  <w:lang w:eastAsia="ru-RU"/>
                </w:rPr>
                <w:t>550</w:t>
              </w:r>
            </w:hyperlink>
            <w:r w:rsidRPr="00CA65FB">
              <w:rPr>
                <w:rFonts w:eastAsia="Times New Roman" w:cs="Times New Roman"/>
                <w:spacing w:val="1"/>
                <w:szCs w:val="28"/>
                <w:lang w:eastAsia="ru-RU"/>
              </w:rPr>
              <w:t xml:space="preserve">, </w:t>
            </w:r>
            <w:hyperlink r:id="rId36" w:anchor="z1825" w:history="1">
              <w:r w:rsidRPr="00CA65FB">
                <w:rPr>
                  <w:rFonts w:eastAsia="Times New Roman" w:cs="Times New Roman"/>
                  <w:spacing w:val="1"/>
                  <w:szCs w:val="28"/>
                  <w:u w:val="single"/>
                  <w:lang w:eastAsia="ru-RU"/>
                </w:rPr>
                <w:t>551</w:t>
              </w:r>
            </w:hyperlink>
            <w:r w:rsidRPr="00CA65FB">
              <w:rPr>
                <w:rFonts w:eastAsia="Times New Roman" w:cs="Times New Roman"/>
                <w:spacing w:val="1"/>
                <w:szCs w:val="28"/>
                <w:lang w:eastAsia="ru-RU"/>
              </w:rPr>
              <w:t xml:space="preserve">, </w:t>
            </w:r>
            <w:hyperlink r:id="rId37" w:anchor="z1829" w:history="1">
              <w:r w:rsidRPr="00CA65FB">
                <w:rPr>
                  <w:rFonts w:eastAsia="Times New Roman" w:cs="Times New Roman"/>
                  <w:spacing w:val="1"/>
                  <w:szCs w:val="28"/>
                  <w:u w:val="single"/>
                  <w:lang w:eastAsia="ru-RU"/>
                </w:rPr>
                <w:t>552</w:t>
              </w:r>
            </w:hyperlink>
            <w:r w:rsidRPr="00CA65FB">
              <w:rPr>
                <w:rFonts w:eastAsia="Times New Roman" w:cs="Times New Roman"/>
                <w:spacing w:val="1"/>
                <w:szCs w:val="28"/>
                <w:lang w:eastAsia="ru-RU"/>
              </w:rPr>
              <w:t xml:space="preserve"> и </w:t>
            </w:r>
            <w:hyperlink r:id="rId38" w:anchor="z1837" w:history="1">
              <w:r w:rsidRPr="00CA65FB">
                <w:rPr>
                  <w:rFonts w:eastAsia="Times New Roman" w:cs="Times New Roman"/>
                  <w:spacing w:val="1"/>
                  <w:szCs w:val="28"/>
                  <w:u w:val="single"/>
                  <w:lang w:eastAsia="ru-RU"/>
                </w:rPr>
                <w:t>558</w:t>
              </w:r>
            </w:hyperlink>
            <w:r w:rsidRPr="00CA65FB">
              <w:rPr>
                <w:rFonts w:eastAsia="Times New Roman" w:cs="Times New Roman"/>
                <w:spacing w:val="1"/>
                <w:szCs w:val="28"/>
                <w:lang w:eastAsia="ru-RU"/>
              </w:rPr>
              <w:t xml:space="preserve"> Кодекса Республики Казахстан </w:t>
            </w:r>
            <w:r w:rsidRPr="00CA65FB">
              <w:rPr>
                <w:rFonts w:eastAsia="Times New Roman" w:cs="Times New Roman"/>
                <w:spacing w:val="1"/>
                <w:szCs w:val="28"/>
                <w:lang w:eastAsia="ru-RU"/>
              </w:rPr>
              <w:lastRenderedPageBreak/>
              <w:t>об административных правонарушениях;</w:t>
            </w:r>
          </w:p>
          <w:p w14:paraId="0BA0396B" w14:textId="77777777" w:rsidR="00CA65FB" w:rsidRPr="00CA65FB" w:rsidRDefault="00CA65FB" w:rsidP="00CA65FB">
            <w:pPr>
              <w:ind w:firstLine="284"/>
              <w:jc w:val="both"/>
              <w:rPr>
                <w:rFonts w:eastAsia="Times New Roman" w:cs="Times New Roman"/>
                <w:spacing w:val="1"/>
                <w:szCs w:val="28"/>
                <w:lang w:eastAsia="ru-RU"/>
              </w:rPr>
            </w:pPr>
          </w:p>
          <w:p w14:paraId="1CC77A57"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по статьям 190, 192-1, 193, 209, 213, 214, 218, 233, 233-1, 250, 259, 311 и 312 Уголовного кодекса Республики Казахстан от 16 июля 1997 года, а также по статьям 214, 216, 218, 234, 235, 236, 241, 245, 255, 256, 286, 297, 366 и 367 Уголовного кодекса Республики Казахстан от 3 июля 2014 года;</w:t>
            </w:r>
          </w:p>
          <w:p w14:paraId="2BAD257D"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вступление в силу приговора суда,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w:t>
            </w:r>
            <w:r w:rsidRPr="00CA65FB">
              <w:rPr>
                <w:rFonts w:eastAsia="Times New Roman" w:cs="Times New Roman"/>
                <w:spacing w:val="1"/>
                <w:szCs w:val="28"/>
                <w:lang w:eastAsia="ru-RU"/>
              </w:rPr>
              <w:lastRenderedPageBreak/>
              <w:t>лица, имеющего свидетельство, его учредителей (участников), руководителей, главных бухгалтеров к ответственности за совершение преступления (уголовного правонарушения), которое законодательством иных государств – членов Евразийского экономического союза определено в качестве основания для исключения уполномоченного экономического оператора из реестра уполномоченных экономических операторов;</w:t>
            </w:r>
          </w:p>
          <w:p w14:paraId="2C83E3A2"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5AC092AB"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 xml:space="preserve">8. … </w:t>
            </w:r>
          </w:p>
          <w:p w14:paraId="28C79BA4"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Отсутствует</w:t>
            </w:r>
          </w:p>
          <w:p w14:paraId="0CAA9D2D"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w:t>
            </w:r>
          </w:p>
          <w:p w14:paraId="085C7C7A" w14:textId="77777777" w:rsidR="00CA65FB" w:rsidRPr="00CA65FB" w:rsidRDefault="00CA65FB" w:rsidP="00CA65FB">
            <w:pPr>
              <w:ind w:firstLine="284"/>
              <w:jc w:val="both"/>
              <w:rPr>
                <w:rFonts w:eastAsia="Times New Roman" w:cs="Times New Roman"/>
                <w:spacing w:val="1"/>
                <w:szCs w:val="28"/>
                <w:lang w:eastAsia="ru-RU"/>
              </w:rPr>
            </w:pPr>
          </w:p>
          <w:p w14:paraId="5F1FFF7A" w14:textId="77777777" w:rsidR="00CA65FB" w:rsidRPr="00CA65FB" w:rsidRDefault="00CA65FB" w:rsidP="00CA65FB">
            <w:pPr>
              <w:shd w:val="clear" w:color="auto" w:fill="FFFFFF" w:themeFill="background1"/>
              <w:ind w:firstLine="284"/>
              <w:jc w:val="both"/>
              <w:rPr>
                <w:rFonts w:eastAsia="Times New Roman" w:cs="Times New Roman"/>
                <w:szCs w:val="28"/>
              </w:rPr>
            </w:pPr>
          </w:p>
        </w:tc>
        <w:tc>
          <w:tcPr>
            <w:tcW w:w="4962" w:type="dxa"/>
          </w:tcPr>
          <w:p w14:paraId="6998DD22"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bCs/>
                <w:spacing w:val="1"/>
                <w:szCs w:val="28"/>
                <w:lang w:eastAsia="ru-RU"/>
              </w:rPr>
              <w:lastRenderedPageBreak/>
              <w:t xml:space="preserve">Статья 534. Приостановление, возобновление действия свидетельства и основания для исключения из реестра уполномоченных экономических операторов </w:t>
            </w:r>
          </w:p>
          <w:p w14:paraId="28685E2F"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1. Основаниями для приостановления действия свидетельства являются:</w:t>
            </w:r>
          </w:p>
          <w:p w14:paraId="46F1FC14"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4C605E49"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5) неисполнение либо ненадлежащее исполнение обязанности по уплате таможенных платежей, налогов, специальных, антидемпинговых, компенсационных пошлин в срок, указанный в уведомлении, направленном таможенным органом в соответствии с </w:t>
            </w:r>
            <w:hyperlink r:id="rId39" w:anchor="z1588" w:history="1">
              <w:r w:rsidRPr="00CA65FB">
                <w:rPr>
                  <w:rFonts w:eastAsia="Times New Roman" w:cs="Times New Roman"/>
                  <w:spacing w:val="1"/>
                  <w:szCs w:val="28"/>
                  <w:lang w:eastAsia="ru-RU"/>
                </w:rPr>
                <w:t>пунктом 4</w:t>
              </w:r>
            </w:hyperlink>
            <w:r w:rsidRPr="00CA65FB">
              <w:rPr>
                <w:rFonts w:eastAsia="Times New Roman" w:cs="Times New Roman"/>
                <w:spacing w:val="1"/>
                <w:szCs w:val="28"/>
                <w:lang w:eastAsia="ru-RU"/>
              </w:rPr>
              <w:t xml:space="preserve"> статьи 86, </w:t>
            </w:r>
            <w:hyperlink r:id="rId40" w:anchor="z1588" w:history="1">
              <w:r w:rsidRPr="00CA65FB">
                <w:rPr>
                  <w:rFonts w:eastAsia="Times New Roman" w:cs="Times New Roman"/>
                  <w:spacing w:val="1"/>
                  <w:szCs w:val="28"/>
                  <w:lang w:eastAsia="ru-RU"/>
                </w:rPr>
                <w:t>пунктом 4</w:t>
              </w:r>
            </w:hyperlink>
            <w:r w:rsidRPr="00CA65FB">
              <w:rPr>
                <w:rFonts w:eastAsia="Times New Roman" w:cs="Times New Roman"/>
                <w:spacing w:val="1"/>
                <w:szCs w:val="28"/>
                <w:lang w:eastAsia="ru-RU"/>
              </w:rPr>
              <w:t xml:space="preserve"> статьи 137, </w:t>
            </w:r>
            <w:r w:rsidRPr="00CA65FB">
              <w:rPr>
                <w:rFonts w:eastAsia="Times New Roman" w:cs="Times New Roman"/>
                <w:b/>
                <w:spacing w:val="1"/>
                <w:szCs w:val="28"/>
                <w:lang w:eastAsia="ru-RU"/>
              </w:rPr>
              <w:t>пунктами 3-1 и 8 статьи 417</w:t>
            </w:r>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пунктом 5 статьи 419 настоящего Кодекса</w:t>
            </w:r>
            <w:r w:rsidRPr="00CA65FB">
              <w:rPr>
                <w:rFonts w:eastAsia="Times New Roman" w:cs="Times New Roman"/>
                <w:spacing w:val="1"/>
                <w:szCs w:val="28"/>
                <w:lang w:eastAsia="ru-RU"/>
              </w:rPr>
              <w:t>, а также неуплата в установленные сроки пеней, процентов;</w:t>
            </w:r>
          </w:p>
          <w:p w14:paraId="280DFA40"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b/>
                <w:spacing w:val="1"/>
                <w:szCs w:val="28"/>
                <w:lang w:eastAsia="ru-RU"/>
              </w:rPr>
              <w:t>В случае обжалования уведомления, в порядке, предусмотренном главой 55 настоящего Кодекса, приостановление действия свидетельства осуществляется после вынесения решения по жалобе или вступления в законную силу судебного акта по обжалуемому уведомлению;</w:t>
            </w:r>
          </w:p>
          <w:p w14:paraId="3B463A06"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5-1) возникновение задолженности (недоимки) в соответствии с налоговым законодательством Республики Казахстан;</w:t>
            </w:r>
          </w:p>
          <w:p w14:paraId="102CCAAE"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w:t>
            </w:r>
          </w:p>
          <w:p w14:paraId="2168282A" w14:textId="77777777" w:rsidR="00CA65FB" w:rsidRPr="00CA65FB" w:rsidRDefault="00CA65FB" w:rsidP="00CA65FB">
            <w:pPr>
              <w:tabs>
                <w:tab w:val="left" w:pos="1134"/>
              </w:tabs>
              <w:ind w:firstLine="284"/>
              <w:jc w:val="both"/>
              <w:rPr>
                <w:rFonts w:cs="Times New Roman"/>
                <w:szCs w:val="28"/>
              </w:rPr>
            </w:pPr>
            <w:r w:rsidRPr="00CA65FB">
              <w:rPr>
                <w:rFonts w:cs="Times New Roman"/>
                <w:szCs w:val="28"/>
              </w:rPr>
              <w:lastRenderedPageBreak/>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статьям </w:t>
            </w:r>
            <w:r w:rsidRPr="00CA65FB">
              <w:rPr>
                <w:rFonts w:eastAsia="Times New Roman" w:cs="Times New Roman"/>
                <w:b/>
                <w:szCs w:val="28"/>
                <w:lang w:eastAsia="ru-RU"/>
              </w:rPr>
              <w:t>184</w:t>
            </w:r>
            <w:r w:rsidRPr="00CA65FB">
              <w:rPr>
                <w:rFonts w:eastAsia="Times New Roman" w:cs="Times New Roman"/>
                <w:szCs w:val="28"/>
                <w:lang w:eastAsia="ru-RU"/>
              </w:rPr>
              <w:t xml:space="preserve">, 190, 192-1, 193, </w:t>
            </w:r>
            <w:r w:rsidRPr="00CA65FB">
              <w:rPr>
                <w:rFonts w:cs="Times New Roman"/>
                <w:b/>
                <w:szCs w:val="28"/>
              </w:rPr>
              <w:t xml:space="preserve">200, 207, </w:t>
            </w:r>
            <w:r w:rsidRPr="00CA65FB">
              <w:rPr>
                <w:rFonts w:eastAsia="Times New Roman" w:cs="Times New Roman"/>
                <w:szCs w:val="28"/>
                <w:lang w:eastAsia="ru-RU"/>
              </w:rPr>
              <w:t xml:space="preserve">209, 213, 214, </w:t>
            </w:r>
            <w:r w:rsidRPr="00CA65FB">
              <w:rPr>
                <w:rFonts w:cs="Times New Roman"/>
                <w:b/>
                <w:szCs w:val="28"/>
              </w:rPr>
              <w:t xml:space="preserve">216, 216-1, </w:t>
            </w:r>
            <w:r w:rsidRPr="00CA65FB">
              <w:rPr>
                <w:rFonts w:eastAsia="Times New Roman" w:cs="Times New Roman"/>
                <w:szCs w:val="28"/>
                <w:lang w:eastAsia="ru-RU"/>
              </w:rPr>
              <w:t xml:space="preserve">218, </w:t>
            </w:r>
            <w:r w:rsidRPr="00CA65FB">
              <w:rPr>
                <w:rFonts w:cs="Times New Roman"/>
                <w:b/>
                <w:szCs w:val="28"/>
              </w:rPr>
              <w:t xml:space="preserve">219, </w:t>
            </w:r>
            <w:r w:rsidRPr="00CA65FB">
              <w:rPr>
                <w:rFonts w:eastAsia="Times New Roman" w:cs="Times New Roman"/>
                <w:b/>
                <w:szCs w:val="28"/>
                <w:lang w:eastAsia="ru-RU"/>
              </w:rPr>
              <w:t>221,</w:t>
            </w:r>
            <w:r w:rsidRPr="00CA65FB">
              <w:rPr>
                <w:rFonts w:eastAsia="Times New Roman" w:cs="Times New Roman"/>
                <w:szCs w:val="28"/>
                <w:lang w:eastAsia="ru-RU"/>
              </w:rPr>
              <w:t xml:space="preserve"> </w:t>
            </w:r>
            <w:r w:rsidRPr="00CA65FB">
              <w:rPr>
                <w:rFonts w:cs="Times New Roman"/>
                <w:b/>
                <w:szCs w:val="28"/>
              </w:rPr>
              <w:t xml:space="preserve">222, 222-1, 226, 228, 231, </w:t>
            </w:r>
            <w:r w:rsidRPr="00CA65FB">
              <w:rPr>
                <w:rFonts w:eastAsia="Times New Roman" w:cs="Times New Roman"/>
                <w:szCs w:val="28"/>
                <w:lang w:eastAsia="ru-RU"/>
              </w:rPr>
              <w:t xml:space="preserve">233, 233-1, </w:t>
            </w:r>
            <w:r w:rsidRPr="00CA65FB">
              <w:rPr>
                <w:rFonts w:cs="Times New Roman"/>
                <w:b/>
                <w:szCs w:val="28"/>
              </w:rPr>
              <w:t>235-1, 243,</w:t>
            </w:r>
            <w:r w:rsidRPr="00CA65FB">
              <w:rPr>
                <w:rFonts w:eastAsia="Times New Roman" w:cs="Times New Roman"/>
                <w:b/>
                <w:szCs w:val="28"/>
                <w:lang w:eastAsia="ru-RU"/>
              </w:rPr>
              <w:t xml:space="preserve"> </w:t>
            </w:r>
            <w:r w:rsidRPr="00CA65FB">
              <w:rPr>
                <w:rFonts w:eastAsia="Times New Roman" w:cs="Times New Roman"/>
                <w:szCs w:val="28"/>
                <w:lang w:eastAsia="ru-RU"/>
              </w:rPr>
              <w:t xml:space="preserve">250, 259, 311, 312 </w:t>
            </w:r>
            <w:r w:rsidRPr="00CA65FB">
              <w:rPr>
                <w:rFonts w:eastAsia="Times New Roman" w:cs="Times New Roman"/>
                <w:b/>
                <w:szCs w:val="28"/>
                <w:lang w:eastAsia="ru-RU"/>
              </w:rPr>
              <w:t xml:space="preserve">и 313 </w:t>
            </w:r>
            <w:r w:rsidRPr="00CA65FB">
              <w:rPr>
                <w:rFonts w:cs="Times New Roman"/>
                <w:szCs w:val="28"/>
              </w:rPr>
              <w:t xml:space="preserve">Уголовного кодекса Республики Казахстан от 16 июля 1997 года, а также по статьям </w:t>
            </w:r>
            <w:hyperlink r:id="rId41" w:anchor="z820" w:history="1">
              <w:r w:rsidRPr="00CA65FB">
                <w:rPr>
                  <w:rFonts w:eastAsia="Times New Roman" w:cs="Times New Roman"/>
                  <w:b/>
                  <w:szCs w:val="28"/>
                  <w:lang w:eastAsia="ru-RU"/>
                </w:rPr>
                <w:t>198</w:t>
              </w:r>
              <w:r w:rsidRPr="00CA65FB">
                <w:rPr>
                  <w:rFonts w:eastAsia="Times New Roman" w:cs="Times New Roman"/>
                  <w:szCs w:val="28"/>
                  <w:lang w:eastAsia="ru-RU"/>
                </w:rPr>
                <w:t>, 214</w:t>
              </w:r>
            </w:hyperlink>
            <w:r w:rsidRPr="00CA65FB">
              <w:rPr>
                <w:rFonts w:eastAsia="Times New Roman" w:cs="Times New Roman"/>
                <w:szCs w:val="28"/>
                <w:lang w:eastAsia="ru-RU"/>
              </w:rPr>
              <w:t xml:space="preserve">, </w:t>
            </w:r>
            <w:hyperlink r:id="rId42" w:anchor="z827" w:history="1">
              <w:r w:rsidRPr="00CA65FB">
                <w:rPr>
                  <w:rFonts w:eastAsia="Times New Roman" w:cs="Times New Roman"/>
                  <w:szCs w:val="28"/>
                  <w:lang w:eastAsia="ru-RU"/>
                </w:rPr>
                <w:t>216</w:t>
              </w:r>
            </w:hyperlink>
            <w:r w:rsidRPr="00CA65FB">
              <w:rPr>
                <w:rFonts w:eastAsia="Times New Roman" w:cs="Times New Roman"/>
                <w:szCs w:val="28"/>
                <w:lang w:eastAsia="ru-RU"/>
              </w:rPr>
              <w:t xml:space="preserve">, </w:t>
            </w:r>
            <w:hyperlink r:id="rId43" w:anchor="z836" w:history="1">
              <w:r w:rsidRPr="00CA65FB">
                <w:rPr>
                  <w:rFonts w:eastAsia="Times New Roman" w:cs="Times New Roman"/>
                  <w:szCs w:val="28"/>
                  <w:lang w:eastAsia="ru-RU"/>
                </w:rPr>
                <w:t>218</w:t>
              </w:r>
            </w:hyperlink>
            <w:r w:rsidRPr="00CA65FB">
              <w:rPr>
                <w:rFonts w:eastAsia="Times New Roman" w:cs="Times New Roman"/>
                <w:szCs w:val="28"/>
                <w:lang w:eastAsia="ru-RU"/>
              </w:rPr>
              <w:t xml:space="preserve">, </w:t>
            </w:r>
            <w:r w:rsidRPr="00CA65FB">
              <w:rPr>
                <w:rFonts w:cs="Times New Roman"/>
                <w:b/>
                <w:szCs w:val="28"/>
              </w:rPr>
              <w:t>223, 232,</w:t>
            </w:r>
            <w:r w:rsidRPr="00CA65FB">
              <w:rPr>
                <w:rFonts w:eastAsia="Times New Roman" w:cs="Times New Roman"/>
                <w:b/>
                <w:szCs w:val="28"/>
                <w:lang w:eastAsia="ru-RU"/>
              </w:rPr>
              <w:t xml:space="preserve"> </w:t>
            </w:r>
            <w:hyperlink r:id="rId44" w:anchor="z883" w:history="1">
              <w:r w:rsidRPr="00CA65FB">
                <w:rPr>
                  <w:rFonts w:eastAsia="Times New Roman" w:cs="Times New Roman"/>
                  <w:szCs w:val="28"/>
                  <w:lang w:eastAsia="ru-RU"/>
                </w:rPr>
                <w:t>234</w:t>
              </w:r>
            </w:hyperlink>
            <w:r w:rsidRPr="00CA65FB">
              <w:rPr>
                <w:rFonts w:eastAsia="Times New Roman" w:cs="Times New Roman"/>
                <w:szCs w:val="28"/>
                <w:lang w:eastAsia="ru-RU"/>
              </w:rPr>
              <w:t xml:space="preserve">, </w:t>
            </w:r>
            <w:hyperlink r:id="rId45" w:anchor="z887" w:history="1">
              <w:r w:rsidRPr="00CA65FB">
                <w:rPr>
                  <w:rFonts w:eastAsia="Times New Roman" w:cs="Times New Roman"/>
                  <w:szCs w:val="28"/>
                  <w:lang w:eastAsia="ru-RU"/>
                </w:rPr>
                <w:t>235</w:t>
              </w:r>
            </w:hyperlink>
            <w:r w:rsidRPr="00CA65FB">
              <w:rPr>
                <w:rFonts w:eastAsia="Times New Roman" w:cs="Times New Roman"/>
                <w:szCs w:val="28"/>
                <w:lang w:eastAsia="ru-RU"/>
              </w:rPr>
              <w:t xml:space="preserve">, </w:t>
            </w:r>
            <w:hyperlink r:id="rId46" w:anchor="z888" w:history="1">
              <w:r w:rsidRPr="00CA65FB">
                <w:rPr>
                  <w:rFonts w:eastAsia="Times New Roman" w:cs="Times New Roman"/>
                  <w:szCs w:val="28"/>
                  <w:lang w:eastAsia="ru-RU"/>
                </w:rPr>
                <w:t>236</w:t>
              </w:r>
            </w:hyperlink>
            <w:r w:rsidRPr="00CA65FB">
              <w:rPr>
                <w:rFonts w:eastAsia="Times New Roman" w:cs="Times New Roman"/>
                <w:szCs w:val="28"/>
                <w:lang w:eastAsia="ru-RU"/>
              </w:rPr>
              <w:t xml:space="preserve">, </w:t>
            </w:r>
            <w:r w:rsidRPr="00CA65FB">
              <w:rPr>
                <w:rFonts w:cs="Times New Roman"/>
                <w:b/>
                <w:szCs w:val="28"/>
              </w:rPr>
              <w:t xml:space="preserve">238, 239, </w:t>
            </w:r>
            <w:hyperlink r:id="rId47" w:anchor="z900" w:history="1">
              <w:r w:rsidRPr="00CA65FB">
                <w:rPr>
                  <w:rFonts w:eastAsia="Times New Roman" w:cs="Times New Roman"/>
                  <w:szCs w:val="28"/>
                  <w:lang w:eastAsia="ru-RU"/>
                </w:rPr>
                <w:t>241</w:t>
              </w:r>
            </w:hyperlink>
            <w:r w:rsidRPr="00CA65FB">
              <w:rPr>
                <w:rFonts w:eastAsia="Times New Roman" w:cs="Times New Roman"/>
                <w:szCs w:val="28"/>
                <w:lang w:eastAsia="ru-RU"/>
              </w:rPr>
              <w:t xml:space="preserve">, </w:t>
            </w:r>
            <w:r w:rsidRPr="00CA65FB">
              <w:rPr>
                <w:rFonts w:cs="Times New Roman"/>
                <w:b/>
                <w:szCs w:val="28"/>
              </w:rPr>
              <w:t>242,</w:t>
            </w:r>
            <w:r w:rsidRPr="00CA65FB">
              <w:rPr>
                <w:rFonts w:eastAsia="Times New Roman" w:cs="Times New Roman"/>
                <w:szCs w:val="28"/>
                <w:lang w:eastAsia="ru-RU"/>
              </w:rPr>
              <w:t xml:space="preserve"> </w:t>
            </w:r>
            <w:r w:rsidRPr="00CA65FB">
              <w:rPr>
                <w:rFonts w:eastAsia="Times New Roman" w:cs="Times New Roman"/>
                <w:b/>
                <w:szCs w:val="28"/>
                <w:lang w:eastAsia="ru-RU"/>
              </w:rPr>
              <w:t>244,</w:t>
            </w:r>
            <w:r w:rsidRPr="00CA65FB">
              <w:rPr>
                <w:rFonts w:eastAsia="Times New Roman" w:cs="Times New Roman"/>
                <w:szCs w:val="28"/>
                <w:lang w:eastAsia="ru-RU"/>
              </w:rPr>
              <w:t xml:space="preserve"> </w:t>
            </w:r>
            <w:hyperlink r:id="rId48" w:anchor="z908" w:history="1">
              <w:r w:rsidRPr="00CA65FB">
                <w:rPr>
                  <w:rFonts w:eastAsia="Times New Roman" w:cs="Times New Roman"/>
                  <w:szCs w:val="28"/>
                  <w:lang w:eastAsia="ru-RU"/>
                </w:rPr>
                <w:t>245</w:t>
              </w:r>
            </w:hyperlink>
            <w:r w:rsidRPr="00CA65FB">
              <w:rPr>
                <w:rFonts w:eastAsia="Times New Roman" w:cs="Times New Roman"/>
                <w:szCs w:val="28"/>
                <w:lang w:eastAsia="ru-RU"/>
              </w:rPr>
              <w:t>,</w:t>
            </w:r>
            <w:r w:rsidRPr="00CA65FB">
              <w:rPr>
                <w:rFonts w:cs="Times New Roman"/>
                <w:b/>
                <w:szCs w:val="28"/>
              </w:rPr>
              <w:t xml:space="preserve"> 246, 248, 250, 253,  </w:t>
            </w:r>
            <w:hyperlink r:id="rId49" w:anchor="z944" w:history="1">
              <w:r w:rsidRPr="00CA65FB">
                <w:rPr>
                  <w:rFonts w:eastAsia="Times New Roman" w:cs="Times New Roman"/>
                  <w:szCs w:val="28"/>
                  <w:lang w:eastAsia="ru-RU"/>
                </w:rPr>
                <w:t>255</w:t>
              </w:r>
            </w:hyperlink>
            <w:r w:rsidRPr="00CA65FB">
              <w:rPr>
                <w:rFonts w:eastAsia="Times New Roman" w:cs="Times New Roman"/>
                <w:szCs w:val="28"/>
                <w:lang w:eastAsia="ru-RU"/>
              </w:rPr>
              <w:t xml:space="preserve">, </w:t>
            </w:r>
            <w:hyperlink r:id="rId50" w:anchor="z950" w:history="1">
              <w:r w:rsidRPr="00CA65FB">
                <w:rPr>
                  <w:rFonts w:eastAsia="Times New Roman" w:cs="Times New Roman"/>
                  <w:szCs w:val="28"/>
                  <w:lang w:eastAsia="ru-RU"/>
                </w:rPr>
                <w:t>256</w:t>
              </w:r>
            </w:hyperlink>
            <w:r w:rsidRPr="00CA65FB">
              <w:rPr>
                <w:rFonts w:eastAsia="Times New Roman" w:cs="Times New Roman"/>
                <w:szCs w:val="28"/>
                <w:lang w:eastAsia="ru-RU"/>
              </w:rPr>
              <w:t xml:space="preserve">, </w:t>
            </w:r>
            <w:r w:rsidRPr="00CA65FB">
              <w:rPr>
                <w:rFonts w:cs="Times New Roman"/>
                <w:b/>
                <w:szCs w:val="28"/>
              </w:rPr>
              <w:t xml:space="preserve">263, 275, </w:t>
            </w:r>
            <w:hyperlink r:id="rId51" w:anchor="z1060" w:history="1">
              <w:r w:rsidRPr="00CA65FB">
                <w:rPr>
                  <w:rFonts w:eastAsia="Times New Roman" w:cs="Times New Roman"/>
                  <w:szCs w:val="28"/>
                  <w:lang w:eastAsia="ru-RU"/>
                </w:rPr>
                <w:t>286</w:t>
              </w:r>
            </w:hyperlink>
            <w:r w:rsidRPr="00CA65FB">
              <w:rPr>
                <w:rFonts w:eastAsia="Times New Roman" w:cs="Times New Roman"/>
                <w:szCs w:val="28"/>
                <w:lang w:eastAsia="ru-RU"/>
              </w:rPr>
              <w:t xml:space="preserve">, </w:t>
            </w:r>
            <w:hyperlink r:id="rId52" w:anchor="z1106" w:history="1">
              <w:r w:rsidRPr="00CA65FB">
                <w:rPr>
                  <w:rFonts w:eastAsia="Times New Roman" w:cs="Times New Roman"/>
                  <w:szCs w:val="28"/>
                  <w:lang w:eastAsia="ru-RU"/>
                </w:rPr>
                <w:t>297</w:t>
              </w:r>
            </w:hyperlink>
            <w:r w:rsidRPr="00CA65FB">
              <w:rPr>
                <w:rFonts w:eastAsia="Times New Roman" w:cs="Times New Roman"/>
                <w:szCs w:val="28"/>
                <w:lang w:eastAsia="ru-RU"/>
              </w:rPr>
              <w:t xml:space="preserve">, </w:t>
            </w:r>
            <w:hyperlink r:id="rId53" w:anchor="z1367" w:history="1">
              <w:r w:rsidRPr="00CA65FB">
                <w:rPr>
                  <w:rFonts w:eastAsia="Times New Roman" w:cs="Times New Roman"/>
                  <w:szCs w:val="28"/>
                  <w:lang w:eastAsia="ru-RU"/>
                </w:rPr>
                <w:t>366</w:t>
              </w:r>
            </w:hyperlink>
            <w:r w:rsidRPr="00CA65FB">
              <w:rPr>
                <w:rFonts w:eastAsia="Times New Roman" w:cs="Times New Roman"/>
                <w:szCs w:val="28"/>
                <w:lang w:eastAsia="ru-RU"/>
              </w:rPr>
              <w:t xml:space="preserve">, </w:t>
            </w:r>
            <w:hyperlink r:id="rId54" w:anchor="z1372" w:history="1">
              <w:r w:rsidRPr="00CA65FB">
                <w:rPr>
                  <w:rFonts w:eastAsia="Times New Roman" w:cs="Times New Roman"/>
                  <w:szCs w:val="28"/>
                  <w:lang w:eastAsia="ru-RU"/>
                </w:rPr>
                <w:t>367</w:t>
              </w:r>
            </w:hyperlink>
            <w:r w:rsidRPr="00CA65FB">
              <w:rPr>
                <w:rFonts w:eastAsia="Times New Roman" w:cs="Times New Roman"/>
                <w:szCs w:val="28"/>
                <w:lang w:eastAsia="ru-RU"/>
              </w:rPr>
              <w:t xml:space="preserve"> и </w:t>
            </w:r>
            <w:r w:rsidRPr="00CA65FB">
              <w:rPr>
                <w:rFonts w:eastAsia="Times New Roman" w:cs="Times New Roman"/>
                <w:b/>
                <w:szCs w:val="28"/>
                <w:lang w:eastAsia="ru-RU"/>
              </w:rPr>
              <w:t xml:space="preserve">368 </w:t>
            </w:r>
            <w:r w:rsidRPr="00CA65FB">
              <w:rPr>
                <w:rFonts w:cs="Times New Roman"/>
                <w:szCs w:val="28"/>
              </w:rPr>
              <w:t>Уголовного кодекса Республики Казахстан от 3 июля 2014 года;</w:t>
            </w:r>
          </w:p>
          <w:p w14:paraId="33D99A84"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возбуждение в любом ином государстве – члене Евразийского экономического союза уголовного дела в отношении физических лиц являющихся акционерами, имеющими десять и более процентов акций юридических лиц, включенных в </w:t>
            </w:r>
            <w:r w:rsidRPr="00CA65FB">
              <w:rPr>
                <w:rFonts w:eastAsia="Times New Roman" w:cs="Times New Roman"/>
                <w:spacing w:val="1"/>
                <w:szCs w:val="28"/>
                <w:lang w:eastAsia="ru-RU"/>
              </w:rPr>
              <w:lastRenderedPageBreak/>
              <w:t>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иных государств – членов Евразийского экономического союза определено в качестве основания для приостановления действия свидетельства;</w:t>
            </w:r>
          </w:p>
          <w:p w14:paraId="3E0989D4"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0EF9559F"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13) исключить;</w:t>
            </w:r>
          </w:p>
          <w:p w14:paraId="0E5672CE" w14:textId="77777777" w:rsidR="00CA65FB" w:rsidRPr="00CA65FB" w:rsidRDefault="00CA65FB" w:rsidP="00CA65FB">
            <w:pPr>
              <w:ind w:firstLine="284"/>
              <w:jc w:val="both"/>
              <w:rPr>
                <w:rFonts w:eastAsia="Times New Roman" w:cs="Times New Roman"/>
                <w:b/>
                <w:spacing w:val="1"/>
                <w:szCs w:val="28"/>
                <w:lang w:eastAsia="ru-RU"/>
              </w:rPr>
            </w:pPr>
          </w:p>
          <w:p w14:paraId="257F0B99" w14:textId="77777777" w:rsidR="00CA65FB" w:rsidRPr="00CA65FB" w:rsidRDefault="00CA65FB" w:rsidP="00CA65FB">
            <w:pPr>
              <w:ind w:firstLine="284"/>
              <w:jc w:val="both"/>
              <w:rPr>
                <w:rFonts w:eastAsia="Times New Roman" w:cs="Times New Roman"/>
                <w:b/>
                <w:spacing w:val="1"/>
                <w:szCs w:val="28"/>
                <w:lang w:eastAsia="ru-RU"/>
              </w:rPr>
            </w:pPr>
          </w:p>
          <w:p w14:paraId="15ECC05B"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 xml:space="preserve">14) возбуждение дела об административном правонарушении по статьям 275, 277, 280, 280-1, 521, 522, 523, 524, 525, 526, 527, 528, 529, 530, 531, 532 533, 534, 536, 537, 538, 539, 540, 542, 543, 544, 545, 548, 549, 550, 551, 552, 553, 554, 555, 556 и 558 </w:t>
            </w:r>
            <w:r w:rsidRPr="00CA65FB">
              <w:rPr>
                <w:rFonts w:eastAsia="Times New Roman" w:cs="Times New Roman"/>
                <w:b/>
                <w:spacing w:val="1"/>
                <w:szCs w:val="28"/>
                <w:lang w:eastAsia="ru-RU"/>
              </w:rPr>
              <w:lastRenderedPageBreak/>
              <w:t>Кодекса Республики Казахстан об административных правонарушениях;</w:t>
            </w:r>
          </w:p>
          <w:p w14:paraId="369C1962"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w:t>
            </w:r>
          </w:p>
          <w:p w14:paraId="1D869288"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4. В случае приостановления действия свидетельства по основаниям, предусмотренным подпунктами 3), 4), 5), </w:t>
            </w:r>
            <w:r w:rsidRPr="00CA65FB">
              <w:rPr>
                <w:rFonts w:eastAsia="Times New Roman" w:cs="Times New Roman"/>
                <w:b/>
                <w:spacing w:val="1"/>
                <w:szCs w:val="28"/>
                <w:lang w:eastAsia="ru-RU"/>
              </w:rPr>
              <w:t>5-1),</w:t>
            </w:r>
            <w:r w:rsidRPr="00CA65FB">
              <w:rPr>
                <w:rFonts w:eastAsia="Times New Roman" w:cs="Times New Roman"/>
                <w:spacing w:val="1"/>
                <w:szCs w:val="28"/>
                <w:lang w:eastAsia="ru-RU"/>
              </w:rPr>
              <w:t xml:space="preserve"> 6)</w:t>
            </w:r>
            <w:r w:rsidRPr="00CA65FB">
              <w:rPr>
                <w:rFonts w:eastAsia="Times New Roman" w:cs="Times New Roman"/>
                <w:b/>
                <w:spacing w:val="1"/>
                <w:szCs w:val="28"/>
                <w:lang w:eastAsia="ru-RU"/>
              </w:rPr>
              <w:t>,</w:t>
            </w:r>
            <w:r w:rsidRPr="00CA65FB">
              <w:rPr>
                <w:rFonts w:eastAsia="Times New Roman" w:cs="Times New Roman"/>
                <w:spacing w:val="1"/>
                <w:szCs w:val="28"/>
                <w:lang w:eastAsia="ru-RU"/>
              </w:rPr>
              <w:t xml:space="preserve"> 7), 8), 9), 10), </w:t>
            </w:r>
            <w:r w:rsidRPr="00CA65FB">
              <w:rPr>
                <w:rFonts w:eastAsia="Times New Roman" w:cs="Times New Roman"/>
                <w:b/>
                <w:spacing w:val="1"/>
                <w:szCs w:val="28"/>
                <w:lang w:eastAsia="ru-RU"/>
              </w:rPr>
              <w:t>12) и 14)</w:t>
            </w:r>
            <w:r w:rsidRPr="00CA65FB">
              <w:rPr>
                <w:rFonts w:eastAsia="Times New Roman" w:cs="Times New Roman"/>
                <w:spacing w:val="1"/>
                <w:szCs w:val="28"/>
                <w:lang w:eastAsia="ru-RU"/>
              </w:rPr>
              <w:t xml:space="preserve">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ста двадцати календарных дней с даты получения уведомления о приостановлении действия свидетельства.</w:t>
            </w:r>
          </w:p>
          <w:p w14:paraId="4EB01B49"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w:t>
            </w:r>
          </w:p>
          <w:p w14:paraId="55139BFB"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 xml:space="preserve">6-1. Действие свидетельства, приостановленного по основаниям, предусмотренным подпунктом 14) пункта 1 настоящей статьи, возобновляется в течение пяти рабочих дней со дня вступления в силу решения суда или иного уполномоченного органа (должностного лица) об отмене </w:t>
            </w:r>
            <w:r w:rsidRPr="00CA65FB">
              <w:rPr>
                <w:rFonts w:eastAsia="Times New Roman" w:cs="Times New Roman"/>
                <w:b/>
                <w:spacing w:val="1"/>
                <w:szCs w:val="28"/>
                <w:lang w:eastAsia="ru-RU"/>
              </w:rPr>
              <w:lastRenderedPageBreak/>
              <w:t>постановления либо прекращения дела.</w:t>
            </w:r>
          </w:p>
          <w:p w14:paraId="6C53CB91"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7. Основаниями для исключения уполномоченного экономического оператора из реестра уполномоченных экономических операторов являются:</w:t>
            </w:r>
          </w:p>
          <w:p w14:paraId="65B55C48"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79A2117E"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по статьям 275, 277, 280, 280-1, </w:t>
            </w:r>
            <w:r w:rsidRPr="00CA65FB">
              <w:rPr>
                <w:rFonts w:eastAsia="Times New Roman" w:cs="Times New Roman"/>
                <w:b/>
                <w:spacing w:val="1"/>
                <w:szCs w:val="28"/>
                <w:lang w:eastAsia="ru-RU"/>
              </w:rPr>
              <w:t>521,</w:t>
            </w:r>
            <w:r w:rsidRPr="00CA65FB">
              <w:rPr>
                <w:rFonts w:eastAsia="Times New Roman" w:cs="Times New Roman"/>
                <w:spacing w:val="1"/>
                <w:szCs w:val="28"/>
                <w:lang w:eastAsia="ru-RU"/>
              </w:rPr>
              <w:t xml:space="preserve"> 522, </w:t>
            </w:r>
            <w:r w:rsidRPr="00CA65FB">
              <w:rPr>
                <w:rFonts w:eastAsia="Times New Roman" w:cs="Times New Roman"/>
                <w:b/>
                <w:spacing w:val="1"/>
                <w:szCs w:val="28"/>
                <w:lang w:eastAsia="ru-RU"/>
              </w:rPr>
              <w:t>523, 524, 525,</w:t>
            </w:r>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526,</w:t>
            </w:r>
            <w:r w:rsidRPr="00CA65FB">
              <w:rPr>
                <w:rFonts w:eastAsia="Times New Roman" w:cs="Times New Roman"/>
                <w:spacing w:val="1"/>
                <w:szCs w:val="28"/>
                <w:lang w:eastAsia="ru-RU"/>
              </w:rPr>
              <w:t xml:space="preserve"> 527, 528</w:t>
            </w:r>
            <w:r w:rsidRPr="00CA65FB">
              <w:rPr>
                <w:rFonts w:eastAsia="Times New Roman" w:cs="Times New Roman"/>
                <w:b/>
                <w:spacing w:val="1"/>
                <w:szCs w:val="28"/>
                <w:lang w:eastAsia="ru-RU"/>
              </w:rPr>
              <w:t>, 529, 530, 531, 532</w:t>
            </w:r>
            <w:r w:rsidRPr="00CA65FB">
              <w:rPr>
                <w:rFonts w:eastAsia="Times New Roman" w:cs="Times New Roman"/>
                <w:spacing w:val="1"/>
                <w:szCs w:val="28"/>
                <w:lang w:eastAsia="ru-RU"/>
              </w:rPr>
              <w:t xml:space="preserve"> 533, 534, </w:t>
            </w:r>
            <w:r w:rsidRPr="00CA65FB">
              <w:rPr>
                <w:rFonts w:eastAsia="Times New Roman" w:cs="Times New Roman"/>
                <w:b/>
                <w:spacing w:val="1"/>
                <w:szCs w:val="28"/>
                <w:lang w:eastAsia="ru-RU"/>
              </w:rPr>
              <w:t>536, 537,</w:t>
            </w:r>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 xml:space="preserve">538, 539, 540, 542, 543, 544, 545, </w:t>
            </w:r>
            <w:r w:rsidRPr="00CA65FB">
              <w:rPr>
                <w:rFonts w:eastAsia="Times New Roman" w:cs="Times New Roman"/>
                <w:spacing w:val="1"/>
                <w:szCs w:val="28"/>
                <w:lang w:eastAsia="ru-RU"/>
              </w:rPr>
              <w:t xml:space="preserve">548, 549, 550, 551, 552, </w:t>
            </w:r>
            <w:r w:rsidRPr="00CA65FB">
              <w:rPr>
                <w:rFonts w:eastAsia="Times New Roman" w:cs="Times New Roman"/>
                <w:b/>
                <w:spacing w:val="1"/>
                <w:szCs w:val="28"/>
                <w:lang w:eastAsia="ru-RU"/>
              </w:rPr>
              <w:t>553, 554, 555, 556</w:t>
            </w:r>
            <w:r w:rsidRPr="00CA65FB">
              <w:rPr>
                <w:rFonts w:eastAsia="Times New Roman" w:cs="Times New Roman"/>
                <w:spacing w:val="1"/>
                <w:szCs w:val="28"/>
                <w:lang w:eastAsia="ru-RU"/>
              </w:rPr>
              <w:t xml:space="preserve"> и 558 Кодекса Республики Казахстан об административных правонарушениях;</w:t>
            </w:r>
          </w:p>
          <w:p w14:paraId="5985F8B9"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w:t>
            </w:r>
            <w:r w:rsidRPr="00CA65FB">
              <w:rPr>
                <w:rFonts w:eastAsia="Times New Roman" w:cs="Times New Roman"/>
                <w:spacing w:val="1"/>
                <w:szCs w:val="28"/>
                <w:lang w:eastAsia="ru-RU"/>
              </w:rPr>
              <w:lastRenderedPageBreak/>
              <w:t xml:space="preserve">учредителями (участниками), руководителями, главными бухгалтерами, к уголовной ответственности по статьям </w:t>
            </w:r>
            <w:r w:rsidRPr="00CA65FB">
              <w:rPr>
                <w:rFonts w:eastAsia="Times New Roman" w:cs="Times New Roman"/>
                <w:b/>
                <w:spacing w:val="1"/>
                <w:szCs w:val="28"/>
                <w:lang w:eastAsia="ru-RU"/>
              </w:rPr>
              <w:t>184</w:t>
            </w:r>
            <w:r w:rsidRPr="00CA65FB">
              <w:rPr>
                <w:rFonts w:eastAsia="Times New Roman" w:cs="Times New Roman"/>
                <w:spacing w:val="1"/>
                <w:szCs w:val="28"/>
                <w:lang w:eastAsia="ru-RU"/>
              </w:rPr>
              <w:t xml:space="preserve">, 190, 192-1, 193, </w:t>
            </w:r>
            <w:r w:rsidRPr="00CA65FB">
              <w:rPr>
                <w:rFonts w:eastAsia="Times New Roman" w:cs="Times New Roman"/>
                <w:b/>
                <w:spacing w:val="1"/>
                <w:szCs w:val="28"/>
                <w:lang w:eastAsia="ru-RU"/>
              </w:rPr>
              <w:t xml:space="preserve">200, 207, </w:t>
            </w:r>
            <w:r w:rsidRPr="00CA65FB">
              <w:rPr>
                <w:rFonts w:eastAsia="Times New Roman" w:cs="Times New Roman"/>
                <w:spacing w:val="1"/>
                <w:szCs w:val="28"/>
                <w:lang w:eastAsia="ru-RU"/>
              </w:rPr>
              <w:t xml:space="preserve">209, 213, 214, </w:t>
            </w:r>
            <w:r w:rsidRPr="00CA65FB">
              <w:rPr>
                <w:rFonts w:eastAsia="Times New Roman" w:cs="Times New Roman"/>
                <w:b/>
                <w:spacing w:val="1"/>
                <w:szCs w:val="28"/>
                <w:lang w:eastAsia="ru-RU"/>
              </w:rPr>
              <w:t xml:space="preserve">216, 216-1, </w:t>
            </w:r>
            <w:r w:rsidRPr="00CA65FB">
              <w:rPr>
                <w:rFonts w:eastAsia="Times New Roman" w:cs="Times New Roman"/>
                <w:spacing w:val="1"/>
                <w:szCs w:val="28"/>
                <w:lang w:eastAsia="ru-RU"/>
              </w:rPr>
              <w:t xml:space="preserve">218, </w:t>
            </w:r>
            <w:r w:rsidRPr="00CA65FB">
              <w:rPr>
                <w:rFonts w:eastAsia="Times New Roman" w:cs="Times New Roman"/>
                <w:b/>
                <w:spacing w:val="1"/>
                <w:szCs w:val="28"/>
                <w:lang w:eastAsia="ru-RU"/>
              </w:rPr>
              <w:t>219, 221,</w:t>
            </w:r>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 xml:space="preserve">222, 222-1, 226, 228, 231, </w:t>
            </w:r>
            <w:r w:rsidRPr="00CA65FB">
              <w:rPr>
                <w:rFonts w:eastAsia="Times New Roman" w:cs="Times New Roman"/>
                <w:spacing w:val="1"/>
                <w:szCs w:val="28"/>
                <w:lang w:eastAsia="ru-RU"/>
              </w:rPr>
              <w:t xml:space="preserve">233, 233-1, </w:t>
            </w:r>
            <w:r w:rsidRPr="00CA65FB">
              <w:rPr>
                <w:rFonts w:eastAsia="Times New Roman" w:cs="Times New Roman"/>
                <w:b/>
                <w:spacing w:val="1"/>
                <w:szCs w:val="28"/>
                <w:lang w:eastAsia="ru-RU"/>
              </w:rPr>
              <w:t xml:space="preserve">235-1, 243, </w:t>
            </w:r>
            <w:r w:rsidRPr="00CA65FB">
              <w:rPr>
                <w:rFonts w:eastAsia="Times New Roman" w:cs="Times New Roman"/>
                <w:spacing w:val="1"/>
                <w:szCs w:val="28"/>
                <w:lang w:eastAsia="ru-RU"/>
              </w:rPr>
              <w:t xml:space="preserve">250, 259, 311, 312 </w:t>
            </w:r>
            <w:r w:rsidRPr="00CA65FB">
              <w:rPr>
                <w:rFonts w:eastAsia="Times New Roman" w:cs="Times New Roman"/>
                <w:b/>
                <w:spacing w:val="1"/>
                <w:szCs w:val="28"/>
                <w:lang w:eastAsia="ru-RU"/>
              </w:rPr>
              <w:t xml:space="preserve">и 313 </w:t>
            </w:r>
            <w:r w:rsidRPr="00CA65FB">
              <w:rPr>
                <w:rFonts w:eastAsia="Times New Roman" w:cs="Times New Roman"/>
                <w:spacing w:val="1"/>
                <w:szCs w:val="28"/>
                <w:lang w:eastAsia="ru-RU"/>
              </w:rPr>
              <w:t xml:space="preserve">Уголовного кодекса Республики Казахстан от 16 июля 1997 года, а также по статьям </w:t>
            </w:r>
            <w:hyperlink r:id="rId55" w:anchor="z820" w:history="1">
              <w:r w:rsidRPr="00CA65FB">
                <w:rPr>
                  <w:rFonts w:eastAsia="Times New Roman" w:cs="Times New Roman"/>
                  <w:b/>
                  <w:spacing w:val="1"/>
                  <w:szCs w:val="28"/>
                  <w:lang w:eastAsia="ru-RU"/>
                </w:rPr>
                <w:t>198</w:t>
              </w:r>
              <w:r w:rsidRPr="00CA65FB">
                <w:rPr>
                  <w:rFonts w:eastAsia="Times New Roman" w:cs="Times New Roman"/>
                  <w:spacing w:val="1"/>
                  <w:szCs w:val="28"/>
                  <w:lang w:eastAsia="ru-RU"/>
                </w:rPr>
                <w:t>, 214</w:t>
              </w:r>
            </w:hyperlink>
            <w:r w:rsidRPr="00CA65FB">
              <w:rPr>
                <w:rFonts w:eastAsia="Times New Roman" w:cs="Times New Roman"/>
                <w:spacing w:val="1"/>
                <w:szCs w:val="28"/>
                <w:lang w:eastAsia="ru-RU"/>
              </w:rPr>
              <w:t xml:space="preserve">, </w:t>
            </w:r>
            <w:hyperlink r:id="rId56" w:anchor="z827" w:history="1">
              <w:r w:rsidRPr="00CA65FB">
                <w:rPr>
                  <w:rFonts w:eastAsia="Times New Roman" w:cs="Times New Roman"/>
                  <w:spacing w:val="1"/>
                  <w:szCs w:val="28"/>
                  <w:lang w:eastAsia="ru-RU"/>
                </w:rPr>
                <w:t>216</w:t>
              </w:r>
            </w:hyperlink>
            <w:r w:rsidRPr="00CA65FB">
              <w:rPr>
                <w:rFonts w:eastAsia="Times New Roman" w:cs="Times New Roman"/>
                <w:spacing w:val="1"/>
                <w:szCs w:val="28"/>
                <w:lang w:eastAsia="ru-RU"/>
              </w:rPr>
              <w:t xml:space="preserve">, </w:t>
            </w:r>
            <w:hyperlink r:id="rId57" w:anchor="z836" w:history="1">
              <w:r w:rsidRPr="00CA65FB">
                <w:rPr>
                  <w:rFonts w:eastAsia="Times New Roman" w:cs="Times New Roman"/>
                  <w:spacing w:val="1"/>
                  <w:szCs w:val="28"/>
                  <w:lang w:eastAsia="ru-RU"/>
                </w:rPr>
                <w:t>218</w:t>
              </w:r>
            </w:hyperlink>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 xml:space="preserve">223, 232, </w:t>
            </w:r>
            <w:hyperlink r:id="rId58" w:anchor="z883" w:history="1">
              <w:r w:rsidRPr="00CA65FB">
                <w:rPr>
                  <w:rFonts w:eastAsia="Times New Roman" w:cs="Times New Roman"/>
                  <w:spacing w:val="1"/>
                  <w:szCs w:val="28"/>
                  <w:lang w:eastAsia="ru-RU"/>
                </w:rPr>
                <w:t>234</w:t>
              </w:r>
            </w:hyperlink>
            <w:r w:rsidRPr="00CA65FB">
              <w:rPr>
                <w:rFonts w:eastAsia="Times New Roman" w:cs="Times New Roman"/>
                <w:spacing w:val="1"/>
                <w:szCs w:val="28"/>
                <w:lang w:eastAsia="ru-RU"/>
              </w:rPr>
              <w:t xml:space="preserve">, </w:t>
            </w:r>
            <w:hyperlink r:id="rId59" w:anchor="z887" w:history="1">
              <w:r w:rsidRPr="00CA65FB">
                <w:rPr>
                  <w:rFonts w:eastAsia="Times New Roman" w:cs="Times New Roman"/>
                  <w:spacing w:val="1"/>
                  <w:szCs w:val="28"/>
                  <w:lang w:eastAsia="ru-RU"/>
                </w:rPr>
                <w:t>235</w:t>
              </w:r>
            </w:hyperlink>
            <w:r w:rsidRPr="00CA65FB">
              <w:rPr>
                <w:rFonts w:eastAsia="Times New Roman" w:cs="Times New Roman"/>
                <w:spacing w:val="1"/>
                <w:szCs w:val="28"/>
                <w:lang w:eastAsia="ru-RU"/>
              </w:rPr>
              <w:t xml:space="preserve">, </w:t>
            </w:r>
            <w:hyperlink r:id="rId60" w:anchor="z888" w:history="1">
              <w:r w:rsidRPr="00CA65FB">
                <w:rPr>
                  <w:rFonts w:eastAsia="Times New Roman" w:cs="Times New Roman"/>
                  <w:spacing w:val="1"/>
                  <w:szCs w:val="28"/>
                  <w:lang w:eastAsia="ru-RU"/>
                </w:rPr>
                <w:t>236</w:t>
              </w:r>
            </w:hyperlink>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 xml:space="preserve">238, 239, </w:t>
            </w:r>
            <w:hyperlink r:id="rId61" w:anchor="z900" w:history="1">
              <w:r w:rsidRPr="00CA65FB">
                <w:rPr>
                  <w:rFonts w:eastAsia="Times New Roman" w:cs="Times New Roman"/>
                  <w:spacing w:val="1"/>
                  <w:szCs w:val="28"/>
                  <w:lang w:eastAsia="ru-RU"/>
                </w:rPr>
                <w:t>241</w:t>
              </w:r>
            </w:hyperlink>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242,</w:t>
            </w:r>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244,</w:t>
            </w:r>
            <w:r w:rsidRPr="00CA65FB">
              <w:rPr>
                <w:rFonts w:eastAsia="Times New Roman" w:cs="Times New Roman"/>
                <w:spacing w:val="1"/>
                <w:szCs w:val="28"/>
                <w:lang w:eastAsia="ru-RU"/>
              </w:rPr>
              <w:t xml:space="preserve"> </w:t>
            </w:r>
            <w:hyperlink r:id="rId62" w:anchor="z908" w:history="1">
              <w:r w:rsidRPr="00CA65FB">
                <w:rPr>
                  <w:rFonts w:eastAsia="Times New Roman" w:cs="Times New Roman"/>
                  <w:spacing w:val="1"/>
                  <w:szCs w:val="28"/>
                  <w:lang w:eastAsia="ru-RU"/>
                </w:rPr>
                <w:t>245</w:t>
              </w:r>
            </w:hyperlink>
            <w:r w:rsidRPr="00CA65FB">
              <w:rPr>
                <w:rFonts w:eastAsia="Times New Roman" w:cs="Times New Roman"/>
                <w:spacing w:val="1"/>
                <w:szCs w:val="28"/>
                <w:lang w:eastAsia="ru-RU"/>
              </w:rPr>
              <w:t>,</w:t>
            </w:r>
            <w:r w:rsidRPr="00CA65FB">
              <w:rPr>
                <w:rFonts w:eastAsia="Times New Roman" w:cs="Times New Roman"/>
                <w:b/>
                <w:spacing w:val="1"/>
                <w:szCs w:val="28"/>
                <w:lang w:eastAsia="ru-RU"/>
              </w:rPr>
              <w:t xml:space="preserve"> 246, 248, 250, 253,  </w:t>
            </w:r>
            <w:hyperlink r:id="rId63" w:anchor="z944" w:history="1">
              <w:r w:rsidRPr="00CA65FB">
                <w:rPr>
                  <w:rFonts w:eastAsia="Times New Roman" w:cs="Times New Roman"/>
                  <w:spacing w:val="1"/>
                  <w:szCs w:val="28"/>
                  <w:lang w:eastAsia="ru-RU"/>
                </w:rPr>
                <w:t>255</w:t>
              </w:r>
            </w:hyperlink>
            <w:r w:rsidRPr="00CA65FB">
              <w:rPr>
                <w:rFonts w:eastAsia="Times New Roman" w:cs="Times New Roman"/>
                <w:spacing w:val="1"/>
                <w:szCs w:val="28"/>
                <w:lang w:eastAsia="ru-RU"/>
              </w:rPr>
              <w:t xml:space="preserve">, </w:t>
            </w:r>
            <w:hyperlink r:id="rId64" w:anchor="z950" w:history="1">
              <w:r w:rsidRPr="00CA65FB">
                <w:rPr>
                  <w:rFonts w:eastAsia="Times New Roman" w:cs="Times New Roman"/>
                  <w:spacing w:val="1"/>
                  <w:szCs w:val="28"/>
                  <w:lang w:eastAsia="ru-RU"/>
                </w:rPr>
                <w:t>256</w:t>
              </w:r>
            </w:hyperlink>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 xml:space="preserve">263, 275, </w:t>
            </w:r>
            <w:hyperlink r:id="rId65" w:anchor="z1060" w:history="1">
              <w:r w:rsidRPr="00CA65FB">
                <w:rPr>
                  <w:rFonts w:eastAsia="Times New Roman" w:cs="Times New Roman"/>
                  <w:spacing w:val="1"/>
                  <w:szCs w:val="28"/>
                  <w:lang w:eastAsia="ru-RU"/>
                </w:rPr>
                <w:t>286</w:t>
              </w:r>
            </w:hyperlink>
            <w:r w:rsidRPr="00CA65FB">
              <w:rPr>
                <w:rFonts w:eastAsia="Times New Roman" w:cs="Times New Roman"/>
                <w:spacing w:val="1"/>
                <w:szCs w:val="28"/>
                <w:lang w:eastAsia="ru-RU"/>
              </w:rPr>
              <w:t xml:space="preserve">, </w:t>
            </w:r>
            <w:hyperlink r:id="rId66" w:anchor="z1106" w:history="1">
              <w:r w:rsidRPr="00CA65FB">
                <w:rPr>
                  <w:rFonts w:eastAsia="Times New Roman" w:cs="Times New Roman"/>
                  <w:spacing w:val="1"/>
                  <w:szCs w:val="28"/>
                  <w:lang w:eastAsia="ru-RU"/>
                </w:rPr>
                <w:t>297</w:t>
              </w:r>
            </w:hyperlink>
            <w:r w:rsidRPr="00CA65FB">
              <w:rPr>
                <w:rFonts w:eastAsia="Times New Roman" w:cs="Times New Roman"/>
                <w:spacing w:val="1"/>
                <w:szCs w:val="28"/>
                <w:lang w:eastAsia="ru-RU"/>
              </w:rPr>
              <w:t xml:space="preserve">, </w:t>
            </w:r>
            <w:hyperlink r:id="rId67" w:anchor="z1367" w:history="1">
              <w:r w:rsidRPr="00CA65FB">
                <w:rPr>
                  <w:rFonts w:eastAsia="Times New Roman" w:cs="Times New Roman"/>
                  <w:spacing w:val="1"/>
                  <w:szCs w:val="28"/>
                  <w:lang w:eastAsia="ru-RU"/>
                </w:rPr>
                <w:t>366</w:t>
              </w:r>
            </w:hyperlink>
            <w:r w:rsidRPr="00CA65FB">
              <w:rPr>
                <w:rFonts w:eastAsia="Times New Roman" w:cs="Times New Roman"/>
                <w:spacing w:val="1"/>
                <w:szCs w:val="28"/>
                <w:lang w:eastAsia="ru-RU"/>
              </w:rPr>
              <w:t xml:space="preserve">, </w:t>
            </w:r>
            <w:hyperlink r:id="rId68" w:anchor="z1372" w:history="1">
              <w:r w:rsidRPr="00CA65FB">
                <w:rPr>
                  <w:rFonts w:eastAsia="Times New Roman" w:cs="Times New Roman"/>
                  <w:spacing w:val="1"/>
                  <w:szCs w:val="28"/>
                  <w:lang w:eastAsia="ru-RU"/>
                </w:rPr>
                <w:t>367</w:t>
              </w:r>
            </w:hyperlink>
            <w:r w:rsidRPr="00CA65FB">
              <w:rPr>
                <w:rFonts w:eastAsia="Times New Roman" w:cs="Times New Roman"/>
                <w:spacing w:val="1"/>
                <w:szCs w:val="28"/>
                <w:lang w:eastAsia="ru-RU"/>
              </w:rPr>
              <w:t xml:space="preserve"> и </w:t>
            </w:r>
            <w:r w:rsidRPr="00CA65FB">
              <w:rPr>
                <w:rFonts w:eastAsia="Times New Roman" w:cs="Times New Roman"/>
                <w:b/>
                <w:spacing w:val="1"/>
                <w:szCs w:val="28"/>
                <w:lang w:eastAsia="ru-RU"/>
              </w:rPr>
              <w:t xml:space="preserve">368 </w:t>
            </w:r>
            <w:r w:rsidRPr="00CA65FB">
              <w:rPr>
                <w:rFonts w:eastAsia="Times New Roman" w:cs="Times New Roman"/>
                <w:spacing w:val="1"/>
                <w:szCs w:val="28"/>
                <w:lang w:eastAsia="ru-RU"/>
              </w:rPr>
              <w:t xml:space="preserve"> Уголовного кодекса Республики Казахстан от 3 июля 2014 года;</w:t>
            </w:r>
          </w:p>
          <w:p w14:paraId="03A3A50E"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вступление в силу приговора суда,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учредителей (участников), руководителей, главных бухгалтеров к ответственности за совершение преступления (уголовного правонарушения), которое законодательством иных государств – членов Евразийского экономического союза определено в </w:t>
            </w:r>
            <w:r w:rsidRPr="00CA65FB">
              <w:rPr>
                <w:rFonts w:eastAsia="Times New Roman" w:cs="Times New Roman"/>
                <w:spacing w:val="1"/>
                <w:szCs w:val="28"/>
                <w:lang w:eastAsia="ru-RU"/>
              </w:rPr>
              <w:lastRenderedPageBreak/>
              <w:t>качестве основания для исключения уполномоченного экономического оператора из реестра уполномоченных экономических операторов;</w:t>
            </w:r>
          </w:p>
          <w:p w14:paraId="37FFC761"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6A909E0A"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8. …</w:t>
            </w:r>
          </w:p>
          <w:p w14:paraId="490BE29D"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Если в отношении уполномоченного экономического оператора проводится таможенный контроль в форме таможенной проверки, исключение из реестра уполномоченных экономических операторов осуществляется</w:t>
            </w:r>
            <w:r w:rsidRPr="00CA65FB">
              <w:rPr>
                <w:rFonts w:cs="Times New Roman"/>
                <w:b/>
                <w:szCs w:val="28"/>
              </w:rPr>
              <w:t xml:space="preserve"> </w:t>
            </w:r>
            <w:r w:rsidRPr="00CA65FB">
              <w:rPr>
                <w:rFonts w:eastAsia="Times New Roman" w:cs="Times New Roman"/>
                <w:b/>
                <w:spacing w:val="1"/>
                <w:szCs w:val="28"/>
                <w:lang w:eastAsia="ru-RU"/>
              </w:rPr>
              <w:t>не позднее десяти рабочих дней со дня даты завершения такой проверки.</w:t>
            </w:r>
          </w:p>
          <w:p w14:paraId="680179F9"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b/>
                <w:szCs w:val="28"/>
              </w:rPr>
              <w:t>…</w:t>
            </w:r>
          </w:p>
        </w:tc>
        <w:tc>
          <w:tcPr>
            <w:tcW w:w="3260" w:type="dxa"/>
          </w:tcPr>
          <w:p w14:paraId="1BB1369A" w14:textId="77777777" w:rsidR="00CA65FB" w:rsidRPr="00CA65FB" w:rsidRDefault="00CA65FB" w:rsidP="00CA65FB">
            <w:pPr>
              <w:ind w:firstLine="284"/>
              <w:jc w:val="both"/>
              <w:rPr>
                <w:rFonts w:cs="Times New Roman"/>
                <w:szCs w:val="28"/>
              </w:rPr>
            </w:pPr>
          </w:p>
          <w:p w14:paraId="7888700F" w14:textId="77777777" w:rsidR="00CA65FB" w:rsidRPr="00CA65FB" w:rsidRDefault="00CA65FB" w:rsidP="00CA65FB">
            <w:pPr>
              <w:ind w:firstLine="284"/>
              <w:jc w:val="both"/>
              <w:rPr>
                <w:rFonts w:cs="Times New Roman"/>
                <w:szCs w:val="28"/>
              </w:rPr>
            </w:pPr>
          </w:p>
          <w:p w14:paraId="253FDF8B" w14:textId="77777777" w:rsidR="00CA65FB" w:rsidRPr="00CA65FB" w:rsidRDefault="00CA65FB" w:rsidP="00CA65FB">
            <w:pPr>
              <w:ind w:firstLine="284"/>
              <w:jc w:val="both"/>
              <w:rPr>
                <w:rFonts w:cs="Times New Roman"/>
                <w:szCs w:val="28"/>
              </w:rPr>
            </w:pPr>
          </w:p>
          <w:p w14:paraId="1E6FA726" w14:textId="77777777" w:rsidR="00CA65FB" w:rsidRPr="00CA65FB" w:rsidRDefault="00CA65FB" w:rsidP="00CA65FB">
            <w:pPr>
              <w:ind w:firstLine="284"/>
              <w:jc w:val="both"/>
              <w:rPr>
                <w:rFonts w:cs="Times New Roman"/>
                <w:szCs w:val="28"/>
              </w:rPr>
            </w:pPr>
          </w:p>
          <w:p w14:paraId="3C6C1381" w14:textId="77777777" w:rsidR="00CA65FB" w:rsidRPr="00CA65FB" w:rsidRDefault="00CA65FB" w:rsidP="00CA65FB">
            <w:pPr>
              <w:ind w:firstLine="284"/>
              <w:jc w:val="both"/>
              <w:rPr>
                <w:rFonts w:cs="Times New Roman"/>
                <w:szCs w:val="28"/>
              </w:rPr>
            </w:pPr>
          </w:p>
          <w:p w14:paraId="19350645" w14:textId="77777777" w:rsidR="00CA65FB" w:rsidRPr="00CA65FB" w:rsidRDefault="00CA65FB" w:rsidP="00CA65FB">
            <w:pPr>
              <w:ind w:firstLine="284"/>
              <w:jc w:val="both"/>
              <w:rPr>
                <w:rFonts w:cs="Times New Roman"/>
                <w:szCs w:val="28"/>
              </w:rPr>
            </w:pPr>
          </w:p>
          <w:p w14:paraId="223E46B5" w14:textId="77777777" w:rsidR="00CA65FB" w:rsidRPr="00CA65FB" w:rsidRDefault="00CA65FB" w:rsidP="00CA65FB">
            <w:pPr>
              <w:ind w:firstLine="284"/>
              <w:jc w:val="both"/>
              <w:rPr>
                <w:rFonts w:cs="Times New Roman"/>
                <w:szCs w:val="28"/>
              </w:rPr>
            </w:pPr>
          </w:p>
          <w:p w14:paraId="4A2B45BA" w14:textId="77777777" w:rsidR="00CA65FB" w:rsidRPr="00CA65FB" w:rsidRDefault="00CA65FB" w:rsidP="00CA65FB">
            <w:pPr>
              <w:ind w:firstLine="284"/>
              <w:jc w:val="both"/>
              <w:rPr>
                <w:rFonts w:cs="Times New Roman"/>
                <w:szCs w:val="28"/>
              </w:rPr>
            </w:pPr>
          </w:p>
          <w:p w14:paraId="791EBE58"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дополнения оснований для </w:t>
            </w:r>
            <w:r w:rsidRPr="00CA65FB">
              <w:rPr>
                <w:rFonts w:cs="Times New Roman"/>
                <w:szCs w:val="28"/>
              </w:rPr>
              <w:t>приостановления действия свидетельства УЭО следующими случаями:</w:t>
            </w:r>
          </w:p>
          <w:p w14:paraId="2B7924A4" w14:textId="77777777" w:rsidR="00CA65FB" w:rsidRPr="00CA65FB" w:rsidRDefault="00CA65FB" w:rsidP="00CA65FB">
            <w:pPr>
              <w:ind w:firstLine="284"/>
              <w:jc w:val="both"/>
              <w:rPr>
                <w:rFonts w:cs="Times New Roman"/>
                <w:szCs w:val="28"/>
              </w:rPr>
            </w:pPr>
            <w:r w:rsidRPr="00CA65FB">
              <w:rPr>
                <w:rFonts w:cs="Times New Roman"/>
                <w:szCs w:val="28"/>
              </w:rPr>
              <w:t>- неустранение нарушений, выявленных по результатам камеральной таможенной проверки;</w:t>
            </w:r>
          </w:p>
          <w:p w14:paraId="617F65FE" w14:textId="77777777" w:rsidR="00CA65FB" w:rsidRPr="00CA65FB" w:rsidRDefault="00CA65FB" w:rsidP="00CA65FB">
            <w:pPr>
              <w:ind w:firstLine="284"/>
              <w:jc w:val="both"/>
              <w:rPr>
                <w:rFonts w:cs="Times New Roman"/>
                <w:szCs w:val="28"/>
              </w:rPr>
            </w:pPr>
            <w:r w:rsidRPr="00CA65FB">
              <w:rPr>
                <w:rFonts w:cs="Times New Roman"/>
                <w:szCs w:val="28"/>
              </w:rPr>
              <w:t>- неустранение нарушений при уведомлении об устранении нарушений;</w:t>
            </w:r>
          </w:p>
          <w:p w14:paraId="6F78A6E0" w14:textId="77777777" w:rsidR="00CA65FB" w:rsidRPr="00CA65FB" w:rsidRDefault="00CA65FB" w:rsidP="00CA65FB">
            <w:pPr>
              <w:ind w:firstLine="284"/>
              <w:jc w:val="both"/>
              <w:rPr>
                <w:rFonts w:cs="Times New Roman"/>
                <w:szCs w:val="28"/>
              </w:rPr>
            </w:pPr>
          </w:p>
          <w:p w14:paraId="02A6C4E8"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приостановления действия свидетельства УЭО при возникновении задолженности (недоимки) в соответствии с налоговым законодательством Республики Казахстан. </w:t>
            </w:r>
          </w:p>
          <w:p w14:paraId="52DCB08D" w14:textId="77777777" w:rsidR="00CA65FB" w:rsidRPr="00CA65FB" w:rsidRDefault="00CA65FB" w:rsidP="00CA65FB">
            <w:pPr>
              <w:ind w:firstLine="284"/>
              <w:jc w:val="both"/>
              <w:rPr>
                <w:rFonts w:cs="Times New Roman"/>
                <w:szCs w:val="28"/>
              </w:rPr>
            </w:pPr>
          </w:p>
          <w:p w14:paraId="776DFADF" w14:textId="77777777" w:rsidR="00CA65FB" w:rsidRPr="00CA65FB" w:rsidRDefault="00CA65FB" w:rsidP="00CA65FB">
            <w:pPr>
              <w:ind w:firstLine="284"/>
              <w:jc w:val="both"/>
              <w:rPr>
                <w:rFonts w:cs="Times New Roman"/>
                <w:szCs w:val="28"/>
              </w:rPr>
            </w:pPr>
          </w:p>
          <w:p w14:paraId="513E3233"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приостановления действия свидетельства </w:t>
            </w:r>
            <w:r w:rsidRPr="00CA65FB">
              <w:rPr>
                <w:rFonts w:cs="Times New Roman"/>
                <w:szCs w:val="28"/>
              </w:rPr>
              <w:lastRenderedPageBreak/>
              <w:t>УЭО, если физические лица, являющиеся акционерами УЭО, его учредителями (участниками), руководителями, главными бухгалтерами, привлекались к уголовной ответственности по преступлениям, связанным с нарушением авторского права и преступлениями в сфере налогового законодательства.</w:t>
            </w:r>
          </w:p>
          <w:p w14:paraId="5A18ABA9" w14:textId="77777777" w:rsidR="00CA65FB" w:rsidRPr="00CA65FB" w:rsidRDefault="00CA65FB" w:rsidP="00CA65FB">
            <w:pPr>
              <w:ind w:firstLine="284"/>
              <w:jc w:val="both"/>
              <w:rPr>
                <w:rFonts w:cs="Times New Roman"/>
                <w:szCs w:val="28"/>
              </w:rPr>
            </w:pPr>
            <w:r w:rsidRPr="00CA65FB">
              <w:rPr>
                <w:rFonts w:cs="Times New Roman"/>
                <w:szCs w:val="28"/>
              </w:rPr>
              <w:t>.</w:t>
            </w:r>
          </w:p>
          <w:p w14:paraId="7F7E6A20" w14:textId="77777777" w:rsidR="00CA65FB" w:rsidRPr="00CA65FB" w:rsidRDefault="00CA65FB" w:rsidP="00CA65FB">
            <w:pPr>
              <w:ind w:firstLine="284"/>
              <w:jc w:val="both"/>
              <w:rPr>
                <w:rFonts w:cs="Times New Roman"/>
                <w:szCs w:val="28"/>
              </w:rPr>
            </w:pPr>
          </w:p>
          <w:p w14:paraId="2FBA57DE" w14:textId="77777777" w:rsidR="00CA65FB" w:rsidRPr="00CA65FB" w:rsidRDefault="00CA65FB" w:rsidP="00CA65FB">
            <w:pPr>
              <w:ind w:firstLine="284"/>
              <w:jc w:val="both"/>
              <w:rPr>
                <w:rFonts w:cs="Times New Roman"/>
                <w:szCs w:val="28"/>
              </w:rPr>
            </w:pPr>
          </w:p>
          <w:p w14:paraId="1AC9BE6F" w14:textId="77777777" w:rsidR="00CA65FB" w:rsidRPr="00CA65FB" w:rsidRDefault="00CA65FB" w:rsidP="00CA65FB">
            <w:pPr>
              <w:ind w:firstLine="284"/>
              <w:jc w:val="both"/>
              <w:rPr>
                <w:rFonts w:cs="Times New Roman"/>
                <w:szCs w:val="28"/>
              </w:rPr>
            </w:pPr>
          </w:p>
          <w:p w14:paraId="489B798C" w14:textId="77777777" w:rsidR="00CA65FB" w:rsidRPr="00CA65FB" w:rsidRDefault="00CA65FB" w:rsidP="00CA65FB">
            <w:pPr>
              <w:ind w:firstLine="284"/>
              <w:jc w:val="both"/>
              <w:rPr>
                <w:rFonts w:cs="Times New Roman"/>
                <w:szCs w:val="28"/>
              </w:rPr>
            </w:pPr>
          </w:p>
          <w:p w14:paraId="0F92C5CE" w14:textId="77777777" w:rsidR="00CA65FB" w:rsidRPr="00CA65FB" w:rsidRDefault="00CA65FB" w:rsidP="00CA65FB">
            <w:pPr>
              <w:ind w:firstLine="284"/>
              <w:jc w:val="both"/>
              <w:rPr>
                <w:rFonts w:cs="Times New Roman"/>
                <w:szCs w:val="28"/>
              </w:rPr>
            </w:pPr>
          </w:p>
          <w:p w14:paraId="0CBB306D" w14:textId="77777777" w:rsidR="00CA65FB" w:rsidRPr="00CA65FB" w:rsidRDefault="00CA65FB" w:rsidP="00CA65FB">
            <w:pPr>
              <w:ind w:firstLine="284"/>
              <w:jc w:val="both"/>
              <w:rPr>
                <w:rFonts w:cs="Times New Roman"/>
                <w:szCs w:val="28"/>
              </w:rPr>
            </w:pPr>
          </w:p>
          <w:p w14:paraId="043D8F1B" w14:textId="77777777" w:rsidR="00CA65FB" w:rsidRPr="00CA65FB" w:rsidRDefault="00CA65FB" w:rsidP="00CA65FB">
            <w:pPr>
              <w:ind w:firstLine="284"/>
              <w:jc w:val="both"/>
              <w:rPr>
                <w:rFonts w:cs="Times New Roman"/>
                <w:szCs w:val="28"/>
              </w:rPr>
            </w:pPr>
          </w:p>
          <w:p w14:paraId="48A7B98D" w14:textId="77777777" w:rsidR="00CA65FB" w:rsidRPr="00CA65FB" w:rsidRDefault="00CA65FB" w:rsidP="00CA65FB">
            <w:pPr>
              <w:ind w:firstLine="284"/>
              <w:jc w:val="both"/>
              <w:rPr>
                <w:rFonts w:cs="Times New Roman"/>
                <w:szCs w:val="28"/>
              </w:rPr>
            </w:pPr>
          </w:p>
          <w:p w14:paraId="65863FA5" w14:textId="77777777" w:rsidR="00CA65FB" w:rsidRPr="00CA65FB" w:rsidRDefault="00CA65FB" w:rsidP="00CA65FB">
            <w:pPr>
              <w:ind w:firstLine="284"/>
              <w:jc w:val="both"/>
              <w:rPr>
                <w:rFonts w:cs="Times New Roman"/>
                <w:szCs w:val="28"/>
              </w:rPr>
            </w:pPr>
          </w:p>
          <w:p w14:paraId="6A448C95" w14:textId="77777777" w:rsidR="00CA65FB" w:rsidRPr="00CA65FB" w:rsidRDefault="00CA65FB" w:rsidP="00CA65FB">
            <w:pPr>
              <w:ind w:firstLine="284"/>
              <w:jc w:val="both"/>
              <w:rPr>
                <w:rFonts w:cs="Times New Roman"/>
                <w:szCs w:val="28"/>
              </w:rPr>
            </w:pPr>
          </w:p>
          <w:p w14:paraId="62D222B1" w14:textId="77777777" w:rsidR="00CA65FB" w:rsidRPr="00CA65FB" w:rsidRDefault="00CA65FB" w:rsidP="00CA65FB">
            <w:pPr>
              <w:ind w:firstLine="284"/>
              <w:jc w:val="both"/>
              <w:rPr>
                <w:rFonts w:cs="Times New Roman"/>
                <w:szCs w:val="28"/>
              </w:rPr>
            </w:pPr>
          </w:p>
          <w:p w14:paraId="3289D617" w14:textId="77777777" w:rsidR="00CA65FB" w:rsidRPr="00CA65FB" w:rsidRDefault="00CA65FB" w:rsidP="00CA65FB">
            <w:pPr>
              <w:ind w:firstLine="284"/>
              <w:jc w:val="both"/>
              <w:rPr>
                <w:rFonts w:cs="Times New Roman"/>
                <w:szCs w:val="28"/>
              </w:rPr>
            </w:pPr>
          </w:p>
          <w:p w14:paraId="6CE6F882" w14:textId="77777777" w:rsidR="00CA65FB" w:rsidRPr="00CA65FB" w:rsidRDefault="00CA65FB" w:rsidP="00CA65FB">
            <w:pPr>
              <w:ind w:firstLine="284"/>
              <w:jc w:val="both"/>
              <w:rPr>
                <w:rFonts w:cs="Times New Roman"/>
                <w:szCs w:val="28"/>
              </w:rPr>
            </w:pPr>
          </w:p>
          <w:p w14:paraId="73D8905B" w14:textId="77777777" w:rsidR="00CA65FB" w:rsidRPr="00CA65FB" w:rsidRDefault="00CA65FB" w:rsidP="00CA65FB">
            <w:pPr>
              <w:ind w:firstLine="284"/>
              <w:jc w:val="both"/>
              <w:rPr>
                <w:rFonts w:cs="Times New Roman"/>
                <w:szCs w:val="28"/>
              </w:rPr>
            </w:pPr>
          </w:p>
          <w:p w14:paraId="5626DA15" w14:textId="77777777" w:rsidR="00CA65FB" w:rsidRPr="00CA65FB" w:rsidRDefault="00CA65FB" w:rsidP="00CA65FB">
            <w:pPr>
              <w:ind w:firstLine="284"/>
              <w:jc w:val="both"/>
              <w:rPr>
                <w:rFonts w:cs="Times New Roman"/>
                <w:szCs w:val="28"/>
              </w:rPr>
            </w:pPr>
          </w:p>
          <w:p w14:paraId="2B894E8B" w14:textId="77777777" w:rsidR="00CA65FB" w:rsidRPr="00CA65FB" w:rsidRDefault="00CA65FB" w:rsidP="00CA65FB">
            <w:pPr>
              <w:ind w:firstLine="284"/>
              <w:jc w:val="both"/>
              <w:rPr>
                <w:rFonts w:cs="Times New Roman"/>
                <w:szCs w:val="28"/>
              </w:rPr>
            </w:pPr>
          </w:p>
          <w:p w14:paraId="4D96E816" w14:textId="77777777" w:rsidR="00CA65FB" w:rsidRPr="00CA65FB" w:rsidRDefault="00CA65FB" w:rsidP="00CA65FB">
            <w:pPr>
              <w:ind w:firstLine="284"/>
              <w:jc w:val="both"/>
              <w:rPr>
                <w:rFonts w:cs="Times New Roman"/>
                <w:szCs w:val="28"/>
              </w:rPr>
            </w:pPr>
          </w:p>
          <w:p w14:paraId="315279AC" w14:textId="77777777" w:rsidR="00CA65FB" w:rsidRPr="00CA65FB" w:rsidRDefault="00CA65FB" w:rsidP="00CA65FB">
            <w:pPr>
              <w:ind w:firstLine="284"/>
              <w:jc w:val="both"/>
              <w:rPr>
                <w:rFonts w:cs="Times New Roman"/>
                <w:szCs w:val="28"/>
              </w:rPr>
            </w:pPr>
          </w:p>
          <w:p w14:paraId="4412819E" w14:textId="77777777" w:rsidR="00CA65FB" w:rsidRPr="00CA65FB" w:rsidRDefault="00CA65FB" w:rsidP="00CA65FB">
            <w:pPr>
              <w:ind w:firstLine="284"/>
              <w:jc w:val="both"/>
              <w:rPr>
                <w:rFonts w:cs="Times New Roman"/>
                <w:szCs w:val="28"/>
              </w:rPr>
            </w:pPr>
          </w:p>
          <w:p w14:paraId="150364D7" w14:textId="77777777" w:rsidR="00CA65FB" w:rsidRPr="00CA65FB" w:rsidRDefault="00CA65FB" w:rsidP="00CA65FB">
            <w:pPr>
              <w:ind w:firstLine="284"/>
              <w:jc w:val="both"/>
              <w:rPr>
                <w:rFonts w:cs="Times New Roman"/>
                <w:szCs w:val="28"/>
              </w:rPr>
            </w:pPr>
          </w:p>
          <w:p w14:paraId="3E4048CC" w14:textId="77777777" w:rsidR="00CA65FB" w:rsidRPr="00CA65FB" w:rsidRDefault="00CA65FB" w:rsidP="00CA65FB">
            <w:pPr>
              <w:ind w:firstLine="284"/>
              <w:jc w:val="both"/>
              <w:rPr>
                <w:rFonts w:cs="Times New Roman"/>
                <w:szCs w:val="28"/>
              </w:rPr>
            </w:pPr>
            <w:r w:rsidRPr="00CA65FB">
              <w:rPr>
                <w:rFonts w:cs="Times New Roman"/>
                <w:szCs w:val="28"/>
              </w:rPr>
              <w:t>В целях исключения дублирования с подпунктом 3) пункта 1 статьи 534 Кодекса.</w:t>
            </w:r>
          </w:p>
          <w:p w14:paraId="433598E5" w14:textId="77777777" w:rsidR="00CA65FB" w:rsidRPr="00CA65FB" w:rsidRDefault="00CA65FB" w:rsidP="00CA65FB">
            <w:pPr>
              <w:ind w:firstLine="284"/>
              <w:jc w:val="both"/>
              <w:rPr>
                <w:rFonts w:cs="Times New Roman"/>
                <w:szCs w:val="28"/>
              </w:rPr>
            </w:pPr>
          </w:p>
          <w:p w14:paraId="7A375A69" w14:textId="77777777" w:rsidR="00CA65FB" w:rsidRPr="00CA65FB" w:rsidRDefault="00CA65FB" w:rsidP="00CA65FB">
            <w:pPr>
              <w:ind w:firstLine="284"/>
              <w:jc w:val="both"/>
              <w:rPr>
                <w:rFonts w:cs="Times New Roman"/>
                <w:szCs w:val="28"/>
              </w:rPr>
            </w:pPr>
          </w:p>
          <w:p w14:paraId="38946A74" w14:textId="77777777" w:rsidR="00CA65FB" w:rsidRPr="00CA65FB" w:rsidRDefault="00CA65FB" w:rsidP="00CA65FB">
            <w:pPr>
              <w:ind w:firstLine="284"/>
              <w:jc w:val="both"/>
              <w:rPr>
                <w:rFonts w:cs="Times New Roman"/>
                <w:szCs w:val="28"/>
              </w:rPr>
            </w:pPr>
          </w:p>
          <w:p w14:paraId="30C4A4CE" w14:textId="77777777" w:rsidR="00CA65FB" w:rsidRPr="00CA65FB" w:rsidRDefault="00CA65FB" w:rsidP="00CA65FB">
            <w:pPr>
              <w:ind w:firstLine="284"/>
              <w:jc w:val="both"/>
              <w:rPr>
                <w:rFonts w:cs="Times New Roman"/>
                <w:szCs w:val="28"/>
              </w:rPr>
            </w:pPr>
            <w:r w:rsidRPr="00CA65FB">
              <w:rPr>
                <w:rFonts w:cs="Times New Roman"/>
                <w:szCs w:val="28"/>
              </w:rPr>
              <w:t>В целях совершенствования деятельности, а также дисциплинированности УЭО.</w:t>
            </w:r>
          </w:p>
          <w:p w14:paraId="02F34350" w14:textId="77777777" w:rsidR="00CA65FB" w:rsidRPr="00CA65FB" w:rsidRDefault="00CA65FB" w:rsidP="00CA65FB">
            <w:pPr>
              <w:ind w:firstLine="284"/>
              <w:jc w:val="both"/>
              <w:rPr>
                <w:rFonts w:cs="Times New Roman"/>
                <w:szCs w:val="28"/>
              </w:rPr>
            </w:pPr>
          </w:p>
          <w:p w14:paraId="496A0AAF" w14:textId="77777777" w:rsidR="00CA65FB" w:rsidRPr="00CA65FB" w:rsidRDefault="00CA65FB" w:rsidP="00CA65FB">
            <w:pPr>
              <w:ind w:firstLine="284"/>
              <w:jc w:val="both"/>
              <w:rPr>
                <w:rFonts w:cs="Times New Roman"/>
                <w:szCs w:val="28"/>
              </w:rPr>
            </w:pPr>
          </w:p>
          <w:p w14:paraId="0428C561" w14:textId="77777777" w:rsidR="00CA65FB" w:rsidRPr="00CA65FB" w:rsidRDefault="00CA65FB" w:rsidP="00CA65FB">
            <w:pPr>
              <w:ind w:firstLine="284"/>
              <w:jc w:val="both"/>
              <w:rPr>
                <w:rFonts w:cs="Times New Roman"/>
                <w:szCs w:val="28"/>
              </w:rPr>
            </w:pPr>
          </w:p>
          <w:p w14:paraId="2B28D0A3" w14:textId="77777777" w:rsidR="00CA65FB" w:rsidRPr="00CA65FB" w:rsidRDefault="00CA65FB" w:rsidP="00CA65FB">
            <w:pPr>
              <w:ind w:firstLine="284"/>
              <w:jc w:val="both"/>
              <w:rPr>
                <w:rFonts w:cs="Times New Roman"/>
                <w:szCs w:val="28"/>
              </w:rPr>
            </w:pPr>
          </w:p>
          <w:p w14:paraId="57D8D21C" w14:textId="77777777" w:rsidR="00CA65FB" w:rsidRPr="00CA65FB" w:rsidRDefault="00CA65FB" w:rsidP="00CA65FB">
            <w:pPr>
              <w:ind w:firstLine="284"/>
              <w:jc w:val="both"/>
              <w:rPr>
                <w:rFonts w:cs="Times New Roman"/>
                <w:szCs w:val="28"/>
              </w:rPr>
            </w:pPr>
          </w:p>
          <w:p w14:paraId="34014E4B" w14:textId="77777777" w:rsidR="00CA65FB" w:rsidRPr="00CA65FB" w:rsidRDefault="00CA65FB" w:rsidP="00CA65FB">
            <w:pPr>
              <w:ind w:firstLine="284"/>
              <w:jc w:val="both"/>
              <w:rPr>
                <w:rFonts w:cs="Times New Roman"/>
                <w:szCs w:val="28"/>
              </w:rPr>
            </w:pPr>
          </w:p>
          <w:p w14:paraId="31257015"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предусмотрения возможности </w:t>
            </w:r>
            <w:r w:rsidRPr="00CA65FB">
              <w:rPr>
                <w:rFonts w:cs="Times New Roman"/>
                <w:szCs w:val="28"/>
              </w:rPr>
              <w:lastRenderedPageBreak/>
              <w:t>возобновления действия свидетельства при устранении нарушений, предусмотренных подпунктами 5-1) и 12) пункта 1 статьи 534 ТК РК.</w:t>
            </w:r>
          </w:p>
          <w:p w14:paraId="0449B17F" w14:textId="77777777" w:rsidR="00CA65FB" w:rsidRPr="00CA65FB" w:rsidRDefault="00CA65FB" w:rsidP="00CA65FB">
            <w:pPr>
              <w:ind w:firstLine="284"/>
              <w:jc w:val="both"/>
              <w:rPr>
                <w:rFonts w:cs="Times New Roman"/>
                <w:szCs w:val="28"/>
              </w:rPr>
            </w:pPr>
          </w:p>
          <w:p w14:paraId="1A2AFCC7" w14:textId="77777777" w:rsidR="00CA65FB" w:rsidRPr="00CA65FB" w:rsidRDefault="00CA65FB" w:rsidP="00CA65FB">
            <w:pPr>
              <w:ind w:firstLine="284"/>
              <w:jc w:val="both"/>
              <w:rPr>
                <w:rFonts w:cs="Times New Roman"/>
                <w:szCs w:val="28"/>
              </w:rPr>
            </w:pPr>
          </w:p>
          <w:p w14:paraId="7E301523" w14:textId="77777777" w:rsidR="00CA65FB" w:rsidRPr="00CA65FB" w:rsidRDefault="00CA65FB" w:rsidP="00CA65FB">
            <w:pPr>
              <w:ind w:firstLine="284"/>
              <w:jc w:val="both"/>
              <w:rPr>
                <w:rFonts w:cs="Times New Roman"/>
                <w:szCs w:val="28"/>
              </w:rPr>
            </w:pPr>
          </w:p>
          <w:p w14:paraId="15A7DE6C" w14:textId="77777777" w:rsidR="00CA65FB" w:rsidRPr="00CA65FB" w:rsidRDefault="00CA65FB" w:rsidP="00CA65FB">
            <w:pPr>
              <w:ind w:firstLine="284"/>
              <w:jc w:val="both"/>
              <w:rPr>
                <w:rFonts w:cs="Times New Roman"/>
                <w:szCs w:val="28"/>
              </w:rPr>
            </w:pPr>
          </w:p>
          <w:p w14:paraId="640C8EB4" w14:textId="77777777" w:rsidR="00CA65FB" w:rsidRPr="00CA65FB" w:rsidRDefault="00CA65FB" w:rsidP="00CA65FB">
            <w:pPr>
              <w:ind w:firstLine="284"/>
              <w:jc w:val="both"/>
              <w:rPr>
                <w:rFonts w:cs="Times New Roman"/>
                <w:szCs w:val="28"/>
              </w:rPr>
            </w:pPr>
          </w:p>
          <w:p w14:paraId="50CB7571" w14:textId="77777777" w:rsidR="00CA65FB" w:rsidRPr="00CA65FB" w:rsidRDefault="00CA65FB" w:rsidP="00CA65FB">
            <w:pPr>
              <w:ind w:firstLine="284"/>
              <w:jc w:val="both"/>
              <w:rPr>
                <w:rFonts w:cs="Times New Roman"/>
                <w:szCs w:val="28"/>
              </w:rPr>
            </w:pPr>
          </w:p>
          <w:p w14:paraId="28655907" w14:textId="77777777" w:rsidR="00CA65FB" w:rsidRPr="00CA65FB" w:rsidRDefault="00CA65FB" w:rsidP="00CA65FB">
            <w:pPr>
              <w:ind w:firstLine="284"/>
              <w:jc w:val="both"/>
              <w:rPr>
                <w:rFonts w:cs="Times New Roman"/>
                <w:szCs w:val="28"/>
              </w:rPr>
            </w:pPr>
          </w:p>
          <w:p w14:paraId="53152760"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предусмотрения возможности возобновления действия свидетельства при устранении нарушений, предусмотренных подпунктом 14) пункта 1 статьи 534 ТК РК. </w:t>
            </w:r>
          </w:p>
          <w:p w14:paraId="6D9472CD" w14:textId="77777777" w:rsidR="00CA65FB" w:rsidRPr="00CA65FB" w:rsidRDefault="00CA65FB" w:rsidP="00CA65FB">
            <w:pPr>
              <w:ind w:firstLine="284"/>
              <w:jc w:val="both"/>
              <w:rPr>
                <w:rFonts w:cs="Times New Roman"/>
                <w:szCs w:val="28"/>
              </w:rPr>
            </w:pPr>
            <w:r w:rsidRPr="00CA65FB">
              <w:rPr>
                <w:rFonts w:cs="Times New Roman"/>
                <w:szCs w:val="28"/>
              </w:rPr>
              <w:t>Приведено в соответствие с КоАП.</w:t>
            </w:r>
          </w:p>
          <w:p w14:paraId="73051602" w14:textId="77777777" w:rsidR="00CA65FB" w:rsidRPr="00CA65FB" w:rsidRDefault="00CA65FB" w:rsidP="00CA65FB">
            <w:pPr>
              <w:ind w:firstLine="284"/>
              <w:jc w:val="both"/>
              <w:rPr>
                <w:rFonts w:cs="Times New Roman"/>
                <w:szCs w:val="28"/>
              </w:rPr>
            </w:pPr>
          </w:p>
          <w:p w14:paraId="252A4E87" w14:textId="77777777" w:rsidR="00CA65FB" w:rsidRPr="00CA65FB" w:rsidRDefault="00CA65FB" w:rsidP="00CA65FB">
            <w:pPr>
              <w:ind w:firstLine="284"/>
              <w:jc w:val="both"/>
              <w:rPr>
                <w:rFonts w:cs="Times New Roman"/>
                <w:szCs w:val="28"/>
              </w:rPr>
            </w:pPr>
          </w:p>
          <w:p w14:paraId="63135800" w14:textId="77777777" w:rsidR="00CA65FB" w:rsidRPr="00CA65FB" w:rsidRDefault="00CA65FB" w:rsidP="00CA65FB">
            <w:pPr>
              <w:ind w:firstLine="284"/>
              <w:jc w:val="both"/>
              <w:rPr>
                <w:rFonts w:cs="Times New Roman"/>
                <w:szCs w:val="28"/>
              </w:rPr>
            </w:pPr>
          </w:p>
          <w:p w14:paraId="7823D25C" w14:textId="77777777" w:rsidR="00CA65FB" w:rsidRPr="00CA65FB" w:rsidRDefault="00CA65FB" w:rsidP="00CA65FB">
            <w:pPr>
              <w:ind w:firstLine="284"/>
              <w:jc w:val="both"/>
              <w:rPr>
                <w:rFonts w:cs="Times New Roman"/>
                <w:szCs w:val="28"/>
              </w:rPr>
            </w:pPr>
          </w:p>
          <w:p w14:paraId="114A15E0" w14:textId="77777777" w:rsidR="00CA65FB" w:rsidRPr="00CA65FB" w:rsidRDefault="00CA65FB" w:rsidP="00CA65FB">
            <w:pPr>
              <w:ind w:firstLine="284"/>
              <w:jc w:val="both"/>
              <w:rPr>
                <w:rFonts w:cs="Times New Roman"/>
                <w:szCs w:val="28"/>
              </w:rPr>
            </w:pPr>
          </w:p>
          <w:p w14:paraId="6235EEFD" w14:textId="77777777" w:rsidR="00CA65FB" w:rsidRPr="00CA65FB" w:rsidRDefault="00CA65FB" w:rsidP="00CA65FB">
            <w:pPr>
              <w:ind w:firstLine="284"/>
              <w:jc w:val="both"/>
              <w:rPr>
                <w:rFonts w:cs="Times New Roman"/>
                <w:szCs w:val="28"/>
              </w:rPr>
            </w:pPr>
          </w:p>
          <w:p w14:paraId="4A1E5E17" w14:textId="77777777" w:rsidR="00CA65FB" w:rsidRPr="00CA65FB" w:rsidRDefault="00CA65FB" w:rsidP="00CA65FB">
            <w:pPr>
              <w:ind w:firstLine="284"/>
              <w:jc w:val="both"/>
              <w:rPr>
                <w:rFonts w:cs="Times New Roman"/>
                <w:szCs w:val="28"/>
              </w:rPr>
            </w:pPr>
          </w:p>
          <w:p w14:paraId="0A0C6DB4" w14:textId="77777777" w:rsidR="00CA65FB" w:rsidRPr="00CA65FB" w:rsidRDefault="00CA65FB" w:rsidP="00CA65FB">
            <w:pPr>
              <w:ind w:firstLine="284"/>
              <w:jc w:val="both"/>
              <w:rPr>
                <w:rFonts w:cs="Times New Roman"/>
                <w:szCs w:val="28"/>
              </w:rPr>
            </w:pPr>
          </w:p>
          <w:p w14:paraId="19D94199" w14:textId="77777777" w:rsidR="00CA65FB" w:rsidRPr="00CA65FB" w:rsidRDefault="00CA65FB" w:rsidP="00CA65FB">
            <w:pPr>
              <w:ind w:firstLine="284"/>
              <w:jc w:val="both"/>
              <w:rPr>
                <w:rFonts w:cs="Times New Roman"/>
                <w:szCs w:val="28"/>
              </w:rPr>
            </w:pPr>
            <w:r w:rsidRPr="00CA65FB">
              <w:rPr>
                <w:rFonts w:cs="Times New Roman"/>
                <w:szCs w:val="28"/>
              </w:rPr>
              <w:t>В целях исключения из реестра УЭО если юридические лица привлекались к административной ответственности по административным правонарушениям в сфере таможенного дела.</w:t>
            </w:r>
          </w:p>
          <w:p w14:paraId="3EB64EB1" w14:textId="77777777" w:rsidR="00CA65FB" w:rsidRPr="00CA65FB" w:rsidRDefault="00CA65FB" w:rsidP="00CA65FB">
            <w:pPr>
              <w:ind w:firstLine="284"/>
              <w:jc w:val="both"/>
              <w:rPr>
                <w:rFonts w:cs="Times New Roman"/>
                <w:szCs w:val="28"/>
              </w:rPr>
            </w:pPr>
          </w:p>
          <w:p w14:paraId="72F5BA68" w14:textId="77777777" w:rsidR="00CA65FB" w:rsidRPr="00CA65FB" w:rsidRDefault="00CA65FB" w:rsidP="00CA65FB">
            <w:pPr>
              <w:ind w:firstLine="284"/>
              <w:jc w:val="both"/>
              <w:rPr>
                <w:rFonts w:cs="Times New Roman"/>
                <w:szCs w:val="28"/>
              </w:rPr>
            </w:pPr>
          </w:p>
          <w:p w14:paraId="57FD2D61" w14:textId="77777777" w:rsidR="00CA65FB" w:rsidRPr="00CA65FB" w:rsidRDefault="00CA65FB" w:rsidP="00CA65FB">
            <w:pPr>
              <w:ind w:firstLine="284"/>
              <w:jc w:val="both"/>
              <w:rPr>
                <w:rFonts w:cs="Times New Roman"/>
                <w:szCs w:val="28"/>
              </w:rPr>
            </w:pPr>
          </w:p>
          <w:p w14:paraId="26C2B6FC" w14:textId="77777777" w:rsidR="00CA65FB" w:rsidRPr="00CA65FB" w:rsidRDefault="00CA65FB" w:rsidP="00CA65FB">
            <w:pPr>
              <w:ind w:firstLine="284"/>
              <w:jc w:val="both"/>
              <w:rPr>
                <w:rFonts w:cs="Times New Roman"/>
                <w:szCs w:val="28"/>
              </w:rPr>
            </w:pPr>
          </w:p>
          <w:p w14:paraId="16F2A5BC" w14:textId="77777777" w:rsidR="00CA65FB" w:rsidRPr="00CA65FB" w:rsidRDefault="00CA65FB" w:rsidP="00CA65FB">
            <w:pPr>
              <w:ind w:firstLine="284"/>
              <w:jc w:val="both"/>
              <w:rPr>
                <w:rFonts w:cs="Times New Roman"/>
                <w:szCs w:val="28"/>
              </w:rPr>
            </w:pPr>
          </w:p>
          <w:p w14:paraId="75CCDC02" w14:textId="77777777" w:rsidR="00CA65FB" w:rsidRPr="00CA65FB" w:rsidRDefault="00CA65FB" w:rsidP="00CA65FB">
            <w:pPr>
              <w:ind w:firstLine="284"/>
              <w:jc w:val="both"/>
              <w:rPr>
                <w:rFonts w:cs="Times New Roman"/>
                <w:szCs w:val="28"/>
              </w:rPr>
            </w:pPr>
          </w:p>
          <w:p w14:paraId="4F213A34" w14:textId="77777777" w:rsidR="00CA65FB" w:rsidRPr="00CA65FB" w:rsidRDefault="00CA65FB" w:rsidP="00CA65FB">
            <w:pPr>
              <w:ind w:firstLine="284"/>
              <w:jc w:val="both"/>
              <w:rPr>
                <w:rFonts w:cs="Times New Roman"/>
                <w:szCs w:val="28"/>
              </w:rPr>
            </w:pPr>
          </w:p>
          <w:p w14:paraId="48C2B1EF" w14:textId="77777777" w:rsidR="00CA65FB" w:rsidRPr="00CA65FB" w:rsidRDefault="00CA65FB" w:rsidP="00CA65FB">
            <w:pPr>
              <w:ind w:firstLine="284"/>
              <w:jc w:val="both"/>
              <w:rPr>
                <w:rFonts w:cs="Times New Roman"/>
                <w:szCs w:val="28"/>
              </w:rPr>
            </w:pPr>
          </w:p>
          <w:p w14:paraId="7030FDE1" w14:textId="77777777" w:rsidR="00CA65FB" w:rsidRPr="00CA65FB" w:rsidRDefault="00CA65FB" w:rsidP="00CA65FB">
            <w:pPr>
              <w:ind w:firstLine="284"/>
              <w:jc w:val="both"/>
              <w:rPr>
                <w:rFonts w:cs="Times New Roman"/>
                <w:szCs w:val="28"/>
              </w:rPr>
            </w:pPr>
          </w:p>
          <w:p w14:paraId="22889BB3"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исключения из реестра УЭО, если физические лица, являющиеся акционерами УЭО, его учредителями (участниками), </w:t>
            </w:r>
            <w:r w:rsidRPr="00CA65FB">
              <w:rPr>
                <w:rFonts w:cs="Times New Roman"/>
                <w:szCs w:val="28"/>
              </w:rPr>
              <w:lastRenderedPageBreak/>
              <w:t>руководителями, главными бухгалтерами, привлекались к уголовной ответственности по преступлениям, связанным с нарушением авторского права и (или) уклонением от уплаты налогов.</w:t>
            </w:r>
          </w:p>
          <w:p w14:paraId="6DC9D859" w14:textId="77777777" w:rsidR="00CA65FB" w:rsidRPr="00CA65FB" w:rsidRDefault="00CA65FB" w:rsidP="00CA65FB">
            <w:pPr>
              <w:ind w:firstLine="284"/>
              <w:jc w:val="both"/>
              <w:rPr>
                <w:rFonts w:cs="Times New Roman"/>
                <w:szCs w:val="28"/>
              </w:rPr>
            </w:pPr>
          </w:p>
          <w:p w14:paraId="737DC29E" w14:textId="77777777" w:rsidR="00CA65FB" w:rsidRPr="00CA65FB" w:rsidRDefault="00CA65FB" w:rsidP="00CA65FB">
            <w:pPr>
              <w:ind w:firstLine="284"/>
              <w:jc w:val="both"/>
              <w:rPr>
                <w:rFonts w:cs="Times New Roman"/>
                <w:szCs w:val="28"/>
              </w:rPr>
            </w:pPr>
          </w:p>
          <w:p w14:paraId="3AA02401" w14:textId="77777777" w:rsidR="00CA65FB" w:rsidRPr="00CA65FB" w:rsidRDefault="00CA65FB" w:rsidP="00CA65FB">
            <w:pPr>
              <w:ind w:firstLine="284"/>
              <w:jc w:val="both"/>
              <w:rPr>
                <w:rFonts w:cs="Times New Roman"/>
                <w:szCs w:val="28"/>
              </w:rPr>
            </w:pPr>
          </w:p>
          <w:p w14:paraId="2C9216E7" w14:textId="77777777" w:rsidR="00CA65FB" w:rsidRPr="00CA65FB" w:rsidRDefault="00CA65FB" w:rsidP="00CA65FB">
            <w:pPr>
              <w:ind w:firstLine="284"/>
              <w:jc w:val="both"/>
              <w:rPr>
                <w:rFonts w:cs="Times New Roman"/>
                <w:szCs w:val="28"/>
              </w:rPr>
            </w:pPr>
          </w:p>
          <w:p w14:paraId="7B855BE7" w14:textId="77777777" w:rsidR="00CA65FB" w:rsidRPr="00CA65FB" w:rsidRDefault="00CA65FB" w:rsidP="00CA65FB">
            <w:pPr>
              <w:ind w:firstLine="284"/>
              <w:jc w:val="both"/>
              <w:rPr>
                <w:rFonts w:cs="Times New Roman"/>
                <w:szCs w:val="28"/>
              </w:rPr>
            </w:pPr>
          </w:p>
          <w:p w14:paraId="4623B1C4" w14:textId="77777777" w:rsidR="00CA65FB" w:rsidRPr="00CA65FB" w:rsidRDefault="00CA65FB" w:rsidP="00CA65FB">
            <w:pPr>
              <w:ind w:firstLine="284"/>
              <w:jc w:val="both"/>
              <w:rPr>
                <w:rFonts w:cs="Times New Roman"/>
                <w:szCs w:val="28"/>
              </w:rPr>
            </w:pPr>
            <w:r w:rsidRPr="00CA65FB">
              <w:rPr>
                <w:rFonts w:cs="Times New Roman"/>
                <w:szCs w:val="28"/>
              </w:rPr>
              <w:t>В целях недопущения исключения из реестра УЭО юридического лица, в отношении которого проводится таможенный контроль в форме таможенной проверки.</w:t>
            </w:r>
          </w:p>
          <w:p w14:paraId="626787FD" w14:textId="77777777" w:rsidR="00CA65FB" w:rsidRPr="00CA65FB" w:rsidRDefault="00CA65FB" w:rsidP="00CA65FB">
            <w:pPr>
              <w:ind w:firstLine="284"/>
              <w:jc w:val="both"/>
              <w:rPr>
                <w:rFonts w:cs="Times New Roman"/>
                <w:szCs w:val="28"/>
              </w:rPr>
            </w:pPr>
            <w:r w:rsidRPr="00CA65FB">
              <w:rPr>
                <w:rFonts w:eastAsia="Times New Roman" w:cs="Times New Roman"/>
                <w:i/>
                <w:sz w:val="24"/>
                <w:szCs w:val="28"/>
              </w:rPr>
              <w:t>Поручение Главы государства данное на расширенном заседании Правительства Республики Казахстан 8 февраля 2022 года.</w:t>
            </w:r>
          </w:p>
        </w:tc>
      </w:tr>
      <w:tr w:rsidR="00CA65FB" w:rsidRPr="00CA65FB" w14:paraId="25BCAA95" w14:textId="77777777" w:rsidTr="00220045">
        <w:tc>
          <w:tcPr>
            <w:tcW w:w="534" w:type="dxa"/>
          </w:tcPr>
          <w:p w14:paraId="736EABAA"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7BC9715" w14:textId="77777777" w:rsidR="00CA65FB" w:rsidRPr="00CA65FB" w:rsidRDefault="00CA65FB" w:rsidP="00CA65FB">
            <w:pPr>
              <w:shd w:val="clear" w:color="auto" w:fill="FFFFFF" w:themeFill="background1"/>
              <w:jc w:val="both"/>
              <w:rPr>
                <w:rFonts w:eastAsia="Times New Roman" w:cs="Times New Roman"/>
                <w:szCs w:val="28"/>
              </w:rPr>
            </w:pPr>
            <w:r w:rsidRPr="00CA65FB">
              <w:rPr>
                <w:rFonts w:cs="Times New Roman"/>
                <w:szCs w:val="28"/>
              </w:rPr>
              <w:t>подпункты 1) и 4) пункта 1 статьи 541</w:t>
            </w:r>
          </w:p>
        </w:tc>
        <w:tc>
          <w:tcPr>
            <w:tcW w:w="4677" w:type="dxa"/>
          </w:tcPr>
          <w:p w14:paraId="18FD0A6D"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Статья 541. Обязанности уполномоченного экономического оператора:</w:t>
            </w:r>
          </w:p>
          <w:p w14:paraId="3E85AC93"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1. Уполномоченный экономический оператор обязан:</w:t>
            </w:r>
          </w:p>
          <w:p w14:paraId="293A46FD"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1) соблюдать условия включения в реестр уполномоченных экономических операторов, предусмотренные подпунктом 7) пункта 1 статьи 532 настоящего Кодекса;</w:t>
            </w:r>
          </w:p>
          <w:p w14:paraId="3BC22B9B"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230FAF07"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lastRenderedPageBreak/>
              <w:t>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пунктом 4 статьи 86 и пунктом 4 статьи 137 настоящего Кодекса;</w:t>
            </w:r>
          </w:p>
          <w:p w14:paraId="2BBA7197" w14:textId="77777777" w:rsidR="00CA65FB" w:rsidRPr="00CA65FB" w:rsidRDefault="00CA65FB" w:rsidP="00CA65FB">
            <w:pPr>
              <w:ind w:firstLine="284"/>
              <w:jc w:val="both"/>
              <w:rPr>
                <w:rFonts w:eastAsia="Times New Roman" w:cs="Times New Roman"/>
                <w:szCs w:val="28"/>
              </w:rPr>
            </w:pPr>
          </w:p>
          <w:p w14:paraId="2AA483BA"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045E3032" w14:textId="77777777" w:rsidR="00CA65FB" w:rsidRPr="00CA65FB" w:rsidRDefault="00CA65FB" w:rsidP="00CA65FB">
            <w:pPr>
              <w:shd w:val="clear" w:color="auto" w:fill="FFFFFF" w:themeFill="background1"/>
              <w:ind w:firstLine="284"/>
              <w:jc w:val="both"/>
              <w:rPr>
                <w:rFonts w:eastAsia="Times New Roman" w:cs="Times New Roman"/>
                <w:szCs w:val="28"/>
              </w:rPr>
            </w:pPr>
          </w:p>
        </w:tc>
        <w:tc>
          <w:tcPr>
            <w:tcW w:w="4962" w:type="dxa"/>
          </w:tcPr>
          <w:p w14:paraId="2C6B956E"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lastRenderedPageBreak/>
              <w:t>Статья 541. Обязанности уполномоченного экономического оператора:</w:t>
            </w:r>
          </w:p>
          <w:p w14:paraId="36505755"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1. Уполномоченный экономический оператор обязан:</w:t>
            </w:r>
          </w:p>
          <w:p w14:paraId="43331E76"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 xml:space="preserve">1) соблюдать условия включения в реестр уполномоченных экономических операторов, предусмотренные подпунктом 4), 7), </w:t>
            </w:r>
            <w:r w:rsidRPr="00CA65FB">
              <w:rPr>
                <w:rFonts w:eastAsia="Times New Roman" w:cs="Times New Roman"/>
                <w:b/>
                <w:spacing w:val="1"/>
                <w:szCs w:val="28"/>
                <w:lang w:eastAsia="ru-RU"/>
              </w:rPr>
              <w:t xml:space="preserve">9), 10), 11) и 12) </w:t>
            </w:r>
            <w:r w:rsidRPr="00CA65FB">
              <w:rPr>
                <w:rFonts w:eastAsia="Times New Roman" w:cs="Times New Roman"/>
                <w:spacing w:val="1"/>
                <w:szCs w:val="28"/>
                <w:lang w:eastAsia="ru-RU"/>
              </w:rPr>
              <w:t>пункта 1 статьи 532 настоящего Кодекса;</w:t>
            </w:r>
          </w:p>
          <w:p w14:paraId="1B2472C1"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60532071"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lastRenderedPageBreak/>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пунктом 4 статьи 86 и пунктом 4 статьи 137, </w:t>
            </w:r>
            <w:r w:rsidRPr="00CA65FB">
              <w:rPr>
                <w:rFonts w:eastAsia="Times New Roman" w:cs="Times New Roman"/>
                <w:b/>
                <w:szCs w:val="28"/>
              </w:rPr>
              <w:t>пунктами 3-1 и 8 статьи 417, пунктом 5 статьи 419</w:t>
            </w:r>
            <w:r w:rsidRPr="00CA65FB">
              <w:rPr>
                <w:rFonts w:eastAsia="Times New Roman" w:cs="Times New Roman"/>
                <w:szCs w:val="28"/>
              </w:rPr>
              <w:t xml:space="preserve"> настоящего Кодекса.</w:t>
            </w:r>
          </w:p>
          <w:p w14:paraId="70107015" w14:textId="77777777" w:rsidR="00CA65FB" w:rsidRPr="00CA65FB" w:rsidRDefault="00CA65FB" w:rsidP="00CA65FB">
            <w:pPr>
              <w:ind w:firstLine="284"/>
              <w:jc w:val="both"/>
              <w:rPr>
                <w:rFonts w:eastAsia="Times New Roman" w:cs="Times New Roman"/>
                <w:szCs w:val="28"/>
              </w:rPr>
            </w:pPr>
            <w:r w:rsidRPr="00CA65FB">
              <w:rPr>
                <w:rFonts w:cs="Times New Roman"/>
                <w:b/>
              </w:rPr>
              <w:t>В случае обжалования уведомления срок исполнения такого уведомления приостанавливается в соответствии с главой 55 настоящего Кодекса</w:t>
            </w:r>
            <w:r w:rsidRPr="00CA65FB">
              <w:rPr>
                <w:rFonts w:cs="Times New Roman"/>
                <w:color w:val="000000"/>
              </w:rPr>
              <w:t>;</w:t>
            </w:r>
          </w:p>
          <w:p w14:paraId="41A8B816" w14:textId="77777777" w:rsidR="00CA65FB" w:rsidRPr="00CA65FB" w:rsidRDefault="00CA65FB" w:rsidP="00CA65FB">
            <w:pPr>
              <w:ind w:firstLine="284"/>
              <w:jc w:val="both"/>
              <w:rPr>
                <w:rFonts w:eastAsia="Times New Roman" w:cs="Times New Roman"/>
                <w:bCs/>
                <w:spacing w:val="1"/>
                <w:szCs w:val="28"/>
                <w:lang w:eastAsia="ru-RU"/>
              </w:rPr>
            </w:pPr>
            <w:r w:rsidRPr="00CA65FB">
              <w:rPr>
                <w:rFonts w:eastAsia="Times New Roman" w:cs="Times New Roman"/>
                <w:bCs/>
                <w:spacing w:val="1"/>
                <w:szCs w:val="28"/>
                <w:lang w:eastAsia="ru-RU"/>
              </w:rPr>
              <w:t>…</w:t>
            </w:r>
          </w:p>
          <w:p w14:paraId="00AAF18C" w14:textId="77777777" w:rsidR="00CA65FB" w:rsidRPr="00CA65FB" w:rsidRDefault="00CA65FB" w:rsidP="00CA65FB">
            <w:pPr>
              <w:shd w:val="clear" w:color="auto" w:fill="FFFFFF" w:themeFill="background1"/>
              <w:ind w:firstLine="284"/>
              <w:jc w:val="both"/>
              <w:rPr>
                <w:rFonts w:eastAsia="Times New Roman" w:cs="Times New Roman"/>
                <w:szCs w:val="28"/>
              </w:rPr>
            </w:pPr>
          </w:p>
        </w:tc>
        <w:tc>
          <w:tcPr>
            <w:tcW w:w="3260" w:type="dxa"/>
          </w:tcPr>
          <w:p w14:paraId="39013B43" w14:textId="77777777" w:rsidR="00CA65FB" w:rsidRPr="00CA65FB" w:rsidRDefault="00CA65FB" w:rsidP="00CA65FB">
            <w:pPr>
              <w:ind w:firstLine="284"/>
              <w:jc w:val="both"/>
              <w:rPr>
                <w:rFonts w:cs="Times New Roman"/>
                <w:szCs w:val="28"/>
              </w:rPr>
            </w:pPr>
            <w:r w:rsidRPr="00CA65FB">
              <w:rPr>
                <w:rFonts w:cs="Times New Roman"/>
                <w:szCs w:val="28"/>
              </w:rPr>
              <w:lastRenderedPageBreak/>
              <w:t>В целях исполнения обязанности по уплате ТПиН:</w:t>
            </w:r>
          </w:p>
          <w:p w14:paraId="7F4B440A" w14:textId="77777777" w:rsidR="00CA65FB" w:rsidRPr="00CA65FB" w:rsidRDefault="00CA65FB" w:rsidP="00CA65FB">
            <w:pPr>
              <w:ind w:firstLine="284"/>
              <w:jc w:val="both"/>
              <w:rPr>
                <w:rFonts w:cs="Times New Roman"/>
                <w:szCs w:val="28"/>
              </w:rPr>
            </w:pPr>
            <w:r w:rsidRPr="00CA65FB">
              <w:rPr>
                <w:rFonts w:cs="Times New Roman"/>
                <w:szCs w:val="28"/>
              </w:rPr>
              <w:t>- при самостоятельном устранении нарушений, выявленных по результатам камеральной таможенной проверки;</w:t>
            </w:r>
          </w:p>
          <w:p w14:paraId="057E42F9" w14:textId="77777777" w:rsidR="00CA65FB" w:rsidRPr="00CA65FB" w:rsidRDefault="00CA65FB" w:rsidP="00CA65FB">
            <w:pPr>
              <w:ind w:firstLine="284"/>
              <w:jc w:val="both"/>
              <w:rPr>
                <w:rFonts w:cs="Times New Roman"/>
                <w:szCs w:val="28"/>
              </w:rPr>
            </w:pPr>
            <w:r w:rsidRPr="00CA65FB">
              <w:rPr>
                <w:rFonts w:cs="Times New Roman"/>
                <w:szCs w:val="28"/>
              </w:rPr>
              <w:t>- при уведомлении об устранении нарушений.</w:t>
            </w:r>
          </w:p>
          <w:p w14:paraId="57DC105D" w14:textId="77777777" w:rsidR="00CA65FB" w:rsidRPr="00CA65FB" w:rsidRDefault="00CA65FB" w:rsidP="00CA65FB">
            <w:pPr>
              <w:ind w:firstLine="284"/>
              <w:jc w:val="both"/>
              <w:rPr>
                <w:rFonts w:cs="Times New Roman"/>
                <w:szCs w:val="28"/>
              </w:rPr>
            </w:pPr>
          </w:p>
          <w:p w14:paraId="306CABAF"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исключения случаев нарушения </w:t>
            </w:r>
            <w:r w:rsidRPr="00CA65FB">
              <w:rPr>
                <w:rFonts w:cs="Times New Roman"/>
                <w:szCs w:val="28"/>
              </w:rPr>
              <w:lastRenderedPageBreak/>
              <w:t>условий включения в реестр УЭО, а именно:</w:t>
            </w:r>
          </w:p>
          <w:p w14:paraId="540321A1" w14:textId="77777777" w:rsidR="00CA65FB" w:rsidRPr="00CA65FB" w:rsidRDefault="00CA65FB" w:rsidP="00CA65FB">
            <w:pPr>
              <w:ind w:firstLine="284"/>
              <w:jc w:val="both"/>
              <w:rPr>
                <w:rFonts w:cs="Times New Roman"/>
                <w:szCs w:val="28"/>
              </w:rPr>
            </w:pPr>
            <w:r w:rsidRPr="00CA65FB">
              <w:rPr>
                <w:rFonts w:cs="Times New Roman"/>
                <w:szCs w:val="28"/>
              </w:rPr>
              <w:t>- по соблюдению порогового значения коэффициента налоговой нагрузки;</w:t>
            </w:r>
          </w:p>
          <w:p w14:paraId="172DFB27" w14:textId="77777777" w:rsidR="00CA65FB" w:rsidRPr="00CA65FB" w:rsidRDefault="00CA65FB" w:rsidP="00CA65FB">
            <w:pPr>
              <w:ind w:firstLine="284"/>
              <w:jc w:val="both"/>
              <w:rPr>
                <w:rFonts w:cs="Times New Roman"/>
                <w:szCs w:val="28"/>
              </w:rPr>
            </w:pPr>
            <w:r w:rsidRPr="00CA65FB">
              <w:rPr>
                <w:rFonts w:cs="Times New Roman"/>
                <w:szCs w:val="28"/>
              </w:rPr>
              <w:t>- наличие 5 грузовых автомобилей;</w:t>
            </w:r>
          </w:p>
          <w:p w14:paraId="5A08BC97"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t>- отсутствие задолженности по таможенным платежам, налогам, специальным, антидемпинговым пошлинам, пеням, процентам, а также задолженности в соответствии с налоговым законодательством Республики Казахстан.</w:t>
            </w:r>
          </w:p>
          <w:p w14:paraId="1C37DA41"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eastAsia="Times New Roman" w:cs="Times New Roman"/>
                <w:i/>
                <w:sz w:val="24"/>
                <w:szCs w:val="28"/>
              </w:rPr>
              <w:t>Поручение Главы государства данное на расширенном заседании Правительства Республики Казахстан 8 февраля 2022 года.</w:t>
            </w:r>
          </w:p>
        </w:tc>
      </w:tr>
      <w:tr w:rsidR="00CA65FB" w:rsidRPr="00CA65FB" w14:paraId="7C64759D" w14:textId="77777777" w:rsidTr="00220045">
        <w:tc>
          <w:tcPr>
            <w:tcW w:w="534" w:type="dxa"/>
          </w:tcPr>
          <w:p w14:paraId="51E8EE18"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002F1FF" w14:textId="77777777" w:rsidR="00CA65FB" w:rsidRPr="00CA65FB" w:rsidRDefault="00CA65FB" w:rsidP="00CA65FB">
            <w:pPr>
              <w:shd w:val="clear" w:color="auto" w:fill="FFFFFF" w:themeFill="background1"/>
              <w:jc w:val="both"/>
              <w:rPr>
                <w:rFonts w:eastAsia="Times New Roman" w:cs="Times New Roman"/>
                <w:szCs w:val="28"/>
              </w:rPr>
            </w:pPr>
            <w:r w:rsidRPr="00CA65FB">
              <w:rPr>
                <w:rFonts w:cs="Times New Roman"/>
                <w:szCs w:val="28"/>
              </w:rPr>
              <w:t>пункт 5 статьи 570</w:t>
            </w:r>
          </w:p>
        </w:tc>
        <w:tc>
          <w:tcPr>
            <w:tcW w:w="4677" w:type="dxa"/>
          </w:tcPr>
          <w:p w14:paraId="3C0AB754"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t>Статья 570. Переходные положения в отношении уполномоченных экономических операторов</w:t>
            </w:r>
          </w:p>
          <w:p w14:paraId="0227D661"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lastRenderedPageBreak/>
              <w:t>…</w:t>
            </w:r>
          </w:p>
          <w:p w14:paraId="4D57F7F1"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 xml:space="preserve">5. Отсутствует.   </w:t>
            </w:r>
          </w:p>
          <w:p w14:paraId="42CFB4F1" w14:textId="77777777" w:rsidR="00CA65FB" w:rsidRPr="00CA65FB" w:rsidRDefault="00CA65FB" w:rsidP="00CA65FB">
            <w:pPr>
              <w:shd w:val="clear" w:color="auto" w:fill="FFFFFF" w:themeFill="background1"/>
              <w:ind w:firstLine="284"/>
              <w:jc w:val="both"/>
              <w:rPr>
                <w:rFonts w:eastAsia="Times New Roman" w:cs="Times New Roman"/>
                <w:szCs w:val="28"/>
              </w:rPr>
            </w:pPr>
          </w:p>
        </w:tc>
        <w:tc>
          <w:tcPr>
            <w:tcW w:w="4962" w:type="dxa"/>
          </w:tcPr>
          <w:p w14:paraId="355D4A9B" w14:textId="77777777" w:rsidR="00CA65FB" w:rsidRPr="00CA65FB" w:rsidRDefault="00CA65FB" w:rsidP="00CA65FB">
            <w:pPr>
              <w:ind w:firstLine="284"/>
              <w:jc w:val="both"/>
              <w:rPr>
                <w:rFonts w:eastAsia="Times New Roman" w:cs="Times New Roman"/>
                <w:spacing w:val="1"/>
                <w:szCs w:val="28"/>
                <w:lang w:eastAsia="ru-RU"/>
              </w:rPr>
            </w:pPr>
            <w:r w:rsidRPr="00CA65FB">
              <w:rPr>
                <w:rFonts w:eastAsia="Times New Roman" w:cs="Times New Roman"/>
                <w:spacing w:val="1"/>
                <w:szCs w:val="28"/>
                <w:lang w:eastAsia="ru-RU"/>
              </w:rPr>
              <w:lastRenderedPageBreak/>
              <w:t>Статья 570. Переходные положения в отношении уполномоченных экономических операторов</w:t>
            </w:r>
          </w:p>
          <w:p w14:paraId="5703F9F8"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t>…</w:t>
            </w:r>
          </w:p>
          <w:p w14:paraId="4E997AE1" w14:textId="77777777" w:rsidR="00CA65FB" w:rsidRPr="00CA65FB" w:rsidRDefault="00CA65FB" w:rsidP="00CA65FB">
            <w:pPr>
              <w:ind w:firstLine="284"/>
              <w:jc w:val="both"/>
              <w:rPr>
                <w:rFonts w:eastAsia="Times New Roman" w:cs="Times New Roman"/>
                <w:b/>
                <w:spacing w:val="1"/>
                <w:szCs w:val="28"/>
                <w:lang w:eastAsia="ru-RU"/>
              </w:rPr>
            </w:pPr>
            <w:r w:rsidRPr="00CA65FB">
              <w:rPr>
                <w:rFonts w:eastAsia="Times New Roman" w:cs="Times New Roman"/>
                <w:b/>
                <w:spacing w:val="1"/>
                <w:szCs w:val="28"/>
                <w:lang w:eastAsia="ru-RU"/>
              </w:rPr>
              <w:lastRenderedPageBreak/>
              <w:t>5. Юридические лица, включенные в реестр уполномоченных экономических операторов до введения условий включения юридического лица в реестр уполномоченных экономических операторов, установленных подпунктами 9) и 12) пункта 1 статьи 532 настоящего Кодекса, приводят в соответствие свою деятельность с указанными условиями в течение шести месяцев со дня введения в действие подпунктов 9) и 12) пункта 1 статьи 532 настоящего Кодекса.</w:t>
            </w:r>
          </w:p>
        </w:tc>
        <w:tc>
          <w:tcPr>
            <w:tcW w:w="3260" w:type="dxa"/>
          </w:tcPr>
          <w:p w14:paraId="710BF722"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lastRenderedPageBreak/>
              <w:t xml:space="preserve">В целях соблюдения условий по представлению </w:t>
            </w:r>
            <w:r w:rsidRPr="00CA65FB">
              <w:rPr>
                <w:rFonts w:cs="Times New Roman"/>
                <w:szCs w:val="28"/>
              </w:rPr>
              <w:lastRenderedPageBreak/>
              <w:t>обязательства действующими УЭО.</w:t>
            </w:r>
          </w:p>
          <w:p w14:paraId="7314B4AE"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eastAsia="Times New Roman" w:cs="Times New Roman"/>
                <w:i/>
                <w:sz w:val="24"/>
                <w:szCs w:val="28"/>
              </w:rPr>
              <w:t>Поручение Главы государства данное на расширенном заседании Правительства Республики Казахстан 8 февраля 2022 года.</w:t>
            </w:r>
          </w:p>
        </w:tc>
      </w:tr>
      <w:tr w:rsidR="00CA65FB" w:rsidRPr="00CA65FB" w14:paraId="7F23FB79" w14:textId="77777777" w:rsidTr="00220045">
        <w:tc>
          <w:tcPr>
            <w:tcW w:w="15134" w:type="dxa"/>
            <w:gridSpan w:val="6"/>
          </w:tcPr>
          <w:p w14:paraId="3500F25C" w14:textId="77777777" w:rsidR="00CA65FB" w:rsidRPr="00CA65FB" w:rsidRDefault="00CA65FB" w:rsidP="00CA65FB">
            <w:pPr>
              <w:jc w:val="center"/>
              <w:rPr>
                <w:rFonts w:cs="Times New Roman"/>
                <w:szCs w:val="28"/>
              </w:rPr>
            </w:pPr>
          </w:p>
          <w:p w14:paraId="005E83AD" w14:textId="77777777" w:rsidR="00CA65FB" w:rsidRPr="00CA65FB" w:rsidRDefault="00CA65FB" w:rsidP="00CA65FB">
            <w:pPr>
              <w:jc w:val="center"/>
              <w:rPr>
                <w:rFonts w:cs="Times New Roman"/>
                <w:b/>
                <w:szCs w:val="28"/>
              </w:rPr>
            </w:pPr>
            <w:r w:rsidRPr="00CA65FB">
              <w:rPr>
                <w:rFonts w:cs="Times New Roman"/>
                <w:b/>
                <w:szCs w:val="28"/>
              </w:rPr>
              <w:t>Административный процедурно-процессуальный кодекс Республики Казахстан от 29 июня 2020 года</w:t>
            </w:r>
          </w:p>
          <w:p w14:paraId="44EE2591" w14:textId="77777777" w:rsidR="00CA65FB" w:rsidRPr="00CA65FB" w:rsidRDefault="00CA65FB" w:rsidP="00CA65FB">
            <w:pPr>
              <w:jc w:val="center"/>
              <w:rPr>
                <w:rFonts w:cs="Times New Roman"/>
                <w:szCs w:val="28"/>
              </w:rPr>
            </w:pPr>
          </w:p>
        </w:tc>
      </w:tr>
      <w:tr w:rsidR="00CA65FB" w:rsidRPr="00CA65FB" w14:paraId="15D86168" w14:textId="77777777" w:rsidTr="00220045">
        <w:tc>
          <w:tcPr>
            <w:tcW w:w="534" w:type="dxa"/>
          </w:tcPr>
          <w:p w14:paraId="22734A58"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BF7CF56" w14:textId="77777777" w:rsidR="00CA65FB" w:rsidRPr="00CA65FB" w:rsidRDefault="00CA65FB" w:rsidP="00CA65FB">
            <w:pPr>
              <w:shd w:val="clear" w:color="auto" w:fill="FFFFFF"/>
              <w:rPr>
                <w:rFonts w:cs="Times New Roman"/>
                <w:szCs w:val="28"/>
              </w:rPr>
            </w:pPr>
            <w:r w:rsidRPr="00CA65FB">
              <w:rPr>
                <w:rFonts w:cs="Times New Roman"/>
                <w:szCs w:val="28"/>
              </w:rPr>
              <w:t>часть седьмая статьи 45</w:t>
            </w:r>
          </w:p>
          <w:p w14:paraId="2CD9E704" w14:textId="77777777" w:rsidR="00CA65FB" w:rsidRPr="00CA65FB" w:rsidRDefault="00CA65FB" w:rsidP="00CA65FB">
            <w:pPr>
              <w:shd w:val="clear" w:color="auto" w:fill="FFFFFF"/>
              <w:jc w:val="both"/>
              <w:rPr>
                <w:rFonts w:eastAsia="Calibri" w:cs="Times New Roman"/>
                <w:spacing w:val="2"/>
                <w:szCs w:val="28"/>
                <w:bdr w:val="none" w:sz="0" w:space="0" w:color="auto" w:frame="1"/>
              </w:rPr>
            </w:pPr>
          </w:p>
        </w:tc>
        <w:tc>
          <w:tcPr>
            <w:tcW w:w="4677" w:type="dxa"/>
          </w:tcPr>
          <w:p w14:paraId="3E8056F3" w14:textId="77777777" w:rsidR="00CA65FB" w:rsidRPr="00CA65FB" w:rsidRDefault="00CA65FB" w:rsidP="00CA65FB">
            <w:pPr>
              <w:pBdr>
                <w:top w:val="nil"/>
                <w:left w:val="nil"/>
                <w:bottom w:val="nil"/>
                <w:right w:val="nil"/>
                <w:between w:val="nil"/>
              </w:pBdr>
              <w:shd w:val="clear" w:color="auto" w:fill="FFFFFF"/>
              <w:ind w:firstLine="284"/>
              <w:jc w:val="both"/>
              <w:rPr>
                <w:rFonts w:cs="Times New Roman"/>
                <w:szCs w:val="28"/>
              </w:rPr>
            </w:pPr>
            <w:r w:rsidRPr="00CA65FB">
              <w:rPr>
                <w:rFonts w:cs="Times New Roman"/>
                <w:szCs w:val="28"/>
              </w:rPr>
              <w:t xml:space="preserve">Статья 45. </w:t>
            </w:r>
            <w:r w:rsidRPr="00CA65FB">
              <w:rPr>
                <w:rFonts w:cs="Times New Roman"/>
                <w:bCs/>
                <w:szCs w:val="28"/>
              </w:rPr>
              <w:t xml:space="preserve">Требования, предъявляемые к информационному обмену </w:t>
            </w:r>
          </w:p>
          <w:p w14:paraId="5C948197" w14:textId="77777777" w:rsidR="00CA65FB" w:rsidRPr="00CA65FB" w:rsidRDefault="00CA65FB" w:rsidP="00CA65FB">
            <w:pPr>
              <w:pBdr>
                <w:top w:val="nil"/>
                <w:left w:val="nil"/>
                <w:bottom w:val="nil"/>
                <w:right w:val="nil"/>
                <w:between w:val="nil"/>
              </w:pBdr>
              <w:shd w:val="clear" w:color="auto" w:fill="FFFFFF"/>
              <w:ind w:firstLine="284"/>
              <w:jc w:val="both"/>
              <w:rPr>
                <w:rFonts w:cs="Times New Roman"/>
                <w:szCs w:val="28"/>
              </w:rPr>
            </w:pPr>
            <w:r w:rsidRPr="00CA65FB">
              <w:rPr>
                <w:rFonts w:cs="Times New Roman"/>
                <w:szCs w:val="28"/>
              </w:rPr>
              <w:t>…</w:t>
            </w:r>
          </w:p>
          <w:p w14:paraId="483C6B7A" w14:textId="77777777" w:rsidR="00CA65FB" w:rsidRPr="00CA65FB" w:rsidRDefault="00CA65FB" w:rsidP="00CA65FB">
            <w:pPr>
              <w:shd w:val="clear" w:color="auto" w:fill="FFFFFF" w:themeFill="background1"/>
              <w:ind w:firstLine="284"/>
              <w:jc w:val="both"/>
              <w:rPr>
                <w:rFonts w:eastAsia="Calibri" w:cs="Times New Roman"/>
                <w:szCs w:val="28"/>
              </w:rPr>
            </w:pPr>
            <w:r w:rsidRPr="00CA65FB">
              <w:rPr>
                <w:rFonts w:cs="Times New Roman"/>
                <w:b/>
                <w:szCs w:val="28"/>
              </w:rPr>
              <w:t>7. Отсутствует</w:t>
            </w:r>
          </w:p>
        </w:tc>
        <w:tc>
          <w:tcPr>
            <w:tcW w:w="4962" w:type="dxa"/>
          </w:tcPr>
          <w:p w14:paraId="50F3F731" w14:textId="77777777" w:rsidR="00CA65FB" w:rsidRPr="00CA65FB" w:rsidRDefault="00CA65FB" w:rsidP="00CA65FB">
            <w:pPr>
              <w:pBdr>
                <w:top w:val="nil"/>
                <w:left w:val="nil"/>
                <w:bottom w:val="nil"/>
                <w:right w:val="nil"/>
                <w:between w:val="nil"/>
              </w:pBdr>
              <w:shd w:val="clear" w:color="auto" w:fill="FFFFFF"/>
              <w:ind w:firstLine="284"/>
              <w:jc w:val="both"/>
              <w:rPr>
                <w:rFonts w:cs="Times New Roman"/>
                <w:szCs w:val="28"/>
              </w:rPr>
            </w:pPr>
            <w:r w:rsidRPr="00CA65FB">
              <w:rPr>
                <w:rFonts w:cs="Times New Roman"/>
                <w:szCs w:val="28"/>
              </w:rPr>
              <w:t xml:space="preserve">Статья 45. </w:t>
            </w:r>
            <w:r w:rsidRPr="00CA65FB">
              <w:rPr>
                <w:rFonts w:cs="Times New Roman"/>
                <w:bCs/>
                <w:szCs w:val="28"/>
              </w:rPr>
              <w:t xml:space="preserve">Требования, предъявляемые к информационному обмену </w:t>
            </w:r>
          </w:p>
          <w:p w14:paraId="3A5F04C4" w14:textId="77777777" w:rsidR="00CA65FB" w:rsidRPr="00CA65FB" w:rsidRDefault="00CA65FB" w:rsidP="00CA65FB">
            <w:pPr>
              <w:pBdr>
                <w:top w:val="nil"/>
                <w:left w:val="nil"/>
                <w:bottom w:val="nil"/>
                <w:right w:val="nil"/>
                <w:between w:val="nil"/>
              </w:pBdr>
              <w:shd w:val="clear" w:color="auto" w:fill="FFFFFF"/>
              <w:ind w:firstLine="284"/>
              <w:jc w:val="both"/>
              <w:rPr>
                <w:rFonts w:cs="Times New Roman"/>
                <w:szCs w:val="28"/>
              </w:rPr>
            </w:pPr>
            <w:r w:rsidRPr="00CA65FB">
              <w:rPr>
                <w:rFonts w:cs="Times New Roman"/>
                <w:szCs w:val="28"/>
              </w:rPr>
              <w:t>…</w:t>
            </w:r>
          </w:p>
          <w:p w14:paraId="6A46B79B" w14:textId="77777777" w:rsidR="00CA65FB" w:rsidRPr="00CA65FB" w:rsidRDefault="00CA65FB" w:rsidP="00CA65FB">
            <w:pPr>
              <w:shd w:val="clear" w:color="auto" w:fill="FFFFFF" w:themeFill="background1"/>
              <w:ind w:firstLine="284"/>
              <w:jc w:val="both"/>
              <w:rPr>
                <w:rFonts w:eastAsia="Calibri" w:cs="Times New Roman"/>
                <w:szCs w:val="28"/>
              </w:rPr>
            </w:pPr>
            <w:r w:rsidRPr="00CA65FB">
              <w:rPr>
                <w:rFonts w:cs="Times New Roman"/>
                <w:b/>
                <w:szCs w:val="28"/>
              </w:rPr>
              <w:t xml:space="preserve">7. Государственным органам и иным лицам, при осуществлении государственных функций и оказании вытекающих из них государственных услуг запрещается сбор информации от физических и юридических лиц в случае их </w:t>
            </w:r>
            <w:r w:rsidRPr="00CA65FB">
              <w:rPr>
                <w:rFonts w:cs="Times New Roman"/>
                <w:b/>
                <w:szCs w:val="28"/>
              </w:rPr>
              <w:lastRenderedPageBreak/>
              <w:t>наличия в объектах информатизации «электронного правительства».</w:t>
            </w:r>
          </w:p>
        </w:tc>
        <w:tc>
          <w:tcPr>
            <w:tcW w:w="3260" w:type="dxa"/>
          </w:tcPr>
          <w:p w14:paraId="35FE9E6F" w14:textId="77777777" w:rsidR="00CA65FB" w:rsidRPr="00CA65FB" w:rsidRDefault="00CA65FB" w:rsidP="00CA65FB">
            <w:pPr>
              <w:shd w:val="clear" w:color="auto" w:fill="FFFFFF"/>
              <w:tabs>
                <w:tab w:val="left" w:pos="3432"/>
              </w:tabs>
              <w:ind w:firstLine="284"/>
              <w:jc w:val="both"/>
              <w:rPr>
                <w:rFonts w:cs="Times New Roman"/>
                <w:szCs w:val="28"/>
              </w:rPr>
            </w:pPr>
            <w:r w:rsidRPr="00CA65FB">
              <w:rPr>
                <w:rFonts w:cs="Times New Roman"/>
                <w:szCs w:val="28"/>
              </w:rPr>
              <w:lastRenderedPageBreak/>
              <w:t>Предлагается ввести на законодательном уровне запрет на требование и самостоятельный сбор ведомствами информации, которая уже имеется у других государственных органов.</w:t>
            </w:r>
          </w:p>
          <w:p w14:paraId="0410DC19" w14:textId="77777777" w:rsidR="00CA65FB" w:rsidRPr="00CA65FB" w:rsidRDefault="00CA65FB" w:rsidP="00CA65FB">
            <w:pPr>
              <w:shd w:val="clear" w:color="auto" w:fill="FFFFFF"/>
              <w:tabs>
                <w:tab w:val="left" w:pos="3432"/>
              </w:tabs>
              <w:ind w:firstLine="284"/>
              <w:jc w:val="both"/>
              <w:rPr>
                <w:rFonts w:cs="Times New Roman"/>
                <w:szCs w:val="28"/>
              </w:rPr>
            </w:pPr>
            <w:r w:rsidRPr="00CA65FB">
              <w:rPr>
                <w:rFonts w:cs="Times New Roman"/>
                <w:i/>
                <w:sz w:val="24"/>
                <w:szCs w:val="28"/>
              </w:rPr>
              <w:lastRenderedPageBreak/>
              <w:t>Поручение Главы государства данное на заседании Мажилиса Парламента 11 января 2022 года.</w:t>
            </w:r>
          </w:p>
        </w:tc>
      </w:tr>
      <w:tr w:rsidR="00CA65FB" w:rsidRPr="00CA65FB" w14:paraId="0145029F" w14:textId="77777777" w:rsidTr="00220045">
        <w:tc>
          <w:tcPr>
            <w:tcW w:w="15134" w:type="dxa"/>
            <w:gridSpan w:val="6"/>
          </w:tcPr>
          <w:p w14:paraId="291DA0B5" w14:textId="77777777" w:rsidR="00CA65FB" w:rsidRPr="00CA65FB" w:rsidRDefault="00CA65FB" w:rsidP="00CA65FB">
            <w:pPr>
              <w:widowControl w:val="0"/>
              <w:jc w:val="center"/>
              <w:rPr>
                <w:rFonts w:eastAsia="Times New Roman" w:cs="Times New Roman"/>
                <w:szCs w:val="28"/>
                <w:lang w:eastAsia="ru-RU"/>
              </w:rPr>
            </w:pPr>
          </w:p>
          <w:p w14:paraId="70AB15FE" w14:textId="77777777" w:rsidR="00CA65FB" w:rsidRPr="00CA65FB" w:rsidRDefault="00CA65FB" w:rsidP="00CA65FB">
            <w:pPr>
              <w:widowControl w:val="0"/>
              <w:jc w:val="center"/>
              <w:rPr>
                <w:rFonts w:eastAsia="Times New Roman" w:cs="Times New Roman"/>
                <w:b/>
                <w:szCs w:val="28"/>
                <w:lang w:eastAsia="ru-RU"/>
              </w:rPr>
            </w:pPr>
            <w:r w:rsidRPr="00CA65FB">
              <w:rPr>
                <w:rFonts w:eastAsia="Times New Roman" w:cs="Times New Roman"/>
                <w:b/>
                <w:szCs w:val="28"/>
                <w:lang w:eastAsia="ru-RU"/>
              </w:rPr>
              <w:t>Экологический кодекс Республики Казахстан от 2 января 2021 года</w:t>
            </w:r>
          </w:p>
          <w:p w14:paraId="6E77B419" w14:textId="77777777" w:rsidR="00CA65FB" w:rsidRPr="00CA65FB" w:rsidRDefault="00CA65FB" w:rsidP="00CA65FB">
            <w:pPr>
              <w:shd w:val="clear" w:color="auto" w:fill="FFFFFF" w:themeFill="background1"/>
              <w:jc w:val="both"/>
              <w:rPr>
                <w:rFonts w:cs="Times New Roman"/>
                <w:szCs w:val="28"/>
              </w:rPr>
            </w:pPr>
          </w:p>
        </w:tc>
      </w:tr>
      <w:tr w:rsidR="00CA65FB" w:rsidRPr="00CA65FB" w14:paraId="37613CD4" w14:textId="77777777" w:rsidTr="00220045">
        <w:tc>
          <w:tcPr>
            <w:tcW w:w="534" w:type="dxa"/>
          </w:tcPr>
          <w:p w14:paraId="4F8231A7"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0B7ADBB" w14:textId="77777777" w:rsidR="00CA65FB" w:rsidRPr="00CA65FB" w:rsidRDefault="00CA65FB" w:rsidP="00CA65FB">
            <w:pPr>
              <w:shd w:val="clear" w:color="auto" w:fill="FFFFFF"/>
              <w:jc w:val="both"/>
              <w:rPr>
                <w:rFonts w:eastAsia="Calibri" w:cs="Times New Roman"/>
                <w:spacing w:val="2"/>
                <w:szCs w:val="28"/>
                <w:bdr w:val="none" w:sz="0" w:space="0" w:color="auto" w:frame="1"/>
              </w:rPr>
            </w:pPr>
            <w:r w:rsidRPr="00CA65FB">
              <w:rPr>
                <w:rFonts w:cs="Times New Roman"/>
                <w:szCs w:val="28"/>
              </w:rPr>
              <w:t>пункты 1 и 3 статьи 387</w:t>
            </w:r>
          </w:p>
        </w:tc>
        <w:tc>
          <w:tcPr>
            <w:tcW w:w="4677" w:type="dxa"/>
          </w:tcPr>
          <w:p w14:paraId="3190D0FA"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Статья 387. Правовое положение оператора расширенных обязательств производителей (импортеров)</w:t>
            </w:r>
          </w:p>
          <w:p w14:paraId="1BADCBD5"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1. Оператор расширенных обязательств производителей (импортеров) является юридическим лицом, определенным решением Правительства Республики Казахстан для целей реализации принципа расширенных обязательств производителей (импортеров).</w:t>
            </w:r>
          </w:p>
          <w:p w14:paraId="75716904"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1AD6B8F7" w14:textId="77777777" w:rsidR="00CA65FB" w:rsidRPr="00CA65FB" w:rsidRDefault="00CA65FB" w:rsidP="00CA65FB">
            <w:pPr>
              <w:shd w:val="clear" w:color="auto" w:fill="FFFFFF"/>
              <w:ind w:firstLine="284"/>
              <w:jc w:val="both"/>
              <w:textAlignment w:val="baseline"/>
              <w:rPr>
                <w:rFonts w:eastAsia="Times New Roman" w:cs="Times New Roman"/>
                <w:b/>
                <w:spacing w:val="1"/>
                <w:szCs w:val="28"/>
                <w:lang w:eastAsia="ru-RU"/>
              </w:rPr>
            </w:pPr>
          </w:p>
          <w:p w14:paraId="3A828E9C" w14:textId="77777777" w:rsidR="00CA65FB" w:rsidRPr="00CA65FB" w:rsidRDefault="00CA65FB" w:rsidP="00CA65FB">
            <w:pPr>
              <w:shd w:val="clear" w:color="auto" w:fill="FFFFFF"/>
              <w:ind w:firstLine="284"/>
              <w:jc w:val="both"/>
              <w:textAlignment w:val="baseline"/>
              <w:rPr>
                <w:rFonts w:eastAsia="Times New Roman" w:cs="Times New Roman"/>
                <w:b/>
                <w:spacing w:val="1"/>
                <w:szCs w:val="28"/>
                <w:lang w:eastAsia="ru-RU"/>
              </w:rPr>
            </w:pPr>
          </w:p>
          <w:p w14:paraId="3DA5B6F6" w14:textId="77777777" w:rsidR="00CA65FB" w:rsidRPr="00CA65FB" w:rsidRDefault="00CA65FB" w:rsidP="00CA65FB">
            <w:pPr>
              <w:shd w:val="clear" w:color="auto" w:fill="FFFFFF" w:themeFill="background1"/>
              <w:ind w:firstLine="284"/>
              <w:jc w:val="both"/>
              <w:rPr>
                <w:rFonts w:eastAsia="Calibri" w:cs="Times New Roman"/>
                <w:szCs w:val="28"/>
              </w:rPr>
            </w:pPr>
            <w:r w:rsidRPr="00CA65FB">
              <w:rPr>
                <w:rFonts w:cs="Times New Roman"/>
                <w:b/>
                <w:szCs w:val="28"/>
              </w:rPr>
              <w:t xml:space="preserve">3. Правительство Республики Казахстан вправе участвовать в создании оператора расширенных обязательств производителей (импортеров) в качестве акционера (участника, </w:t>
            </w:r>
            <w:r w:rsidRPr="00CA65FB">
              <w:rPr>
                <w:rFonts w:cs="Times New Roman"/>
                <w:b/>
                <w:szCs w:val="28"/>
              </w:rPr>
              <w:lastRenderedPageBreak/>
              <w:t>учредителя) и (или) выкупать акции (доли участия в уставном капитале) оператора расширенных обязательств производителей (импортеров).</w:t>
            </w:r>
          </w:p>
        </w:tc>
        <w:tc>
          <w:tcPr>
            <w:tcW w:w="4962" w:type="dxa"/>
          </w:tcPr>
          <w:p w14:paraId="1968CF5D"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lastRenderedPageBreak/>
              <w:t>Статья 387. Правовое положение оператора расширенных обязательств производителей (импортеров)</w:t>
            </w:r>
          </w:p>
          <w:p w14:paraId="64E7EE03"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 xml:space="preserve">1. Оператор расширенных обязательств производителей (импортеров) является юридическим лицом, </w:t>
            </w:r>
            <w:r w:rsidRPr="00CA65FB">
              <w:rPr>
                <w:rFonts w:eastAsia="Times New Roman" w:cs="Times New Roman"/>
                <w:b/>
                <w:szCs w:val="28"/>
                <w:lang w:eastAsia="ru-RU"/>
              </w:rPr>
              <w:t>сто процентов акций (долей участия в уставном капитале) которого прямо или косвенно принадлежат государству</w:t>
            </w:r>
            <w:r w:rsidRPr="00CA65FB">
              <w:rPr>
                <w:rFonts w:eastAsia="Times New Roman" w:cs="Times New Roman"/>
                <w:szCs w:val="28"/>
                <w:lang w:eastAsia="ru-RU"/>
              </w:rPr>
              <w:t>, определенным решением Правительства Республики Казахстан для целей реализации принципа расширенных обязательств производителей (импортеров).</w:t>
            </w:r>
          </w:p>
          <w:p w14:paraId="30A2D104"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71395DD1" w14:textId="77777777" w:rsidR="00CA65FB" w:rsidRPr="00CA65FB" w:rsidRDefault="00CA65FB" w:rsidP="00CA65FB">
            <w:pPr>
              <w:shd w:val="clear" w:color="auto" w:fill="FFFFFF" w:themeFill="background1"/>
              <w:ind w:firstLine="284"/>
              <w:jc w:val="both"/>
              <w:rPr>
                <w:rFonts w:eastAsia="Calibri" w:cs="Times New Roman"/>
                <w:szCs w:val="28"/>
              </w:rPr>
            </w:pPr>
            <w:r w:rsidRPr="00CA65FB">
              <w:rPr>
                <w:rFonts w:cs="Times New Roman"/>
                <w:b/>
                <w:szCs w:val="28"/>
              </w:rPr>
              <w:t>3. Исключить.</w:t>
            </w:r>
          </w:p>
        </w:tc>
        <w:tc>
          <w:tcPr>
            <w:tcW w:w="3260" w:type="dxa"/>
          </w:tcPr>
          <w:p w14:paraId="40D11330"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Казахстане сложилась практика законодательного предоставления монопольных прав на осуществление определенных видов деятельности.</w:t>
            </w:r>
          </w:p>
          <w:p w14:paraId="2FD9E072"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Фактически создан альтернативный институт, так называемых государственных и частных операторов.</w:t>
            </w:r>
          </w:p>
          <w:p w14:paraId="54843E3E"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В 2021 году по поручению Главы государства Агентством по защите и развитию конкуренции проведен анализ деятельности государственных и </w:t>
            </w:r>
            <w:r w:rsidRPr="00CA65FB">
              <w:rPr>
                <w:rFonts w:eastAsiaTheme="minorEastAsia" w:cs="Times New Roman"/>
                <w:szCs w:val="28"/>
                <w:lang w:eastAsia="ru-RU"/>
              </w:rPr>
              <w:lastRenderedPageBreak/>
              <w:t>частных операторов, а также сформирован законодательный механизм их регулирования.</w:t>
            </w:r>
          </w:p>
          <w:p w14:paraId="7054BFA4"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По итогам данной работы 3 января 2022 года принят Закон «О внесении изменений и дополнений в некоторые законодательные акты Республики Казахстан по вопросам развития конкуренции», согласно которому упразднен ряд монопольных операторов, на оставшихся распространен правовой режим регулирования государственной монополии (институт специального права, вводится в действие с 1 июля 2022 года).</w:t>
            </w:r>
          </w:p>
          <w:p w14:paraId="7E48DEBA"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Вместе с тем Глава государства в своем выступлении 21 января т.г. отметил, что </w:t>
            </w:r>
            <w:r w:rsidRPr="00CA65FB">
              <w:rPr>
                <w:rFonts w:eastAsiaTheme="minorEastAsia" w:cs="Times New Roman"/>
                <w:szCs w:val="28"/>
                <w:lang w:eastAsia="ru-RU"/>
              </w:rPr>
              <w:lastRenderedPageBreak/>
              <w:t xml:space="preserve">монопольные операторы, особенно частные, должны уйти в прошлое. </w:t>
            </w:r>
          </w:p>
          <w:p w14:paraId="4C9571FE"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Все ниши должны быть открыты для конкуренции.</w:t>
            </w:r>
          </w:p>
          <w:p w14:paraId="1C42F0D2" w14:textId="77777777" w:rsidR="00CA65FB" w:rsidRPr="00CA65FB" w:rsidRDefault="00CA65FB" w:rsidP="00CA65FB">
            <w:pPr>
              <w:widowControl w:val="0"/>
              <w:ind w:firstLine="284"/>
              <w:jc w:val="both"/>
              <w:rPr>
                <w:rFonts w:eastAsia="Calibri" w:cs="Times New Roman"/>
                <w:szCs w:val="28"/>
                <w:lang w:eastAsia="ru-RU"/>
              </w:rPr>
            </w:pPr>
            <w:r w:rsidRPr="00CA65FB">
              <w:rPr>
                <w:rFonts w:eastAsia="Calibri" w:cs="Times New Roman"/>
                <w:szCs w:val="28"/>
                <w:lang w:eastAsia="ru-RU"/>
              </w:rPr>
              <w:t>В этой связи, на законодательном уровне устанавливается запрет на осуществление экономических функций государства частными монопольными операторами.</w:t>
            </w:r>
          </w:p>
          <w:p w14:paraId="4F1D7012" w14:textId="77777777" w:rsidR="00CA65FB" w:rsidRPr="00CA65FB" w:rsidRDefault="00CA65FB" w:rsidP="00CA65FB">
            <w:pPr>
              <w:shd w:val="clear" w:color="auto" w:fill="FFFFFF" w:themeFill="background1"/>
              <w:ind w:firstLine="284"/>
              <w:jc w:val="both"/>
              <w:rPr>
                <w:rFonts w:cs="Times New Roman"/>
                <w:i/>
                <w:szCs w:val="28"/>
              </w:rPr>
            </w:pPr>
            <w:r w:rsidRPr="00CA65FB">
              <w:rPr>
                <w:rFonts w:cs="Times New Roman"/>
                <w:i/>
                <w:sz w:val="24"/>
                <w:szCs w:val="28"/>
              </w:rPr>
              <w:t>Поручение Главы государства данное на встрече с представителями крупного отечественного бизнеса от 21 января 2022г.</w:t>
            </w:r>
          </w:p>
        </w:tc>
      </w:tr>
      <w:tr w:rsidR="00CA65FB" w:rsidRPr="00CA65FB" w14:paraId="7266AD1A" w14:textId="77777777" w:rsidTr="00220045">
        <w:tc>
          <w:tcPr>
            <w:tcW w:w="15134" w:type="dxa"/>
            <w:gridSpan w:val="6"/>
          </w:tcPr>
          <w:p w14:paraId="28676623" w14:textId="77777777" w:rsidR="00CA65FB" w:rsidRPr="00CA65FB" w:rsidRDefault="00CA65FB" w:rsidP="00CA65FB">
            <w:pPr>
              <w:shd w:val="clear" w:color="auto" w:fill="FFFFFF" w:themeFill="background1"/>
              <w:jc w:val="center"/>
              <w:rPr>
                <w:rFonts w:cs="Times New Roman"/>
                <w:szCs w:val="28"/>
              </w:rPr>
            </w:pPr>
          </w:p>
          <w:p w14:paraId="21C60D61" w14:textId="77777777" w:rsidR="00CA65FB" w:rsidRPr="00CA65FB" w:rsidRDefault="00CA65FB" w:rsidP="00CA65FB">
            <w:pPr>
              <w:shd w:val="clear" w:color="auto" w:fill="FFFFFF" w:themeFill="background1"/>
              <w:jc w:val="center"/>
              <w:rPr>
                <w:rFonts w:cs="Times New Roman"/>
                <w:b/>
                <w:szCs w:val="28"/>
              </w:rPr>
            </w:pPr>
            <w:r w:rsidRPr="00CA65FB">
              <w:rPr>
                <w:rFonts w:cs="Times New Roman"/>
                <w:b/>
                <w:szCs w:val="28"/>
              </w:rPr>
              <w:t>Закон Республики Казахстан от 4 июля 2003 года «Об автомобильном транспорте»</w:t>
            </w:r>
          </w:p>
          <w:p w14:paraId="45FC12B6" w14:textId="77777777" w:rsidR="00CA65FB" w:rsidRPr="00CA65FB" w:rsidRDefault="00CA65FB" w:rsidP="00CA65FB">
            <w:pPr>
              <w:shd w:val="clear" w:color="auto" w:fill="FFFFFF" w:themeFill="background1"/>
              <w:jc w:val="both"/>
              <w:rPr>
                <w:rFonts w:cs="Times New Roman"/>
                <w:szCs w:val="28"/>
              </w:rPr>
            </w:pPr>
          </w:p>
        </w:tc>
      </w:tr>
      <w:tr w:rsidR="00CA65FB" w:rsidRPr="00CA65FB" w14:paraId="41758017" w14:textId="77777777" w:rsidTr="00220045">
        <w:tc>
          <w:tcPr>
            <w:tcW w:w="675" w:type="dxa"/>
            <w:gridSpan w:val="2"/>
          </w:tcPr>
          <w:p w14:paraId="680BA83E"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22423EA6" w14:textId="77777777" w:rsidR="00CA65FB" w:rsidRPr="00CA65FB" w:rsidRDefault="00CA65FB" w:rsidP="00CA65FB">
            <w:pPr>
              <w:keepNext/>
              <w:shd w:val="clear" w:color="auto" w:fill="FFFFFF"/>
              <w:jc w:val="center"/>
              <w:rPr>
                <w:rFonts w:cs="Times New Roman"/>
                <w:szCs w:val="28"/>
              </w:rPr>
            </w:pPr>
            <w:r w:rsidRPr="00CA65FB">
              <w:rPr>
                <w:rFonts w:cs="Times New Roman"/>
                <w:szCs w:val="28"/>
              </w:rPr>
              <w:t>пункты 1 и 1-1 статьи 14-1</w:t>
            </w:r>
          </w:p>
        </w:tc>
        <w:tc>
          <w:tcPr>
            <w:tcW w:w="4677" w:type="dxa"/>
          </w:tcPr>
          <w:p w14:paraId="626A1DE6"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Статья 14-1. Национальный оператор информационной системы отслеживания международных автомобильных перевозок</w:t>
            </w:r>
          </w:p>
          <w:p w14:paraId="1C09F838"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 xml:space="preserve">1. Правительство Республики Казахстан определяет национального оператора информационной системы </w:t>
            </w:r>
            <w:r w:rsidRPr="00CA65FB">
              <w:rPr>
                <w:rFonts w:eastAsia="Times New Roman" w:cs="Times New Roman"/>
                <w:szCs w:val="28"/>
                <w:lang w:eastAsia="ru-RU"/>
              </w:rPr>
              <w:lastRenderedPageBreak/>
              <w:t xml:space="preserve">отслеживания международных автомобильных перевозок </w:t>
            </w:r>
            <w:r w:rsidRPr="00CA65FB">
              <w:rPr>
                <w:rFonts w:eastAsia="Times New Roman" w:cs="Times New Roman"/>
                <w:b/>
                <w:szCs w:val="28"/>
                <w:lang w:eastAsia="ru-RU"/>
              </w:rPr>
              <w:t>по итогам конкурса</w:t>
            </w:r>
            <w:r w:rsidRPr="00CA65FB">
              <w:rPr>
                <w:rFonts w:eastAsia="Times New Roman" w:cs="Times New Roman"/>
                <w:szCs w:val="28"/>
                <w:lang w:eastAsia="ru-RU"/>
              </w:rPr>
              <w:t xml:space="preserve"> </w:t>
            </w:r>
            <w:r w:rsidRPr="00CA65FB">
              <w:rPr>
                <w:rFonts w:eastAsia="Times New Roman" w:cs="Times New Roman"/>
                <w:b/>
                <w:szCs w:val="28"/>
                <w:lang w:eastAsia="ru-RU"/>
              </w:rPr>
              <w:t>согласно порядку и требованию, которые установлены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в сфере информатизации</w:t>
            </w:r>
            <w:r w:rsidRPr="00CA65FB">
              <w:rPr>
                <w:rFonts w:eastAsia="Times New Roman" w:cs="Times New Roman"/>
                <w:szCs w:val="28"/>
                <w:lang w:eastAsia="ru-RU"/>
              </w:rPr>
              <w:t>.</w:t>
            </w:r>
          </w:p>
          <w:p w14:paraId="458432E4"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b/>
                <w:szCs w:val="28"/>
                <w:lang w:eastAsia="ru-RU"/>
              </w:rPr>
              <w:t>1-1. Отсутствует.</w:t>
            </w:r>
          </w:p>
        </w:tc>
        <w:tc>
          <w:tcPr>
            <w:tcW w:w="4962" w:type="dxa"/>
          </w:tcPr>
          <w:p w14:paraId="7BA137A8"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lastRenderedPageBreak/>
              <w:t>Статья 14-1. Национальный оператор информационной системы отслеживания международных автомобильных перевозок</w:t>
            </w:r>
          </w:p>
          <w:p w14:paraId="72E11845"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 xml:space="preserve">1. Правительство Республики Казахстан определяет национального оператора информационной системы </w:t>
            </w:r>
            <w:r w:rsidRPr="00CA65FB">
              <w:rPr>
                <w:rFonts w:eastAsia="Times New Roman" w:cs="Times New Roman"/>
                <w:szCs w:val="28"/>
                <w:lang w:eastAsia="ru-RU"/>
              </w:rPr>
              <w:lastRenderedPageBreak/>
              <w:t>отслеживания международных автомобильных перевозок.</w:t>
            </w:r>
          </w:p>
          <w:p w14:paraId="406D132A"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b/>
                <w:szCs w:val="28"/>
                <w:lang w:eastAsia="ru-RU"/>
              </w:rPr>
              <w:t>1-1. Национальным оператором информационной системы отслеживания международных автомобильных перевозок может быть только юридическое лицо, сто процентов акций (долей участия в уставном капитале) которого прямо или косвенно принадлежат государству.</w:t>
            </w:r>
          </w:p>
        </w:tc>
        <w:tc>
          <w:tcPr>
            <w:tcW w:w="3260" w:type="dxa"/>
          </w:tcPr>
          <w:p w14:paraId="33851517"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lastRenderedPageBreak/>
              <w:t xml:space="preserve">В Казахстане сложилась практика законодательного предоставления монопольных прав на осуществление </w:t>
            </w:r>
            <w:r w:rsidRPr="00CA65FB">
              <w:rPr>
                <w:rFonts w:eastAsiaTheme="minorEastAsia" w:cs="Times New Roman"/>
                <w:szCs w:val="28"/>
                <w:lang w:eastAsia="ru-RU"/>
              </w:rPr>
              <w:lastRenderedPageBreak/>
              <w:t>определенных видов деятельности.</w:t>
            </w:r>
          </w:p>
          <w:p w14:paraId="1386DD3D"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Фактически создан альтернативный институт, так называемых государственных и частных операторов.</w:t>
            </w:r>
          </w:p>
          <w:p w14:paraId="37E22462"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2021 году по поручению Главы государства Агентством по защите и развитию конкуренции проведен анализ деятельности государственных и частных операторов, а также сформирован законодательный механизм их регулирования.</w:t>
            </w:r>
          </w:p>
          <w:p w14:paraId="799A986B"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По итогам данной работы 3 января 2022 года принят Закон «О внесении изменений и дополнений в некоторые законодательные акты Республики Казахстан по вопросам развития конкуренции», согласно </w:t>
            </w:r>
            <w:r w:rsidRPr="00CA65FB">
              <w:rPr>
                <w:rFonts w:eastAsiaTheme="minorEastAsia" w:cs="Times New Roman"/>
                <w:szCs w:val="28"/>
                <w:lang w:eastAsia="ru-RU"/>
              </w:rPr>
              <w:lastRenderedPageBreak/>
              <w:t>которому упразднен ряд монопольных операторов, на оставшихся распространен правовой режим регулирования государственной монополии (институт специального права, вводится в действие с 1 июля 2022 года).</w:t>
            </w:r>
          </w:p>
          <w:p w14:paraId="3AD63263"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Вместе с тем Глава государства в своем выступлении 21 января т.г. отметил, что монопольные операторы, особенно частные, должны уйти в прошлое. </w:t>
            </w:r>
          </w:p>
          <w:p w14:paraId="4657E0FF"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Все ниши должны быть открыты для конкуренции.</w:t>
            </w:r>
          </w:p>
          <w:p w14:paraId="345F7918"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t>В этой связи, на законодательном уровне устанавливается запрет на осуществление экономических функций государства частными монопольными операторами.</w:t>
            </w:r>
          </w:p>
          <w:p w14:paraId="4DB55B1F"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i/>
                <w:sz w:val="24"/>
                <w:szCs w:val="28"/>
              </w:rPr>
              <w:lastRenderedPageBreak/>
              <w:t>Поручение Главы государства данное на встрече с представителями крупного отечественного бизнеса от 21 января 2022г.</w:t>
            </w:r>
          </w:p>
        </w:tc>
      </w:tr>
      <w:tr w:rsidR="00CA65FB" w:rsidRPr="00CA65FB" w14:paraId="463C75FF" w14:textId="77777777" w:rsidTr="00220045">
        <w:tc>
          <w:tcPr>
            <w:tcW w:w="15134" w:type="dxa"/>
            <w:gridSpan w:val="6"/>
          </w:tcPr>
          <w:p w14:paraId="53BFC54D" w14:textId="77777777" w:rsidR="00CA65FB" w:rsidRPr="00CA65FB" w:rsidRDefault="00CA65FB" w:rsidP="00CA65FB">
            <w:pPr>
              <w:widowControl w:val="0"/>
              <w:tabs>
                <w:tab w:val="left" w:pos="2929"/>
              </w:tabs>
              <w:autoSpaceDE w:val="0"/>
              <w:autoSpaceDN w:val="0"/>
              <w:jc w:val="center"/>
              <w:rPr>
                <w:rFonts w:eastAsia="Times New Roman" w:cs="Times New Roman"/>
                <w:szCs w:val="28"/>
              </w:rPr>
            </w:pPr>
          </w:p>
          <w:p w14:paraId="7F00F7BB" w14:textId="77777777" w:rsidR="00CA65FB" w:rsidRPr="00CA65FB" w:rsidRDefault="00CA65FB" w:rsidP="00CA65FB">
            <w:pPr>
              <w:widowControl w:val="0"/>
              <w:tabs>
                <w:tab w:val="left" w:pos="2929"/>
              </w:tabs>
              <w:autoSpaceDE w:val="0"/>
              <w:autoSpaceDN w:val="0"/>
              <w:jc w:val="center"/>
              <w:rPr>
                <w:rFonts w:eastAsia="Times New Roman" w:cs="Times New Roman"/>
                <w:b/>
                <w:szCs w:val="28"/>
              </w:rPr>
            </w:pPr>
            <w:r w:rsidRPr="00CA65FB">
              <w:rPr>
                <w:rFonts w:eastAsia="Times New Roman" w:cs="Times New Roman"/>
                <w:b/>
                <w:szCs w:val="28"/>
              </w:rPr>
              <w:t>Закон Республики Казахстан от 12 апреля 2004 года «О регулировании торговой деятельности»</w:t>
            </w:r>
          </w:p>
          <w:p w14:paraId="632CBC30" w14:textId="77777777" w:rsidR="00CA65FB" w:rsidRPr="00CA65FB" w:rsidRDefault="00CA65FB" w:rsidP="00CA65FB">
            <w:pPr>
              <w:shd w:val="clear" w:color="auto" w:fill="FFFFFF" w:themeFill="background1"/>
              <w:jc w:val="both"/>
              <w:rPr>
                <w:rFonts w:cs="Times New Roman"/>
                <w:szCs w:val="28"/>
              </w:rPr>
            </w:pPr>
          </w:p>
        </w:tc>
      </w:tr>
      <w:tr w:rsidR="00CA65FB" w:rsidRPr="00CA65FB" w14:paraId="78338C5E" w14:textId="77777777" w:rsidTr="00220045">
        <w:tc>
          <w:tcPr>
            <w:tcW w:w="675" w:type="dxa"/>
            <w:gridSpan w:val="2"/>
          </w:tcPr>
          <w:p w14:paraId="18879B72"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256315CB" w14:textId="77777777" w:rsidR="00CA65FB" w:rsidRPr="00CA65FB" w:rsidRDefault="00CA65FB" w:rsidP="00CA65FB">
            <w:pPr>
              <w:keepNext/>
              <w:shd w:val="clear" w:color="auto" w:fill="FFFFFF"/>
              <w:jc w:val="center"/>
              <w:rPr>
                <w:rFonts w:cs="Times New Roman"/>
                <w:szCs w:val="28"/>
              </w:rPr>
            </w:pPr>
            <w:r w:rsidRPr="00CA65FB">
              <w:rPr>
                <w:rFonts w:cs="Times New Roman"/>
                <w:szCs w:val="28"/>
              </w:rPr>
              <w:t>подпункт 41) статьи 1</w:t>
            </w:r>
          </w:p>
        </w:tc>
        <w:tc>
          <w:tcPr>
            <w:tcW w:w="4677" w:type="dxa"/>
          </w:tcPr>
          <w:p w14:paraId="6547DB1E"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Статья 1. Основные понятия, используемые в настоящем Законе</w:t>
            </w:r>
          </w:p>
          <w:p w14:paraId="10AE0DF4"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В настоящем Законе используются следующие основные понятия:</w:t>
            </w:r>
          </w:p>
          <w:p w14:paraId="005A0D61"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19BFFD82"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 xml:space="preserve">41) Единый оператор маркировки и прослеживаемости товаров – юридическое лицо, </w:t>
            </w:r>
            <w:r w:rsidRPr="00CA65FB">
              <w:rPr>
                <w:rFonts w:eastAsia="Times New Roman" w:cs="Times New Roman"/>
                <w:b/>
                <w:szCs w:val="28"/>
                <w:lang w:eastAsia="ru-RU"/>
              </w:rPr>
              <w:t>созданное в соответствии с законодательством Республики Казахстан</w:t>
            </w:r>
            <w:r w:rsidRPr="00CA65FB">
              <w:rPr>
                <w:rFonts w:eastAsia="Times New Roman" w:cs="Times New Roman"/>
                <w:szCs w:val="28"/>
                <w:lang w:eastAsia="ru-RU"/>
              </w:rPr>
              <w:t>,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определенные Правительством Республики Казахстан;</w:t>
            </w:r>
          </w:p>
        </w:tc>
        <w:tc>
          <w:tcPr>
            <w:tcW w:w="4962" w:type="dxa"/>
          </w:tcPr>
          <w:p w14:paraId="756D31B3"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Статья 1. Основные понятия, используемые в настоящем Законе</w:t>
            </w:r>
          </w:p>
          <w:p w14:paraId="7918A78D"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В настоящем Законе используются следующие основные понятия:</w:t>
            </w:r>
          </w:p>
          <w:p w14:paraId="41E0C47C"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66DE910D"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 xml:space="preserve">41) Единый оператор маркировки и прослеживаемости товаров – юридическое лицо, </w:t>
            </w:r>
            <w:r w:rsidRPr="00CA65FB">
              <w:rPr>
                <w:rFonts w:eastAsia="Times New Roman" w:cs="Times New Roman"/>
                <w:b/>
                <w:szCs w:val="28"/>
                <w:lang w:eastAsia="ru-RU"/>
              </w:rPr>
              <w:t>сто процентов акций (долей участия в уставном капитале) которого прямо или косвенно принадлежат государству,</w:t>
            </w:r>
            <w:r w:rsidRPr="00CA65FB">
              <w:rPr>
                <w:rFonts w:eastAsia="Times New Roman" w:cs="Times New Roman"/>
                <w:szCs w:val="28"/>
                <w:lang w:eastAsia="ru-RU"/>
              </w:rPr>
              <w:t xml:space="preserve">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определенные Правительством Республики Казахстан;</w:t>
            </w:r>
          </w:p>
        </w:tc>
        <w:tc>
          <w:tcPr>
            <w:tcW w:w="3260" w:type="dxa"/>
          </w:tcPr>
          <w:p w14:paraId="036F8EEC"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Казахстане сложилась практика законодательного предоставления монопольных прав на осуществление определенных видов деятельности.</w:t>
            </w:r>
          </w:p>
          <w:p w14:paraId="69CA9620"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Фактически создан альтернативный институт, так называемых государственных и частных операторов.</w:t>
            </w:r>
          </w:p>
          <w:p w14:paraId="1BEE31C7"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В 2021 году по поручению Главы государства Агентством по защите и развитию конкуренции проведен анализ деятельности государственных и </w:t>
            </w:r>
            <w:r w:rsidRPr="00CA65FB">
              <w:rPr>
                <w:rFonts w:eastAsiaTheme="minorEastAsia" w:cs="Times New Roman"/>
                <w:szCs w:val="28"/>
                <w:lang w:eastAsia="ru-RU"/>
              </w:rPr>
              <w:lastRenderedPageBreak/>
              <w:t>частных операторов, а также сформирован законодательный механизм их регулирования.</w:t>
            </w:r>
          </w:p>
          <w:p w14:paraId="1BF86534"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По итогам данной работы 3 января 2022 года принят Закон «О внесении изменений и дополнений в некоторые законодательные акты Республики Казахстан по вопросам развития конкуренции», согласно которому упразднен ряд монопольных операторов, на оставшихся распространен правовой режим регулирования государственной монополии (институт специального права, вводится в действие с 1 июля 2022 года).</w:t>
            </w:r>
          </w:p>
          <w:p w14:paraId="234F416D"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Вместе с тем Глава государства в своем выступлении 21 января т.г. отметил, что </w:t>
            </w:r>
            <w:r w:rsidRPr="00CA65FB">
              <w:rPr>
                <w:rFonts w:eastAsiaTheme="minorEastAsia" w:cs="Times New Roman"/>
                <w:szCs w:val="28"/>
                <w:lang w:eastAsia="ru-RU"/>
              </w:rPr>
              <w:lastRenderedPageBreak/>
              <w:t xml:space="preserve">монопольные операторы, особенно частные, должны уйти в прошлое. </w:t>
            </w:r>
          </w:p>
          <w:p w14:paraId="328DBBA7"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Все ниши должны быть открыты для конкуренции.</w:t>
            </w:r>
          </w:p>
          <w:p w14:paraId="0264D355"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t>В этой связи, на законодательном уровне устанавливается запрет на осуществление экономических функций государства частными монопольными операторами.</w:t>
            </w:r>
          </w:p>
          <w:p w14:paraId="710C194D"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i/>
                <w:color w:val="000000"/>
                <w:sz w:val="24"/>
                <w:szCs w:val="28"/>
                <w:lang w:eastAsia="ru-RU"/>
              </w:rPr>
              <w:t>Поручение Главы государства данное на встрече с представителями крупного отечественного бизнеса от 21 января 2022г.</w:t>
            </w:r>
          </w:p>
        </w:tc>
      </w:tr>
      <w:tr w:rsidR="00CA65FB" w:rsidRPr="00CA65FB" w14:paraId="5D053F1F" w14:textId="77777777" w:rsidTr="00220045">
        <w:tc>
          <w:tcPr>
            <w:tcW w:w="675" w:type="dxa"/>
            <w:gridSpan w:val="2"/>
          </w:tcPr>
          <w:p w14:paraId="6C9CEA8E"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5ADF45E4" w14:textId="77777777" w:rsidR="00CA65FB" w:rsidRPr="00CA65FB" w:rsidRDefault="00CA65FB" w:rsidP="00CA65FB">
            <w:pPr>
              <w:keepNext/>
              <w:shd w:val="clear" w:color="auto" w:fill="FFFFFF"/>
              <w:jc w:val="center"/>
              <w:rPr>
                <w:rFonts w:cs="Times New Roman"/>
                <w:szCs w:val="28"/>
              </w:rPr>
            </w:pPr>
            <w:r w:rsidRPr="00CA65FB">
              <w:rPr>
                <w:rFonts w:cs="Times New Roman"/>
                <w:szCs w:val="28"/>
              </w:rPr>
              <w:t>подпункт 11-2) статьи 6</w:t>
            </w:r>
          </w:p>
        </w:tc>
        <w:tc>
          <w:tcPr>
            <w:tcW w:w="4677" w:type="dxa"/>
          </w:tcPr>
          <w:p w14:paraId="428922DB"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Статья 6. Компетенция Правительства Республики Казахстан</w:t>
            </w:r>
          </w:p>
          <w:p w14:paraId="220AFC09"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1A739BE5"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 xml:space="preserve">11-2) </w:t>
            </w:r>
            <w:r w:rsidRPr="00CA65FB">
              <w:rPr>
                <w:rFonts w:eastAsia="Times New Roman" w:cs="Times New Roman"/>
                <w:b/>
                <w:szCs w:val="28"/>
                <w:lang w:eastAsia="ru-RU"/>
              </w:rPr>
              <w:t xml:space="preserve">утверждает требования и порядок определения Единого оператора маркировки и прослеживаемости товаров, </w:t>
            </w:r>
            <w:r w:rsidRPr="00CA65FB">
              <w:rPr>
                <w:rFonts w:eastAsia="Times New Roman" w:cs="Times New Roman"/>
                <w:szCs w:val="28"/>
                <w:lang w:eastAsia="ru-RU"/>
              </w:rPr>
              <w:t xml:space="preserve">требования к информационной системе маркировки и </w:t>
            </w:r>
            <w:r w:rsidRPr="00CA65FB">
              <w:rPr>
                <w:rFonts w:eastAsia="Times New Roman" w:cs="Times New Roman"/>
                <w:szCs w:val="28"/>
                <w:lang w:eastAsia="ru-RU"/>
              </w:rPr>
              <w:lastRenderedPageBreak/>
              <w:t>прослеживаемости товаров, а такж</w:t>
            </w:r>
            <w:r w:rsidRPr="00CA65FB">
              <w:rPr>
                <w:rFonts w:eastAsia="Times New Roman" w:cs="Times New Roman"/>
                <w:b/>
                <w:szCs w:val="28"/>
                <w:lang w:eastAsia="ru-RU"/>
              </w:rPr>
              <w:t>е</w:t>
            </w:r>
            <w:r w:rsidRPr="00CA65FB">
              <w:rPr>
                <w:rFonts w:eastAsia="Times New Roman" w:cs="Times New Roman"/>
                <w:szCs w:val="28"/>
                <w:lang w:eastAsia="ru-RU"/>
              </w:rPr>
              <w:t xml:space="preserve"> определяет Единого оператора маркировки и прослеживаемости товаров </w:t>
            </w:r>
            <w:r w:rsidRPr="00CA65FB">
              <w:rPr>
                <w:rFonts w:eastAsia="Times New Roman" w:cs="Times New Roman"/>
                <w:b/>
                <w:szCs w:val="28"/>
                <w:lang w:eastAsia="ru-RU"/>
              </w:rPr>
              <w:t>по итогам конкурса</w:t>
            </w:r>
            <w:r w:rsidRPr="00CA65FB">
              <w:rPr>
                <w:rFonts w:eastAsia="Times New Roman" w:cs="Times New Roman"/>
                <w:szCs w:val="28"/>
                <w:lang w:eastAsia="ru-RU"/>
              </w:rPr>
              <w:t>;</w:t>
            </w:r>
          </w:p>
        </w:tc>
        <w:tc>
          <w:tcPr>
            <w:tcW w:w="4962" w:type="dxa"/>
          </w:tcPr>
          <w:p w14:paraId="603063A0"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lastRenderedPageBreak/>
              <w:t>Статья 6. Компетенция Правительства Республики Казахстан</w:t>
            </w:r>
          </w:p>
          <w:p w14:paraId="3B6ADD3F"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0DB697DA"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11-2) утверждает требования к информационной системе маркировки и прослеживаемости товаров, а также определяет Единого оператора маркировки и прослеживаемости товаров;</w:t>
            </w:r>
          </w:p>
        </w:tc>
        <w:tc>
          <w:tcPr>
            <w:tcW w:w="3260" w:type="dxa"/>
          </w:tcPr>
          <w:p w14:paraId="30EC3121"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Казахстане сложилась практика законодательного предоставления монопольных прав на осуществление определенных видов деятельности.</w:t>
            </w:r>
          </w:p>
          <w:p w14:paraId="70259BE6"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Фактически создан альтернативный </w:t>
            </w:r>
            <w:r w:rsidRPr="00CA65FB">
              <w:rPr>
                <w:rFonts w:eastAsiaTheme="minorEastAsia" w:cs="Times New Roman"/>
                <w:szCs w:val="28"/>
                <w:lang w:eastAsia="ru-RU"/>
              </w:rPr>
              <w:lastRenderedPageBreak/>
              <w:t>институт, так называемых государственных и частных операторов.</w:t>
            </w:r>
          </w:p>
          <w:p w14:paraId="6DDAA962"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2021 году по поручению Главы государства Агентством по защите и развитию конкуренции проведен анализ деятельности государственных и частных операторов, а также сформирован законодательный механизм их регулирования.</w:t>
            </w:r>
          </w:p>
          <w:p w14:paraId="78A104EA"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По итогам данной работы 3 января 2022 года принят Закон «О внесении изменений и дополнений в некоторые законодательные акты Республики Казахстан по вопросам развития конкуренции», согласно которому упразднен ряд монопольных операторов, на оставшихся </w:t>
            </w:r>
            <w:r w:rsidRPr="00CA65FB">
              <w:rPr>
                <w:rFonts w:eastAsiaTheme="minorEastAsia" w:cs="Times New Roman"/>
                <w:szCs w:val="28"/>
                <w:lang w:eastAsia="ru-RU"/>
              </w:rPr>
              <w:lastRenderedPageBreak/>
              <w:t>распространен правовой режим регулирования государственной монополии (институт специального права, вводится в действие с 1 июля 2022 года).</w:t>
            </w:r>
          </w:p>
          <w:p w14:paraId="54469000"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Вместе с тем Глава государства в своем выступлении 21 января т.г. отметил, что монопольные операторы, особенно частные, должны уйти в прошлое. </w:t>
            </w:r>
          </w:p>
          <w:p w14:paraId="320F27BE"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Все ниши должны быть открыты для конкуренции.</w:t>
            </w:r>
          </w:p>
          <w:p w14:paraId="0A747267"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t>В этой связи, на законодательном уровне устанавливается запрет на осуществление экономических функций государства частными монопольными операторами.</w:t>
            </w:r>
          </w:p>
          <w:p w14:paraId="30558CBF"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i/>
                <w:sz w:val="24"/>
                <w:szCs w:val="28"/>
              </w:rPr>
              <w:t xml:space="preserve">Поручение Главы государства данное на встрече с представителями </w:t>
            </w:r>
            <w:r w:rsidRPr="00CA65FB">
              <w:rPr>
                <w:rFonts w:cs="Times New Roman"/>
                <w:i/>
                <w:sz w:val="24"/>
                <w:szCs w:val="28"/>
              </w:rPr>
              <w:lastRenderedPageBreak/>
              <w:t>крупного отечественного бизнеса от 21 января 2022г.</w:t>
            </w:r>
          </w:p>
        </w:tc>
      </w:tr>
      <w:tr w:rsidR="00CA65FB" w:rsidRPr="00CA65FB" w14:paraId="3278BBF5" w14:textId="77777777" w:rsidTr="00220045">
        <w:tc>
          <w:tcPr>
            <w:tcW w:w="675" w:type="dxa"/>
            <w:gridSpan w:val="2"/>
          </w:tcPr>
          <w:p w14:paraId="2D5369E5"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741243AA" w14:textId="77777777" w:rsidR="00CA65FB" w:rsidRPr="00CA65FB" w:rsidRDefault="00CA65FB" w:rsidP="00CA65FB">
            <w:pPr>
              <w:keepNext/>
              <w:shd w:val="clear" w:color="auto" w:fill="FFFFFF"/>
              <w:jc w:val="center"/>
              <w:rPr>
                <w:rFonts w:cs="Times New Roman"/>
                <w:szCs w:val="28"/>
              </w:rPr>
            </w:pPr>
            <w:r w:rsidRPr="00CA65FB">
              <w:rPr>
                <w:rFonts w:cs="Times New Roman"/>
                <w:szCs w:val="28"/>
              </w:rPr>
              <w:t xml:space="preserve">статья 7 </w:t>
            </w:r>
          </w:p>
        </w:tc>
        <w:tc>
          <w:tcPr>
            <w:tcW w:w="4677" w:type="dxa"/>
          </w:tcPr>
          <w:p w14:paraId="7BBAC9EA" w14:textId="77777777" w:rsidR="00CA65FB" w:rsidRPr="00CA65FB" w:rsidRDefault="00CA65FB" w:rsidP="00CA65FB">
            <w:pPr>
              <w:keepNext/>
              <w:keepLines/>
              <w:shd w:val="clear" w:color="auto" w:fill="FFFFFF"/>
              <w:ind w:firstLine="318"/>
              <w:jc w:val="both"/>
              <w:textAlignment w:val="baseline"/>
              <w:outlineLvl w:val="2"/>
              <w:rPr>
                <w:rFonts w:eastAsiaTheme="majorEastAsia" w:cs="Times New Roman"/>
                <w:szCs w:val="28"/>
              </w:rPr>
            </w:pPr>
            <w:r w:rsidRPr="00CA65FB">
              <w:rPr>
                <w:rFonts w:eastAsiaTheme="majorEastAsia" w:cs="Times New Roman"/>
                <w:szCs w:val="28"/>
              </w:rPr>
              <w:t>Статья 7. Компетенция уполномоченного органа</w:t>
            </w:r>
          </w:p>
          <w:p w14:paraId="47E10B45" w14:textId="77777777" w:rsidR="00CA65FB" w:rsidRPr="00CA65FB" w:rsidRDefault="00CA65FB" w:rsidP="00CA65FB">
            <w:pPr>
              <w:ind w:firstLine="318"/>
              <w:jc w:val="both"/>
              <w:rPr>
                <w:rFonts w:cs="Times New Roman"/>
                <w:szCs w:val="28"/>
              </w:rPr>
            </w:pPr>
            <w:r w:rsidRPr="00CA65FB">
              <w:rPr>
                <w:rFonts w:cs="Times New Roman"/>
                <w:szCs w:val="28"/>
              </w:rPr>
              <w:t>Уполномоченный орган:</w:t>
            </w:r>
          </w:p>
          <w:p w14:paraId="1F7A3A3F" w14:textId="77777777" w:rsidR="00CA65FB" w:rsidRPr="00CA65FB" w:rsidRDefault="00CA65FB" w:rsidP="00CA65FB">
            <w:pPr>
              <w:ind w:firstLine="318"/>
              <w:jc w:val="both"/>
              <w:rPr>
                <w:rFonts w:cs="Times New Roman"/>
                <w:szCs w:val="28"/>
              </w:rPr>
            </w:pPr>
            <w:r w:rsidRPr="00CA65FB">
              <w:rPr>
                <w:rFonts w:cs="Times New Roman"/>
                <w:szCs w:val="28"/>
              </w:rPr>
              <w:t>1) разрабатывает предложения по совершенствованию законодательства Республики Казахстан о регулировании торговой деятельности;</w:t>
            </w:r>
          </w:p>
          <w:p w14:paraId="2F19571C" w14:textId="77777777" w:rsidR="00CA65FB" w:rsidRPr="00CA65FB" w:rsidRDefault="00CA65FB" w:rsidP="00CA65FB">
            <w:pPr>
              <w:ind w:firstLine="318"/>
              <w:jc w:val="both"/>
              <w:rPr>
                <w:rFonts w:cs="Times New Roman"/>
                <w:szCs w:val="28"/>
              </w:rPr>
            </w:pPr>
            <w:r w:rsidRPr="00CA65FB">
              <w:rPr>
                <w:rFonts w:cs="Times New Roman"/>
                <w:szCs w:val="28"/>
              </w:rPr>
              <w:t>1-1) формирует государственную торговую политику;</w:t>
            </w:r>
          </w:p>
          <w:p w14:paraId="7A2F86F0" w14:textId="77777777" w:rsidR="00CA65FB" w:rsidRPr="00CA65FB" w:rsidRDefault="00CA65FB" w:rsidP="00CA65FB">
            <w:pPr>
              <w:ind w:firstLine="318"/>
              <w:jc w:val="both"/>
              <w:rPr>
                <w:rFonts w:cs="Times New Roman"/>
                <w:szCs w:val="28"/>
              </w:rPr>
            </w:pPr>
            <w:r w:rsidRPr="00CA65FB">
              <w:rPr>
                <w:rFonts w:cs="Times New Roman"/>
                <w:szCs w:val="28"/>
              </w:rPr>
              <w:t>…</w:t>
            </w:r>
          </w:p>
          <w:p w14:paraId="0C58A71E" w14:textId="77777777" w:rsidR="00CA65FB" w:rsidRPr="00CA65FB" w:rsidRDefault="00CA65FB" w:rsidP="00CA65FB">
            <w:pPr>
              <w:ind w:firstLine="318"/>
              <w:jc w:val="both"/>
              <w:rPr>
                <w:rFonts w:cs="Times New Roman"/>
                <w:b/>
                <w:szCs w:val="28"/>
              </w:rPr>
            </w:pPr>
            <w:r w:rsidRPr="00CA65FB">
              <w:rPr>
                <w:rFonts w:cs="Times New Roman"/>
                <w:b/>
                <w:szCs w:val="28"/>
              </w:rPr>
              <w:t>Отсутствуют.</w:t>
            </w:r>
          </w:p>
          <w:p w14:paraId="400FDC2D" w14:textId="77777777" w:rsidR="00CA65FB" w:rsidRPr="00CA65FB" w:rsidRDefault="00CA65FB" w:rsidP="00CA65FB">
            <w:pPr>
              <w:ind w:firstLine="318"/>
              <w:jc w:val="both"/>
              <w:rPr>
                <w:rFonts w:cs="Times New Roman"/>
                <w:b/>
                <w:szCs w:val="28"/>
              </w:rPr>
            </w:pPr>
          </w:p>
          <w:p w14:paraId="3B7E7F9E" w14:textId="77777777" w:rsidR="00CA65FB" w:rsidRPr="00CA65FB" w:rsidRDefault="00CA65FB" w:rsidP="00CA65FB">
            <w:pPr>
              <w:ind w:firstLine="318"/>
              <w:jc w:val="both"/>
              <w:rPr>
                <w:rFonts w:cs="Times New Roman"/>
                <w:b/>
                <w:szCs w:val="28"/>
              </w:rPr>
            </w:pPr>
          </w:p>
          <w:p w14:paraId="7EF29EFF" w14:textId="77777777" w:rsidR="00CA65FB" w:rsidRPr="00CA65FB" w:rsidRDefault="00CA65FB" w:rsidP="00CA65FB">
            <w:pPr>
              <w:ind w:firstLine="318"/>
              <w:jc w:val="both"/>
              <w:rPr>
                <w:rFonts w:cs="Times New Roman"/>
                <w:b/>
                <w:szCs w:val="28"/>
              </w:rPr>
            </w:pPr>
          </w:p>
          <w:p w14:paraId="3CCA8B3B" w14:textId="77777777" w:rsidR="00CA65FB" w:rsidRPr="00CA65FB" w:rsidRDefault="00CA65FB" w:rsidP="00CA65FB">
            <w:pPr>
              <w:ind w:firstLine="318"/>
              <w:jc w:val="both"/>
              <w:rPr>
                <w:rFonts w:cs="Times New Roman"/>
                <w:b/>
                <w:szCs w:val="28"/>
              </w:rPr>
            </w:pPr>
          </w:p>
          <w:p w14:paraId="414C342B" w14:textId="77777777" w:rsidR="00CA65FB" w:rsidRPr="00CA65FB" w:rsidRDefault="00CA65FB" w:rsidP="00CA65FB">
            <w:pPr>
              <w:ind w:firstLine="284"/>
              <w:jc w:val="both"/>
              <w:rPr>
                <w:rFonts w:eastAsia="Times New Roman" w:cs="Times New Roman"/>
                <w:szCs w:val="28"/>
                <w:lang w:eastAsia="ru-RU"/>
              </w:rPr>
            </w:pPr>
          </w:p>
        </w:tc>
        <w:tc>
          <w:tcPr>
            <w:tcW w:w="4962" w:type="dxa"/>
          </w:tcPr>
          <w:p w14:paraId="237A3861" w14:textId="77777777" w:rsidR="00CA65FB" w:rsidRPr="00CA65FB" w:rsidRDefault="00CA65FB" w:rsidP="00CA65FB">
            <w:pPr>
              <w:keepNext/>
              <w:keepLines/>
              <w:shd w:val="clear" w:color="auto" w:fill="FFFFFF"/>
              <w:ind w:firstLine="175"/>
              <w:jc w:val="both"/>
              <w:textAlignment w:val="baseline"/>
              <w:outlineLvl w:val="2"/>
              <w:rPr>
                <w:rFonts w:eastAsiaTheme="majorEastAsia" w:cs="Times New Roman"/>
                <w:szCs w:val="28"/>
              </w:rPr>
            </w:pPr>
            <w:r w:rsidRPr="00CA65FB">
              <w:rPr>
                <w:rFonts w:eastAsiaTheme="majorEastAsia" w:cs="Times New Roman"/>
                <w:szCs w:val="28"/>
              </w:rPr>
              <w:t>Статья 7. Компетенция уполномоченного органа</w:t>
            </w:r>
          </w:p>
          <w:p w14:paraId="22D1A427" w14:textId="77777777" w:rsidR="00CA65FB" w:rsidRPr="00CA65FB" w:rsidRDefault="00CA65FB" w:rsidP="00CA65FB">
            <w:pPr>
              <w:ind w:firstLine="175"/>
              <w:jc w:val="both"/>
              <w:rPr>
                <w:rFonts w:cs="Times New Roman"/>
                <w:szCs w:val="28"/>
              </w:rPr>
            </w:pPr>
            <w:r w:rsidRPr="00CA65FB">
              <w:rPr>
                <w:rFonts w:cs="Times New Roman"/>
                <w:szCs w:val="28"/>
              </w:rPr>
              <w:t>Уполномоченный орган:</w:t>
            </w:r>
          </w:p>
          <w:p w14:paraId="5F932782" w14:textId="77777777" w:rsidR="00CA65FB" w:rsidRPr="00CA65FB" w:rsidRDefault="00CA65FB" w:rsidP="00CA65FB">
            <w:pPr>
              <w:ind w:firstLine="175"/>
              <w:jc w:val="both"/>
              <w:rPr>
                <w:rFonts w:cs="Times New Roman"/>
                <w:szCs w:val="28"/>
              </w:rPr>
            </w:pPr>
            <w:r w:rsidRPr="00CA65FB">
              <w:rPr>
                <w:rFonts w:cs="Times New Roman"/>
                <w:szCs w:val="28"/>
              </w:rPr>
              <w:t>1) разрабатывает предложения по совершенствованию законодательства Республики Казахстан о регулировании торговой деятельности;</w:t>
            </w:r>
          </w:p>
          <w:p w14:paraId="2B5FA109" w14:textId="77777777" w:rsidR="00CA65FB" w:rsidRPr="00CA65FB" w:rsidRDefault="00CA65FB" w:rsidP="00CA65FB">
            <w:pPr>
              <w:ind w:firstLine="175"/>
              <w:jc w:val="both"/>
              <w:rPr>
                <w:rFonts w:cs="Times New Roman"/>
                <w:szCs w:val="28"/>
              </w:rPr>
            </w:pPr>
            <w:r w:rsidRPr="00CA65FB">
              <w:rPr>
                <w:rFonts w:cs="Times New Roman"/>
                <w:szCs w:val="28"/>
              </w:rPr>
              <w:t xml:space="preserve">1-1) формирует </w:t>
            </w:r>
            <w:r w:rsidRPr="00CA65FB">
              <w:rPr>
                <w:rFonts w:cs="Times New Roman"/>
                <w:b/>
                <w:szCs w:val="28"/>
              </w:rPr>
              <w:t>и реализует</w:t>
            </w:r>
            <w:r w:rsidRPr="00CA65FB">
              <w:rPr>
                <w:rFonts w:cs="Times New Roman"/>
                <w:szCs w:val="28"/>
              </w:rPr>
              <w:t xml:space="preserve"> государственную торговую политику;</w:t>
            </w:r>
          </w:p>
          <w:p w14:paraId="0EB1A4F3" w14:textId="77777777" w:rsidR="00CA65FB" w:rsidRPr="00CA65FB" w:rsidRDefault="00CA65FB" w:rsidP="00CA65FB">
            <w:pPr>
              <w:ind w:firstLine="175"/>
              <w:jc w:val="both"/>
              <w:rPr>
                <w:rFonts w:cs="Times New Roman"/>
                <w:szCs w:val="28"/>
              </w:rPr>
            </w:pPr>
            <w:r w:rsidRPr="00CA65FB">
              <w:rPr>
                <w:rFonts w:cs="Times New Roman"/>
                <w:szCs w:val="28"/>
              </w:rPr>
              <w:t>…</w:t>
            </w:r>
          </w:p>
          <w:p w14:paraId="5011A71D" w14:textId="77777777" w:rsidR="00CA65FB" w:rsidRPr="00CA65FB" w:rsidRDefault="00CA65FB" w:rsidP="00CA65FB">
            <w:pPr>
              <w:ind w:firstLine="284"/>
              <w:jc w:val="both"/>
              <w:rPr>
                <w:rFonts w:cs="Times New Roman"/>
                <w:b/>
                <w:szCs w:val="28"/>
              </w:rPr>
            </w:pPr>
            <w:r w:rsidRPr="00CA65FB">
              <w:rPr>
                <w:rFonts w:cs="Times New Roman"/>
                <w:b/>
                <w:szCs w:val="28"/>
              </w:rPr>
              <w:t>15-5) разрабатывает перечень социально значимых продовольственных товаров;</w:t>
            </w:r>
          </w:p>
          <w:p w14:paraId="5044DD26"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bCs/>
                <w:szCs w:val="28"/>
              </w:rPr>
            </w:pPr>
            <w:r w:rsidRPr="00CA65FB">
              <w:rPr>
                <w:rFonts w:eastAsiaTheme="majorEastAsia" w:cs="Times New Roman"/>
                <w:b/>
                <w:bCs/>
                <w:szCs w:val="28"/>
              </w:rPr>
              <w:t>15-6) проводит мониторинг цен на социально значимые продовольственные товары;</w:t>
            </w:r>
          </w:p>
          <w:p w14:paraId="7CE4DDEE"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15-7) утверждает методику расчета целевых индикаторов в области торговли для оценки эффективности деятельности местных исполнительных органов;</w:t>
            </w:r>
          </w:p>
          <w:p w14:paraId="7322FF93" w14:textId="77777777" w:rsidR="00CA65FB" w:rsidRPr="00CA65FB" w:rsidRDefault="00CA65FB" w:rsidP="00CA65FB">
            <w:pPr>
              <w:ind w:firstLine="284"/>
              <w:jc w:val="both"/>
              <w:rPr>
                <w:rFonts w:cs="Times New Roman"/>
                <w:b/>
                <w:szCs w:val="28"/>
              </w:rPr>
            </w:pPr>
            <w:r w:rsidRPr="00CA65FB">
              <w:rPr>
                <w:rFonts w:cs="Times New Roman"/>
                <w:b/>
                <w:szCs w:val="28"/>
              </w:rPr>
              <w:t>15-8) утверждает правила регистрации в информационной системе;</w:t>
            </w:r>
          </w:p>
          <w:p w14:paraId="20B39E05" w14:textId="77777777" w:rsidR="00CA65FB" w:rsidRPr="00CA65FB" w:rsidRDefault="00CA65FB" w:rsidP="00CA65FB">
            <w:pPr>
              <w:ind w:firstLine="284"/>
              <w:jc w:val="both"/>
              <w:rPr>
                <w:rFonts w:cs="Times New Roman"/>
                <w:b/>
                <w:szCs w:val="28"/>
              </w:rPr>
            </w:pPr>
            <w:r w:rsidRPr="00CA65FB">
              <w:rPr>
                <w:rFonts w:cs="Times New Roman"/>
                <w:b/>
                <w:szCs w:val="28"/>
              </w:rPr>
              <w:t>15-9) утверждает правила определения специализации рынков</w:t>
            </w:r>
          </w:p>
          <w:p w14:paraId="25C1E3C9" w14:textId="77777777" w:rsidR="00CA65FB" w:rsidRPr="00CA65FB" w:rsidRDefault="00CA65FB" w:rsidP="00CA65FB">
            <w:pPr>
              <w:ind w:firstLine="317"/>
              <w:jc w:val="both"/>
              <w:rPr>
                <w:rFonts w:cs="Times New Roman"/>
                <w:b/>
                <w:szCs w:val="28"/>
              </w:rPr>
            </w:pPr>
            <w:r w:rsidRPr="00CA65FB">
              <w:rPr>
                <w:rFonts w:cs="Times New Roman"/>
                <w:b/>
                <w:szCs w:val="28"/>
              </w:rPr>
              <w:lastRenderedPageBreak/>
              <w:t>15-10) утверждает правила и методы определения минимальных нормативов обеспеченности населения торговой площадью, в целях регулирования количества торговых объектов;</w:t>
            </w:r>
          </w:p>
          <w:p w14:paraId="1A4C51D1" w14:textId="77777777" w:rsidR="00CA65FB" w:rsidRPr="00CA65FB" w:rsidRDefault="00CA65FB" w:rsidP="00CA65FB">
            <w:pPr>
              <w:ind w:firstLine="317"/>
              <w:jc w:val="both"/>
              <w:rPr>
                <w:rFonts w:cs="Times New Roman"/>
                <w:b/>
                <w:szCs w:val="28"/>
              </w:rPr>
            </w:pPr>
            <w:r w:rsidRPr="00CA65FB">
              <w:rPr>
                <w:rFonts w:cs="Times New Roman"/>
                <w:b/>
                <w:szCs w:val="28"/>
              </w:rPr>
              <w:t>15-11) осуществляет государственный контроль за соблюдением законодательства о регулировании торговой деятельности;</w:t>
            </w:r>
          </w:p>
          <w:p w14:paraId="7CEB7073" w14:textId="77777777" w:rsidR="00CA65FB" w:rsidRPr="00CA65FB" w:rsidRDefault="00CA65FB" w:rsidP="00CA65FB">
            <w:pPr>
              <w:ind w:firstLine="284"/>
              <w:jc w:val="both"/>
              <w:rPr>
                <w:szCs w:val="28"/>
              </w:rPr>
            </w:pPr>
          </w:p>
        </w:tc>
        <w:tc>
          <w:tcPr>
            <w:tcW w:w="3260" w:type="dxa"/>
          </w:tcPr>
          <w:p w14:paraId="6F45EE73" w14:textId="77777777" w:rsidR="00CA65FB" w:rsidRPr="00CA65FB" w:rsidRDefault="00CA65FB" w:rsidP="00CA65FB">
            <w:pPr>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lastRenderedPageBreak/>
              <w:t>Согласно Распоряжению Государства-члены ЕАЭС самостоятельно определяют порядок и этапность проведения пилотного проекта, конкретных юридических лиц, участвующих в пилотном проекте в качестве операторов электронной торговли, а также ответственных за его проведение государственные органы.</w:t>
            </w:r>
          </w:p>
          <w:p w14:paraId="68D9A996" w14:textId="77777777" w:rsidR="00CA65FB" w:rsidRPr="00CA65FB" w:rsidRDefault="00CA65FB" w:rsidP="00CA65FB">
            <w:pPr>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 xml:space="preserve">Ответственным государственным органом за проведение данного пилотного проекта будет Министерство торговли и интеграции как уполномоченный орган по развитию торговли. </w:t>
            </w:r>
          </w:p>
          <w:p w14:paraId="014BCA6B" w14:textId="77777777" w:rsidR="00CA65FB" w:rsidRPr="00CA65FB" w:rsidRDefault="00CA65FB" w:rsidP="00CA65FB">
            <w:pPr>
              <w:tabs>
                <w:tab w:val="left" w:pos="14002"/>
              </w:tabs>
              <w:ind w:left="34"/>
              <w:jc w:val="both"/>
              <w:rPr>
                <w:rFonts w:cs="Times New Roman"/>
                <w:bCs/>
                <w:spacing w:val="2"/>
                <w:szCs w:val="28"/>
                <w:bdr w:val="none" w:sz="0" w:space="0" w:color="auto" w:frame="1"/>
              </w:rPr>
            </w:pPr>
            <w:r w:rsidRPr="00CA65FB">
              <w:rPr>
                <w:rFonts w:cs="Times New Roman"/>
                <w:bCs/>
                <w:spacing w:val="2"/>
                <w:szCs w:val="28"/>
                <w:bdr w:val="none" w:sz="0" w:space="0" w:color="auto" w:frame="1"/>
              </w:rPr>
              <w:lastRenderedPageBreak/>
              <w:t>В этой связи, необходимо внесение изменений в Закон о регулировании торговой деятельности в части наделения компетенцией уполномоченного органа в сфере торговли по проведению пилотных проектов и опрелению порядка и сроков проведение пилотного проекта в рамках ЕАЭС.</w:t>
            </w:r>
          </w:p>
          <w:p w14:paraId="53A12610" w14:textId="77777777" w:rsidR="00CA65FB" w:rsidRPr="00CA65FB" w:rsidRDefault="00CA65FB" w:rsidP="00CA65FB">
            <w:pPr>
              <w:tabs>
                <w:tab w:val="left" w:pos="14002"/>
              </w:tabs>
              <w:ind w:left="34"/>
              <w:jc w:val="both"/>
              <w:rPr>
                <w:rFonts w:cs="Times New Roman"/>
                <w:szCs w:val="28"/>
              </w:rPr>
            </w:pPr>
            <w:r w:rsidRPr="00CA65FB">
              <w:rPr>
                <w:rFonts w:cs="Times New Roman"/>
                <w:szCs w:val="28"/>
              </w:rPr>
              <w:t xml:space="preserve">Во исполнение поручения Президента Республики Казахстан от 9 декабря 2021 года № 7240 ПАБ-10 и в целях совершенствования торговой отрасли, поддержки развития отечественных субъектов торговли, выстраивания рыночных методов взаимодействия между государством и субъектами </w:t>
            </w:r>
            <w:r w:rsidRPr="00CA65FB">
              <w:rPr>
                <w:rFonts w:cs="Times New Roman"/>
                <w:szCs w:val="28"/>
              </w:rPr>
              <w:lastRenderedPageBreak/>
              <w:t xml:space="preserve">предпринимательства, а также решения задач по принятию превентивных мер стабилизации цен и недопущению их роста, предлагается передать в Министерство торговли некоторые функции государственных органов, в частности от Министерства сельского хозяйства функции по мониторингу цен на социально значимые товары и разработке перечня социально значимых товаров, от  местных исполнительных органов – функции по контролю за соблюдением размеров торговой надбавки и предельными ценами. </w:t>
            </w:r>
          </w:p>
          <w:p w14:paraId="683E20AF"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реализацию поручения Главы государства по наведению порядка на торговых рынках.</w:t>
            </w:r>
          </w:p>
        </w:tc>
      </w:tr>
      <w:tr w:rsidR="00CA65FB" w:rsidRPr="00CA65FB" w14:paraId="3FB32F20" w14:textId="77777777" w:rsidTr="00220045">
        <w:tc>
          <w:tcPr>
            <w:tcW w:w="675" w:type="dxa"/>
            <w:gridSpan w:val="2"/>
          </w:tcPr>
          <w:p w14:paraId="5CCF6C6F"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1C7FD4A3" w14:textId="77777777" w:rsidR="00CA65FB" w:rsidRPr="00CA65FB" w:rsidRDefault="00CA65FB" w:rsidP="00CA65FB">
            <w:pPr>
              <w:keepNext/>
              <w:shd w:val="clear" w:color="auto" w:fill="FFFFFF"/>
              <w:jc w:val="center"/>
              <w:rPr>
                <w:rFonts w:cs="Times New Roman"/>
                <w:szCs w:val="28"/>
              </w:rPr>
            </w:pPr>
            <w:r w:rsidRPr="00CA65FB">
              <w:rPr>
                <w:rFonts w:cs="Times New Roman"/>
                <w:szCs w:val="28"/>
              </w:rPr>
              <w:t>подпункт 2) статьи 7-3</w:t>
            </w:r>
          </w:p>
        </w:tc>
        <w:tc>
          <w:tcPr>
            <w:tcW w:w="4677" w:type="dxa"/>
          </w:tcPr>
          <w:p w14:paraId="6F0D43C9"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Статья 7-3. Компетенция координирующего органа в области маркировки и прослеживаемости товаров</w:t>
            </w:r>
          </w:p>
          <w:p w14:paraId="6AEE564D"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Координирующий орган в области маркировки и прослеживаемости товаров:</w:t>
            </w:r>
          </w:p>
          <w:p w14:paraId="5471B18C"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28B51F27"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b/>
                <w:szCs w:val="28"/>
                <w:lang w:eastAsia="ru-RU"/>
              </w:rPr>
              <w:t>2) совместно с отраслевыми уполномоченными государственными органами в области маркировки и прослеживаемости товаров и Национальной палатой предпринимателей Республики Казахстан в пределах их компетенции разрабатывает требования и порядок определения Единого оператора маркировки и прослеживаемости товаров;</w:t>
            </w:r>
          </w:p>
        </w:tc>
        <w:tc>
          <w:tcPr>
            <w:tcW w:w="4962" w:type="dxa"/>
          </w:tcPr>
          <w:p w14:paraId="4778E619"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Статья 7-3. Компетенция координирующего органа в области маркировки и прослеживаемости товаров</w:t>
            </w:r>
          </w:p>
          <w:p w14:paraId="04201923"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Координирующий орган в области маркировки и прослеживаемости товаров:</w:t>
            </w:r>
          </w:p>
          <w:p w14:paraId="5E711533"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33473C4A"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b/>
                <w:szCs w:val="28"/>
                <w:lang w:eastAsia="ru-RU"/>
              </w:rPr>
              <w:t>2) исключить;</w:t>
            </w:r>
          </w:p>
        </w:tc>
        <w:tc>
          <w:tcPr>
            <w:tcW w:w="3260" w:type="dxa"/>
          </w:tcPr>
          <w:p w14:paraId="4EE0B8E6"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Казахстане сложилась практика законодательного предоставления монопольных прав на осуществление определенных видов деятельности без введения государственной.</w:t>
            </w:r>
          </w:p>
          <w:p w14:paraId="1E223D7A"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Фактически создан альтернативный институт, так называемых государственных и частных операторов.</w:t>
            </w:r>
          </w:p>
          <w:p w14:paraId="229D36B5"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2021 году по поручению Главы государства Агентством по защите и развитию конкуренции проведен анализ деятельности государственных и частных операторов, а также сформирован законодательный механизм их регулирования.</w:t>
            </w:r>
          </w:p>
          <w:p w14:paraId="044878E0"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lastRenderedPageBreak/>
              <w:t>По итогам данной работы 3 января 2022 года принят Закон «О внесении изменений и дополнений в некоторые законодательные акты Республики Казахстан по вопросам развития конкуренции», согласно которому упразднен ряд монопольных операторов, на оставшихся распространен правовой режим регулирования государственной монополии (институт специального права, вводится в действие с 1 июля 2022 года).</w:t>
            </w:r>
          </w:p>
          <w:p w14:paraId="6B51E8E9"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Вместе с тем Глава государства в своем выступлении 21 января т.г. отметил, что монопольные операторы, особенно частные, должны уйти в прошлое. </w:t>
            </w:r>
          </w:p>
          <w:p w14:paraId="4061340C"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lastRenderedPageBreak/>
              <w:t>Все ниши должны быть открыты для конкуренции.</w:t>
            </w:r>
          </w:p>
          <w:p w14:paraId="6C167E82"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этой связи, Президент Республики Казахстан К.К. Токаев поручил Правительству установить на законодательном уровне запрет на осуществление экономических функций государства частными монопольными операторами.</w:t>
            </w:r>
          </w:p>
          <w:p w14:paraId="36002C60"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i/>
                <w:sz w:val="24"/>
                <w:szCs w:val="28"/>
              </w:rPr>
              <w:t>Поручение Главы государства данное на встрече с представителями крупного отечественного бизнеса от 21 января 2022г.</w:t>
            </w:r>
          </w:p>
        </w:tc>
      </w:tr>
      <w:tr w:rsidR="00CA65FB" w:rsidRPr="00CA65FB" w14:paraId="328CF0BB" w14:textId="77777777" w:rsidTr="00220045">
        <w:tc>
          <w:tcPr>
            <w:tcW w:w="675" w:type="dxa"/>
            <w:gridSpan w:val="2"/>
          </w:tcPr>
          <w:p w14:paraId="5823A6B4"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6ABF3D8D" w14:textId="77777777" w:rsidR="00CA65FB" w:rsidRPr="00CA65FB" w:rsidRDefault="00CA65FB" w:rsidP="00CA65FB">
            <w:pPr>
              <w:keepNext/>
              <w:shd w:val="clear" w:color="auto" w:fill="FFFFFF"/>
              <w:jc w:val="center"/>
              <w:rPr>
                <w:rFonts w:cs="Times New Roman"/>
                <w:szCs w:val="28"/>
              </w:rPr>
            </w:pPr>
            <w:r w:rsidRPr="00CA65FB">
              <w:rPr>
                <w:rFonts w:cs="Times New Roman"/>
                <w:szCs w:val="28"/>
              </w:rPr>
              <w:t>статья 8</w:t>
            </w:r>
          </w:p>
        </w:tc>
        <w:tc>
          <w:tcPr>
            <w:tcW w:w="4677" w:type="dxa"/>
          </w:tcPr>
          <w:p w14:paraId="45A93538"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szCs w:val="28"/>
              </w:rPr>
              <w:t>Статья 8. Компетенция местных исполнительных органов области, города республиканского значения, столицы, района, города областного значения</w:t>
            </w:r>
          </w:p>
          <w:p w14:paraId="076B8DDF" w14:textId="77777777" w:rsidR="00CA65FB" w:rsidRPr="00CA65FB" w:rsidRDefault="00CA65FB" w:rsidP="00CA65FB">
            <w:pPr>
              <w:ind w:firstLine="284"/>
              <w:jc w:val="both"/>
              <w:rPr>
                <w:rFonts w:cs="Times New Roman"/>
                <w:szCs w:val="28"/>
              </w:rPr>
            </w:pPr>
            <w:r w:rsidRPr="00CA65FB">
              <w:rPr>
                <w:rFonts w:cs="Times New Roman"/>
                <w:szCs w:val="28"/>
              </w:rPr>
              <w:t>…</w:t>
            </w:r>
          </w:p>
          <w:p w14:paraId="442E6666"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szCs w:val="28"/>
              </w:rPr>
              <w:t xml:space="preserve">Местные исполнительные органы области, города республиканского значения, столицы, района, города областного значения: </w:t>
            </w:r>
          </w:p>
          <w:p w14:paraId="431B2E59"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bCs/>
                <w:szCs w:val="28"/>
              </w:rPr>
              <w:lastRenderedPageBreak/>
              <w:t>…</w:t>
            </w:r>
          </w:p>
          <w:p w14:paraId="04CDD744"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7) осуществляют государственный контроль за соблюдением размера предельно допустимых розничных цен на социально значимые продовольственные товары;</w:t>
            </w:r>
          </w:p>
          <w:p w14:paraId="67C7F164"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7-1) осуществляют государственный контроль за соблюдением размера торговой надбавки на социально значимые продовольственные товары;</w:t>
            </w:r>
          </w:p>
          <w:p w14:paraId="7C84712D"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7-2) осуществляют государственный контроль за соблюдением размера вознаграждения, установленного законодательством Республики Казахстан о регулировании торговой деятельности;</w:t>
            </w:r>
          </w:p>
          <w:p w14:paraId="7FF6C21B"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szCs w:val="28"/>
              </w:rPr>
              <w:t>…</w:t>
            </w:r>
          </w:p>
        </w:tc>
        <w:tc>
          <w:tcPr>
            <w:tcW w:w="4962" w:type="dxa"/>
          </w:tcPr>
          <w:p w14:paraId="38818244"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szCs w:val="28"/>
              </w:rPr>
              <w:lastRenderedPageBreak/>
              <w:t>Статья 8. Компетенция местных исполнительных органов области, города республиканского значения, столицы, района, города областного значения</w:t>
            </w:r>
          </w:p>
          <w:p w14:paraId="5B6F394D" w14:textId="77777777" w:rsidR="00CA65FB" w:rsidRPr="00CA65FB" w:rsidRDefault="00CA65FB" w:rsidP="00CA65FB">
            <w:pPr>
              <w:ind w:firstLine="284"/>
              <w:jc w:val="both"/>
              <w:rPr>
                <w:rFonts w:cs="Times New Roman"/>
                <w:szCs w:val="28"/>
              </w:rPr>
            </w:pPr>
            <w:r w:rsidRPr="00CA65FB">
              <w:rPr>
                <w:rFonts w:cs="Times New Roman"/>
                <w:szCs w:val="28"/>
              </w:rPr>
              <w:t>…</w:t>
            </w:r>
          </w:p>
          <w:p w14:paraId="54F62D91"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szCs w:val="28"/>
              </w:rPr>
              <w:t xml:space="preserve">Местные исполнительные органы области, города республиканского значения, столицы, района, города областного значения: </w:t>
            </w:r>
          </w:p>
          <w:p w14:paraId="033EF16A"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szCs w:val="28"/>
              </w:rPr>
              <w:lastRenderedPageBreak/>
              <w:t>…</w:t>
            </w:r>
          </w:p>
          <w:p w14:paraId="20C02BE7"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7) исключить;</w:t>
            </w:r>
          </w:p>
          <w:p w14:paraId="0760FFD6"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2F4360BA"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46E28AF3"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7BF95BC6" w14:textId="77777777" w:rsidR="00CA65FB" w:rsidRPr="00CA65FB" w:rsidRDefault="00CA65FB" w:rsidP="00CA65FB">
            <w:pPr>
              <w:ind w:firstLine="284"/>
              <w:rPr>
                <w:rFonts w:cs="Times New Roman"/>
                <w:szCs w:val="28"/>
              </w:rPr>
            </w:pPr>
          </w:p>
          <w:p w14:paraId="2842B06B" w14:textId="77777777" w:rsidR="00CA65FB" w:rsidRPr="00CA65FB" w:rsidRDefault="00CA65FB" w:rsidP="00CA65FB">
            <w:pPr>
              <w:ind w:firstLine="284"/>
              <w:rPr>
                <w:rFonts w:cs="Times New Roman"/>
                <w:szCs w:val="28"/>
              </w:rPr>
            </w:pPr>
          </w:p>
          <w:p w14:paraId="2176CB85"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7-1) исключить;</w:t>
            </w:r>
          </w:p>
          <w:p w14:paraId="656A6E34"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3F12A645"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p>
          <w:p w14:paraId="498175B0" w14:textId="77777777" w:rsidR="00CA65FB" w:rsidRPr="00CA65FB" w:rsidRDefault="00CA65FB" w:rsidP="00CA65FB">
            <w:pPr>
              <w:ind w:firstLine="284"/>
              <w:rPr>
                <w:rFonts w:cs="Times New Roman"/>
                <w:szCs w:val="28"/>
              </w:rPr>
            </w:pPr>
          </w:p>
          <w:p w14:paraId="068CCBDD" w14:textId="77777777" w:rsidR="00CA65FB" w:rsidRPr="00CA65FB" w:rsidRDefault="00CA65FB" w:rsidP="00CA65FB">
            <w:pPr>
              <w:ind w:firstLine="284"/>
              <w:rPr>
                <w:rFonts w:cs="Times New Roman"/>
                <w:szCs w:val="28"/>
              </w:rPr>
            </w:pPr>
          </w:p>
          <w:p w14:paraId="6275987A"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b/>
                <w:szCs w:val="28"/>
              </w:rPr>
            </w:pPr>
            <w:r w:rsidRPr="00CA65FB">
              <w:rPr>
                <w:rFonts w:eastAsiaTheme="majorEastAsia" w:cs="Times New Roman"/>
                <w:b/>
                <w:szCs w:val="28"/>
              </w:rPr>
              <w:t>7-2) исключить;</w:t>
            </w:r>
          </w:p>
          <w:p w14:paraId="54676D31"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p>
          <w:p w14:paraId="1ED4C7B8"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p>
          <w:p w14:paraId="63FEAC4B"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p>
          <w:p w14:paraId="3C2499E7"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p>
          <w:p w14:paraId="633118E5" w14:textId="77777777" w:rsidR="00CA65FB" w:rsidRPr="00CA65FB" w:rsidRDefault="00CA65FB" w:rsidP="00CA65FB">
            <w:pPr>
              <w:ind w:firstLine="284"/>
              <w:rPr>
                <w:rFonts w:cs="Times New Roman"/>
                <w:szCs w:val="28"/>
              </w:rPr>
            </w:pPr>
          </w:p>
          <w:p w14:paraId="6D94EB32" w14:textId="77777777" w:rsidR="00CA65FB" w:rsidRPr="00CA65FB" w:rsidRDefault="00CA65FB" w:rsidP="00CA65FB">
            <w:pPr>
              <w:ind w:firstLine="284"/>
              <w:rPr>
                <w:rFonts w:cs="Times New Roman"/>
                <w:szCs w:val="28"/>
              </w:rPr>
            </w:pPr>
          </w:p>
          <w:p w14:paraId="050FCD7C" w14:textId="77777777" w:rsidR="00CA65FB" w:rsidRPr="00CA65FB" w:rsidRDefault="00CA65FB" w:rsidP="00CA65FB">
            <w:pPr>
              <w:keepNext/>
              <w:keepLines/>
              <w:shd w:val="clear" w:color="auto" w:fill="FFFFFF"/>
              <w:ind w:firstLine="284"/>
              <w:jc w:val="both"/>
              <w:textAlignment w:val="baseline"/>
              <w:outlineLvl w:val="2"/>
              <w:rPr>
                <w:rFonts w:eastAsiaTheme="majorEastAsia" w:cs="Times New Roman"/>
                <w:szCs w:val="28"/>
              </w:rPr>
            </w:pPr>
            <w:r w:rsidRPr="00CA65FB">
              <w:rPr>
                <w:rFonts w:eastAsiaTheme="majorEastAsia" w:cs="Times New Roman"/>
                <w:szCs w:val="28"/>
              </w:rPr>
              <w:t>…</w:t>
            </w:r>
          </w:p>
        </w:tc>
        <w:tc>
          <w:tcPr>
            <w:tcW w:w="3260" w:type="dxa"/>
          </w:tcPr>
          <w:p w14:paraId="4A4ACC50" w14:textId="77777777" w:rsidR="00CA65FB" w:rsidRPr="00CA65FB" w:rsidRDefault="00CA65FB" w:rsidP="00CA65FB">
            <w:pPr>
              <w:tabs>
                <w:tab w:val="left" w:pos="9360"/>
              </w:tabs>
              <w:ind w:firstLine="284"/>
              <w:jc w:val="both"/>
              <w:outlineLvl w:val="0"/>
              <w:rPr>
                <w:rFonts w:cs="Times New Roman"/>
                <w:szCs w:val="28"/>
              </w:rPr>
            </w:pPr>
            <w:r w:rsidRPr="00CA65FB">
              <w:rPr>
                <w:rFonts w:cs="Times New Roman"/>
                <w:szCs w:val="28"/>
              </w:rPr>
              <w:lastRenderedPageBreak/>
              <w:t xml:space="preserve">Во исполнение поручения Президента Республики Казахстан от 9 декабря 2021 года № 7240 ПАБ-10 и в целях совершенствования торговой отрасли, поддержки развития отечественных субъектов торговли, выстраивания </w:t>
            </w:r>
            <w:r w:rsidRPr="00CA65FB">
              <w:rPr>
                <w:rFonts w:cs="Times New Roman"/>
                <w:szCs w:val="28"/>
              </w:rPr>
              <w:lastRenderedPageBreak/>
              <w:t>рыночных методов взаимодействия между государством и субъектами предпринимательства, а также решения задач по принятию превентивных мер стабилизации цен и недопущению их роста, предлагается передать в Министерство торговли некоторые функции государственных органов, в частности от Министерства сельского хозяйства функции по мониторингу цен на социально значимые товары и разработке перечня социально значимых товаров, от  местных исполнительных органов – функции по контролю за соблюдением размеров торговой надбавки и предельными ценами.</w:t>
            </w:r>
          </w:p>
        </w:tc>
      </w:tr>
      <w:tr w:rsidR="00CA65FB" w:rsidRPr="00CA65FB" w14:paraId="0461E5EC" w14:textId="77777777" w:rsidTr="00220045">
        <w:tc>
          <w:tcPr>
            <w:tcW w:w="675" w:type="dxa"/>
            <w:gridSpan w:val="2"/>
          </w:tcPr>
          <w:p w14:paraId="63FBFD57"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5532D06A" w14:textId="77777777" w:rsidR="00CA65FB" w:rsidRPr="00CA65FB" w:rsidRDefault="00CA65FB" w:rsidP="00CA65FB">
            <w:pPr>
              <w:keepNext/>
              <w:shd w:val="clear" w:color="auto" w:fill="FFFFFF"/>
              <w:jc w:val="center"/>
              <w:rPr>
                <w:rFonts w:cs="Times New Roman"/>
                <w:szCs w:val="28"/>
              </w:rPr>
            </w:pPr>
            <w:r w:rsidRPr="00CA65FB">
              <w:rPr>
                <w:rFonts w:cs="Times New Roman"/>
                <w:szCs w:val="28"/>
              </w:rPr>
              <w:t>пункт 3 статьи 16</w:t>
            </w:r>
          </w:p>
        </w:tc>
        <w:tc>
          <w:tcPr>
            <w:tcW w:w="4677" w:type="dxa"/>
          </w:tcPr>
          <w:p w14:paraId="19725C3C"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16. Таможенно-тарифное регулирование внешнеторговой деятельности</w:t>
            </w:r>
          </w:p>
          <w:p w14:paraId="53492896"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w:t>
            </w:r>
          </w:p>
          <w:p w14:paraId="38A6E493" w14:textId="77777777" w:rsidR="00CA65FB" w:rsidRPr="00CA65FB" w:rsidRDefault="00CA65FB" w:rsidP="00CA65FB">
            <w:pPr>
              <w:ind w:firstLine="284"/>
              <w:jc w:val="both"/>
              <w:textAlignment w:val="baseline"/>
              <w:rPr>
                <w:rFonts w:cs="Times New Roman"/>
                <w:b/>
                <w:szCs w:val="28"/>
              </w:rPr>
            </w:pPr>
            <w:r w:rsidRPr="00CA65FB">
              <w:rPr>
                <w:rFonts w:cs="Times New Roman"/>
                <w:b/>
                <w:szCs w:val="28"/>
              </w:rPr>
              <w:t>отсутствует</w:t>
            </w:r>
          </w:p>
          <w:p w14:paraId="759BAC52" w14:textId="77777777" w:rsidR="00CA65FB" w:rsidRPr="00CA65FB" w:rsidRDefault="00CA65FB" w:rsidP="00CA65FB">
            <w:pPr>
              <w:ind w:firstLine="284"/>
              <w:jc w:val="both"/>
              <w:rPr>
                <w:rFonts w:eastAsia="Times New Roman" w:cs="Times New Roman"/>
                <w:szCs w:val="28"/>
                <w:lang w:eastAsia="ru-RU"/>
              </w:rPr>
            </w:pPr>
          </w:p>
        </w:tc>
        <w:tc>
          <w:tcPr>
            <w:tcW w:w="4962" w:type="dxa"/>
          </w:tcPr>
          <w:p w14:paraId="702ECC95" w14:textId="77777777" w:rsidR="00CA65FB" w:rsidRPr="00CA65FB" w:rsidRDefault="00CA65FB" w:rsidP="00CA65FB">
            <w:pPr>
              <w:ind w:firstLine="284"/>
              <w:jc w:val="both"/>
              <w:rPr>
                <w:rFonts w:cs="Times New Roman"/>
                <w:szCs w:val="28"/>
              </w:rPr>
            </w:pPr>
            <w:r w:rsidRPr="00CA65FB">
              <w:rPr>
                <w:rFonts w:cs="Times New Roman"/>
                <w:szCs w:val="28"/>
              </w:rPr>
              <w:t>Статья 16. Таможенно-тарифное регулирование внешнеторговой деятельности</w:t>
            </w:r>
          </w:p>
          <w:p w14:paraId="4E6B67A4" w14:textId="77777777" w:rsidR="00CA65FB" w:rsidRPr="00CA65FB" w:rsidRDefault="00CA65FB" w:rsidP="00CA65FB">
            <w:pPr>
              <w:ind w:firstLine="284"/>
              <w:jc w:val="both"/>
              <w:rPr>
                <w:rFonts w:cs="Times New Roman"/>
                <w:szCs w:val="28"/>
              </w:rPr>
            </w:pPr>
            <w:r w:rsidRPr="00CA65FB">
              <w:rPr>
                <w:rFonts w:cs="Times New Roman"/>
                <w:szCs w:val="28"/>
              </w:rPr>
              <w:t>…</w:t>
            </w:r>
          </w:p>
          <w:p w14:paraId="0973CDA2" w14:textId="77777777" w:rsidR="00CA65FB" w:rsidRPr="00CA65FB" w:rsidRDefault="00CA65FB" w:rsidP="00CA65FB">
            <w:pPr>
              <w:ind w:firstLine="284"/>
              <w:jc w:val="both"/>
              <w:rPr>
                <w:rFonts w:cs="Times New Roman"/>
                <w:b/>
                <w:szCs w:val="28"/>
              </w:rPr>
            </w:pPr>
            <w:r w:rsidRPr="00CA65FB">
              <w:rPr>
                <w:rFonts w:cs="Times New Roman"/>
                <w:b/>
                <w:szCs w:val="28"/>
              </w:rPr>
              <w:t xml:space="preserve">3. В случаях, предусмотренных актами Евразийской экономической комиссии и (или) законодательством Республики Казахстан, в целях применения мер таможенно-тарифного регулирования в отношении отдельных видов товаров, при ввозе которых необходимо предоставление подтверждения целевого назначения товаров, уполномоченный орган или иные государственные органы выдают подтверждение целевого назначения товара. </w:t>
            </w:r>
          </w:p>
          <w:p w14:paraId="3AA4652B"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b/>
                <w:color w:val="000000"/>
                <w:szCs w:val="28"/>
                <w:lang w:eastAsia="ru-RU"/>
              </w:rPr>
              <w:t>Подтверждение целевого назначения товаров осуществляется уполномоченным органом или государственными органами Республики Казахстан в пределах своей компетенции в соответствии с порядком и по форме, определяемыми уполномоченным органом или государственными органами по согласованию с уполномоченным органом.</w:t>
            </w:r>
          </w:p>
        </w:tc>
        <w:tc>
          <w:tcPr>
            <w:tcW w:w="3260" w:type="dxa"/>
          </w:tcPr>
          <w:p w14:paraId="4FC9E7A1" w14:textId="77777777" w:rsidR="00CA65FB" w:rsidRPr="00CA65FB" w:rsidRDefault="00CA65FB" w:rsidP="00CA65FB">
            <w:pPr>
              <w:tabs>
                <w:tab w:val="left" w:pos="9360"/>
              </w:tabs>
              <w:ind w:firstLine="284"/>
              <w:jc w:val="both"/>
              <w:outlineLvl w:val="0"/>
              <w:rPr>
                <w:rFonts w:cs="Times New Roman"/>
                <w:szCs w:val="28"/>
              </w:rPr>
            </w:pPr>
            <w:r w:rsidRPr="00CA65FB">
              <w:rPr>
                <w:rFonts w:cs="Times New Roman"/>
                <w:szCs w:val="28"/>
              </w:rPr>
              <w:t>В настоящее время в отношении ряда товаров предусмотрена необходимость предоставления целевого подтверждения в целях применения мер таможенно-тарифного регулирования.</w:t>
            </w:r>
          </w:p>
          <w:p w14:paraId="0FC7F07F" w14:textId="77777777" w:rsidR="00CA65FB" w:rsidRPr="00CA65FB" w:rsidRDefault="00CA65FB" w:rsidP="00CA65FB">
            <w:pPr>
              <w:ind w:firstLine="284"/>
              <w:jc w:val="both"/>
              <w:rPr>
                <w:rFonts w:eastAsiaTheme="minorEastAsia" w:cs="Times New Roman"/>
                <w:color w:val="000000"/>
                <w:szCs w:val="28"/>
                <w:lang w:eastAsia="ru-RU"/>
              </w:rPr>
            </w:pPr>
            <w:r w:rsidRPr="00CA65FB">
              <w:rPr>
                <w:rFonts w:eastAsiaTheme="minorEastAsia" w:cs="Times New Roman"/>
                <w:color w:val="000000"/>
                <w:szCs w:val="28"/>
                <w:lang w:eastAsia="ru-RU"/>
              </w:rPr>
              <w:t>При этом компетенция по выдаче целевого подтверждения в законодательстве Республики Казахстан в настоящее время не предусмотрена.</w:t>
            </w:r>
          </w:p>
        </w:tc>
      </w:tr>
      <w:tr w:rsidR="00CA65FB" w:rsidRPr="00CA65FB" w14:paraId="50051085" w14:textId="77777777" w:rsidTr="00220045">
        <w:tc>
          <w:tcPr>
            <w:tcW w:w="675" w:type="dxa"/>
            <w:gridSpan w:val="2"/>
          </w:tcPr>
          <w:p w14:paraId="3ABE4189"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2FE50474" w14:textId="77777777" w:rsidR="00CA65FB" w:rsidRPr="00CA65FB" w:rsidRDefault="00CA65FB" w:rsidP="00CA65FB">
            <w:pPr>
              <w:keepNext/>
              <w:shd w:val="clear" w:color="auto" w:fill="FFFFFF"/>
              <w:jc w:val="center"/>
              <w:rPr>
                <w:rFonts w:cs="Times New Roman"/>
                <w:szCs w:val="28"/>
              </w:rPr>
            </w:pPr>
            <w:r w:rsidRPr="00CA65FB">
              <w:rPr>
                <w:rFonts w:cs="Times New Roman"/>
                <w:szCs w:val="28"/>
              </w:rPr>
              <w:t>пункт 3 статьи 16-1</w:t>
            </w:r>
          </w:p>
        </w:tc>
        <w:tc>
          <w:tcPr>
            <w:tcW w:w="4677" w:type="dxa"/>
          </w:tcPr>
          <w:p w14:paraId="7FE8AE41"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16-1. Тарифные квоты</w:t>
            </w:r>
          </w:p>
          <w:p w14:paraId="1C71E4D5" w14:textId="77777777" w:rsidR="00CA65FB" w:rsidRPr="00CA65FB" w:rsidRDefault="00CA65FB" w:rsidP="00CA65FB">
            <w:pPr>
              <w:ind w:firstLine="284"/>
              <w:jc w:val="both"/>
              <w:textAlignment w:val="baseline"/>
              <w:rPr>
                <w:rFonts w:cs="Times New Roman"/>
                <w:b/>
                <w:szCs w:val="28"/>
              </w:rPr>
            </w:pPr>
            <w:r w:rsidRPr="00CA65FB">
              <w:rPr>
                <w:rFonts w:cs="Times New Roman"/>
                <w:b/>
                <w:szCs w:val="28"/>
              </w:rPr>
              <w:t>…</w:t>
            </w:r>
          </w:p>
          <w:p w14:paraId="58648489"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3. Ввоз или вывоз товаров на территорию Республики Казахстан в рамках тарифных квот осуществляется на основании лицензий на экспорт и (или) импорт, выдаваемых уполномоченным органом.</w:t>
            </w:r>
          </w:p>
          <w:p w14:paraId="233D6EB6"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color w:val="000000"/>
                <w:szCs w:val="28"/>
                <w:lang w:eastAsia="ru-RU"/>
              </w:rPr>
              <w:t>Порядок и условия выдачи лицензий на экспорт и (или) импорт устанавливаются в соответствии с международными договорами, ратифицированными Республикой Казахстан.</w:t>
            </w:r>
          </w:p>
        </w:tc>
        <w:tc>
          <w:tcPr>
            <w:tcW w:w="4962" w:type="dxa"/>
          </w:tcPr>
          <w:p w14:paraId="06CD0806"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16-1. Тарифные квоты</w:t>
            </w:r>
          </w:p>
          <w:p w14:paraId="02B981BC" w14:textId="77777777" w:rsidR="00CA65FB" w:rsidRPr="00CA65FB" w:rsidRDefault="00CA65FB" w:rsidP="00CA65FB">
            <w:pPr>
              <w:ind w:firstLine="284"/>
              <w:jc w:val="both"/>
              <w:textAlignment w:val="baseline"/>
              <w:rPr>
                <w:rFonts w:cs="Times New Roman"/>
                <w:b/>
                <w:szCs w:val="28"/>
              </w:rPr>
            </w:pPr>
            <w:r w:rsidRPr="00CA65FB">
              <w:rPr>
                <w:rFonts w:cs="Times New Roman"/>
                <w:b/>
                <w:szCs w:val="28"/>
              </w:rPr>
              <w:t>…</w:t>
            </w:r>
          </w:p>
          <w:p w14:paraId="21B2BB93"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3. Ввоз или вывоз товаров на территорию Республики Казахстан в рамках тарифных квот осуществляется на основании лицензий на экспорт и (или) импорт, выдаваемых уполномоченным органом.</w:t>
            </w:r>
          </w:p>
          <w:p w14:paraId="60D2CBAC"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color w:val="000000"/>
                <w:szCs w:val="28"/>
                <w:lang w:eastAsia="ru-RU"/>
              </w:rPr>
              <w:t xml:space="preserve">Порядок и условия выдачи лицензий на экспорт и (или) импорт устанавливаются в соответствии с международными договорами, ратифицированными Республикой Казахстан </w:t>
            </w:r>
            <w:r w:rsidRPr="00CA65FB">
              <w:rPr>
                <w:rFonts w:eastAsia="Times New Roman" w:cs="Times New Roman"/>
                <w:b/>
                <w:color w:val="000000"/>
                <w:szCs w:val="28"/>
                <w:lang w:eastAsia="ru-RU"/>
              </w:rPr>
              <w:t>и</w:t>
            </w:r>
            <w:r w:rsidRPr="00CA65FB">
              <w:rPr>
                <w:rFonts w:eastAsia="Times New Roman" w:cs="Times New Roman"/>
                <w:color w:val="000000"/>
                <w:szCs w:val="28"/>
                <w:lang w:eastAsia="ru-RU"/>
              </w:rPr>
              <w:t xml:space="preserve"> </w:t>
            </w:r>
            <w:r w:rsidRPr="00CA65FB">
              <w:rPr>
                <w:rFonts w:eastAsia="Times New Roman" w:cs="Times New Roman"/>
                <w:b/>
                <w:color w:val="000000"/>
                <w:szCs w:val="28"/>
                <w:lang w:eastAsia="ru-RU"/>
              </w:rPr>
              <w:t>актами органов Евразийского экономического союза.</w:t>
            </w:r>
          </w:p>
        </w:tc>
        <w:tc>
          <w:tcPr>
            <w:tcW w:w="3260" w:type="dxa"/>
          </w:tcPr>
          <w:p w14:paraId="11DC6B17" w14:textId="77777777" w:rsidR="00CA65FB" w:rsidRPr="00CA65FB" w:rsidRDefault="00CA65FB" w:rsidP="00CA65FB">
            <w:pPr>
              <w:ind w:firstLine="284"/>
              <w:jc w:val="both"/>
              <w:rPr>
                <w:rFonts w:eastAsiaTheme="minorEastAsia" w:cs="Times New Roman"/>
                <w:color w:val="000000"/>
                <w:szCs w:val="28"/>
                <w:lang w:eastAsia="ru-RU"/>
              </w:rPr>
            </w:pPr>
            <w:r w:rsidRPr="00CA65FB">
              <w:rPr>
                <w:rFonts w:eastAsiaTheme="minorEastAsia" w:cs="Times New Roman"/>
                <w:color w:val="000000"/>
                <w:szCs w:val="28"/>
                <w:lang w:eastAsia="ru-RU"/>
              </w:rPr>
              <w:t>Дополнение статьи 16-1 предусмотрено в целях приведение в соответствие с Договором ЕАЭС.</w:t>
            </w:r>
          </w:p>
        </w:tc>
      </w:tr>
      <w:tr w:rsidR="00CA65FB" w:rsidRPr="00CA65FB" w14:paraId="1E1954B1" w14:textId="77777777" w:rsidTr="00220045">
        <w:tc>
          <w:tcPr>
            <w:tcW w:w="675" w:type="dxa"/>
            <w:gridSpan w:val="2"/>
          </w:tcPr>
          <w:p w14:paraId="6D579CE0"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552A200E"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пункт 2 статьи 17</w:t>
            </w:r>
          </w:p>
          <w:p w14:paraId="4C1C9B77" w14:textId="77777777" w:rsidR="00CA65FB" w:rsidRPr="00CA65FB" w:rsidRDefault="00CA65FB" w:rsidP="00CA65FB">
            <w:pPr>
              <w:keepNext/>
              <w:shd w:val="clear" w:color="auto" w:fill="FFFFFF"/>
              <w:jc w:val="center"/>
              <w:rPr>
                <w:rFonts w:cs="Times New Roman"/>
                <w:szCs w:val="28"/>
              </w:rPr>
            </w:pPr>
          </w:p>
        </w:tc>
        <w:tc>
          <w:tcPr>
            <w:tcW w:w="4677" w:type="dxa"/>
          </w:tcPr>
          <w:p w14:paraId="00851108"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17. Нетарифное регулирование внешнеторговой деятельности</w:t>
            </w:r>
          </w:p>
          <w:p w14:paraId="0BEB097F"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w:t>
            </w:r>
          </w:p>
          <w:p w14:paraId="52D7F958"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2. Меры нетарифного регулирования вводятся уполномоченным органом, а также центральными государственными органами в пределах своей компетенции по согласованию с уполномоченным органом в соответствии с порядком, определенным уполномоченным органом.</w:t>
            </w:r>
          </w:p>
        </w:tc>
        <w:tc>
          <w:tcPr>
            <w:tcW w:w="4962" w:type="dxa"/>
          </w:tcPr>
          <w:p w14:paraId="428590C1" w14:textId="77777777" w:rsidR="00CA65FB" w:rsidRPr="00CA65FB" w:rsidRDefault="00CA65FB" w:rsidP="00CA65FB">
            <w:pPr>
              <w:ind w:firstLine="284"/>
              <w:jc w:val="both"/>
              <w:rPr>
                <w:rFonts w:cs="Times New Roman"/>
                <w:szCs w:val="28"/>
              </w:rPr>
            </w:pPr>
            <w:r w:rsidRPr="00CA65FB">
              <w:rPr>
                <w:rFonts w:cs="Times New Roman"/>
                <w:szCs w:val="28"/>
              </w:rPr>
              <w:t>Статья 17. Нетарифное регулирование внешнеторговой деятельности</w:t>
            </w:r>
          </w:p>
          <w:p w14:paraId="190F0DF0" w14:textId="77777777" w:rsidR="00CA65FB" w:rsidRPr="00CA65FB" w:rsidRDefault="00CA65FB" w:rsidP="00CA65FB">
            <w:pPr>
              <w:ind w:firstLine="284"/>
              <w:jc w:val="both"/>
              <w:rPr>
                <w:rFonts w:cs="Times New Roman"/>
                <w:szCs w:val="28"/>
              </w:rPr>
            </w:pPr>
            <w:r w:rsidRPr="00CA65FB">
              <w:rPr>
                <w:rFonts w:cs="Times New Roman"/>
                <w:szCs w:val="28"/>
              </w:rPr>
              <w:t>…</w:t>
            </w:r>
          </w:p>
          <w:p w14:paraId="71967126" w14:textId="77777777" w:rsidR="00CA65FB" w:rsidRPr="00CA65FB" w:rsidRDefault="00CA65FB" w:rsidP="00CA65FB">
            <w:pPr>
              <w:ind w:firstLine="284"/>
              <w:jc w:val="both"/>
              <w:rPr>
                <w:rFonts w:cs="Times New Roman"/>
                <w:szCs w:val="28"/>
              </w:rPr>
            </w:pPr>
            <w:r w:rsidRPr="00CA65FB">
              <w:rPr>
                <w:rFonts w:cs="Times New Roman"/>
                <w:szCs w:val="28"/>
              </w:rPr>
              <w:t xml:space="preserve">2. Меры нетарифного регулирования </w:t>
            </w:r>
            <w:r w:rsidRPr="00CA65FB">
              <w:rPr>
                <w:rFonts w:cs="Times New Roman"/>
                <w:b/>
                <w:szCs w:val="28"/>
              </w:rPr>
              <w:t>в отношении отдельных товаров</w:t>
            </w:r>
            <w:r w:rsidRPr="00CA65FB">
              <w:rPr>
                <w:rFonts w:cs="Times New Roman"/>
                <w:szCs w:val="28"/>
              </w:rPr>
              <w:t xml:space="preserve"> вводятся уполномоченным органом, а также центральными государственными органами в пределах своей компетенции по согласованию с уполномоченным органом в соответствии с порядком, определенным уполномоченным органом.</w:t>
            </w:r>
          </w:p>
          <w:p w14:paraId="337FAB27" w14:textId="77777777" w:rsidR="00CA65FB" w:rsidRPr="00CA65FB" w:rsidRDefault="00CA65FB" w:rsidP="00CA65FB">
            <w:pPr>
              <w:ind w:firstLine="284"/>
              <w:jc w:val="both"/>
              <w:textAlignment w:val="baseline"/>
              <w:rPr>
                <w:rFonts w:cs="Times New Roman"/>
                <w:szCs w:val="28"/>
              </w:rPr>
            </w:pPr>
            <w:r w:rsidRPr="00CA65FB">
              <w:rPr>
                <w:rFonts w:cs="Times New Roman"/>
                <w:b/>
                <w:szCs w:val="28"/>
              </w:rPr>
              <w:lastRenderedPageBreak/>
              <w:t>Перечень товаров, экспорт и/или импорт которых осуществляется на основании разрешительных документов в соответствии с мерами, установленными подпунктами 1) – 5) пункта 1 настоящей статьи, определяются центральными государственными органами в пределах своей компетенции по согласованию с уполномоченным органом.</w:t>
            </w:r>
          </w:p>
        </w:tc>
        <w:tc>
          <w:tcPr>
            <w:tcW w:w="3260" w:type="dxa"/>
          </w:tcPr>
          <w:p w14:paraId="43D5C3D2" w14:textId="77777777" w:rsidR="00CA65FB" w:rsidRPr="00CA65FB" w:rsidRDefault="00CA65FB" w:rsidP="00CA65FB">
            <w:pPr>
              <w:tabs>
                <w:tab w:val="left" w:pos="9360"/>
              </w:tabs>
              <w:ind w:firstLine="284"/>
              <w:jc w:val="both"/>
              <w:outlineLvl w:val="0"/>
              <w:rPr>
                <w:rFonts w:cs="Times New Roman"/>
                <w:szCs w:val="28"/>
              </w:rPr>
            </w:pPr>
            <w:r w:rsidRPr="00CA65FB">
              <w:rPr>
                <w:rFonts w:cs="Times New Roman"/>
                <w:szCs w:val="28"/>
              </w:rPr>
              <w:lastRenderedPageBreak/>
              <w:t xml:space="preserve">Принимаемые меры нетарифного регулирования направлены на предотвращение либо уменьшение критического недостатка на внутреннем рынке продовольственных или иных товаров, обеспечение национальной безопасности, охрану жизни и здоровья </w:t>
            </w:r>
            <w:r w:rsidRPr="00CA65FB">
              <w:rPr>
                <w:rFonts w:cs="Times New Roman"/>
                <w:szCs w:val="28"/>
              </w:rPr>
              <w:lastRenderedPageBreak/>
              <w:t>человека, окружающей среды, животных и растений. Таким образом, данная поправка направлена на наделение компетенцией центральных государственных органов по определению наименований товаров в отношении которых будут введены меры нетарифного регулирования (запреты, количественные ограничения).</w:t>
            </w:r>
          </w:p>
          <w:p w14:paraId="7AC62228" w14:textId="77777777" w:rsidR="00CA65FB" w:rsidRPr="00CA65FB" w:rsidRDefault="00CA65FB" w:rsidP="00CA65FB">
            <w:pPr>
              <w:ind w:firstLine="284"/>
              <w:jc w:val="both"/>
              <w:rPr>
                <w:rFonts w:eastAsiaTheme="minorEastAsia" w:cs="Times New Roman"/>
                <w:color w:val="000000"/>
                <w:szCs w:val="28"/>
                <w:lang w:eastAsia="ru-RU"/>
              </w:rPr>
            </w:pPr>
            <w:r w:rsidRPr="00CA65FB">
              <w:rPr>
                <w:rFonts w:eastAsiaTheme="minorEastAsia" w:cs="Times New Roman"/>
                <w:color w:val="000000"/>
                <w:szCs w:val="28"/>
                <w:lang w:eastAsia="ru-RU"/>
              </w:rPr>
              <w:t>Кроме того, данная компетенция предусмотрена Законом РК «О разрешениях и уведомлениях».</w:t>
            </w:r>
          </w:p>
        </w:tc>
      </w:tr>
      <w:tr w:rsidR="00CA65FB" w:rsidRPr="00CA65FB" w14:paraId="363B4DDE" w14:textId="77777777" w:rsidTr="00220045">
        <w:tc>
          <w:tcPr>
            <w:tcW w:w="675" w:type="dxa"/>
            <w:gridSpan w:val="2"/>
          </w:tcPr>
          <w:p w14:paraId="4CD2BD07"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4BAA8E42" w14:textId="77777777" w:rsidR="00CA65FB" w:rsidRPr="00CA65FB" w:rsidRDefault="00CA65FB" w:rsidP="00CA65FB">
            <w:pPr>
              <w:jc w:val="center"/>
              <w:rPr>
                <w:rFonts w:cs="Times New Roman"/>
                <w:szCs w:val="20"/>
              </w:rPr>
            </w:pPr>
            <w:r w:rsidRPr="00CA65FB">
              <w:rPr>
                <w:rFonts w:cs="Times New Roman"/>
                <w:szCs w:val="20"/>
              </w:rPr>
              <w:t>пункт 3 статьи 31-1</w:t>
            </w:r>
          </w:p>
          <w:p w14:paraId="69205636" w14:textId="77777777" w:rsidR="00CA65FB" w:rsidRPr="00CA65FB" w:rsidRDefault="00CA65FB" w:rsidP="00CA65FB">
            <w:pPr>
              <w:tabs>
                <w:tab w:val="left" w:pos="9360"/>
              </w:tabs>
              <w:jc w:val="center"/>
              <w:outlineLvl w:val="0"/>
              <w:rPr>
                <w:rFonts w:cs="Times New Roman"/>
                <w:szCs w:val="28"/>
              </w:rPr>
            </w:pPr>
          </w:p>
        </w:tc>
        <w:tc>
          <w:tcPr>
            <w:tcW w:w="4677" w:type="dxa"/>
          </w:tcPr>
          <w:p w14:paraId="18984676" w14:textId="77777777" w:rsidR="00CA65FB" w:rsidRPr="00CA65FB" w:rsidRDefault="00CA65FB" w:rsidP="00CA65FB">
            <w:pPr>
              <w:keepNext/>
              <w:keepLines/>
              <w:ind w:firstLine="318"/>
              <w:jc w:val="both"/>
              <w:outlineLvl w:val="2"/>
              <w:rPr>
                <w:rFonts w:eastAsiaTheme="majorEastAsia" w:cs="Times New Roman"/>
                <w:bCs/>
                <w:szCs w:val="20"/>
              </w:rPr>
            </w:pPr>
            <w:r w:rsidRPr="00CA65FB">
              <w:rPr>
                <w:rFonts w:eastAsiaTheme="majorEastAsia" w:cs="Times New Roman"/>
                <w:bCs/>
                <w:szCs w:val="20"/>
              </w:rPr>
              <w:t>Статья 31-1. Требование к налогоплательщикам – индивидуальным предпринимателям и юридическим лицам, предоставляющим в аренду (пользование) торговые объекты, торговые места в торговых объектах, в том числе на торговых рынках</w:t>
            </w:r>
          </w:p>
          <w:p w14:paraId="24D3E57A" w14:textId="77777777" w:rsidR="00CA65FB" w:rsidRPr="00CA65FB" w:rsidRDefault="00CA65FB" w:rsidP="00CA65FB">
            <w:pPr>
              <w:keepNext/>
              <w:keepLines/>
              <w:ind w:firstLine="318"/>
              <w:jc w:val="both"/>
              <w:outlineLvl w:val="2"/>
              <w:rPr>
                <w:rFonts w:eastAsiaTheme="majorEastAsia" w:cs="Times New Roman"/>
                <w:b/>
                <w:bCs/>
                <w:szCs w:val="20"/>
              </w:rPr>
            </w:pPr>
            <w:r w:rsidRPr="00CA65FB">
              <w:rPr>
                <w:rFonts w:eastAsiaTheme="majorEastAsia" w:cs="Times New Roman"/>
                <w:b/>
                <w:bCs/>
                <w:szCs w:val="20"/>
              </w:rPr>
              <w:lastRenderedPageBreak/>
              <w:t>…</w:t>
            </w:r>
          </w:p>
          <w:p w14:paraId="70172D2B" w14:textId="77777777" w:rsidR="00CA65FB" w:rsidRPr="00CA65FB" w:rsidRDefault="00CA65FB" w:rsidP="00CA65FB">
            <w:pPr>
              <w:keepNext/>
              <w:keepLines/>
              <w:ind w:firstLine="318"/>
              <w:jc w:val="both"/>
              <w:outlineLvl w:val="2"/>
              <w:rPr>
                <w:rFonts w:eastAsiaTheme="majorEastAsia" w:cs="Times New Roman"/>
                <w:b/>
                <w:bCs/>
                <w:szCs w:val="20"/>
              </w:rPr>
            </w:pPr>
            <w:r w:rsidRPr="00CA65FB">
              <w:rPr>
                <w:rFonts w:eastAsiaTheme="majorEastAsia" w:cs="Times New Roman"/>
                <w:b/>
                <w:bCs/>
                <w:szCs w:val="20"/>
              </w:rPr>
              <w:t>Отсутствует.</w:t>
            </w:r>
          </w:p>
          <w:p w14:paraId="442CBF22" w14:textId="77777777" w:rsidR="00CA65FB" w:rsidRPr="00CA65FB" w:rsidRDefault="00CA65FB" w:rsidP="00CA65FB">
            <w:pPr>
              <w:ind w:firstLine="284"/>
              <w:jc w:val="both"/>
              <w:textAlignment w:val="baseline"/>
              <w:rPr>
                <w:rFonts w:cs="Times New Roman"/>
                <w:szCs w:val="28"/>
              </w:rPr>
            </w:pPr>
          </w:p>
        </w:tc>
        <w:tc>
          <w:tcPr>
            <w:tcW w:w="4962" w:type="dxa"/>
          </w:tcPr>
          <w:p w14:paraId="03AD6694" w14:textId="77777777" w:rsidR="00CA65FB" w:rsidRPr="00CA65FB" w:rsidRDefault="00CA65FB" w:rsidP="00CA65FB">
            <w:pPr>
              <w:keepNext/>
              <w:keepLines/>
              <w:ind w:firstLine="318"/>
              <w:jc w:val="both"/>
              <w:outlineLvl w:val="2"/>
              <w:rPr>
                <w:rFonts w:eastAsiaTheme="majorEastAsia" w:cs="Times New Roman"/>
                <w:bCs/>
                <w:szCs w:val="20"/>
              </w:rPr>
            </w:pPr>
            <w:r w:rsidRPr="00CA65FB">
              <w:rPr>
                <w:rFonts w:eastAsiaTheme="majorEastAsia" w:cs="Times New Roman"/>
                <w:bCs/>
                <w:szCs w:val="20"/>
              </w:rPr>
              <w:lastRenderedPageBreak/>
              <w:t>Статья 31-1. Требование к налогоплательщикам – индивидуальным предпринимателям и юридическим лицам, предоставляющим в аренду (пользование) торговые объекты, торговые места в торговых объектах, в том числе на торговых рынках</w:t>
            </w:r>
          </w:p>
          <w:p w14:paraId="2E44EC78" w14:textId="77777777" w:rsidR="00CA65FB" w:rsidRPr="00CA65FB" w:rsidRDefault="00CA65FB" w:rsidP="00CA65FB">
            <w:pPr>
              <w:keepNext/>
              <w:keepLines/>
              <w:ind w:firstLine="318"/>
              <w:jc w:val="both"/>
              <w:outlineLvl w:val="2"/>
              <w:rPr>
                <w:rFonts w:eastAsiaTheme="majorEastAsia" w:cs="Times New Roman"/>
                <w:b/>
                <w:bCs/>
                <w:szCs w:val="20"/>
              </w:rPr>
            </w:pPr>
            <w:r w:rsidRPr="00CA65FB">
              <w:rPr>
                <w:rFonts w:eastAsiaTheme="majorEastAsia" w:cs="Times New Roman"/>
                <w:b/>
                <w:bCs/>
                <w:szCs w:val="20"/>
              </w:rPr>
              <w:lastRenderedPageBreak/>
              <w:t>…</w:t>
            </w:r>
          </w:p>
          <w:p w14:paraId="253093FB" w14:textId="77777777" w:rsidR="00CA65FB" w:rsidRPr="00CA65FB" w:rsidRDefault="00CA65FB" w:rsidP="00CA65FB">
            <w:pPr>
              <w:shd w:val="clear" w:color="auto" w:fill="FFFFFF" w:themeFill="background1"/>
              <w:ind w:firstLine="284"/>
              <w:jc w:val="both"/>
              <w:rPr>
                <w:rFonts w:cs="Times New Roman"/>
                <w:b/>
                <w:szCs w:val="28"/>
              </w:rPr>
            </w:pPr>
            <w:r w:rsidRPr="00CA65FB">
              <w:rPr>
                <w:rFonts w:cs="Times New Roman"/>
                <w:b/>
                <w:szCs w:val="20"/>
              </w:rPr>
              <w:t>3. Сдача арендаторами торговых мест на торговых рынках в субаренду запрещается, за исключением случая, когда арендатор осуществляет переуступку торгового места на условиях предусмотренных в его договоре аренды, с уведомлением владельца торгового рынка, по объективно оправданным на то причинам, но не более чем на 6 месяцев.</w:t>
            </w:r>
          </w:p>
        </w:tc>
        <w:tc>
          <w:tcPr>
            <w:tcW w:w="3260" w:type="dxa"/>
          </w:tcPr>
          <w:p w14:paraId="53A9DC99" w14:textId="77777777" w:rsidR="00CA65FB" w:rsidRPr="00CA65FB" w:rsidRDefault="00CA65FB" w:rsidP="00CA65FB">
            <w:pPr>
              <w:jc w:val="both"/>
              <w:rPr>
                <w:rFonts w:cs="Times New Roman"/>
                <w:szCs w:val="20"/>
              </w:rPr>
            </w:pPr>
            <w:r w:rsidRPr="00CA65FB">
              <w:rPr>
                <w:rFonts w:cs="Times New Roman"/>
                <w:szCs w:val="20"/>
              </w:rPr>
              <w:lastRenderedPageBreak/>
              <w:t xml:space="preserve">В целях исключения добавленной стоимости за аренду, которая в итоге влияет на конечную стоимость продукции необходимо исключить право Управляющей компании </w:t>
            </w:r>
            <w:r w:rsidRPr="00CA65FB">
              <w:rPr>
                <w:rFonts w:cs="Times New Roman"/>
                <w:szCs w:val="20"/>
              </w:rPr>
              <w:lastRenderedPageBreak/>
              <w:t>сдавать в субаренду торговые места.</w:t>
            </w:r>
          </w:p>
          <w:p w14:paraId="3680C04F" w14:textId="77777777" w:rsidR="00CA65FB" w:rsidRPr="00CA65FB" w:rsidRDefault="00CA65FB" w:rsidP="00CA65FB">
            <w:pPr>
              <w:jc w:val="both"/>
              <w:rPr>
                <w:rFonts w:cs="Times New Roman"/>
                <w:szCs w:val="20"/>
              </w:rPr>
            </w:pPr>
            <w:r w:rsidRPr="00CA65FB">
              <w:rPr>
                <w:rFonts w:cs="Times New Roman"/>
                <w:szCs w:val="20"/>
              </w:rPr>
              <w:t>В настоящее время с целью занижения налогооблагаемого оборота администрации рынков дробят доход путем осуществления субаренды</w:t>
            </w:r>
          </w:p>
          <w:p w14:paraId="045E71AB" w14:textId="77777777" w:rsidR="00CA65FB" w:rsidRPr="00CA65FB" w:rsidRDefault="00CA65FB" w:rsidP="00CA65FB">
            <w:pPr>
              <w:shd w:val="clear" w:color="auto" w:fill="FFFFFF"/>
              <w:ind w:firstLine="317"/>
              <w:jc w:val="both"/>
              <w:textAlignment w:val="baseline"/>
              <w:rPr>
                <w:rFonts w:cs="Times New Roman"/>
                <w:bCs/>
                <w:color w:val="000000"/>
                <w:spacing w:val="2"/>
                <w:szCs w:val="28"/>
                <w:bdr w:val="none" w:sz="0" w:space="0" w:color="auto" w:frame="1"/>
              </w:rPr>
            </w:pPr>
            <w:r w:rsidRPr="00CA65FB">
              <w:rPr>
                <w:rFonts w:cs="Times New Roman"/>
                <w:szCs w:val="20"/>
              </w:rPr>
              <w:t>Данная норма позволит вывести из тени деятельность торговых рынков и запретит дробление доходов, получаемых в ходе субаренды.</w:t>
            </w:r>
          </w:p>
        </w:tc>
      </w:tr>
      <w:tr w:rsidR="00CA65FB" w:rsidRPr="00CA65FB" w14:paraId="5FCF4234" w14:textId="77777777" w:rsidTr="00220045">
        <w:tc>
          <w:tcPr>
            <w:tcW w:w="675" w:type="dxa"/>
            <w:gridSpan w:val="2"/>
          </w:tcPr>
          <w:p w14:paraId="1C26FF96"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1F27F157"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пункты 1 и 4 статьи 33-2</w:t>
            </w:r>
          </w:p>
        </w:tc>
        <w:tc>
          <w:tcPr>
            <w:tcW w:w="4677" w:type="dxa"/>
          </w:tcPr>
          <w:p w14:paraId="5A6253E5" w14:textId="77777777" w:rsidR="00CA65FB" w:rsidRPr="00CA65FB" w:rsidRDefault="00CA65FB" w:rsidP="00CA65FB">
            <w:pPr>
              <w:keepNext/>
              <w:keepLines/>
              <w:ind w:firstLine="317"/>
              <w:jc w:val="both"/>
              <w:outlineLvl w:val="2"/>
              <w:rPr>
                <w:rFonts w:eastAsiaTheme="majorEastAsia" w:cs="Times New Roman"/>
                <w:bCs/>
                <w:szCs w:val="28"/>
              </w:rPr>
            </w:pPr>
            <w:r w:rsidRPr="00CA65FB">
              <w:rPr>
                <w:rFonts w:eastAsiaTheme="majorEastAsia" w:cs="Times New Roman"/>
                <w:bCs/>
                <w:szCs w:val="28"/>
              </w:rPr>
              <w:t>Статья 33-2. Государственный контроль за соблюдением размера предельно допустимых розничных цен на социально значимые продовольственные товары</w:t>
            </w:r>
          </w:p>
          <w:p w14:paraId="0939685D" w14:textId="77777777" w:rsidR="00CA65FB" w:rsidRPr="00CA65FB" w:rsidRDefault="00CA65FB" w:rsidP="00CA65FB">
            <w:pPr>
              <w:keepNext/>
              <w:keepLines/>
              <w:ind w:firstLine="317"/>
              <w:jc w:val="both"/>
              <w:outlineLvl w:val="2"/>
              <w:rPr>
                <w:rFonts w:eastAsiaTheme="majorEastAsia" w:cs="Times New Roman"/>
                <w:szCs w:val="28"/>
              </w:rPr>
            </w:pPr>
            <w:r w:rsidRPr="00CA65FB">
              <w:rPr>
                <w:rFonts w:eastAsiaTheme="majorEastAsia" w:cs="Times New Roman"/>
                <w:bCs/>
                <w:szCs w:val="28"/>
              </w:rPr>
              <w:t xml:space="preserve">1. Государственный контроль за соблюдением размера предельно допустимых розничных цен на социально значимые продовольственные товары осуществляется в форме проверки и профилактического контроля с </w:t>
            </w:r>
            <w:r w:rsidRPr="00CA65FB">
              <w:rPr>
                <w:rFonts w:eastAsiaTheme="majorEastAsia" w:cs="Times New Roman"/>
                <w:bCs/>
                <w:szCs w:val="28"/>
              </w:rPr>
              <w:lastRenderedPageBreak/>
              <w:t>посещением субъекта (объекта) контроля.</w:t>
            </w:r>
          </w:p>
          <w:p w14:paraId="7A656809" w14:textId="77777777" w:rsidR="00CA65FB" w:rsidRPr="00CA65FB" w:rsidRDefault="00CA65FB" w:rsidP="00CA65FB">
            <w:pPr>
              <w:ind w:firstLine="317"/>
              <w:jc w:val="both"/>
              <w:rPr>
                <w:rFonts w:eastAsia="Times New Roman" w:cs="Times New Roman"/>
                <w:b/>
                <w:spacing w:val="1"/>
                <w:szCs w:val="28"/>
                <w:lang w:eastAsia="ru-RU"/>
              </w:rPr>
            </w:pPr>
            <w:r w:rsidRPr="00CA65FB">
              <w:rPr>
                <w:rFonts w:eastAsia="Times New Roman" w:cs="Times New Roman"/>
                <w:spacing w:val="1"/>
                <w:szCs w:val="28"/>
                <w:lang w:eastAsia="ru-RU"/>
              </w:rPr>
              <w:t>…</w:t>
            </w:r>
          </w:p>
          <w:p w14:paraId="1F552093" w14:textId="77777777" w:rsidR="00CA65FB" w:rsidRPr="00CA65FB" w:rsidRDefault="00CA65FB" w:rsidP="00CA65FB">
            <w:pPr>
              <w:ind w:firstLine="317"/>
              <w:jc w:val="both"/>
              <w:rPr>
                <w:rFonts w:eastAsia="Times New Roman" w:cs="Times New Roman"/>
                <w:b/>
                <w:spacing w:val="1"/>
                <w:szCs w:val="28"/>
                <w:lang w:eastAsia="ru-RU"/>
              </w:rPr>
            </w:pPr>
            <w:r w:rsidRPr="00CA65FB">
              <w:rPr>
                <w:rFonts w:eastAsia="Times New Roman" w:cs="Times New Roman"/>
                <w:spacing w:val="1"/>
                <w:szCs w:val="28"/>
                <w:lang w:eastAsia="ru-RU"/>
              </w:rPr>
              <w:t>4. Профилактический контроль с посещением субъекта (объекта) контроля осуществляется</w:t>
            </w:r>
            <w:r w:rsidRPr="00CA65FB">
              <w:rPr>
                <w:rFonts w:eastAsia="Times New Roman" w:cs="Times New Roman"/>
                <w:b/>
                <w:spacing w:val="1"/>
                <w:szCs w:val="28"/>
                <w:lang w:eastAsia="ru-RU"/>
              </w:rPr>
              <w:t xml:space="preserve"> </w:t>
            </w:r>
            <w:r w:rsidRPr="00CA65FB">
              <w:rPr>
                <w:rFonts w:eastAsia="Times New Roman" w:cs="Times New Roman"/>
                <w:spacing w:val="1"/>
                <w:szCs w:val="28"/>
                <w:lang w:eastAsia="ru-RU"/>
              </w:rPr>
              <w:t>по поручению</w:t>
            </w:r>
            <w:r w:rsidRPr="00CA65FB">
              <w:rPr>
                <w:rFonts w:eastAsia="Times New Roman" w:cs="Times New Roman"/>
                <w:b/>
                <w:spacing w:val="1"/>
                <w:szCs w:val="28"/>
                <w:lang w:eastAsia="ru-RU"/>
              </w:rPr>
              <w:t xml:space="preserve"> акимов области, города республиканского значения, столицы.</w:t>
            </w:r>
          </w:p>
          <w:p w14:paraId="1FCF7242" w14:textId="77777777" w:rsidR="00CA65FB" w:rsidRPr="00CA65FB" w:rsidRDefault="00CA65FB" w:rsidP="00CA65FB">
            <w:pPr>
              <w:ind w:firstLine="284"/>
              <w:jc w:val="both"/>
              <w:textAlignment w:val="baseline"/>
              <w:rPr>
                <w:rFonts w:cs="Times New Roman"/>
                <w:szCs w:val="28"/>
              </w:rPr>
            </w:pPr>
          </w:p>
        </w:tc>
        <w:tc>
          <w:tcPr>
            <w:tcW w:w="4962" w:type="dxa"/>
          </w:tcPr>
          <w:p w14:paraId="745F130F" w14:textId="77777777" w:rsidR="00CA65FB" w:rsidRPr="00CA65FB" w:rsidRDefault="00CA65FB" w:rsidP="00CA65FB">
            <w:pPr>
              <w:keepNext/>
              <w:keepLines/>
              <w:ind w:firstLine="317"/>
              <w:jc w:val="both"/>
              <w:outlineLvl w:val="2"/>
              <w:rPr>
                <w:rFonts w:eastAsiaTheme="majorEastAsia" w:cs="Times New Roman"/>
                <w:bCs/>
                <w:szCs w:val="28"/>
              </w:rPr>
            </w:pPr>
            <w:r w:rsidRPr="00CA65FB">
              <w:rPr>
                <w:rFonts w:eastAsiaTheme="majorEastAsia" w:cs="Times New Roman"/>
                <w:bCs/>
                <w:szCs w:val="28"/>
              </w:rPr>
              <w:lastRenderedPageBreak/>
              <w:t>Статья 33-2. Государственный контроль за соблюдением размера предельно допустимых розничных цен на социально значимые продовольственные товары</w:t>
            </w:r>
          </w:p>
          <w:p w14:paraId="7E6B126B" w14:textId="77777777" w:rsidR="00CA65FB" w:rsidRPr="00CA65FB" w:rsidRDefault="00CA65FB" w:rsidP="00CA65FB">
            <w:pPr>
              <w:tabs>
                <w:tab w:val="left" w:pos="339"/>
              </w:tabs>
              <w:ind w:firstLine="317"/>
              <w:jc w:val="both"/>
              <w:rPr>
                <w:rFonts w:eastAsia="Times New Roman" w:cs="Times New Roman"/>
                <w:spacing w:val="1"/>
                <w:szCs w:val="28"/>
                <w:lang w:eastAsia="ru-RU"/>
              </w:rPr>
            </w:pPr>
            <w:r w:rsidRPr="00CA65FB">
              <w:rPr>
                <w:rFonts w:eastAsia="Times New Roman" w:cs="Times New Roman"/>
                <w:spacing w:val="1"/>
                <w:szCs w:val="28"/>
                <w:lang w:eastAsia="ru-RU"/>
              </w:rPr>
              <w:t xml:space="preserve">1. Государственный контроль за соблюдением размера предельно допустимых розничных цен на социально значимые продовольственные товары осуществляется </w:t>
            </w:r>
            <w:r w:rsidRPr="00CA65FB">
              <w:rPr>
                <w:rFonts w:eastAsia="Times New Roman" w:cs="Times New Roman"/>
                <w:b/>
                <w:spacing w:val="1"/>
                <w:szCs w:val="28"/>
                <w:lang w:eastAsia="ru-RU"/>
              </w:rPr>
              <w:t>уполномоченным органом и их должностными лицами</w:t>
            </w:r>
            <w:r w:rsidRPr="00CA65FB">
              <w:rPr>
                <w:rFonts w:eastAsia="Times New Roman" w:cs="Times New Roman"/>
                <w:spacing w:val="1"/>
                <w:szCs w:val="28"/>
                <w:lang w:eastAsia="ru-RU"/>
              </w:rPr>
              <w:t xml:space="preserve"> в форме проверки и </w:t>
            </w:r>
            <w:r w:rsidRPr="00CA65FB">
              <w:rPr>
                <w:rFonts w:eastAsia="Times New Roman" w:cs="Times New Roman"/>
                <w:spacing w:val="1"/>
                <w:szCs w:val="28"/>
                <w:lang w:eastAsia="ru-RU"/>
              </w:rPr>
              <w:lastRenderedPageBreak/>
              <w:t>профилактического контроля с посещением субъекта (объекта) контроля.</w:t>
            </w:r>
          </w:p>
          <w:p w14:paraId="6CAE8955" w14:textId="77777777" w:rsidR="00CA65FB" w:rsidRPr="00CA65FB" w:rsidRDefault="00CA65FB" w:rsidP="00CA65FB">
            <w:pPr>
              <w:tabs>
                <w:tab w:val="left" w:pos="339"/>
              </w:tabs>
              <w:ind w:firstLine="317"/>
              <w:jc w:val="both"/>
              <w:rPr>
                <w:rFonts w:eastAsia="Times New Roman" w:cs="Times New Roman"/>
                <w:spacing w:val="1"/>
                <w:szCs w:val="28"/>
                <w:lang w:eastAsia="ru-RU"/>
              </w:rPr>
            </w:pPr>
            <w:r w:rsidRPr="00CA65FB">
              <w:rPr>
                <w:rFonts w:eastAsia="Times New Roman" w:cs="Times New Roman"/>
                <w:spacing w:val="1"/>
                <w:szCs w:val="28"/>
                <w:lang w:eastAsia="ru-RU"/>
              </w:rPr>
              <w:t>…</w:t>
            </w:r>
          </w:p>
          <w:p w14:paraId="7ED76275" w14:textId="77777777" w:rsidR="00CA65FB" w:rsidRPr="00CA65FB" w:rsidRDefault="00CA65FB" w:rsidP="00CA65FB">
            <w:pPr>
              <w:ind w:firstLine="317"/>
              <w:jc w:val="both"/>
              <w:rPr>
                <w:rFonts w:cs="Times New Roman"/>
                <w:szCs w:val="28"/>
              </w:rPr>
            </w:pPr>
            <w:r w:rsidRPr="00CA65FB">
              <w:rPr>
                <w:rFonts w:cs="Times New Roman"/>
                <w:szCs w:val="28"/>
              </w:rPr>
              <w:t>4. Профилактический контроль с посещением субъекта (объекта) контроля осуществляется</w:t>
            </w:r>
            <w:r w:rsidRPr="00CA65FB">
              <w:rPr>
                <w:rFonts w:cs="Times New Roman"/>
                <w:b/>
                <w:szCs w:val="28"/>
              </w:rPr>
              <w:t xml:space="preserve"> по решению должностного лица</w:t>
            </w:r>
            <w:r w:rsidRPr="00CA65FB">
              <w:rPr>
                <w:rFonts w:cs="Times New Roman"/>
                <w:szCs w:val="28"/>
              </w:rPr>
              <w:t>.</w:t>
            </w:r>
          </w:p>
          <w:p w14:paraId="27E927F4" w14:textId="77777777" w:rsidR="00CA65FB" w:rsidRPr="00CA65FB" w:rsidRDefault="00CA65FB" w:rsidP="00CA65FB">
            <w:pPr>
              <w:shd w:val="clear" w:color="auto" w:fill="FFFFFF" w:themeFill="background1"/>
              <w:ind w:firstLine="284"/>
              <w:jc w:val="both"/>
              <w:rPr>
                <w:rFonts w:cs="Times New Roman"/>
                <w:b/>
                <w:szCs w:val="28"/>
              </w:rPr>
            </w:pPr>
          </w:p>
        </w:tc>
        <w:tc>
          <w:tcPr>
            <w:tcW w:w="3260" w:type="dxa"/>
          </w:tcPr>
          <w:p w14:paraId="36AE8273" w14:textId="77777777" w:rsidR="00CA65FB" w:rsidRPr="00CA65FB" w:rsidRDefault="00CA65FB" w:rsidP="00CA65FB">
            <w:pPr>
              <w:shd w:val="clear" w:color="auto" w:fill="FFFFFF"/>
              <w:ind w:firstLine="317"/>
              <w:jc w:val="both"/>
              <w:textAlignment w:val="baseline"/>
              <w:rPr>
                <w:rFonts w:cs="Times New Roman"/>
                <w:bCs/>
                <w:color w:val="000000"/>
                <w:spacing w:val="2"/>
                <w:szCs w:val="28"/>
                <w:bdr w:val="none" w:sz="0" w:space="0" w:color="auto" w:frame="1"/>
              </w:rPr>
            </w:pPr>
            <w:r w:rsidRPr="00CA65FB">
              <w:rPr>
                <w:rFonts w:cs="Times New Roman"/>
                <w:szCs w:val="28"/>
              </w:rPr>
              <w:lastRenderedPageBreak/>
              <w:t xml:space="preserve">Во исполнение поручения Президента Республики Казахстан от 9 декабря 2021 года № 7240 ПАБ-10 и в целях совершенствования торговой отрасли, поддержки развития отечественных субъектов торговли, выстраивания рыночных методов взаимодействия между государством и </w:t>
            </w:r>
            <w:r w:rsidRPr="00CA65FB">
              <w:rPr>
                <w:rFonts w:cs="Times New Roman"/>
                <w:szCs w:val="28"/>
              </w:rPr>
              <w:lastRenderedPageBreak/>
              <w:t>субъектами предпринимательства, а также решения задач по принятию превентивных мер стабилизации цен и недопущению их роста, предлагается передать в Министерство торговли некоторые функции государственных органов, в частности от Министерства сельского хозяйства функции по мониторингу цен на социально значимые товары и разработке перечня социально значимых товаров, от  местных исполнительных органов – функции по контролю за соблюдением размеров торговой надбавки и предельными ценами.</w:t>
            </w:r>
          </w:p>
        </w:tc>
      </w:tr>
      <w:tr w:rsidR="00CA65FB" w:rsidRPr="00CA65FB" w14:paraId="4A32BBE2" w14:textId="77777777" w:rsidTr="00220045">
        <w:tc>
          <w:tcPr>
            <w:tcW w:w="675" w:type="dxa"/>
            <w:gridSpan w:val="2"/>
          </w:tcPr>
          <w:p w14:paraId="2D2BA939"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7F07AB7F"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статья 33-3</w:t>
            </w:r>
          </w:p>
        </w:tc>
        <w:tc>
          <w:tcPr>
            <w:tcW w:w="4677" w:type="dxa"/>
          </w:tcPr>
          <w:p w14:paraId="644B2564" w14:textId="77777777" w:rsidR="00CA65FB" w:rsidRPr="00CA65FB" w:rsidRDefault="00CA65FB" w:rsidP="00CA65FB">
            <w:pPr>
              <w:keepNext/>
              <w:keepLines/>
              <w:ind w:firstLine="318"/>
              <w:jc w:val="both"/>
              <w:outlineLvl w:val="2"/>
              <w:rPr>
                <w:rFonts w:eastAsiaTheme="majorEastAsia" w:cs="Times New Roman"/>
                <w:bCs/>
                <w:szCs w:val="28"/>
              </w:rPr>
            </w:pPr>
            <w:r w:rsidRPr="00CA65FB">
              <w:rPr>
                <w:rFonts w:eastAsiaTheme="majorEastAsia" w:cs="Times New Roman"/>
                <w:bCs/>
                <w:szCs w:val="28"/>
              </w:rPr>
              <w:t xml:space="preserve">Отсутствует </w:t>
            </w:r>
          </w:p>
          <w:p w14:paraId="31E649B7" w14:textId="77777777" w:rsidR="00CA65FB" w:rsidRPr="00CA65FB" w:rsidRDefault="00CA65FB" w:rsidP="00CA65FB">
            <w:pPr>
              <w:ind w:firstLine="284"/>
              <w:jc w:val="both"/>
              <w:textAlignment w:val="baseline"/>
              <w:rPr>
                <w:rFonts w:cs="Times New Roman"/>
                <w:szCs w:val="28"/>
              </w:rPr>
            </w:pPr>
          </w:p>
        </w:tc>
        <w:tc>
          <w:tcPr>
            <w:tcW w:w="4962" w:type="dxa"/>
          </w:tcPr>
          <w:p w14:paraId="6AA6C9E5"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 xml:space="preserve">Статья 33-3. Государственный контроль за соблюдением размера торговой надбавки на социально значимые продовольственные </w:t>
            </w:r>
            <w:r w:rsidRPr="00CA65FB">
              <w:rPr>
                <w:rFonts w:eastAsiaTheme="majorEastAsia" w:cs="Times New Roman"/>
                <w:b/>
                <w:bCs/>
                <w:szCs w:val="28"/>
              </w:rPr>
              <w:lastRenderedPageBreak/>
              <w:t>товары и вознаграждения, установленного законодательством Республики Казахстан о регулировании торговой деятельности</w:t>
            </w:r>
          </w:p>
          <w:p w14:paraId="1B9C3CEC"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1. Государственный контроль за соблюдением размера торговой надбавки на социально значимые продовольственные товары и вознаграждения, установленного законодательством Республики Казахстан о регулировании торговой деятельности осуществляется уполномоченным органом и его должностными лицами в форме проверки и профилактического контроля с посещением и без посещения субъекта (объекта) контроля.</w:t>
            </w:r>
          </w:p>
          <w:p w14:paraId="53D9DE55"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2. Проверка и профилактический контроль с посещением субъекта (объекта) контроля осуществляется в соответствии с Предпринимательским кодексом Республики Казахстан.</w:t>
            </w:r>
          </w:p>
          <w:p w14:paraId="68335059"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3. Профилактический контроль без посещения субъекта (объекта) контроля осуществляется в соответствии с настоящим законом.</w:t>
            </w:r>
          </w:p>
          <w:p w14:paraId="139E4EA3"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lastRenderedPageBreak/>
              <w:t>4. Целями профилактического контроля без посещения субъекта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контроля, и снижение на него административной нагрузки.</w:t>
            </w:r>
          </w:p>
          <w:p w14:paraId="3B3B70B2"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5. Профилактический контроль без посещения субъекта контроля осуществляется путем изучения, анализа, сопоставления сведений, полученных из различных источников информации, в том числе на основе сведений:</w:t>
            </w:r>
          </w:p>
          <w:p w14:paraId="725F4051"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1) представленных субъектами государственного контроля, государственными органами и иными организациями;</w:t>
            </w:r>
          </w:p>
          <w:p w14:paraId="4B335398"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2) полученных из информационных систем государственных органов;</w:t>
            </w:r>
          </w:p>
          <w:p w14:paraId="0B1AC4EA"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3) обращений физических и юридических лиц.</w:t>
            </w:r>
          </w:p>
          <w:p w14:paraId="1D00FE8E"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lastRenderedPageBreak/>
              <w:t>6. По итогам профилактического контроля без посещения субъекта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способа устранения нарушений.</w:t>
            </w:r>
          </w:p>
          <w:p w14:paraId="4A32543E"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7. Рекомендация должна быть вручена субъекту контроля лично под роспись или иным способом, подтверждающим факты отправки и получения.</w:t>
            </w:r>
          </w:p>
          <w:p w14:paraId="07D6B361"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Рекомендация, направленная одним из нижеперечисленных способов, считается врученной в следующих случаях:</w:t>
            </w:r>
          </w:p>
          <w:p w14:paraId="52AC5672"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1) нарочно – с даты отметки в рекомендации о получении;</w:t>
            </w:r>
          </w:p>
          <w:p w14:paraId="387D34D2"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2) почтой – заказным письмом;</w:t>
            </w:r>
          </w:p>
          <w:p w14:paraId="36603B39"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3) электронным способом – с даты отправки на электронный адрес субъекта контроля.</w:t>
            </w:r>
          </w:p>
          <w:p w14:paraId="24CCD8DE"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 xml:space="preserve">8. Рекомендация по результатам профилактического контроля без </w:t>
            </w:r>
            <w:r w:rsidRPr="00CA65FB">
              <w:rPr>
                <w:rFonts w:eastAsiaTheme="majorEastAsia" w:cs="Times New Roman"/>
                <w:b/>
                <w:bCs/>
                <w:szCs w:val="28"/>
              </w:rPr>
              <w:lastRenderedPageBreak/>
              <w:t>посещения субъекта контроля должна быть исполнена в течение десяти рабочих дней со дня, следующего за днем ее вручения.</w:t>
            </w:r>
          </w:p>
          <w:p w14:paraId="61A88A59"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9. Субъект контроля в случае несогласия с нарушениями, указанными в рекомендации, вправе направить должностному лицу уполномоченного органа, направившее рекомендацию, возражение в течение пяти рабочих дней со дня, следующего за днем ее вручения.</w:t>
            </w:r>
          </w:p>
          <w:p w14:paraId="19D06009"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10. Кратность проведения профилактического контроля без посещения субъекта контроля – ежемесячно не позднее 25 числа не более одного раза в месяц.</w:t>
            </w:r>
          </w:p>
          <w:p w14:paraId="6A00FBBB" w14:textId="77777777" w:rsidR="00CA65FB" w:rsidRPr="00CA65FB" w:rsidRDefault="00CA65FB" w:rsidP="00CA65FB">
            <w:pPr>
              <w:shd w:val="clear" w:color="auto" w:fill="FFFFFF" w:themeFill="background1"/>
              <w:ind w:firstLine="284"/>
              <w:jc w:val="both"/>
              <w:rPr>
                <w:rFonts w:cs="Times New Roman"/>
                <w:b/>
                <w:szCs w:val="28"/>
              </w:rPr>
            </w:pPr>
            <w:r w:rsidRPr="00CA65FB">
              <w:rPr>
                <w:rFonts w:cs="Times New Roman"/>
                <w:b/>
                <w:szCs w:val="28"/>
              </w:rPr>
              <w:t>11. Результаты профилактического контроля без посещения субъекта контроля подлежат учету в специальном журнале регистрации профилактического контроля без посещения, который должен быть пронумерован, прошнурован и скреплен печатью.</w:t>
            </w:r>
          </w:p>
        </w:tc>
        <w:tc>
          <w:tcPr>
            <w:tcW w:w="3260" w:type="dxa"/>
          </w:tcPr>
          <w:p w14:paraId="42C61332" w14:textId="77777777" w:rsidR="00CA65FB" w:rsidRPr="00CA65FB" w:rsidRDefault="00CA65FB" w:rsidP="00CA65FB">
            <w:pPr>
              <w:ind w:left="33"/>
              <w:jc w:val="both"/>
              <w:rPr>
                <w:rFonts w:cs="Times New Roman"/>
                <w:szCs w:val="28"/>
              </w:rPr>
            </w:pPr>
            <w:r w:rsidRPr="00CA65FB">
              <w:rPr>
                <w:rFonts w:cs="Times New Roman"/>
                <w:szCs w:val="28"/>
              </w:rPr>
              <w:lastRenderedPageBreak/>
              <w:t xml:space="preserve">Во исполнение поручения Президента Республики Казахстан от 9 декабря 2021 года № </w:t>
            </w:r>
            <w:r w:rsidRPr="00CA65FB">
              <w:rPr>
                <w:rFonts w:cs="Times New Roman"/>
                <w:szCs w:val="28"/>
              </w:rPr>
              <w:t xml:space="preserve">7240 ПАБ-10 и в целях совершенствования торговой отрасли, поддержки развития отечественных субъектов торговли, выстраивания рыночных методов взаимодействия между государством и субъектами предпринимательства, а также решения задач по принятию превентивных мер стабилизации цен и недопущению их роста, предлагается передать в Министерство торговли некоторые функции государственных органов, в частности от Министерства сельского хозяйства функции по мониторингу цен на социально значимые товары и разработке перечня социально значимых товаров, от  местных исполнительных органов </w:t>
            </w:r>
            <w:r w:rsidRPr="00CA65FB">
              <w:rPr>
                <w:rFonts w:cs="Times New Roman"/>
                <w:szCs w:val="28"/>
              </w:rPr>
              <w:lastRenderedPageBreak/>
              <w:t>– функции по контролю за соблюдением размеров торговой надбавки и предельными ценами.</w:t>
            </w:r>
          </w:p>
          <w:p w14:paraId="43DB2BF9" w14:textId="77777777" w:rsidR="00CA65FB" w:rsidRPr="00CA65FB" w:rsidRDefault="00CA65FB" w:rsidP="00CA65FB">
            <w:pPr>
              <w:shd w:val="clear" w:color="auto" w:fill="FFFFFF"/>
              <w:ind w:firstLine="317"/>
              <w:jc w:val="both"/>
              <w:textAlignment w:val="baseline"/>
              <w:rPr>
                <w:rFonts w:cs="Times New Roman"/>
                <w:bCs/>
                <w:color w:val="000000"/>
                <w:spacing w:val="2"/>
                <w:szCs w:val="28"/>
                <w:bdr w:val="none" w:sz="0" w:space="0" w:color="auto" w:frame="1"/>
              </w:rPr>
            </w:pPr>
          </w:p>
        </w:tc>
      </w:tr>
      <w:tr w:rsidR="00CA65FB" w:rsidRPr="00CA65FB" w14:paraId="56163EF7" w14:textId="77777777" w:rsidTr="00220045">
        <w:tc>
          <w:tcPr>
            <w:tcW w:w="675" w:type="dxa"/>
            <w:gridSpan w:val="2"/>
          </w:tcPr>
          <w:p w14:paraId="175EB16F"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26C9AB1E"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статья 33-4</w:t>
            </w:r>
          </w:p>
        </w:tc>
        <w:tc>
          <w:tcPr>
            <w:tcW w:w="4677" w:type="dxa"/>
          </w:tcPr>
          <w:p w14:paraId="21B675CB" w14:textId="77777777" w:rsidR="00CA65FB" w:rsidRPr="00CA65FB" w:rsidRDefault="00CA65FB" w:rsidP="00CA65FB">
            <w:pPr>
              <w:keepNext/>
              <w:keepLines/>
              <w:ind w:firstLine="318"/>
              <w:jc w:val="both"/>
              <w:outlineLvl w:val="2"/>
              <w:rPr>
                <w:rFonts w:eastAsiaTheme="majorEastAsia" w:cs="Times New Roman"/>
                <w:bCs/>
                <w:szCs w:val="28"/>
              </w:rPr>
            </w:pPr>
            <w:r w:rsidRPr="00CA65FB">
              <w:rPr>
                <w:rFonts w:eastAsiaTheme="majorEastAsia" w:cs="Times New Roman"/>
                <w:bCs/>
                <w:szCs w:val="28"/>
              </w:rPr>
              <w:t xml:space="preserve">Отсутствует </w:t>
            </w:r>
          </w:p>
          <w:p w14:paraId="6FD1A2B1" w14:textId="77777777" w:rsidR="00CA65FB" w:rsidRPr="00CA65FB" w:rsidRDefault="00CA65FB" w:rsidP="00CA65FB">
            <w:pPr>
              <w:ind w:firstLine="284"/>
              <w:jc w:val="both"/>
              <w:textAlignment w:val="baseline"/>
              <w:rPr>
                <w:rFonts w:cs="Times New Roman"/>
                <w:szCs w:val="28"/>
              </w:rPr>
            </w:pPr>
          </w:p>
        </w:tc>
        <w:tc>
          <w:tcPr>
            <w:tcW w:w="4962" w:type="dxa"/>
          </w:tcPr>
          <w:p w14:paraId="585B581C" w14:textId="77777777" w:rsidR="00CA65FB" w:rsidRPr="00CA65FB" w:rsidRDefault="00CA65FB" w:rsidP="00CA65FB">
            <w:pPr>
              <w:keepNext/>
              <w:keepLines/>
              <w:ind w:firstLine="317"/>
              <w:jc w:val="both"/>
              <w:outlineLvl w:val="2"/>
              <w:rPr>
                <w:rFonts w:eastAsiaTheme="majorEastAsia" w:cs="Times New Roman"/>
                <w:b/>
                <w:bCs/>
                <w:szCs w:val="28"/>
              </w:rPr>
            </w:pPr>
            <w:r w:rsidRPr="00CA65FB">
              <w:rPr>
                <w:rFonts w:eastAsiaTheme="majorEastAsia" w:cs="Times New Roman"/>
                <w:b/>
                <w:bCs/>
                <w:szCs w:val="28"/>
              </w:rPr>
              <w:t>Статья 33-4. Государственный контроль в сфере торговой деятельности</w:t>
            </w:r>
          </w:p>
          <w:p w14:paraId="43501518"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1. Государственный контроль в сфере торговой деятельности осуществляется уполномоченным органом и его должностными лицами в форме проверки и профилактического контроля с посещением и без посещения субъекта (объекта) контроля.</w:t>
            </w:r>
          </w:p>
          <w:p w14:paraId="72461B46"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2. Субъектами государственного контроля в сфере торговой деятельности являются:</w:t>
            </w:r>
          </w:p>
          <w:p w14:paraId="0691394E"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1) владелец торгового рынка;</w:t>
            </w:r>
          </w:p>
          <w:p w14:paraId="0C5015F8"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2) субъекты внутренней торговли.</w:t>
            </w:r>
          </w:p>
          <w:p w14:paraId="77677A25"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3. Объектом государственного контроля в сфере торговой деятельности является деятельность и имущество, в отношении которой действуют требования и ограничения в соответствии с законодательством Республики Казахстан.</w:t>
            </w:r>
          </w:p>
          <w:p w14:paraId="57C5E057" w14:textId="77777777" w:rsidR="00CA65FB" w:rsidRPr="00CA65FB" w:rsidRDefault="00CA65FB" w:rsidP="00CA65FB">
            <w:pPr>
              <w:keepNext/>
              <w:keepLines/>
              <w:ind w:firstLine="318"/>
              <w:jc w:val="both"/>
              <w:outlineLvl w:val="2"/>
              <w:rPr>
                <w:rFonts w:eastAsiaTheme="majorEastAsia" w:cs="Times New Roman"/>
                <w:b/>
                <w:bCs/>
                <w:strike/>
                <w:color w:val="00B050"/>
                <w:szCs w:val="28"/>
              </w:rPr>
            </w:pPr>
            <w:r w:rsidRPr="00CA65FB">
              <w:rPr>
                <w:rFonts w:eastAsiaTheme="majorEastAsia" w:cs="Times New Roman"/>
                <w:b/>
                <w:bCs/>
                <w:szCs w:val="28"/>
              </w:rPr>
              <w:t>4. Государственный контроль в сфере торговой деятельности осуществляется в форме внеплановой проверки и профилактического контроля.</w:t>
            </w:r>
          </w:p>
          <w:p w14:paraId="5D3C5008"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lastRenderedPageBreak/>
              <w:t>Внеплановая проверка и профилактический контроль с посещением субъекта контроля и надзора осуществляются в соответствии с Предпринимательским кодексом Республики Казахстан.</w:t>
            </w:r>
          </w:p>
          <w:p w14:paraId="6DD7285B" w14:textId="77777777" w:rsidR="00CA65FB" w:rsidRPr="00CA65FB" w:rsidRDefault="00CA65FB" w:rsidP="00CA65FB">
            <w:pPr>
              <w:shd w:val="clear" w:color="auto" w:fill="FFFFFF" w:themeFill="background1"/>
              <w:ind w:firstLine="284"/>
              <w:jc w:val="both"/>
              <w:rPr>
                <w:rFonts w:cs="Times New Roman"/>
                <w:b/>
                <w:szCs w:val="28"/>
              </w:rPr>
            </w:pPr>
            <w:r w:rsidRPr="00CA65FB">
              <w:rPr>
                <w:rFonts w:cs="Times New Roman"/>
                <w:b/>
                <w:szCs w:val="28"/>
              </w:rPr>
              <w:t>Профилактический контроль без посещения субъекта контроля осуществляются в соответствии с Предпринимательским кодексом Республики Казахстан и настоящим Законом.</w:t>
            </w:r>
          </w:p>
        </w:tc>
        <w:tc>
          <w:tcPr>
            <w:tcW w:w="3260" w:type="dxa"/>
          </w:tcPr>
          <w:p w14:paraId="72342903" w14:textId="77777777" w:rsidR="00CA65FB" w:rsidRPr="00CA65FB" w:rsidRDefault="00CA65FB" w:rsidP="00CA65FB">
            <w:pPr>
              <w:shd w:val="clear" w:color="auto" w:fill="FFFFFF"/>
              <w:ind w:firstLine="317"/>
              <w:jc w:val="both"/>
              <w:textAlignment w:val="baseline"/>
              <w:rPr>
                <w:rFonts w:cs="Times New Roman"/>
                <w:bCs/>
                <w:color w:val="000000"/>
                <w:spacing w:val="2"/>
                <w:szCs w:val="28"/>
                <w:bdr w:val="none" w:sz="0" w:space="0" w:color="auto" w:frame="1"/>
              </w:rPr>
            </w:pPr>
            <w:r w:rsidRPr="00CA65FB">
              <w:rPr>
                <w:rFonts w:cs="Times New Roman"/>
                <w:szCs w:val="28"/>
              </w:rPr>
              <w:lastRenderedPageBreak/>
              <w:t>В целях обеспечения безопасности деятельности объектов внутренней торговли, а также наложения предупреждений, выявления нарушений законодательства и их пресечения необходимо законодательно утвердить государственный контроль и надзор в области торговой деятельности.</w:t>
            </w:r>
          </w:p>
        </w:tc>
      </w:tr>
      <w:tr w:rsidR="00CA65FB" w:rsidRPr="00CA65FB" w14:paraId="2FF87ECF" w14:textId="77777777" w:rsidTr="00220045">
        <w:tc>
          <w:tcPr>
            <w:tcW w:w="675" w:type="dxa"/>
            <w:gridSpan w:val="2"/>
          </w:tcPr>
          <w:p w14:paraId="2E7A72B5"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2A8F4F97"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статья 33-5</w:t>
            </w:r>
          </w:p>
        </w:tc>
        <w:tc>
          <w:tcPr>
            <w:tcW w:w="4677" w:type="dxa"/>
          </w:tcPr>
          <w:p w14:paraId="56ED126B" w14:textId="77777777" w:rsidR="00CA65FB" w:rsidRPr="00CA65FB" w:rsidRDefault="00CA65FB" w:rsidP="00CA65FB">
            <w:pPr>
              <w:keepNext/>
              <w:keepLines/>
              <w:ind w:firstLine="318"/>
              <w:jc w:val="both"/>
              <w:outlineLvl w:val="2"/>
              <w:rPr>
                <w:rFonts w:eastAsiaTheme="majorEastAsia" w:cs="Times New Roman"/>
                <w:bCs/>
                <w:szCs w:val="28"/>
              </w:rPr>
            </w:pPr>
            <w:r w:rsidRPr="00CA65FB">
              <w:rPr>
                <w:rFonts w:eastAsiaTheme="majorEastAsia" w:cs="Times New Roman"/>
                <w:bCs/>
                <w:szCs w:val="28"/>
              </w:rPr>
              <w:t xml:space="preserve">Отсутствует </w:t>
            </w:r>
          </w:p>
          <w:p w14:paraId="5FE88669" w14:textId="77777777" w:rsidR="00CA65FB" w:rsidRPr="00CA65FB" w:rsidRDefault="00CA65FB" w:rsidP="00CA65FB">
            <w:pPr>
              <w:ind w:firstLine="284"/>
              <w:jc w:val="both"/>
              <w:textAlignment w:val="baseline"/>
              <w:rPr>
                <w:rFonts w:cs="Times New Roman"/>
                <w:szCs w:val="28"/>
              </w:rPr>
            </w:pPr>
          </w:p>
        </w:tc>
        <w:tc>
          <w:tcPr>
            <w:tcW w:w="4962" w:type="dxa"/>
          </w:tcPr>
          <w:p w14:paraId="7679476D"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Статья 33-5. Профилактический контроль без посещения субъекта контроля в сфере торговой деятельности</w:t>
            </w:r>
          </w:p>
          <w:p w14:paraId="25B62646"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1. Целями профилактического контроля без посещения субъекта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контроля, и снижение на него административной нагрузки.</w:t>
            </w:r>
          </w:p>
          <w:p w14:paraId="57E700B4"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lastRenderedPageBreak/>
              <w:t>2. Профилактический контроль без посещения субъекта контроля осуществляются путем изучения, анализа, сопоставления сведений, полученных из различных источников информации, в том числе на основе сведений:</w:t>
            </w:r>
          </w:p>
          <w:p w14:paraId="5412D8D9"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1) представленных субъектами государственного контроля, государственными органами и иными организациями;</w:t>
            </w:r>
          </w:p>
          <w:p w14:paraId="7215E667"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2) полученных из информационной системы уполномоченного органа и других информационных систем;</w:t>
            </w:r>
          </w:p>
          <w:p w14:paraId="4D34FAFF"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3) полученных из средств массовой информации и иных открытых источников, обращений физических и юридических лиц.</w:t>
            </w:r>
          </w:p>
          <w:p w14:paraId="048DF2F7"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 xml:space="preserve">3. По итогам профилактического контроля без посещения субъекта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w:t>
            </w:r>
            <w:r w:rsidRPr="00CA65FB">
              <w:rPr>
                <w:rFonts w:eastAsiaTheme="majorEastAsia" w:cs="Times New Roman"/>
                <w:b/>
                <w:bCs/>
                <w:szCs w:val="28"/>
              </w:rPr>
              <w:lastRenderedPageBreak/>
              <w:t>субъекту контроля способа устранения нарушений.</w:t>
            </w:r>
          </w:p>
          <w:p w14:paraId="54AE978A"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lang w:val="kk-KZ"/>
              </w:rPr>
              <w:t>4</w:t>
            </w:r>
            <w:r w:rsidRPr="00CA65FB">
              <w:rPr>
                <w:rFonts w:eastAsiaTheme="majorEastAsia" w:cs="Times New Roman"/>
                <w:b/>
                <w:bCs/>
                <w:szCs w:val="28"/>
              </w:rPr>
              <w:t>. Рекомендация должна быть вручена субъекту контроля лично под роспись или иным способом, подтверждающим факты отправки и получения.</w:t>
            </w:r>
          </w:p>
          <w:p w14:paraId="48F8709C"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Рекомендация, направленная одним из нижеперечисленных способов, считается врученной в следующих случаях:</w:t>
            </w:r>
          </w:p>
          <w:p w14:paraId="7E04E497"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1) нарочно – с даты отметки в рекомендации о получении;</w:t>
            </w:r>
          </w:p>
          <w:p w14:paraId="1CC25F7B"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2) почтой – заказным письмом;</w:t>
            </w:r>
          </w:p>
          <w:p w14:paraId="67D5B771"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3) электронным способом – с даты отправки на электронный адрес субъекта контроля.</w:t>
            </w:r>
          </w:p>
          <w:p w14:paraId="0CEB4804"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5. Рекомендация по результатам профилактического контроля без посещения субъекта контроля должна быть исполнена в течение десяти рабочих дней со дня, следующего за днем ее вручения.</w:t>
            </w:r>
          </w:p>
          <w:p w14:paraId="39366C63"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 xml:space="preserve">6. Субъект контроля в случае несогласия с нарушениями, указанными в рекомендации, вправе направить должностному лицу уполномоченного органа, направившее рекомендацию, </w:t>
            </w:r>
            <w:r w:rsidRPr="00CA65FB">
              <w:rPr>
                <w:rFonts w:eastAsiaTheme="majorEastAsia" w:cs="Times New Roman"/>
                <w:b/>
                <w:bCs/>
                <w:szCs w:val="28"/>
              </w:rPr>
              <w:lastRenderedPageBreak/>
              <w:t>возражение в течение пяти рабочих дней со дня, следующего за днем ее вручения.</w:t>
            </w:r>
          </w:p>
          <w:p w14:paraId="77E8EEDF"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szCs w:val="28"/>
              </w:rPr>
              <w:t>7. Кратность проведения профилактического контроля без посещения субъекта контроля – ежемесячно не позднее 25 числа не более одного раза в месяц.</w:t>
            </w:r>
          </w:p>
          <w:p w14:paraId="3E20EA35" w14:textId="77777777" w:rsidR="00CA65FB" w:rsidRPr="00CA65FB" w:rsidRDefault="00CA65FB" w:rsidP="00CA65FB">
            <w:pPr>
              <w:shd w:val="clear" w:color="auto" w:fill="FFFFFF" w:themeFill="background1"/>
              <w:ind w:firstLine="318"/>
              <w:jc w:val="both"/>
              <w:rPr>
                <w:rFonts w:cs="Times New Roman"/>
                <w:b/>
                <w:szCs w:val="28"/>
              </w:rPr>
            </w:pPr>
            <w:r w:rsidRPr="00CA65FB">
              <w:rPr>
                <w:rFonts w:cs="Times New Roman"/>
                <w:b/>
                <w:szCs w:val="28"/>
              </w:rPr>
              <w:t>8. Результаты профилактического контроля без посещения субъекта контроля подлежат учету в специальном журнале регистрации профилактического контроля без посещения, который должен быть пронумерован, прошнурован и скреплен печатью.</w:t>
            </w:r>
          </w:p>
        </w:tc>
        <w:tc>
          <w:tcPr>
            <w:tcW w:w="3260" w:type="dxa"/>
          </w:tcPr>
          <w:p w14:paraId="0FC5BD36" w14:textId="77777777" w:rsidR="00CA65FB" w:rsidRPr="00CA65FB" w:rsidRDefault="00CA65FB" w:rsidP="00CA65FB">
            <w:pPr>
              <w:shd w:val="clear" w:color="auto" w:fill="FFFFFF"/>
              <w:ind w:firstLine="317"/>
              <w:jc w:val="both"/>
              <w:textAlignment w:val="baseline"/>
              <w:rPr>
                <w:rFonts w:cs="Times New Roman"/>
                <w:bCs/>
                <w:color w:val="000000"/>
                <w:spacing w:val="2"/>
                <w:szCs w:val="28"/>
                <w:bdr w:val="none" w:sz="0" w:space="0" w:color="auto" w:frame="1"/>
              </w:rPr>
            </w:pPr>
            <w:r w:rsidRPr="00CA65FB">
              <w:rPr>
                <w:rFonts w:cs="Times New Roman"/>
                <w:szCs w:val="28"/>
              </w:rPr>
              <w:lastRenderedPageBreak/>
              <w:t>В целях обеспечения безопасности деятельности объектов внутренней торговли, а также наложения предупреждений, выявления нарушений законодательства и их пресечения необходимо законодательно утвердить государственный контроль и надзор в области торговой деятельности.</w:t>
            </w:r>
          </w:p>
        </w:tc>
      </w:tr>
      <w:tr w:rsidR="00CA65FB" w:rsidRPr="00CA65FB" w14:paraId="786A07EE" w14:textId="77777777" w:rsidTr="00220045">
        <w:tc>
          <w:tcPr>
            <w:tcW w:w="675" w:type="dxa"/>
            <w:gridSpan w:val="2"/>
          </w:tcPr>
          <w:p w14:paraId="6B259BE5"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1CDA9216"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статья 33-6</w:t>
            </w:r>
          </w:p>
        </w:tc>
        <w:tc>
          <w:tcPr>
            <w:tcW w:w="4677" w:type="dxa"/>
          </w:tcPr>
          <w:p w14:paraId="08230D11" w14:textId="77777777" w:rsidR="00CA65FB" w:rsidRPr="00CA65FB" w:rsidRDefault="00CA65FB" w:rsidP="00CA65FB">
            <w:pPr>
              <w:keepNext/>
              <w:keepLines/>
              <w:ind w:firstLine="318"/>
              <w:jc w:val="both"/>
              <w:outlineLvl w:val="2"/>
              <w:rPr>
                <w:rFonts w:eastAsiaTheme="majorEastAsia" w:cs="Times New Roman"/>
                <w:bCs/>
                <w:szCs w:val="28"/>
              </w:rPr>
            </w:pPr>
            <w:r w:rsidRPr="00CA65FB">
              <w:rPr>
                <w:rFonts w:eastAsiaTheme="majorEastAsia" w:cs="Times New Roman"/>
                <w:bCs/>
                <w:szCs w:val="28"/>
              </w:rPr>
              <w:t xml:space="preserve">Отсутствует </w:t>
            </w:r>
          </w:p>
          <w:p w14:paraId="43B90C0F" w14:textId="77777777" w:rsidR="00CA65FB" w:rsidRPr="00CA65FB" w:rsidRDefault="00CA65FB" w:rsidP="00CA65FB">
            <w:pPr>
              <w:ind w:firstLine="284"/>
              <w:jc w:val="both"/>
              <w:textAlignment w:val="baseline"/>
              <w:rPr>
                <w:rFonts w:cs="Times New Roman"/>
                <w:szCs w:val="28"/>
              </w:rPr>
            </w:pPr>
          </w:p>
        </w:tc>
        <w:tc>
          <w:tcPr>
            <w:tcW w:w="4962" w:type="dxa"/>
          </w:tcPr>
          <w:p w14:paraId="2D106ED9" w14:textId="77777777" w:rsidR="00CA65FB" w:rsidRPr="00CA65FB" w:rsidRDefault="00CA65FB" w:rsidP="00CA65FB">
            <w:pPr>
              <w:ind w:firstLine="312"/>
              <w:jc w:val="both"/>
              <w:rPr>
                <w:rFonts w:cs="Times New Roman"/>
                <w:b/>
                <w:bCs/>
                <w:szCs w:val="28"/>
              </w:rPr>
            </w:pPr>
            <w:r w:rsidRPr="00CA65FB">
              <w:rPr>
                <w:rFonts w:cs="Times New Roman"/>
                <w:b/>
                <w:bCs/>
                <w:szCs w:val="28"/>
              </w:rPr>
              <w:t>Статья 33-6. Разрешительный контроль субъекта контроля в сфере торговой деятельности</w:t>
            </w:r>
          </w:p>
          <w:p w14:paraId="6A7934AD" w14:textId="77777777" w:rsidR="00CA65FB" w:rsidRPr="00CA65FB" w:rsidRDefault="00CA65FB" w:rsidP="00CA65FB">
            <w:pPr>
              <w:ind w:firstLine="312"/>
              <w:jc w:val="both"/>
              <w:rPr>
                <w:rFonts w:cs="Times New Roman"/>
                <w:b/>
                <w:bCs/>
                <w:szCs w:val="28"/>
              </w:rPr>
            </w:pPr>
            <w:r w:rsidRPr="00CA65FB">
              <w:rPr>
                <w:rFonts w:cs="Times New Roman"/>
                <w:b/>
                <w:bCs/>
                <w:szCs w:val="28"/>
              </w:rPr>
              <w:t>1. В области регулирования торговой деятельности осуществляется лицензирование деятельности торговых рынков.</w:t>
            </w:r>
          </w:p>
          <w:p w14:paraId="46E6B361" w14:textId="77777777" w:rsidR="00CA65FB" w:rsidRPr="00CA65FB" w:rsidRDefault="00CA65FB" w:rsidP="00CA65FB">
            <w:pPr>
              <w:ind w:firstLine="312"/>
              <w:jc w:val="both"/>
              <w:rPr>
                <w:rFonts w:cs="Times New Roman"/>
                <w:b/>
                <w:bCs/>
                <w:szCs w:val="28"/>
              </w:rPr>
            </w:pPr>
            <w:r w:rsidRPr="00CA65FB">
              <w:rPr>
                <w:rFonts w:cs="Times New Roman"/>
                <w:b/>
                <w:bCs/>
                <w:szCs w:val="28"/>
              </w:rPr>
              <w:t xml:space="preserve">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w:t>
            </w:r>
            <w:r w:rsidRPr="00CA65FB">
              <w:rPr>
                <w:rFonts w:cs="Times New Roman"/>
                <w:b/>
                <w:bCs/>
                <w:szCs w:val="28"/>
              </w:rPr>
              <w:lastRenderedPageBreak/>
              <w:t>приостановления, возобновления и прекращения действия лицензии и (или) приложений к лицензии на занятие деятельностью торговых рынков устанавливаются законами Республики Казахстан «О разрешениях и уведомлениях» и настоящим Законом.</w:t>
            </w:r>
          </w:p>
          <w:p w14:paraId="1B7C649C" w14:textId="77777777" w:rsidR="00CA65FB" w:rsidRPr="00CA65FB" w:rsidRDefault="00CA65FB" w:rsidP="00CA65FB">
            <w:pPr>
              <w:ind w:firstLine="312"/>
              <w:jc w:val="both"/>
              <w:rPr>
                <w:rFonts w:cs="Times New Roman"/>
                <w:b/>
                <w:bCs/>
                <w:szCs w:val="28"/>
              </w:rPr>
            </w:pPr>
            <w:r w:rsidRPr="00CA65FB">
              <w:rPr>
                <w:rFonts w:cs="Times New Roman"/>
                <w:b/>
                <w:bCs/>
                <w:szCs w:val="28"/>
              </w:rPr>
              <w:t>3. В случае невыполнения предписания об устранении нарушений требований законодательства Республики Казахстан в области регулирования торговой деятельности должностные лица, выдавшие разрешительный документ, приостанавливают его действие по основаниям и в порядке, которые предусмотрены настоящим Законом и в соответствии с законодательством Республики Казахстан об административных правонарушениях.</w:t>
            </w:r>
          </w:p>
          <w:p w14:paraId="0E2C7C62" w14:textId="77777777" w:rsidR="00CA65FB" w:rsidRPr="00CA65FB" w:rsidRDefault="00CA65FB" w:rsidP="00CA65FB">
            <w:pPr>
              <w:ind w:firstLine="312"/>
              <w:jc w:val="both"/>
              <w:rPr>
                <w:rFonts w:cs="Times New Roman"/>
                <w:b/>
                <w:bCs/>
                <w:szCs w:val="28"/>
              </w:rPr>
            </w:pPr>
            <w:r w:rsidRPr="00CA65FB">
              <w:rPr>
                <w:rFonts w:cs="Times New Roman"/>
                <w:b/>
                <w:bCs/>
                <w:szCs w:val="28"/>
              </w:rPr>
              <w:t xml:space="preserve">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регулирования торговой деятельности должностные </w:t>
            </w:r>
            <w:r w:rsidRPr="00CA65FB">
              <w:rPr>
                <w:rFonts w:cs="Times New Roman"/>
                <w:b/>
                <w:bCs/>
                <w:szCs w:val="28"/>
              </w:rPr>
              <w:lastRenderedPageBreak/>
              <w:t>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p w14:paraId="5BAC688F" w14:textId="77777777" w:rsidR="00CA65FB" w:rsidRPr="00CA65FB" w:rsidRDefault="00CA65FB" w:rsidP="00CA65FB">
            <w:pPr>
              <w:ind w:firstLine="312"/>
              <w:jc w:val="both"/>
              <w:rPr>
                <w:rFonts w:cs="Times New Roman"/>
                <w:b/>
                <w:bCs/>
                <w:szCs w:val="28"/>
                <w:lang w:val="kk-KZ"/>
              </w:rPr>
            </w:pPr>
            <w:r w:rsidRPr="00CA65FB">
              <w:rPr>
                <w:rFonts w:cs="Times New Roman"/>
                <w:b/>
                <w:bCs/>
                <w:szCs w:val="28"/>
              </w:rPr>
              <w:t>5. Переоформление разрешительных документов допускается, в следующих случаях выявления в документе ошибок (опечаток).</w:t>
            </w:r>
          </w:p>
          <w:p w14:paraId="00340F31" w14:textId="77777777" w:rsidR="00CA65FB" w:rsidRPr="00CA65FB" w:rsidRDefault="00CA65FB" w:rsidP="00CA65FB">
            <w:pPr>
              <w:ind w:firstLine="312"/>
              <w:jc w:val="both"/>
              <w:rPr>
                <w:rFonts w:cs="Times New Roman"/>
                <w:b/>
                <w:bCs/>
                <w:szCs w:val="28"/>
              </w:rPr>
            </w:pPr>
            <w:r w:rsidRPr="00CA65FB">
              <w:rPr>
                <w:rFonts w:cs="Times New Roman"/>
                <w:b/>
                <w:bCs/>
                <w:szCs w:val="28"/>
                <w:lang w:val="kk-KZ"/>
              </w:rPr>
              <w:t>6</w:t>
            </w:r>
            <w:r w:rsidRPr="00CA65FB">
              <w:rPr>
                <w:rFonts w:cs="Times New Roman"/>
                <w:b/>
                <w:bCs/>
                <w:szCs w:val="28"/>
              </w:rPr>
              <w:t xml:space="preserve">. Осуществление деятельности в качестве торгового рынка без соответствующего разрешительно документа не допускается и является незаконной предпринимательской деятельностью, за которую должностными лицами уполномоченного органа принимаются меры в соответствии с законодательством Республики Казахстан об административных правонарушениях. </w:t>
            </w:r>
          </w:p>
          <w:p w14:paraId="68378B16" w14:textId="77777777" w:rsidR="00CA65FB" w:rsidRPr="00CA65FB" w:rsidRDefault="00CA65FB" w:rsidP="00CA65FB">
            <w:pPr>
              <w:ind w:firstLine="312"/>
              <w:jc w:val="both"/>
              <w:rPr>
                <w:rFonts w:cs="Times New Roman"/>
                <w:b/>
                <w:bCs/>
                <w:szCs w:val="28"/>
              </w:rPr>
            </w:pPr>
            <w:r w:rsidRPr="00CA65FB">
              <w:rPr>
                <w:rFonts w:cs="Times New Roman"/>
                <w:b/>
                <w:bCs/>
                <w:szCs w:val="28"/>
              </w:rPr>
              <w:t>7. Должностные лица уполномоченного органа контроля имеют право на приостановление разрешительного документа по одному из следующих оснований:</w:t>
            </w:r>
          </w:p>
          <w:p w14:paraId="35DFC55A" w14:textId="77777777" w:rsidR="00CA65FB" w:rsidRPr="00CA65FB" w:rsidRDefault="00CA65FB" w:rsidP="00CA65FB">
            <w:pPr>
              <w:ind w:firstLine="312"/>
              <w:jc w:val="both"/>
              <w:rPr>
                <w:rFonts w:cs="Times New Roman"/>
                <w:b/>
                <w:bCs/>
                <w:szCs w:val="28"/>
              </w:rPr>
            </w:pPr>
            <w:r w:rsidRPr="00CA65FB">
              <w:rPr>
                <w:rFonts w:cs="Times New Roman"/>
                <w:b/>
                <w:bCs/>
                <w:szCs w:val="28"/>
              </w:rPr>
              <w:lastRenderedPageBreak/>
              <w:t>1) непредставление, сокрытие и (или) предоставление недостоверной информации по деятельности торгового рынка;</w:t>
            </w:r>
          </w:p>
          <w:p w14:paraId="64A2E74F" w14:textId="77777777" w:rsidR="00CA65FB" w:rsidRPr="00CA65FB" w:rsidRDefault="00CA65FB" w:rsidP="00CA65FB">
            <w:pPr>
              <w:ind w:firstLine="312"/>
              <w:jc w:val="both"/>
              <w:rPr>
                <w:rFonts w:cs="Times New Roman"/>
                <w:b/>
                <w:bCs/>
                <w:szCs w:val="28"/>
              </w:rPr>
            </w:pPr>
            <w:r w:rsidRPr="00CA65FB">
              <w:rPr>
                <w:rFonts w:cs="Times New Roman"/>
                <w:b/>
                <w:bCs/>
                <w:szCs w:val="28"/>
              </w:rPr>
              <w:t>2) неисправное состояние вентиляционной системы либо системы кондиционирования воздуха, пожарной системы;</w:t>
            </w:r>
          </w:p>
          <w:p w14:paraId="5890A4D4" w14:textId="77777777" w:rsidR="00CA65FB" w:rsidRPr="00CA65FB" w:rsidRDefault="00CA65FB" w:rsidP="00CA65FB">
            <w:pPr>
              <w:ind w:firstLine="312"/>
              <w:jc w:val="both"/>
              <w:rPr>
                <w:rFonts w:cs="Times New Roman"/>
                <w:b/>
                <w:bCs/>
                <w:szCs w:val="28"/>
              </w:rPr>
            </w:pPr>
            <w:r w:rsidRPr="00CA65FB">
              <w:rPr>
                <w:rFonts w:cs="Times New Roman"/>
                <w:b/>
                <w:bCs/>
                <w:szCs w:val="28"/>
              </w:rPr>
              <w:t>3) несоблюдение требований по обеззараживанию сточных вод (септика, ямы), неисправное состояние канализационной сети на объектах;</w:t>
            </w:r>
          </w:p>
          <w:p w14:paraId="40103EC5" w14:textId="77777777" w:rsidR="00CA65FB" w:rsidRPr="00CA65FB" w:rsidRDefault="00CA65FB" w:rsidP="00CA65FB">
            <w:pPr>
              <w:ind w:firstLine="312"/>
              <w:jc w:val="both"/>
              <w:rPr>
                <w:rFonts w:cs="Times New Roman"/>
                <w:b/>
                <w:bCs/>
                <w:szCs w:val="28"/>
              </w:rPr>
            </w:pPr>
            <w:r w:rsidRPr="00CA65FB">
              <w:rPr>
                <w:rFonts w:cs="Times New Roman"/>
                <w:b/>
                <w:bCs/>
                <w:szCs w:val="28"/>
              </w:rPr>
              <w:t>4) нарушение требований по утилизации отходов, образуемых в результате торгового рынка;</w:t>
            </w:r>
          </w:p>
          <w:p w14:paraId="4A44D8AB" w14:textId="77777777" w:rsidR="00CA65FB" w:rsidRPr="00CA65FB" w:rsidRDefault="00CA65FB" w:rsidP="00CA65FB">
            <w:pPr>
              <w:ind w:firstLine="312"/>
              <w:jc w:val="both"/>
              <w:rPr>
                <w:rFonts w:cs="Times New Roman"/>
                <w:b/>
                <w:bCs/>
                <w:szCs w:val="28"/>
              </w:rPr>
            </w:pPr>
            <w:r w:rsidRPr="00CA65FB">
              <w:rPr>
                <w:rFonts w:cs="Times New Roman"/>
                <w:b/>
                <w:bCs/>
                <w:szCs w:val="28"/>
              </w:rPr>
              <w:t>5) отсутствие, неисправное либо нерабочее состояние оборудования, необходимого для осуществления торговой деятельности на территории торгового рынка;</w:t>
            </w:r>
          </w:p>
          <w:p w14:paraId="4E38EE70" w14:textId="77777777" w:rsidR="00CA65FB" w:rsidRPr="00CA65FB" w:rsidRDefault="00CA65FB" w:rsidP="00CA65FB">
            <w:pPr>
              <w:ind w:firstLine="312"/>
              <w:jc w:val="both"/>
              <w:rPr>
                <w:rFonts w:cs="Times New Roman"/>
                <w:b/>
                <w:bCs/>
                <w:szCs w:val="28"/>
              </w:rPr>
            </w:pPr>
            <w:r w:rsidRPr="00CA65FB">
              <w:rPr>
                <w:rFonts w:cs="Times New Roman"/>
                <w:b/>
                <w:bCs/>
                <w:szCs w:val="28"/>
              </w:rPr>
              <w:t>6) отсутствие санитарно-эпидемиологического заключения;</w:t>
            </w:r>
          </w:p>
          <w:p w14:paraId="7920221D" w14:textId="77777777" w:rsidR="00CA65FB" w:rsidRPr="00CA65FB" w:rsidRDefault="00CA65FB" w:rsidP="00CA65FB">
            <w:pPr>
              <w:ind w:firstLine="312"/>
              <w:jc w:val="both"/>
              <w:rPr>
                <w:rFonts w:cs="Times New Roman"/>
                <w:b/>
                <w:bCs/>
                <w:szCs w:val="28"/>
              </w:rPr>
            </w:pPr>
            <w:r w:rsidRPr="00CA65FB">
              <w:rPr>
                <w:rFonts w:cs="Times New Roman"/>
                <w:b/>
                <w:bCs/>
                <w:szCs w:val="28"/>
              </w:rPr>
              <w:t>7) не устранение в установленные сроки обстоятельств, причин, послуживших основанием для приостановления осуществления деятельности торгового рынка;</w:t>
            </w:r>
          </w:p>
          <w:p w14:paraId="60C9B429" w14:textId="77777777" w:rsidR="00CA65FB" w:rsidRPr="00CA65FB" w:rsidRDefault="00CA65FB" w:rsidP="00CA65FB">
            <w:pPr>
              <w:ind w:firstLine="312"/>
              <w:jc w:val="both"/>
              <w:rPr>
                <w:rFonts w:cs="Times New Roman"/>
                <w:b/>
                <w:bCs/>
                <w:szCs w:val="28"/>
              </w:rPr>
            </w:pPr>
            <w:r w:rsidRPr="00CA65FB">
              <w:rPr>
                <w:rFonts w:cs="Times New Roman"/>
                <w:b/>
                <w:bCs/>
                <w:szCs w:val="28"/>
              </w:rPr>
              <w:lastRenderedPageBreak/>
              <w:t>8) нарушение квалификационных требований к торговым рынкам.</w:t>
            </w:r>
          </w:p>
        </w:tc>
        <w:tc>
          <w:tcPr>
            <w:tcW w:w="3260" w:type="dxa"/>
          </w:tcPr>
          <w:p w14:paraId="35116C07" w14:textId="77777777" w:rsidR="00CA65FB" w:rsidRPr="00CA65FB" w:rsidRDefault="00CA65FB" w:rsidP="00CA65FB">
            <w:pPr>
              <w:shd w:val="clear" w:color="auto" w:fill="FFFFFF"/>
              <w:ind w:firstLine="317"/>
              <w:jc w:val="both"/>
              <w:textAlignment w:val="baseline"/>
              <w:rPr>
                <w:rFonts w:cs="Times New Roman"/>
                <w:bCs/>
                <w:color w:val="000000"/>
                <w:spacing w:val="2"/>
                <w:szCs w:val="28"/>
                <w:bdr w:val="none" w:sz="0" w:space="0" w:color="auto" w:frame="1"/>
              </w:rPr>
            </w:pPr>
            <w:r w:rsidRPr="00CA65FB">
              <w:rPr>
                <w:rFonts w:cs="Times New Roman"/>
                <w:szCs w:val="28"/>
              </w:rPr>
              <w:lastRenderedPageBreak/>
              <w:t xml:space="preserve">В целях обеспечения безопасности деятельности объектов внутренней торговли, а также наложения предупреждений, выявления нарушений законодательства и их пресечения необходимо законодательно утвердить государственный контроль и надзор в </w:t>
            </w:r>
            <w:r w:rsidRPr="00CA65FB">
              <w:rPr>
                <w:rFonts w:cs="Times New Roman"/>
                <w:szCs w:val="28"/>
              </w:rPr>
              <w:t>области торговой деятельности.</w:t>
            </w:r>
          </w:p>
        </w:tc>
      </w:tr>
      <w:tr w:rsidR="00CA65FB" w:rsidRPr="00CA65FB" w14:paraId="1A8D3F58" w14:textId="77777777" w:rsidTr="00220045">
        <w:tc>
          <w:tcPr>
            <w:tcW w:w="15134" w:type="dxa"/>
            <w:gridSpan w:val="6"/>
          </w:tcPr>
          <w:p w14:paraId="16BF28EE" w14:textId="77777777" w:rsidR="00CA65FB" w:rsidRPr="00CA65FB" w:rsidRDefault="00CA65FB" w:rsidP="00CA65FB">
            <w:pPr>
              <w:shd w:val="clear" w:color="auto" w:fill="FFFFFF"/>
              <w:ind w:firstLine="317"/>
              <w:jc w:val="both"/>
              <w:textAlignment w:val="baseline"/>
              <w:rPr>
                <w:rFonts w:cs="Times New Roman"/>
                <w:szCs w:val="28"/>
              </w:rPr>
            </w:pPr>
          </w:p>
          <w:p w14:paraId="3E91E27E" w14:textId="77777777" w:rsidR="00CA65FB" w:rsidRPr="00CA65FB" w:rsidRDefault="00CA65FB" w:rsidP="00CA65FB">
            <w:pPr>
              <w:shd w:val="clear" w:color="auto" w:fill="FFFFFF"/>
              <w:ind w:firstLine="317"/>
              <w:jc w:val="center"/>
              <w:textAlignment w:val="baseline"/>
              <w:rPr>
                <w:rFonts w:cs="Times New Roman"/>
                <w:b/>
                <w:szCs w:val="28"/>
              </w:rPr>
            </w:pPr>
            <w:r w:rsidRPr="00CA65FB">
              <w:rPr>
                <w:rFonts w:cs="Times New Roman"/>
                <w:b/>
                <w:szCs w:val="28"/>
              </w:rPr>
              <w:t>Закон Республики Казахстан от 8 июля 2005 года «О государственном регулировании развития агропромышленного комплекса и сельских территорий»</w:t>
            </w:r>
          </w:p>
          <w:p w14:paraId="7DAABFCE" w14:textId="77777777" w:rsidR="00CA65FB" w:rsidRPr="00CA65FB" w:rsidRDefault="00CA65FB" w:rsidP="00CA65FB">
            <w:pPr>
              <w:shd w:val="clear" w:color="auto" w:fill="FFFFFF"/>
              <w:ind w:firstLine="317"/>
              <w:jc w:val="both"/>
              <w:textAlignment w:val="baseline"/>
              <w:rPr>
                <w:rFonts w:cs="Times New Roman"/>
                <w:szCs w:val="28"/>
              </w:rPr>
            </w:pPr>
          </w:p>
        </w:tc>
      </w:tr>
      <w:tr w:rsidR="00CA65FB" w:rsidRPr="00CA65FB" w14:paraId="5F1EF892" w14:textId="77777777" w:rsidTr="00220045">
        <w:tc>
          <w:tcPr>
            <w:tcW w:w="675" w:type="dxa"/>
            <w:gridSpan w:val="2"/>
          </w:tcPr>
          <w:p w14:paraId="37C3D009"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6E10C488"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подпункты 7) и 38) статьи 6</w:t>
            </w:r>
          </w:p>
        </w:tc>
        <w:tc>
          <w:tcPr>
            <w:tcW w:w="4677" w:type="dxa"/>
          </w:tcPr>
          <w:p w14:paraId="14507864"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14:paraId="6E2745DA"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1. В компетенцию уполномоченного органа в области развития агропромышленного комплекса входят:</w:t>
            </w:r>
          </w:p>
          <w:p w14:paraId="73AFBEDE"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w:t>
            </w:r>
          </w:p>
          <w:p w14:paraId="383A4276"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7) проведение мониторинга:</w:t>
            </w:r>
          </w:p>
          <w:p w14:paraId="2E146D6E"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развития агропромышленного комплекса;</w:t>
            </w:r>
          </w:p>
          <w:p w14:paraId="60B6D027"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
                <w:bCs/>
                <w:spacing w:val="1"/>
                <w:szCs w:val="28"/>
                <w:lang w:eastAsia="ru-RU"/>
              </w:rPr>
              <w:t>цен и рынков</w:t>
            </w:r>
            <w:r w:rsidRPr="00CA65FB">
              <w:rPr>
                <w:rFonts w:eastAsia="Times New Roman" w:cs="Times New Roman"/>
                <w:bCs/>
                <w:spacing w:val="1"/>
                <w:szCs w:val="28"/>
                <w:lang w:eastAsia="ru-RU"/>
              </w:rPr>
              <w:t xml:space="preserve"> продовольственных товаров;</w:t>
            </w:r>
          </w:p>
          <w:p w14:paraId="605C550A"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состояния продовольственной безопасности;</w:t>
            </w:r>
          </w:p>
          <w:p w14:paraId="5137378D"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w:t>
            </w:r>
          </w:p>
          <w:p w14:paraId="4E5AEAAC" w14:textId="77777777" w:rsidR="00CA65FB" w:rsidRPr="00CA65FB" w:rsidRDefault="00CA65FB" w:rsidP="00CA65FB">
            <w:pPr>
              <w:shd w:val="clear" w:color="auto" w:fill="FFFFFF"/>
              <w:ind w:firstLine="284"/>
              <w:jc w:val="both"/>
              <w:textAlignment w:val="baseline"/>
              <w:rPr>
                <w:rFonts w:eastAsia="Times New Roman" w:cs="Times New Roman"/>
                <w:b/>
                <w:bCs/>
                <w:spacing w:val="1"/>
                <w:szCs w:val="28"/>
                <w:lang w:eastAsia="ru-RU"/>
              </w:rPr>
            </w:pPr>
            <w:r w:rsidRPr="00CA65FB">
              <w:rPr>
                <w:rFonts w:eastAsia="Times New Roman" w:cs="Times New Roman"/>
                <w:b/>
                <w:bCs/>
                <w:spacing w:val="1"/>
                <w:szCs w:val="28"/>
                <w:lang w:eastAsia="ru-RU"/>
              </w:rPr>
              <w:t>38) разработка перечня социально значимых продовольственных товаров;</w:t>
            </w:r>
          </w:p>
          <w:p w14:paraId="10E9A925"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p>
          <w:p w14:paraId="6F0AB00E" w14:textId="77777777" w:rsidR="00CA65FB" w:rsidRPr="00CA65FB" w:rsidRDefault="00CA65FB" w:rsidP="00CA65FB">
            <w:pPr>
              <w:keepNext/>
              <w:keepLines/>
              <w:tabs>
                <w:tab w:val="center" w:pos="2390"/>
              </w:tabs>
              <w:ind w:firstLine="318"/>
              <w:jc w:val="both"/>
              <w:outlineLvl w:val="2"/>
              <w:rPr>
                <w:rFonts w:eastAsiaTheme="majorEastAsia" w:cs="Times New Roman"/>
                <w:bCs/>
                <w:szCs w:val="28"/>
              </w:rPr>
            </w:pPr>
          </w:p>
        </w:tc>
        <w:tc>
          <w:tcPr>
            <w:tcW w:w="4962" w:type="dxa"/>
          </w:tcPr>
          <w:p w14:paraId="0810EB19"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Статья 6. Компетенция уполномоченных органов в области государственного регулирования развития агропромышленного комплекса и сельских территорий</w:t>
            </w:r>
          </w:p>
          <w:p w14:paraId="0C17C1AD"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1. В компетенцию уполномоченного органа в области развития агропромышленного комплекса входят:</w:t>
            </w:r>
          </w:p>
          <w:p w14:paraId="066DC80B"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w:t>
            </w:r>
          </w:p>
          <w:p w14:paraId="3C9FF855"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7) проведение мониторинга:</w:t>
            </w:r>
          </w:p>
          <w:p w14:paraId="6006A068"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развития агропромышленного комплекса;</w:t>
            </w:r>
          </w:p>
          <w:p w14:paraId="79449337"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рынков продовольственных товаров;</w:t>
            </w:r>
          </w:p>
          <w:p w14:paraId="56D0923A"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состояния продовольственной безопасности;</w:t>
            </w:r>
          </w:p>
          <w:p w14:paraId="1A868E9E" w14:textId="77777777" w:rsidR="00CA65FB" w:rsidRPr="00CA65FB" w:rsidRDefault="00CA65FB" w:rsidP="00CA65FB">
            <w:pPr>
              <w:shd w:val="clear" w:color="auto" w:fill="FFFFFF"/>
              <w:ind w:firstLine="284"/>
              <w:jc w:val="both"/>
              <w:textAlignment w:val="baseline"/>
              <w:rPr>
                <w:rFonts w:eastAsia="Times New Roman" w:cs="Times New Roman"/>
                <w:bCs/>
                <w:spacing w:val="1"/>
                <w:szCs w:val="28"/>
                <w:lang w:eastAsia="ru-RU"/>
              </w:rPr>
            </w:pPr>
            <w:r w:rsidRPr="00CA65FB">
              <w:rPr>
                <w:rFonts w:eastAsia="Times New Roman" w:cs="Times New Roman"/>
                <w:bCs/>
                <w:spacing w:val="1"/>
                <w:szCs w:val="28"/>
                <w:lang w:eastAsia="ru-RU"/>
              </w:rPr>
              <w:t>…</w:t>
            </w:r>
          </w:p>
          <w:p w14:paraId="371A0B2E" w14:textId="77777777" w:rsidR="00CA65FB" w:rsidRPr="00CA65FB" w:rsidRDefault="00CA65FB" w:rsidP="00CA65FB">
            <w:pPr>
              <w:shd w:val="clear" w:color="auto" w:fill="FFFFFF"/>
              <w:ind w:firstLine="284"/>
              <w:jc w:val="both"/>
              <w:textAlignment w:val="baseline"/>
              <w:rPr>
                <w:rFonts w:eastAsia="Times New Roman" w:cs="Times New Roman"/>
                <w:b/>
                <w:bCs/>
                <w:spacing w:val="1"/>
                <w:szCs w:val="28"/>
                <w:lang w:eastAsia="ru-RU"/>
              </w:rPr>
            </w:pPr>
          </w:p>
          <w:p w14:paraId="7D2BBDFF" w14:textId="77777777" w:rsidR="00CA65FB" w:rsidRPr="00CA65FB" w:rsidRDefault="00CA65FB" w:rsidP="00CA65FB">
            <w:pPr>
              <w:shd w:val="clear" w:color="auto" w:fill="FFFFFF"/>
              <w:ind w:firstLine="284"/>
              <w:jc w:val="both"/>
              <w:textAlignment w:val="baseline"/>
              <w:rPr>
                <w:rFonts w:eastAsia="Times New Roman" w:cs="Times New Roman"/>
                <w:b/>
                <w:bCs/>
                <w:spacing w:val="1"/>
                <w:szCs w:val="28"/>
                <w:lang w:eastAsia="ru-RU"/>
              </w:rPr>
            </w:pPr>
            <w:r w:rsidRPr="00CA65FB">
              <w:rPr>
                <w:rFonts w:eastAsia="Times New Roman" w:cs="Times New Roman"/>
                <w:b/>
                <w:bCs/>
                <w:spacing w:val="1"/>
                <w:szCs w:val="28"/>
                <w:lang w:eastAsia="ru-RU"/>
              </w:rPr>
              <w:t>38) исключить;</w:t>
            </w:r>
          </w:p>
          <w:p w14:paraId="1224DB1F" w14:textId="77777777" w:rsidR="00CA65FB" w:rsidRPr="00CA65FB" w:rsidRDefault="00CA65FB" w:rsidP="00CA65FB">
            <w:pPr>
              <w:keepNext/>
              <w:keepLines/>
              <w:ind w:firstLine="318"/>
              <w:jc w:val="both"/>
              <w:outlineLvl w:val="2"/>
              <w:rPr>
                <w:rFonts w:eastAsiaTheme="majorEastAsia" w:cs="Times New Roman"/>
                <w:b/>
                <w:bCs/>
                <w:szCs w:val="28"/>
              </w:rPr>
            </w:pPr>
          </w:p>
        </w:tc>
        <w:tc>
          <w:tcPr>
            <w:tcW w:w="3260" w:type="dxa"/>
          </w:tcPr>
          <w:p w14:paraId="2AF6F4ED" w14:textId="77777777" w:rsidR="00CA65FB" w:rsidRPr="00CA65FB" w:rsidRDefault="00CA65FB" w:rsidP="00CA65FB">
            <w:pPr>
              <w:shd w:val="clear" w:color="auto" w:fill="FFFFFF"/>
              <w:ind w:firstLine="317"/>
              <w:jc w:val="both"/>
              <w:textAlignment w:val="baseline"/>
              <w:rPr>
                <w:rFonts w:cs="Times New Roman"/>
                <w:szCs w:val="28"/>
              </w:rPr>
            </w:pPr>
            <w:r w:rsidRPr="00CA65FB">
              <w:rPr>
                <w:rFonts w:cs="Times New Roman"/>
                <w:szCs w:val="28"/>
              </w:rPr>
              <w:t xml:space="preserve">Во исполнение поручения Президента Республики Казахстан от 9 декабря 2021 года № 7240 ПАБ-10 и в целях совершенствования торговой отрасли, поддержки развития отечественных субъектов торговли, выстраивания рыночных методов взаимодействия между государством и субъектами предпринимательства, а также решения задач по принятию превентивных мер стабилизации цен и недопущению их роста, предлагается передать в Министерство торговли некоторые функции государственных </w:t>
            </w:r>
            <w:r w:rsidRPr="00CA65FB">
              <w:rPr>
                <w:rFonts w:cs="Times New Roman"/>
                <w:szCs w:val="28"/>
              </w:rPr>
              <w:lastRenderedPageBreak/>
              <w:t>органов, в частности от Министерства сельского хозяйства функции по мониторингу цен на социально значимые товары и разработке перечня социально значимых товаров, от  местных исполнительных органов – функции по контролю за соблюдением размеров торговой надбавки и предельными ценами.</w:t>
            </w:r>
          </w:p>
        </w:tc>
      </w:tr>
      <w:tr w:rsidR="00CA65FB" w:rsidRPr="00CA65FB" w14:paraId="32B076FD" w14:textId="77777777" w:rsidTr="00220045">
        <w:tc>
          <w:tcPr>
            <w:tcW w:w="675" w:type="dxa"/>
            <w:gridSpan w:val="2"/>
          </w:tcPr>
          <w:p w14:paraId="4232D606"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33498DFB"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пункт 2 статьи 19-2</w:t>
            </w:r>
          </w:p>
        </w:tc>
        <w:tc>
          <w:tcPr>
            <w:tcW w:w="4677" w:type="dxa"/>
          </w:tcPr>
          <w:p w14:paraId="27D89BF2" w14:textId="77777777" w:rsidR="00CA65FB" w:rsidRPr="00CA65FB" w:rsidRDefault="00CA65FB" w:rsidP="00CA65FB">
            <w:pPr>
              <w:shd w:val="clear" w:color="auto" w:fill="FFFFFF"/>
              <w:ind w:firstLine="284"/>
              <w:jc w:val="both"/>
              <w:textAlignment w:val="baseline"/>
              <w:rPr>
                <w:rFonts w:eastAsia="Times New Roman" w:cs="Times New Roman"/>
                <w:spacing w:val="1"/>
                <w:szCs w:val="28"/>
                <w:lang w:eastAsia="ru-RU"/>
              </w:rPr>
            </w:pPr>
            <w:r w:rsidRPr="00CA65FB">
              <w:rPr>
                <w:rFonts w:eastAsia="Times New Roman" w:cs="Times New Roman"/>
                <w:bCs/>
                <w:spacing w:val="1"/>
                <w:szCs w:val="28"/>
                <w:lang w:eastAsia="ru-RU"/>
              </w:rPr>
              <w:t>Статья 19-2. Мониторинг состояния продовольственной безопасности</w:t>
            </w:r>
            <w:r w:rsidRPr="00CA65FB">
              <w:rPr>
                <w:rFonts w:eastAsia="Times New Roman" w:cs="Times New Roman"/>
                <w:spacing w:val="1"/>
                <w:szCs w:val="28"/>
                <w:lang w:eastAsia="ru-RU"/>
              </w:rPr>
              <w:t xml:space="preserve"> </w:t>
            </w:r>
          </w:p>
          <w:p w14:paraId="3BE34A83" w14:textId="77777777" w:rsidR="00CA65FB" w:rsidRPr="00CA65FB" w:rsidRDefault="00CA65FB" w:rsidP="00CA65FB">
            <w:pPr>
              <w:shd w:val="clear" w:color="auto" w:fill="FFFFFF"/>
              <w:ind w:firstLine="284"/>
              <w:jc w:val="both"/>
              <w:textAlignment w:val="baseline"/>
              <w:rPr>
                <w:rFonts w:eastAsia="Times New Roman" w:cs="Times New Roman"/>
                <w:spacing w:val="1"/>
                <w:szCs w:val="28"/>
                <w:lang w:eastAsia="ru-RU"/>
              </w:rPr>
            </w:pPr>
            <w:r w:rsidRPr="00CA65FB">
              <w:rPr>
                <w:rFonts w:eastAsia="Times New Roman" w:cs="Times New Roman"/>
                <w:spacing w:val="1"/>
                <w:szCs w:val="28"/>
                <w:lang w:eastAsia="ru-RU"/>
              </w:rPr>
              <w:t>…</w:t>
            </w:r>
          </w:p>
          <w:p w14:paraId="19AE54E4" w14:textId="77777777" w:rsidR="00CA65FB" w:rsidRPr="00CA65FB" w:rsidRDefault="00CA65FB" w:rsidP="00CA65FB">
            <w:pPr>
              <w:shd w:val="clear" w:color="auto" w:fill="FFFFFF"/>
              <w:ind w:firstLine="284"/>
              <w:jc w:val="both"/>
              <w:textAlignment w:val="baseline"/>
              <w:rPr>
                <w:rFonts w:eastAsia="Times New Roman" w:cs="Times New Roman"/>
                <w:spacing w:val="1"/>
                <w:szCs w:val="28"/>
                <w:lang w:eastAsia="ru-RU"/>
              </w:rPr>
            </w:pPr>
            <w:r w:rsidRPr="00CA65FB">
              <w:rPr>
                <w:rFonts w:eastAsia="Times New Roman" w:cs="Times New Roman"/>
                <w:spacing w:val="1"/>
                <w:szCs w:val="28"/>
                <w:lang w:eastAsia="ru-RU"/>
              </w:rPr>
              <w:t xml:space="preserve">2. Мониторинг состояния продовольственной безопасности проводится уполномоченным органом в области развития агропромышленного комплекса на основе данных местных исполнительных органов и уполномоченного органа, осуществляющего руководство </w:t>
            </w:r>
            <w:r w:rsidRPr="00CA65FB">
              <w:rPr>
                <w:rFonts w:eastAsia="Times New Roman" w:cs="Times New Roman"/>
                <w:spacing w:val="1"/>
                <w:szCs w:val="28"/>
                <w:lang w:eastAsia="ru-RU"/>
              </w:rPr>
              <w:lastRenderedPageBreak/>
              <w:t>государственной статистикой, в том числе в режиме реального времени.</w:t>
            </w:r>
          </w:p>
          <w:p w14:paraId="4FFB6560" w14:textId="77777777" w:rsidR="00CA65FB" w:rsidRPr="00CA65FB" w:rsidRDefault="00CA65FB" w:rsidP="00CA65FB">
            <w:pPr>
              <w:keepNext/>
              <w:keepLines/>
              <w:tabs>
                <w:tab w:val="center" w:pos="2390"/>
              </w:tabs>
              <w:ind w:firstLine="318"/>
              <w:jc w:val="both"/>
              <w:outlineLvl w:val="2"/>
              <w:rPr>
                <w:rFonts w:eastAsiaTheme="majorEastAsia" w:cs="Times New Roman"/>
                <w:bCs/>
                <w:szCs w:val="28"/>
              </w:rPr>
            </w:pPr>
            <w:r w:rsidRPr="00CA65FB">
              <w:rPr>
                <w:rFonts w:eastAsiaTheme="majorEastAsia" w:cs="Times New Roman"/>
                <w:b/>
                <w:bCs/>
                <w:color w:val="4F81BD" w:themeColor="accent1"/>
                <w:szCs w:val="28"/>
              </w:rPr>
              <w:t>…</w:t>
            </w:r>
          </w:p>
        </w:tc>
        <w:tc>
          <w:tcPr>
            <w:tcW w:w="4962" w:type="dxa"/>
          </w:tcPr>
          <w:p w14:paraId="7A6CF6B4" w14:textId="77777777" w:rsidR="00CA65FB" w:rsidRPr="00CA65FB" w:rsidRDefault="00CA65FB" w:rsidP="00CA65FB">
            <w:pPr>
              <w:shd w:val="clear" w:color="auto" w:fill="FFFFFF"/>
              <w:ind w:firstLine="284"/>
              <w:jc w:val="both"/>
              <w:textAlignment w:val="baseline"/>
              <w:rPr>
                <w:rFonts w:eastAsia="Times New Roman" w:cs="Times New Roman"/>
                <w:spacing w:val="1"/>
                <w:szCs w:val="28"/>
                <w:lang w:eastAsia="ru-RU"/>
              </w:rPr>
            </w:pPr>
            <w:r w:rsidRPr="00CA65FB">
              <w:rPr>
                <w:rFonts w:eastAsia="Times New Roman" w:cs="Times New Roman"/>
                <w:bCs/>
                <w:spacing w:val="1"/>
                <w:szCs w:val="28"/>
                <w:lang w:eastAsia="ru-RU"/>
              </w:rPr>
              <w:lastRenderedPageBreak/>
              <w:t>Статья 19-2. Мониторинг состояния продовольственной безопасности</w:t>
            </w:r>
            <w:r w:rsidRPr="00CA65FB">
              <w:rPr>
                <w:rFonts w:eastAsia="Times New Roman" w:cs="Times New Roman"/>
                <w:spacing w:val="1"/>
                <w:szCs w:val="28"/>
                <w:lang w:eastAsia="ru-RU"/>
              </w:rPr>
              <w:t xml:space="preserve"> </w:t>
            </w:r>
          </w:p>
          <w:p w14:paraId="414147A2" w14:textId="77777777" w:rsidR="00CA65FB" w:rsidRPr="00CA65FB" w:rsidRDefault="00CA65FB" w:rsidP="00CA65FB">
            <w:pPr>
              <w:shd w:val="clear" w:color="auto" w:fill="FFFFFF"/>
              <w:ind w:firstLine="284"/>
              <w:jc w:val="both"/>
              <w:textAlignment w:val="baseline"/>
              <w:rPr>
                <w:rFonts w:eastAsia="Times New Roman" w:cs="Times New Roman"/>
                <w:spacing w:val="1"/>
                <w:szCs w:val="28"/>
                <w:lang w:eastAsia="ru-RU"/>
              </w:rPr>
            </w:pPr>
            <w:r w:rsidRPr="00CA65FB">
              <w:rPr>
                <w:rFonts w:eastAsia="Times New Roman" w:cs="Times New Roman"/>
                <w:spacing w:val="1"/>
                <w:szCs w:val="28"/>
                <w:lang w:eastAsia="ru-RU"/>
              </w:rPr>
              <w:t>…</w:t>
            </w:r>
          </w:p>
          <w:p w14:paraId="0065EF97" w14:textId="77777777" w:rsidR="00CA65FB" w:rsidRPr="00CA65FB" w:rsidRDefault="00CA65FB" w:rsidP="00CA65FB">
            <w:pPr>
              <w:shd w:val="clear" w:color="auto" w:fill="FFFFFF"/>
              <w:ind w:firstLine="284"/>
              <w:jc w:val="both"/>
              <w:textAlignment w:val="baseline"/>
              <w:rPr>
                <w:rFonts w:eastAsia="Times New Roman" w:cs="Times New Roman"/>
                <w:spacing w:val="1"/>
                <w:szCs w:val="28"/>
                <w:lang w:eastAsia="ru-RU"/>
              </w:rPr>
            </w:pPr>
            <w:r w:rsidRPr="00CA65FB">
              <w:rPr>
                <w:rFonts w:eastAsia="Times New Roman" w:cs="Times New Roman"/>
                <w:spacing w:val="1"/>
                <w:szCs w:val="28"/>
                <w:lang w:eastAsia="ru-RU"/>
              </w:rPr>
              <w:t>2. Мониторинг состояния продовольственной безопасности проводится уполномоченным органом в области развития агропромышленного комплекса на основе данных местных исполнительных органов</w:t>
            </w:r>
            <w:r w:rsidRPr="00CA65FB">
              <w:rPr>
                <w:rFonts w:eastAsia="Times New Roman" w:cs="Times New Roman"/>
                <w:b/>
                <w:spacing w:val="1"/>
                <w:szCs w:val="28"/>
                <w:lang w:eastAsia="ru-RU"/>
              </w:rPr>
              <w:t>,</w:t>
            </w:r>
            <w:r w:rsidRPr="00CA65FB">
              <w:rPr>
                <w:rFonts w:eastAsia="Times New Roman" w:cs="Times New Roman"/>
                <w:spacing w:val="1"/>
                <w:szCs w:val="28"/>
                <w:lang w:eastAsia="ru-RU"/>
              </w:rPr>
              <w:t xml:space="preserve"> </w:t>
            </w:r>
            <w:r w:rsidRPr="00CA65FB">
              <w:rPr>
                <w:rFonts w:eastAsia="Times New Roman" w:cs="Times New Roman"/>
                <w:b/>
                <w:spacing w:val="1"/>
                <w:szCs w:val="28"/>
                <w:lang w:eastAsia="ru-RU"/>
              </w:rPr>
              <w:t>уполномоченного органа в области регулирования торговой деятельности</w:t>
            </w:r>
            <w:r w:rsidRPr="00CA65FB">
              <w:rPr>
                <w:rFonts w:eastAsia="Times New Roman" w:cs="Times New Roman"/>
                <w:spacing w:val="1"/>
                <w:szCs w:val="28"/>
                <w:lang w:eastAsia="ru-RU"/>
              </w:rPr>
              <w:t xml:space="preserve"> и уполномоченного органа, осуществляющего руководство </w:t>
            </w:r>
            <w:r w:rsidRPr="00CA65FB">
              <w:rPr>
                <w:rFonts w:eastAsia="Times New Roman" w:cs="Times New Roman"/>
                <w:spacing w:val="1"/>
                <w:szCs w:val="28"/>
                <w:lang w:eastAsia="ru-RU"/>
              </w:rPr>
              <w:lastRenderedPageBreak/>
              <w:t>государственной статистикой, в том числе в режиме реального времени.</w:t>
            </w:r>
          </w:p>
          <w:p w14:paraId="61A5303F" w14:textId="77777777" w:rsidR="00CA65FB" w:rsidRPr="00CA65FB" w:rsidRDefault="00CA65FB" w:rsidP="00CA65FB">
            <w:pPr>
              <w:keepNext/>
              <w:keepLines/>
              <w:ind w:firstLine="318"/>
              <w:jc w:val="both"/>
              <w:outlineLvl w:val="2"/>
              <w:rPr>
                <w:rFonts w:eastAsiaTheme="majorEastAsia" w:cs="Times New Roman"/>
                <w:b/>
                <w:bCs/>
                <w:szCs w:val="28"/>
              </w:rPr>
            </w:pPr>
            <w:r w:rsidRPr="00CA65FB">
              <w:rPr>
                <w:rFonts w:eastAsiaTheme="majorEastAsia" w:cs="Times New Roman"/>
                <w:b/>
                <w:bCs/>
                <w:color w:val="4F81BD" w:themeColor="accent1"/>
                <w:szCs w:val="28"/>
              </w:rPr>
              <w:t>…</w:t>
            </w:r>
          </w:p>
        </w:tc>
        <w:tc>
          <w:tcPr>
            <w:tcW w:w="3260" w:type="dxa"/>
          </w:tcPr>
          <w:p w14:paraId="1938CA2A" w14:textId="77777777" w:rsidR="00CA65FB" w:rsidRPr="00CA65FB" w:rsidRDefault="00CA65FB" w:rsidP="00CA65FB">
            <w:pPr>
              <w:shd w:val="clear" w:color="auto" w:fill="FFFFFF"/>
              <w:ind w:firstLine="317"/>
              <w:jc w:val="both"/>
              <w:textAlignment w:val="baseline"/>
              <w:rPr>
                <w:rFonts w:cs="Times New Roman"/>
                <w:szCs w:val="28"/>
              </w:rPr>
            </w:pPr>
            <w:r w:rsidRPr="00CA65FB">
              <w:rPr>
                <w:rFonts w:cs="Times New Roman"/>
                <w:szCs w:val="28"/>
              </w:rPr>
              <w:lastRenderedPageBreak/>
              <w:t xml:space="preserve">Во исполнение поручения Президента Республики Казахстан от 9 декабря 2021 года № 7240 ПАБ-10 и в целях совершенствования торговой отрасли, поддержки развития отечественных субъектов торговли, выстраивания рыночных методов взаимодействия между государством и субъектами </w:t>
            </w:r>
            <w:r w:rsidRPr="00CA65FB">
              <w:rPr>
                <w:rFonts w:cs="Times New Roman"/>
                <w:szCs w:val="28"/>
              </w:rPr>
              <w:lastRenderedPageBreak/>
              <w:t>предпринимательства, а также решения задач по принятию превентивных мер стабилизации цен и недопущению их роста, предлагается передать в Министерство торговли некоторые функции государственных органов, в частности от Министерства сельского хозяйства функции по мониторингу цен на социально значимые товары и разработке перечня социально значимых товаров, от  местных исполнительных органов – функции по контролю за соблюдением размеров торговой надбавки и предельными ценами.</w:t>
            </w:r>
          </w:p>
        </w:tc>
      </w:tr>
      <w:tr w:rsidR="00CA65FB" w:rsidRPr="00CA65FB" w14:paraId="3F58C8C6" w14:textId="77777777" w:rsidTr="00220045">
        <w:tc>
          <w:tcPr>
            <w:tcW w:w="15134" w:type="dxa"/>
            <w:gridSpan w:val="6"/>
          </w:tcPr>
          <w:p w14:paraId="36D1978F" w14:textId="77777777" w:rsidR="00CA65FB" w:rsidRPr="00CA65FB" w:rsidRDefault="00CA65FB" w:rsidP="00CA65FB">
            <w:pPr>
              <w:shd w:val="clear" w:color="auto" w:fill="FFFFFF"/>
              <w:ind w:firstLine="317"/>
              <w:jc w:val="both"/>
              <w:textAlignment w:val="baseline"/>
              <w:rPr>
                <w:rFonts w:cs="Times New Roman"/>
                <w:szCs w:val="28"/>
              </w:rPr>
            </w:pPr>
          </w:p>
          <w:p w14:paraId="21B02603" w14:textId="77777777" w:rsidR="00CA65FB" w:rsidRPr="00CA65FB" w:rsidRDefault="00CA65FB" w:rsidP="00CA65FB">
            <w:pPr>
              <w:shd w:val="clear" w:color="auto" w:fill="FFFFFF"/>
              <w:ind w:firstLine="317"/>
              <w:jc w:val="center"/>
              <w:textAlignment w:val="baseline"/>
              <w:rPr>
                <w:rFonts w:cs="Times New Roman"/>
                <w:b/>
                <w:szCs w:val="28"/>
              </w:rPr>
            </w:pPr>
            <w:r w:rsidRPr="00CA65FB">
              <w:rPr>
                <w:rFonts w:cs="Times New Roman"/>
                <w:b/>
                <w:szCs w:val="28"/>
              </w:rPr>
              <w:t>Закон Республики Казахстан от 15 декабря 2006 года «О культуре»</w:t>
            </w:r>
          </w:p>
          <w:p w14:paraId="7DAF0B7D" w14:textId="77777777" w:rsidR="00CA65FB" w:rsidRPr="00CA65FB" w:rsidRDefault="00CA65FB" w:rsidP="00CA65FB">
            <w:pPr>
              <w:shd w:val="clear" w:color="auto" w:fill="FFFFFF"/>
              <w:ind w:firstLine="317"/>
              <w:jc w:val="both"/>
              <w:textAlignment w:val="baseline"/>
              <w:rPr>
                <w:rFonts w:cs="Times New Roman"/>
                <w:bCs/>
                <w:color w:val="000000"/>
                <w:spacing w:val="2"/>
                <w:szCs w:val="28"/>
                <w:bdr w:val="none" w:sz="0" w:space="0" w:color="auto" w:frame="1"/>
              </w:rPr>
            </w:pPr>
          </w:p>
        </w:tc>
      </w:tr>
      <w:tr w:rsidR="00CA65FB" w:rsidRPr="00CA65FB" w14:paraId="3388E2BA" w14:textId="77777777" w:rsidTr="00220045">
        <w:tc>
          <w:tcPr>
            <w:tcW w:w="675" w:type="dxa"/>
            <w:gridSpan w:val="2"/>
          </w:tcPr>
          <w:p w14:paraId="4C1B3244"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4A64287A"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подпункт 18-1) статьи 1</w:t>
            </w:r>
          </w:p>
        </w:tc>
        <w:tc>
          <w:tcPr>
            <w:tcW w:w="4677" w:type="dxa"/>
          </w:tcPr>
          <w:p w14:paraId="7F71BEFC" w14:textId="77777777" w:rsidR="00CA65FB" w:rsidRPr="00CA65FB" w:rsidRDefault="00CA65FB" w:rsidP="00CA65FB">
            <w:pPr>
              <w:ind w:firstLine="284"/>
              <w:jc w:val="both"/>
              <w:rPr>
                <w:rFonts w:cs="Times New Roman"/>
                <w:szCs w:val="28"/>
              </w:rPr>
            </w:pPr>
            <w:r w:rsidRPr="00CA65FB">
              <w:rPr>
                <w:rFonts w:cs="Times New Roman"/>
                <w:szCs w:val="28"/>
              </w:rPr>
              <w:t>Статья 1. Основные понятия, используемые в настоящем Законе</w:t>
            </w:r>
          </w:p>
          <w:p w14:paraId="49B8D49D" w14:textId="77777777" w:rsidR="00CA65FB" w:rsidRPr="00CA65FB" w:rsidRDefault="00CA65FB" w:rsidP="00CA65FB">
            <w:pPr>
              <w:ind w:firstLine="284"/>
              <w:jc w:val="both"/>
              <w:rPr>
                <w:rFonts w:cs="Times New Roman"/>
                <w:szCs w:val="28"/>
              </w:rPr>
            </w:pPr>
            <w:r w:rsidRPr="00CA65FB">
              <w:rPr>
                <w:rFonts w:cs="Times New Roman"/>
                <w:szCs w:val="28"/>
              </w:rPr>
              <w:t>В настоящем Законе используются следующие основные понятия:</w:t>
            </w:r>
          </w:p>
          <w:p w14:paraId="52C169AB" w14:textId="77777777" w:rsidR="00CA65FB" w:rsidRPr="00CA65FB" w:rsidRDefault="00CA65FB" w:rsidP="00CA65FB">
            <w:pPr>
              <w:ind w:firstLine="284"/>
              <w:jc w:val="both"/>
              <w:rPr>
                <w:rFonts w:cs="Times New Roman"/>
                <w:szCs w:val="28"/>
              </w:rPr>
            </w:pPr>
            <w:r w:rsidRPr="00CA65FB">
              <w:rPr>
                <w:rFonts w:cs="Times New Roman"/>
                <w:szCs w:val="28"/>
              </w:rPr>
              <w:t>18-1) Отсутствует</w:t>
            </w:r>
          </w:p>
          <w:p w14:paraId="60FFAEC5" w14:textId="77777777" w:rsidR="00CA65FB" w:rsidRPr="00CA65FB" w:rsidRDefault="00CA65FB" w:rsidP="00CA65FB">
            <w:pPr>
              <w:ind w:firstLine="284"/>
              <w:jc w:val="both"/>
              <w:rPr>
                <w:rFonts w:cs="Times New Roman"/>
                <w:szCs w:val="28"/>
              </w:rPr>
            </w:pPr>
            <w:r w:rsidRPr="00CA65FB">
              <w:rPr>
                <w:rFonts w:cs="Times New Roman"/>
                <w:szCs w:val="28"/>
              </w:rPr>
              <w:t>…</w:t>
            </w:r>
          </w:p>
          <w:p w14:paraId="4BE099C0" w14:textId="77777777" w:rsidR="00CA65FB" w:rsidRPr="00CA65FB" w:rsidRDefault="00CA65FB" w:rsidP="00CA65FB">
            <w:pPr>
              <w:ind w:firstLine="284"/>
              <w:jc w:val="both"/>
              <w:rPr>
                <w:rFonts w:cs="Times New Roman"/>
                <w:szCs w:val="28"/>
              </w:rPr>
            </w:pPr>
          </w:p>
        </w:tc>
        <w:tc>
          <w:tcPr>
            <w:tcW w:w="4962" w:type="dxa"/>
          </w:tcPr>
          <w:p w14:paraId="027740F5" w14:textId="77777777" w:rsidR="00CA65FB" w:rsidRPr="00CA65FB" w:rsidRDefault="00CA65FB" w:rsidP="00CA65FB">
            <w:pPr>
              <w:ind w:firstLine="284"/>
              <w:jc w:val="both"/>
              <w:rPr>
                <w:rFonts w:cs="Times New Roman"/>
                <w:szCs w:val="28"/>
              </w:rPr>
            </w:pPr>
            <w:r w:rsidRPr="00CA65FB">
              <w:rPr>
                <w:rFonts w:cs="Times New Roman"/>
                <w:szCs w:val="28"/>
              </w:rPr>
              <w:t>Статья 1. Основные понятия, используемые в настоящем Законе</w:t>
            </w:r>
          </w:p>
          <w:p w14:paraId="3403A131" w14:textId="77777777" w:rsidR="00CA65FB" w:rsidRPr="00CA65FB" w:rsidRDefault="00CA65FB" w:rsidP="00CA65FB">
            <w:pPr>
              <w:ind w:firstLine="284"/>
              <w:jc w:val="both"/>
              <w:rPr>
                <w:rFonts w:cs="Times New Roman"/>
                <w:szCs w:val="28"/>
              </w:rPr>
            </w:pPr>
            <w:r w:rsidRPr="00CA65FB">
              <w:rPr>
                <w:rFonts w:cs="Times New Roman"/>
                <w:szCs w:val="28"/>
              </w:rPr>
              <w:t>В настоящем Законе используются следующие основные понятия:</w:t>
            </w:r>
          </w:p>
          <w:p w14:paraId="0A4B9266" w14:textId="77777777" w:rsidR="00CA65FB" w:rsidRPr="00CA65FB" w:rsidRDefault="00CA65FB" w:rsidP="00CA65FB">
            <w:pPr>
              <w:ind w:firstLine="284"/>
              <w:jc w:val="both"/>
              <w:rPr>
                <w:rFonts w:cs="Times New Roman"/>
                <w:b/>
                <w:szCs w:val="28"/>
              </w:rPr>
            </w:pPr>
            <w:r w:rsidRPr="00CA65FB">
              <w:rPr>
                <w:rFonts w:cs="Times New Roman"/>
                <w:b/>
                <w:szCs w:val="28"/>
              </w:rPr>
              <w:t>18-1) коммерциализация результатов творческой</w:t>
            </w:r>
            <w:r w:rsidRPr="00CA65FB">
              <w:rPr>
                <w:rFonts w:cs="Times New Roman"/>
                <w:szCs w:val="28"/>
              </w:rPr>
              <w:t xml:space="preserve"> </w:t>
            </w:r>
            <w:r w:rsidRPr="00CA65FB">
              <w:rPr>
                <w:rFonts w:cs="Times New Roman"/>
                <w:b/>
                <w:szCs w:val="28"/>
              </w:rPr>
              <w:t>деятельности – деятельность, связанная с практическим применением результатов творческой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направленная на извлечение дохода;</w:t>
            </w:r>
          </w:p>
          <w:p w14:paraId="103C0303" w14:textId="77777777" w:rsidR="00CA65FB" w:rsidRPr="00CA65FB" w:rsidRDefault="00CA65FB" w:rsidP="00CA65FB">
            <w:pPr>
              <w:ind w:firstLine="284"/>
              <w:jc w:val="both"/>
              <w:rPr>
                <w:rFonts w:cs="Times New Roman"/>
                <w:szCs w:val="28"/>
              </w:rPr>
            </w:pPr>
            <w:r w:rsidRPr="00CA65FB">
              <w:rPr>
                <w:rFonts w:cs="Times New Roman"/>
                <w:szCs w:val="28"/>
              </w:rPr>
              <w:t>…</w:t>
            </w:r>
          </w:p>
          <w:p w14:paraId="694C4727" w14:textId="77777777" w:rsidR="00CA65FB" w:rsidRPr="00CA65FB" w:rsidRDefault="00CA65FB" w:rsidP="00CA65FB">
            <w:pPr>
              <w:shd w:val="clear" w:color="auto" w:fill="FFFFFF" w:themeFill="background1"/>
              <w:ind w:firstLine="284"/>
              <w:jc w:val="both"/>
              <w:rPr>
                <w:rFonts w:cs="Times New Roman"/>
                <w:b/>
                <w:szCs w:val="28"/>
              </w:rPr>
            </w:pPr>
          </w:p>
        </w:tc>
        <w:tc>
          <w:tcPr>
            <w:tcW w:w="3260" w:type="dxa"/>
          </w:tcPr>
          <w:p w14:paraId="2E52A4CC"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t>В реализацию поручения КД-2325//11-01/04-473//21-01-7.6,1, П.№2.1 от 19.04.2021 необходимо проработать вопрос нормативно-правового регулирования креативной экономики. В соответствии с международной терминологией ЮНЕСКО, творческие и культурные индустрии в обобщенном смысле называют «креативные индустрии». Согласно терминологии DCMS креативные индустрии –это, те, отрасли экономики сочетающие создание, производство и коммерциализацию нематериального и культурного контента, содержимое которых защищено авторским правом и может приобретать форму товара или услуги.</w:t>
            </w:r>
          </w:p>
        </w:tc>
      </w:tr>
      <w:tr w:rsidR="00CA65FB" w:rsidRPr="00CA65FB" w14:paraId="515975BA" w14:textId="77777777" w:rsidTr="00220045">
        <w:tc>
          <w:tcPr>
            <w:tcW w:w="675" w:type="dxa"/>
            <w:gridSpan w:val="2"/>
          </w:tcPr>
          <w:p w14:paraId="256ED163"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2763984F"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подпункт 20) статьи 1</w:t>
            </w:r>
          </w:p>
        </w:tc>
        <w:tc>
          <w:tcPr>
            <w:tcW w:w="4677" w:type="dxa"/>
          </w:tcPr>
          <w:p w14:paraId="32D6E445" w14:textId="77777777" w:rsidR="00CA65FB" w:rsidRPr="00CA65FB" w:rsidRDefault="00CA65FB" w:rsidP="00CA65FB">
            <w:pPr>
              <w:ind w:firstLine="284"/>
              <w:jc w:val="both"/>
              <w:rPr>
                <w:rFonts w:cs="Times New Roman"/>
                <w:szCs w:val="28"/>
              </w:rPr>
            </w:pPr>
            <w:r w:rsidRPr="00CA65FB">
              <w:rPr>
                <w:rFonts w:cs="Times New Roman"/>
                <w:szCs w:val="28"/>
              </w:rPr>
              <w:t>Статья 1. Основные понятия, используемые в настоящем Законе</w:t>
            </w:r>
          </w:p>
          <w:p w14:paraId="78FFEF2C" w14:textId="77777777" w:rsidR="00CA65FB" w:rsidRPr="00CA65FB" w:rsidRDefault="00CA65FB" w:rsidP="00CA65FB">
            <w:pPr>
              <w:ind w:firstLine="284"/>
              <w:jc w:val="both"/>
              <w:rPr>
                <w:rFonts w:cs="Times New Roman"/>
                <w:szCs w:val="28"/>
              </w:rPr>
            </w:pPr>
            <w:r w:rsidRPr="00CA65FB">
              <w:rPr>
                <w:rFonts w:cs="Times New Roman"/>
                <w:szCs w:val="28"/>
              </w:rPr>
              <w:t>В настоящем Законе используются следующие основные понятия:</w:t>
            </w:r>
          </w:p>
          <w:p w14:paraId="0D876F76" w14:textId="77777777" w:rsidR="00CA65FB" w:rsidRPr="00CA65FB" w:rsidRDefault="00CA65FB" w:rsidP="00CA65FB">
            <w:pPr>
              <w:ind w:firstLine="284"/>
              <w:jc w:val="both"/>
              <w:rPr>
                <w:rFonts w:cs="Times New Roman"/>
                <w:szCs w:val="28"/>
              </w:rPr>
            </w:pPr>
          </w:p>
          <w:p w14:paraId="1FCBBABD" w14:textId="77777777" w:rsidR="00CA65FB" w:rsidRPr="00CA65FB" w:rsidRDefault="00CA65FB" w:rsidP="00CA65FB">
            <w:pPr>
              <w:ind w:firstLine="284"/>
              <w:jc w:val="both"/>
              <w:rPr>
                <w:rFonts w:cs="Times New Roman"/>
                <w:szCs w:val="28"/>
              </w:rPr>
            </w:pPr>
            <w:r w:rsidRPr="00CA65FB">
              <w:rPr>
                <w:rFonts w:cs="Times New Roman"/>
                <w:szCs w:val="28"/>
              </w:rPr>
              <w:t>…</w:t>
            </w:r>
          </w:p>
          <w:p w14:paraId="65C7B954" w14:textId="77777777" w:rsidR="00CA65FB" w:rsidRPr="00CA65FB" w:rsidRDefault="00CA65FB" w:rsidP="00CA65FB">
            <w:pPr>
              <w:ind w:firstLine="284"/>
              <w:jc w:val="both"/>
              <w:rPr>
                <w:rFonts w:cs="Times New Roman"/>
                <w:szCs w:val="28"/>
              </w:rPr>
            </w:pPr>
            <w:r w:rsidRPr="00CA65FB">
              <w:rPr>
                <w:rFonts w:cs="Times New Roman"/>
                <w:szCs w:val="28"/>
              </w:rPr>
              <w:t>20) Отсутствует</w:t>
            </w:r>
          </w:p>
          <w:p w14:paraId="3A1DAF19" w14:textId="77777777" w:rsidR="00CA65FB" w:rsidRPr="00CA65FB" w:rsidRDefault="00CA65FB" w:rsidP="00CA65FB">
            <w:pPr>
              <w:ind w:firstLine="284"/>
              <w:jc w:val="both"/>
              <w:rPr>
                <w:rFonts w:cs="Times New Roman"/>
                <w:szCs w:val="28"/>
              </w:rPr>
            </w:pPr>
          </w:p>
        </w:tc>
        <w:tc>
          <w:tcPr>
            <w:tcW w:w="4962" w:type="dxa"/>
          </w:tcPr>
          <w:p w14:paraId="1FD314EC" w14:textId="77777777" w:rsidR="00CA65FB" w:rsidRPr="00CA65FB" w:rsidRDefault="00CA65FB" w:rsidP="00CA65FB">
            <w:pPr>
              <w:ind w:firstLine="284"/>
              <w:jc w:val="both"/>
              <w:rPr>
                <w:rFonts w:cs="Times New Roman"/>
                <w:szCs w:val="28"/>
              </w:rPr>
            </w:pPr>
            <w:r w:rsidRPr="00CA65FB">
              <w:rPr>
                <w:rFonts w:cs="Times New Roman"/>
                <w:szCs w:val="28"/>
              </w:rPr>
              <w:t>Статья 1. Основные понятия, используемые в настоящем Законе</w:t>
            </w:r>
          </w:p>
          <w:p w14:paraId="7FD6561B" w14:textId="77777777" w:rsidR="00CA65FB" w:rsidRPr="00CA65FB" w:rsidRDefault="00CA65FB" w:rsidP="00CA65FB">
            <w:pPr>
              <w:ind w:firstLine="284"/>
              <w:jc w:val="both"/>
              <w:rPr>
                <w:rFonts w:cs="Times New Roman"/>
                <w:szCs w:val="28"/>
              </w:rPr>
            </w:pPr>
            <w:r w:rsidRPr="00CA65FB">
              <w:rPr>
                <w:rFonts w:cs="Times New Roman"/>
                <w:szCs w:val="28"/>
              </w:rPr>
              <w:t>В настоящем Законе используются следующие основные понятия:</w:t>
            </w:r>
          </w:p>
          <w:p w14:paraId="5CB248BC" w14:textId="77777777" w:rsidR="00CA65FB" w:rsidRPr="00CA65FB" w:rsidRDefault="00CA65FB" w:rsidP="00CA65FB">
            <w:pPr>
              <w:ind w:firstLine="284"/>
              <w:jc w:val="both"/>
              <w:rPr>
                <w:rFonts w:cs="Times New Roman"/>
                <w:szCs w:val="28"/>
              </w:rPr>
            </w:pPr>
            <w:r w:rsidRPr="00CA65FB">
              <w:rPr>
                <w:rFonts w:cs="Times New Roman"/>
                <w:szCs w:val="28"/>
              </w:rPr>
              <w:t>…</w:t>
            </w:r>
          </w:p>
          <w:p w14:paraId="3E9D491C" w14:textId="77777777" w:rsidR="00CA65FB" w:rsidRPr="00CA65FB" w:rsidRDefault="00CA65FB" w:rsidP="00CA65FB">
            <w:pPr>
              <w:ind w:firstLine="284"/>
              <w:jc w:val="both"/>
              <w:rPr>
                <w:rFonts w:cs="Times New Roman"/>
                <w:b/>
                <w:szCs w:val="28"/>
              </w:rPr>
            </w:pPr>
            <w:r w:rsidRPr="00CA65FB">
              <w:rPr>
                <w:rFonts w:cs="Times New Roman"/>
                <w:b/>
                <w:szCs w:val="28"/>
              </w:rPr>
              <w:t>20) креативные индустрии – индустрии по созданию, производству, воспроизводству и массового распространения результатов креативной деятельности физических и юридических лиц;</w:t>
            </w:r>
          </w:p>
          <w:p w14:paraId="330A97D5" w14:textId="77777777" w:rsidR="00CA65FB" w:rsidRPr="00CA65FB" w:rsidRDefault="00CA65FB" w:rsidP="00CA65FB">
            <w:pPr>
              <w:ind w:firstLine="284"/>
              <w:jc w:val="both"/>
              <w:rPr>
                <w:rFonts w:cs="Times New Roman"/>
                <w:b/>
                <w:sz w:val="32"/>
                <w:szCs w:val="28"/>
              </w:rPr>
            </w:pPr>
            <w:r w:rsidRPr="00CA65FB">
              <w:rPr>
                <w:rFonts w:eastAsia="Times New Roman" w:cs="Times New Roman"/>
                <w:b/>
                <w:color w:val="000000"/>
                <w:szCs w:val="24"/>
                <w:lang w:eastAsia="ru-RU"/>
              </w:rPr>
              <w:t>21) креативная деятельность –  виды экономической деятельности, связанные с коммерциализацией результатов интеллектуальной деятельности, утвержденные Правительством Республики Казахстан.</w:t>
            </w:r>
          </w:p>
          <w:p w14:paraId="386F85FE" w14:textId="77777777" w:rsidR="00CA65FB" w:rsidRPr="00CA65FB" w:rsidRDefault="00CA65FB" w:rsidP="00CA65FB">
            <w:pPr>
              <w:ind w:firstLine="284"/>
              <w:jc w:val="both"/>
              <w:rPr>
                <w:rFonts w:cs="Times New Roman"/>
                <w:szCs w:val="28"/>
              </w:rPr>
            </w:pPr>
          </w:p>
        </w:tc>
        <w:tc>
          <w:tcPr>
            <w:tcW w:w="3260" w:type="dxa"/>
          </w:tcPr>
          <w:p w14:paraId="29744348"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t>В реализацию поручения КД-2325//11-01/04-473//21-01-7.6,1, П.№2.1 от 19.04.2021 необходимо проработать вопрос нормативно-правового регулирования креативной экономики. В соответствии с международной терминологией ЮНЕСКО, творческие и культурные индустрии в обобщенном смысле называют «креативные индустрии». Согласно терминологии DCMS креативные индустрии –это, те, отрасли экономики сочетающие создание, производство и коммерциализацию нематериального и культурного контента, содержимое которых защищено авторским правом и может приобретать форму товара или услуги.</w:t>
            </w:r>
          </w:p>
          <w:p w14:paraId="6C45EB1C"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 w:val="22"/>
                <w:szCs w:val="28"/>
              </w:rPr>
              <w:lastRenderedPageBreak/>
              <w:t>ДПРП</w:t>
            </w:r>
          </w:p>
        </w:tc>
      </w:tr>
      <w:tr w:rsidR="00CA65FB" w:rsidRPr="00CA65FB" w14:paraId="56C4AAA6" w14:textId="77777777" w:rsidTr="00220045">
        <w:tc>
          <w:tcPr>
            <w:tcW w:w="675" w:type="dxa"/>
            <w:gridSpan w:val="2"/>
          </w:tcPr>
          <w:p w14:paraId="7006316A"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38A2AF56"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подпункты 10-1), 10-2), 10-3) и 10-4) статьи 3</w:t>
            </w:r>
          </w:p>
        </w:tc>
        <w:tc>
          <w:tcPr>
            <w:tcW w:w="4677" w:type="dxa"/>
          </w:tcPr>
          <w:p w14:paraId="542D4B96" w14:textId="77777777" w:rsidR="00CA65FB" w:rsidRPr="00CA65FB" w:rsidRDefault="00CA65FB" w:rsidP="00CA65FB">
            <w:pPr>
              <w:widowControl w:val="0"/>
              <w:autoSpaceDE w:val="0"/>
              <w:autoSpaceDN w:val="0"/>
              <w:ind w:firstLine="284"/>
              <w:jc w:val="both"/>
              <w:rPr>
                <w:rFonts w:eastAsia="Times New Roman" w:cs="Times New Roman"/>
                <w:szCs w:val="28"/>
              </w:rPr>
            </w:pPr>
            <w:r w:rsidRPr="00CA65FB">
              <w:rPr>
                <w:rFonts w:eastAsia="Times New Roman" w:cs="Times New Roman"/>
                <w:szCs w:val="28"/>
              </w:rPr>
              <w:t>Статья 3. Принципы государственной политики в области культуры</w:t>
            </w:r>
          </w:p>
          <w:p w14:paraId="68B98F0F" w14:textId="77777777" w:rsidR="00CA65FB" w:rsidRPr="00CA65FB" w:rsidRDefault="00CA65FB" w:rsidP="00CA65FB">
            <w:pPr>
              <w:widowControl w:val="0"/>
              <w:autoSpaceDE w:val="0"/>
              <w:autoSpaceDN w:val="0"/>
              <w:ind w:firstLine="284"/>
              <w:jc w:val="both"/>
              <w:rPr>
                <w:rFonts w:eastAsia="Times New Roman" w:cs="Times New Roman"/>
                <w:szCs w:val="28"/>
              </w:rPr>
            </w:pPr>
            <w:r w:rsidRPr="00CA65FB">
              <w:rPr>
                <w:rFonts w:eastAsia="Times New Roman" w:cs="Times New Roman"/>
                <w:szCs w:val="28"/>
              </w:rPr>
              <w:t>Основными принципами государственной политики Республики Казахстан в области культуры являются:</w:t>
            </w:r>
          </w:p>
          <w:p w14:paraId="31B21CEC" w14:textId="77777777" w:rsidR="00CA65FB" w:rsidRPr="00CA65FB" w:rsidRDefault="00CA65FB" w:rsidP="00CA65FB">
            <w:pPr>
              <w:widowControl w:val="0"/>
              <w:autoSpaceDE w:val="0"/>
              <w:autoSpaceDN w:val="0"/>
              <w:ind w:firstLine="284"/>
              <w:jc w:val="both"/>
              <w:rPr>
                <w:rFonts w:eastAsia="Times New Roman" w:cs="Times New Roman"/>
                <w:szCs w:val="28"/>
              </w:rPr>
            </w:pPr>
          </w:p>
          <w:p w14:paraId="190C67D9" w14:textId="77777777" w:rsidR="00CA65FB" w:rsidRPr="00CA65FB" w:rsidRDefault="00CA65FB" w:rsidP="00CA65FB">
            <w:pPr>
              <w:widowControl w:val="0"/>
              <w:autoSpaceDE w:val="0"/>
              <w:autoSpaceDN w:val="0"/>
              <w:ind w:firstLine="284"/>
              <w:jc w:val="both"/>
              <w:rPr>
                <w:rFonts w:eastAsia="Times New Roman" w:cs="Times New Roman"/>
                <w:b/>
                <w:bCs/>
                <w:szCs w:val="28"/>
              </w:rPr>
            </w:pPr>
            <w:r w:rsidRPr="00CA65FB">
              <w:rPr>
                <w:rFonts w:eastAsia="Times New Roman" w:cs="Times New Roman"/>
                <w:b/>
                <w:szCs w:val="28"/>
              </w:rPr>
              <w:t>10-1)</w:t>
            </w:r>
            <w:r w:rsidRPr="00CA65FB">
              <w:rPr>
                <w:rFonts w:eastAsia="Times New Roman" w:cs="Times New Roman"/>
                <w:b/>
                <w:bCs/>
                <w:szCs w:val="28"/>
              </w:rPr>
              <w:t xml:space="preserve"> Отсутствует</w:t>
            </w:r>
          </w:p>
          <w:p w14:paraId="0BF8A8B5" w14:textId="77777777" w:rsidR="00CA65FB" w:rsidRPr="00CA65FB" w:rsidRDefault="00CA65FB" w:rsidP="00CA65FB">
            <w:pPr>
              <w:widowControl w:val="0"/>
              <w:autoSpaceDE w:val="0"/>
              <w:autoSpaceDN w:val="0"/>
              <w:ind w:firstLine="284"/>
              <w:jc w:val="both"/>
              <w:rPr>
                <w:rFonts w:eastAsia="Times New Roman" w:cs="Times New Roman"/>
                <w:b/>
                <w:szCs w:val="28"/>
              </w:rPr>
            </w:pPr>
          </w:p>
          <w:p w14:paraId="5D6CD60F" w14:textId="77777777" w:rsidR="00CA65FB" w:rsidRPr="00CA65FB" w:rsidRDefault="00CA65FB" w:rsidP="00CA65FB">
            <w:pPr>
              <w:widowControl w:val="0"/>
              <w:autoSpaceDE w:val="0"/>
              <w:autoSpaceDN w:val="0"/>
              <w:ind w:firstLine="284"/>
              <w:jc w:val="both"/>
              <w:rPr>
                <w:rFonts w:eastAsia="Times New Roman" w:cs="Times New Roman"/>
                <w:b/>
                <w:bCs/>
                <w:szCs w:val="28"/>
              </w:rPr>
            </w:pPr>
            <w:r w:rsidRPr="00CA65FB">
              <w:rPr>
                <w:rFonts w:eastAsia="Times New Roman" w:cs="Times New Roman"/>
                <w:b/>
                <w:szCs w:val="28"/>
              </w:rPr>
              <w:t>10-2)</w:t>
            </w:r>
            <w:r w:rsidRPr="00CA65FB">
              <w:rPr>
                <w:rFonts w:eastAsia="Times New Roman" w:cs="Times New Roman"/>
                <w:b/>
                <w:bCs/>
                <w:szCs w:val="28"/>
              </w:rPr>
              <w:t xml:space="preserve"> Отсутствует</w:t>
            </w:r>
          </w:p>
          <w:p w14:paraId="335CE108" w14:textId="77777777" w:rsidR="00CA65FB" w:rsidRPr="00CA65FB" w:rsidRDefault="00CA65FB" w:rsidP="00CA65FB">
            <w:pPr>
              <w:widowControl w:val="0"/>
              <w:autoSpaceDE w:val="0"/>
              <w:autoSpaceDN w:val="0"/>
              <w:ind w:firstLine="284"/>
              <w:jc w:val="both"/>
              <w:rPr>
                <w:rFonts w:eastAsia="Times New Roman" w:cs="Times New Roman"/>
                <w:b/>
                <w:bCs/>
                <w:szCs w:val="28"/>
              </w:rPr>
            </w:pPr>
          </w:p>
          <w:p w14:paraId="0D31B2BF" w14:textId="77777777" w:rsidR="00CA65FB" w:rsidRPr="00CA65FB" w:rsidRDefault="00CA65FB" w:rsidP="00CA65FB">
            <w:pPr>
              <w:widowControl w:val="0"/>
              <w:autoSpaceDE w:val="0"/>
              <w:autoSpaceDN w:val="0"/>
              <w:ind w:firstLine="284"/>
              <w:jc w:val="both"/>
              <w:rPr>
                <w:rFonts w:eastAsia="Times New Roman" w:cs="Times New Roman"/>
                <w:b/>
                <w:bCs/>
                <w:szCs w:val="28"/>
              </w:rPr>
            </w:pPr>
            <w:r w:rsidRPr="00CA65FB">
              <w:rPr>
                <w:rFonts w:eastAsia="Times New Roman" w:cs="Times New Roman"/>
                <w:b/>
                <w:szCs w:val="28"/>
              </w:rPr>
              <w:t xml:space="preserve">10-3) </w:t>
            </w:r>
            <w:r w:rsidRPr="00CA65FB">
              <w:rPr>
                <w:rFonts w:eastAsia="Times New Roman" w:cs="Times New Roman"/>
                <w:b/>
                <w:bCs/>
                <w:szCs w:val="28"/>
              </w:rPr>
              <w:t>Отсутствует</w:t>
            </w:r>
          </w:p>
          <w:p w14:paraId="46A2FDC3" w14:textId="77777777" w:rsidR="00CA65FB" w:rsidRPr="00CA65FB" w:rsidRDefault="00CA65FB" w:rsidP="00CA65FB">
            <w:pPr>
              <w:widowControl w:val="0"/>
              <w:autoSpaceDE w:val="0"/>
              <w:autoSpaceDN w:val="0"/>
              <w:ind w:firstLine="284"/>
              <w:jc w:val="both"/>
              <w:rPr>
                <w:rFonts w:eastAsia="Times New Roman" w:cs="Times New Roman"/>
                <w:b/>
                <w:bCs/>
                <w:szCs w:val="28"/>
              </w:rPr>
            </w:pPr>
          </w:p>
          <w:p w14:paraId="75EDFA67" w14:textId="77777777" w:rsidR="00CA65FB" w:rsidRPr="00CA65FB" w:rsidRDefault="00CA65FB" w:rsidP="00CA65FB">
            <w:pPr>
              <w:widowControl w:val="0"/>
              <w:autoSpaceDE w:val="0"/>
              <w:autoSpaceDN w:val="0"/>
              <w:ind w:firstLine="284"/>
              <w:jc w:val="both"/>
              <w:rPr>
                <w:rFonts w:eastAsia="Times New Roman" w:cs="Times New Roman"/>
                <w:b/>
                <w:bCs/>
                <w:szCs w:val="28"/>
              </w:rPr>
            </w:pPr>
          </w:p>
          <w:p w14:paraId="45AC3615" w14:textId="77777777" w:rsidR="00CA65FB" w:rsidRPr="00CA65FB" w:rsidRDefault="00CA65FB" w:rsidP="00CA65FB">
            <w:pPr>
              <w:widowControl w:val="0"/>
              <w:autoSpaceDE w:val="0"/>
              <w:autoSpaceDN w:val="0"/>
              <w:ind w:firstLine="284"/>
              <w:jc w:val="both"/>
              <w:rPr>
                <w:rFonts w:eastAsia="Times New Roman" w:cs="Times New Roman"/>
                <w:b/>
                <w:szCs w:val="28"/>
              </w:rPr>
            </w:pPr>
          </w:p>
          <w:p w14:paraId="7AA3966C" w14:textId="77777777" w:rsidR="00CA65FB" w:rsidRPr="00CA65FB" w:rsidRDefault="00CA65FB" w:rsidP="00CA65FB">
            <w:pPr>
              <w:ind w:firstLine="284"/>
              <w:jc w:val="both"/>
              <w:textAlignment w:val="baseline"/>
              <w:rPr>
                <w:rFonts w:cs="Times New Roman"/>
                <w:szCs w:val="28"/>
              </w:rPr>
            </w:pPr>
            <w:r w:rsidRPr="00CA65FB">
              <w:rPr>
                <w:rFonts w:cs="Times New Roman"/>
                <w:b/>
                <w:szCs w:val="28"/>
              </w:rPr>
              <w:t>10-4)</w:t>
            </w:r>
            <w:r w:rsidRPr="00CA65FB">
              <w:rPr>
                <w:rFonts w:cs="Times New Roman"/>
                <w:b/>
                <w:bCs/>
                <w:szCs w:val="28"/>
              </w:rPr>
              <w:t xml:space="preserve"> Отсутствует</w:t>
            </w:r>
          </w:p>
        </w:tc>
        <w:tc>
          <w:tcPr>
            <w:tcW w:w="4962" w:type="dxa"/>
          </w:tcPr>
          <w:p w14:paraId="70CEA26B" w14:textId="77777777" w:rsidR="00CA65FB" w:rsidRPr="00CA65FB" w:rsidRDefault="00CA65FB" w:rsidP="00CA65FB">
            <w:pPr>
              <w:widowControl w:val="0"/>
              <w:autoSpaceDE w:val="0"/>
              <w:autoSpaceDN w:val="0"/>
              <w:ind w:firstLine="284"/>
              <w:jc w:val="both"/>
              <w:rPr>
                <w:rFonts w:eastAsia="Times New Roman" w:cs="Times New Roman"/>
                <w:szCs w:val="28"/>
              </w:rPr>
            </w:pPr>
            <w:r w:rsidRPr="00CA65FB">
              <w:rPr>
                <w:rFonts w:eastAsia="Times New Roman" w:cs="Times New Roman"/>
                <w:szCs w:val="28"/>
              </w:rPr>
              <w:t>Статья 3. Принципы государственной политики в области культуры</w:t>
            </w:r>
          </w:p>
          <w:p w14:paraId="4239E65F" w14:textId="77777777" w:rsidR="00CA65FB" w:rsidRPr="00CA65FB" w:rsidRDefault="00CA65FB" w:rsidP="00CA65FB">
            <w:pPr>
              <w:widowControl w:val="0"/>
              <w:autoSpaceDE w:val="0"/>
              <w:autoSpaceDN w:val="0"/>
              <w:ind w:firstLine="284"/>
              <w:jc w:val="both"/>
              <w:rPr>
                <w:rFonts w:eastAsia="Times New Roman" w:cs="Times New Roman"/>
                <w:szCs w:val="28"/>
              </w:rPr>
            </w:pPr>
            <w:r w:rsidRPr="00CA65FB">
              <w:rPr>
                <w:rFonts w:eastAsia="Times New Roman" w:cs="Times New Roman"/>
                <w:szCs w:val="28"/>
              </w:rPr>
              <w:t>Основными принципами государственной политики Республики Казахстан в области культуры являются:</w:t>
            </w:r>
          </w:p>
          <w:p w14:paraId="42479BF5" w14:textId="77777777" w:rsidR="00CA65FB" w:rsidRPr="00CA65FB" w:rsidRDefault="00CA65FB" w:rsidP="00CA65FB">
            <w:pPr>
              <w:widowControl w:val="0"/>
              <w:autoSpaceDE w:val="0"/>
              <w:autoSpaceDN w:val="0"/>
              <w:ind w:firstLine="284"/>
              <w:jc w:val="both"/>
              <w:rPr>
                <w:rFonts w:eastAsia="Times New Roman" w:cs="Times New Roman"/>
                <w:b/>
                <w:szCs w:val="28"/>
              </w:rPr>
            </w:pPr>
            <w:r w:rsidRPr="00CA65FB">
              <w:rPr>
                <w:rFonts w:eastAsia="Times New Roman" w:cs="Times New Roman"/>
                <w:b/>
                <w:szCs w:val="28"/>
              </w:rPr>
              <w:t>10-1) гарантирование прав и интересов лиц, вовлеченных в получение результатов от креативной деятельности, в том числе извлечение дохода;</w:t>
            </w:r>
          </w:p>
          <w:p w14:paraId="5036F0DA" w14:textId="77777777" w:rsidR="00CA65FB" w:rsidRPr="00CA65FB" w:rsidRDefault="00CA65FB" w:rsidP="00CA65FB">
            <w:pPr>
              <w:widowControl w:val="0"/>
              <w:autoSpaceDE w:val="0"/>
              <w:autoSpaceDN w:val="0"/>
              <w:ind w:firstLine="284"/>
              <w:jc w:val="both"/>
              <w:rPr>
                <w:rFonts w:eastAsia="Times New Roman" w:cs="Times New Roman"/>
                <w:b/>
                <w:szCs w:val="28"/>
              </w:rPr>
            </w:pPr>
            <w:r w:rsidRPr="00CA65FB">
              <w:rPr>
                <w:rFonts w:eastAsia="Times New Roman" w:cs="Times New Roman"/>
                <w:b/>
                <w:szCs w:val="28"/>
              </w:rPr>
              <w:t>10-2) интеграция культуры, творчества, образования, науки, производства и институтов развития.</w:t>
            </w:r>
          </w:p>
        </w:tc>
        <w:tc>
          <w:tcPr>
            <w:tcW w:w="3260" w:type="dxa"/>
          </w:tcPr>
          <w:p w14:paraId="66C2B5C8"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t>Посредством создания, капитализации, коммерциализации и монетизации творческих идей креативные индустрии Казахстана способны в перспективе стать не только важным сектором экономики, но и внести значительный вклад в улучшение международного имиджа страны, укрепление национальной идентичности и развитие отечественной культуры, а также способствовать самореализации нового поколения казахстанцев.</w:t>
            </w:r>
          </w:p>
        </w:tc>
      </w:tr>
      <w:tr w:rsidR="00CA65FB" w:rsidRPr="00CA65FB" w14:paraId="4AFB1DF1" w14:textId="77777777" w:rsidTr="00220045">
        <w:tc>
          <w:tcPr>
            <w:tcW w:w="675" w:type="dxa"/>
            <w:gridSpan w:val="2"/>
          </w:tcPr>
          <w:p w14:paraId="51D378D9"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38CFEECE"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подпункты 1-1), 1-2), 1-3), 1-4) статьи 6</w:t>
            </w:r>
          </w:p>
        </w:tc>
        <w:tc>
          <w:tcPr>
            <w:tcW w:w="4677" w:type="dxa"/>
          </w:tcPr>
          <w:p w14:paraId="1C0923BD" w14:textId="77777777" w:rsidR="00CA65FB" w:rsidRPr="00CA65FB" w:rsidRDefault="00CA65FB" w:rsidP="00CA65FB">
            <w:pPr>
              <w:ind w:firstLine="284"/>
              <w:jc w:val="both"/>
              <w:rPr>
                <w:rFonts w:cs="Times New Roman"/>
                <w:szCs w:val="28"/>
              </w:rPr>
            </w:pPr>
            <w:r w:rsidRPr="00CA65FB">
              <w:rPr>
                <w:rFonts w:cs="Times New Roman"/>
                <w:szCs w:val="28"/>
              </w:rPr>
              <w:t>Статья 6. Компетенция Правительства Республики Казахстан</w:t>
            </w:r>
          </w:p>
          <w:p w14:paraId="25ACC767" w14:textId="77777777" w:rsidR="00CA65FB" w:rsidRPr="00CA65FB" w:rsidRDefault="00CA65FB" w:rsidP="00CA65FB">
            <w:pPr>
              <w:ind w:firstLine="284"/>
              <w:jc w:val="both"/>
              <w:rPr>
                <w:rFonts w:cs="Times New Roman"/>
                <w:szCs w:val="28"/>
              </w:rPr>
            </w:pPr>
            <w:r w:rsidRPr="00CA65FB">
              <w:rPr>
                <w:rFonts w:cs="Times New Roman"/>
                <w:szCs w:val="28"/>
              </w:rPr>
              <w:t>Правительство Республики Казахстан:</w:t>
            </w:r>
          </w:p>
          <w:p w14:paraId="706A87AB" w14:textId="77777777" w:rsidR="00CA65FB" w:rsidRPr="00CA65FB" w:rsidRDefault="00CA65FB" w:rsidP="00CA65FB">
            <w:pPr>
              <w:ind w:firstLine="284"/>
              <w:jc w:val="both"/>
              <w:rPr>
                <w:rFonts w:cs="Times New Roman"/>
                <w:b/>
                <w:szCs w:val="28"/>
              </w:rPr>
            </w:pPr>
            <w:r w:rsidRPr="00CA65FB">
              <w:rPr>
                <w:rFonts w:cs="Times New Roman"/>
                <w:b/>
                <w:szCs w:val="28"/>
              </w:rPr>
              <w:t>…</w:t>
            </w:r>
          </w:p>
          <w:p w14:paraId="41E38F60" w14:textId="77777777" w:rsidR="00CA65FB" w:rsidRPr="00CA65FB" w:rsidRDefault="00CA65FB" w:rsidP="00CA65FB">
            <w:pPr>
              <w:ind w:firstLine="284"/>
              <w:jc w:val="both"/>
              <w:rPr>
                <w:rFonts w:cs="Times New Roman"/>
                <w:b/>
                <w:szCs w:val="28"/>
              </w:rPr>
            </w:pPr>
            <w:r w:rsidRPr="00CA65FB">
              <w:rPr>
                <w:rFonts w:cs="Times New Roman"/>
                <w:b/>
                <w:szCs w:val="28"/>
              </w:rPr>
              <w:t xml:space="preserve">1-1) </w:t>
            </w:r>
            <w:r w:rsidRPr="00CA65FB">
              <w:rPr>
                <w:rFonts w:cs="Times New Roman"/>
                <w:b/>
                <w:bCs/>
                <w:szCs w:val="28"/>
              </w:rPr>
              <w:t>Отсутствует</w:t>
            </w:r>
          </w:p>
          <w:p w14:paraId="52003136" w14:textId="77777777" w:rsidR="00CA65FB" w:rsidRPr="00CA65FB" w:rsidRDefault="00CA65FB" w:rsidP="00CA65FB">
            <w:pPr>
              <w:ind w:firstLine="284"/>
              <w:jc w:val="both"/>
              <w:textAlignment w:val="baseline"/>
              <w:rPr>
                <w:rFonts w:cs="Times New Roman"/>
                <w:szCs w:val="28"/>
              </w:rPr>
            </w:pPr>
            <w:r w:rsidRPr="00CA65FB">
              <w:rPr>
                <w:rFonts w:cs="Times New Roman"/>
                <w:b/>
                <w:szCs w:val="28"/>
              </w:rPr>
              <w:t>1-2)</w:t>
            </w:r>
            <w:r w:rsidRPr="00CA65FB">
              <w:rPr>
                <w:rFonts w:cs="Times New Roman"/>
                <w:b/>
                <w:bCs/>
                <w:szCs w:val="28"/>
              </w:rPr>
              <w:t xml:space="preserve"> Отсутствует</w:t>
            </w:r>
          </w:p>
        </w:tc>
        <w:tc>
          <w:tcPr>
            <w:tcW w:w="4962" w:type="dxa"/>
          </w:tcPr>
          <w:p w14:paraId="6C6CCE90" w14:textId="77777777" w:rsidR="00CA65FB" w:rsidRPr="00CA65FB" w:rsidRDefault="00CA65FB" w:rsidP="00CA65FB">
            <w:pPr>
              <w:ind w:firstLine="284"/>
              <w:jc w:val="both"/>
              <w:rPr>
                <w:rFonts w:cs="Times New Roman"/>
                <w:szCs w:val="28"/>
              </w:rPr>
            </w:pPr>
            <w:r w:rsidRPr="00CA65FB">
              <w:rPr>
                <w:rFonts w:cs="Times New Roman"/>
                <w:szCs w:val="28"/>
              </w:rPr>
              <w:t>Статья 6. Компетенция Правительства Республики Казахстан</w:t>
            </w:r>
          </w:p>
          <w:p w14:paraId="253D645F" w14:textId="77777777" w:rsidR="00CA65FB" w:rsidRPr="00CA65FB" w:rsidRDefault="00CA65FB" w:rsidP="00CA65FB">
            <w:pPr>
              <w:ind w:firstLine="284"/>
              <w:jc w:val="both"/>
              <w:rPr>
                <w:rFonts w:cs="Times New Roman"/>
                <w:szCs w:val="28"/>
              </w:rPr>
            </w:pPr>
            <w:r w:rsidRPr="00CA65FB">
              <w:rPr>
                <w:rFonts w:cs="Times New Roman"/>
                <w:szCs w:val="28"/>
              </w:rPr>
              <w:t>Правительство Республики Казахстан:</w:t>
            </w:r>
          </w:p>
          <w:p w14:paraId="3F40664E" w14:textId="77777777" w:rsidR="00CA65FB" w:rsidRPr="00CA65FB" w:rsidRDefault="00CA65FB" w:rsidP="00CA65FB">
            <w:pPr>
              <w:ind w:firstLine="284"/>
              <w:jc w:val="both"/>
              <w:rPr>
                <w:rFonts w:cs="Times New Roman"/>
                <w:szCs w:val="28"/>
              </w:rPr>
            </w:pPr>
            <w:r w:rsidRPr="00CA65FB">
              <w:rPr>
                <w:rFonts w:cs="Times New Roman"/>
                <w:szCs w:val="28"/>
              </w:rPr>
              <w:t>…</w:t>
            </w:r>
          </w:p>
          <w:p w14:paraId="24A1975A" w14:textId="77777777" w:rsidR="00CA65FB" w:rsidRPr="00CA65FB" w:rsidRDefault="00CA65FB" w:rsidP="00CA65FB">
            <w:pPr>
              <w:ind w:firstLine="284"/>
              <w:jc w:val="both"/>
              <w:rPr>
                <w:rFonts w:cs="Times New Roman"/>
                <w:b/>
                <w:szCs w:val="28"/>
              </w:rPr>
            </w:pPr>
            <w:r w:rsidRPr="00CA65FB">
              <w:rPr>
                <w:rFonts w:cs="Times New Roman"/>
                <w:b/>
                <w:szCs w:val="28"/>
              </w:rPr>
              <w:t>1-1) утверждает критерии отнесения субъектов частного предпринимательства к субъектам креативных индустрий;</w:t>
            </w:r>
          </w:p>
          <w:p w14:paraId="66382971" w14:textId="77777777" w:rsidR="00CA65FB" w:rsidRPr="00CA65FB" w:rsidRDefault="00CA65FB" w:rsidP="00CA65FB">
            <w:pPr>
              <w:shd w:val="clear" w:color="auto" w:fill="FFFFFF" w:themeFill="background1"/>
              <w:ind w:firstLine="284"/>
              <w:jc w:val="both"/>
              <w:rPr>
                <w:rFonts w:cs="Times New Roman"/>
                <w:b/>
                <w:szCs w:val="28"/>
              </w:rPr>
            </w:pPr>
            <w:r w:rsidRPr="00CA65FB">
              <w:rPr>
                <w:rFonts w:cs="Times New Roman"/>
                <w:b/>
                <w:szCs w:val="28"/>
              </w:rPr>
              <w:lastRenderedPageBreak/>
              <w:t>1-2) утверждает перечень видов экономической деятельности, относящихся к креативной индустрии;</w:t>
            </w:r>
          </w:p>
        </w:tc>
        <w:tc>
          <w:tcPr>
            <w:tcW w:w="3260" w:type="dxa"/>
          </w:tcPr>
          <w:p w14:paraId="139AB469" w14:textId="77777777" w:rsidR="00CA65FB" w:rsidRPr="00CA65FB" w:rsidRDefault="00CA65FB" w:rsidP="00CA65FB">
            <w:pPr>
              <w:pBdr>
                <w:top w:val="nil"/>
                <w:left w:val="nil"/>
                <w:bottom w:val="nil"/>
                <w:right w:val="nil"/>
                <w:between w:val="nil"/>
              </w:pBdr>
              <w:ind w:firstLine="284"/>
              <w:jc w:val="both"/>
              <w:rPr>
                <w:rFonts w:cs="Times New Roman"/>
                <w:szCs w:val="28"/>
              </w:rPr>
            </w:pPr>
            <w:r w:rsidRPr="00CA65FB">
              <w:rPr>
                <w:rFonts w:cs="Times New Roman"/>
                <w:szCs w:val="28"/>
              </w:rPr>
              <w:lastRenderedPageBreak/>
              <w:t>Анализ текущего состояния развития креативных индустрий показал наличие нескольких системных барьеров, препятствующих их эффективному развитию:</w:t>
            </w:r>
          </w:p>
          <w:p w14:paraId="3107EA40" w14:textId="77777777" w:rsidR="00CA65FB" w:rsidRPr="00CA65FB" w:rsidRDefault="00CA65FB" w:rsidP="00CA65FB">
            <w:pPr>
              <w:pBdr>
                <w:top w:val="nil"/>
                <w:left w:val="nil"/>
                <w:bottom w:val="nil"/>
                <w:right w:val="nil"/>
                <w:between w:val="nil"/>
              </w:pBdr>
              <w:ind w:firstLine="284"/>
              <w:jc w:val="both"/>
              <w:rPr>
                <w:rFonts w:cs="Times New Roman"/>
                <w:szCs w:val="28"/>
              </w:rPr>
            </w:pPr>
            <w:r w:rsidRPr="00CA65FB">
              <w:rPr>
                <w:rFonts w:cs="Times New Roman"/>
                <w:szCs w:val="28"/>
              </w:rPr>
              <w:lastRenderedPageBreak/>
              <w:t xml:space="preserve">субъекты МСП в креативных индустриях находятся в прямой зависимости от эффективности управления интеллектуальной̆ собственностью. </w:t>
            </w:r>
          </w:p>
          <w:p w14:paraId="17B26561" w14:textId="77777777" w:rsidR="00CA65FB" w:rsidRPr="00CA65FB" w:rsidRDefault="00CA65FB" w:rsidP="00CA65FB">
            <w:pPr>
              <w:pBdr>
                <w:top w:val="nil"/>
                <w:left w:val="nil"/>
                <w:bottom w:val="nil"/>
                <w:right w:val="nil"/>
                <w:between w:val="nil"/>
              </w:pBdr>
              <w:ind w:firstLine="284"/>
              <w:jc w:val="both"/>
              <w:rPr>
                <w:rFonts w:cs="Times New Roman"/>
                <w:szCs w:val="28"/>
              </w:rPr>
            </w:pPr>
            <w:r w:rsidRPr="00CA65FB">
              <w:rPr>
                <w:rFonts w:cs="Times New Roman"/>
                <w:szCs w:val="28"/>
              </w:rPr>
              <w:t xml:space="preserve">Имеются проблемы с развитием современных инструментов контрактации и заключения лицензионных договоров, механизмами отслеживания нарушений интеллектуальных прав как в онлайн, так и офлайн. </w:t>
            </w:r>
          </w:p>
          <w:p w14:paraId="31E802B2" w14:textId="77777777" w:rsidR="00CA65FB" w:rsidRPr="00CA65FB" w:rsidRDefault="00CA65FB" w:rsidP="00CA65FB">
            <w:pPr>
              <w:pBdr>
                <w:top w:val="nil"/>
                <w:left w:val="nil"/>
                <w:bottom w:val="nil"/>
                <w:right w:val="nil"/>
                <w:between w:val="nil"/>
              </w:pBdr>
              <w:ind w:firstLine="284"/>
              <w:jc w:val="both"/>
              <w:rPr>
                <w:rFonts w:cs="Times New Roman"/>
                <w:szCs w:val="28"/>
              </w:rPr>
            </w:pPr>
            <w:r w:rsidRPr="00CA65FB">
              <w:rPr>
                <w:rFonts w:cs="Times New Roman"/>
                <w:szCs w:val="28"/>
              </w:rPr>
              <w:t xml:space="preserve">государственные и региональные программы, в рамках которых может быть оказана поддержка креативным индустриям, не скоординированы между собой. Перспективные </w:t>
            </w:r>
            <w:r w:rsidRPr="00CA65FB">
              <w:rPr>
                <w:rFonts w:cs="Times New Roman"/>
                <w:szCs w:val="28"/>
              </w:rPr>
              <w:lastRenderedPageBreak/>
              <w:t>творческие инициативы с высоким бизнес-потенциалом, возникающие на стыке культуры и других отраслей, зачастую находятся вне фокуса государства. Расходы на сферу культуры, в основном, ориентированы на поддержание объектов социальной сферы и проведение культурно-массовых мероприятий, а не создание добавленной стоимости в креативных индустриях;</w:t>
            </w:r>
          </w:p>
          <w:p w14:paraId="2CBC32F1" w14:textId="77777777" w:rsidR="00CA65FB" w:rsidRPr="00CA65FB" w:rsidRDefault="00CA65FB" w:rsidP="00CA65FB">
            <w:pPr>
              <w:ind w:firstLine="284"/>
              <w:jc w:val="both"/>
              <w:rPr>
                <w:rFonts w:cs="Times New Roman"/>
                <w:szCs w:val="28"/>
              </w:rPr>
            </w:pPr>
            <w:r w:rsidRPr="00CA65FB">
              <w:rPr>
                <w:rFonts w:cs="Times New Roman"/>
                <w:szCs w:val="28"/>
              </w:rPr>
              <w:t>отсутствие инфраструктуры развития креативного предпринимательства и формирования устойчивых креативных индустрий в стране.</w:t>
            </w:r>
          </w:p>
        </w:tc>
      </w:tr>
      <w:tr w:rsidR="00CA65FB" w:rsidRPr="00CA65FB" w14:paraId="2C820ABB" w14:textId="77777777" w:rsidTr="00220045">
        <w:tc>
          <w:tcPr>
            <w:tcW w:w="675" w:type="dxa"/>
            <w:gridSpan w:val="2"/>
          </w:tcPr>
          <w:p w14:paraId="1EB890F4"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299D916C"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подпункты 3-1), 3-2), 3-3) и 3-4)</w:t>
            </w:r>
          </w:p>
        </w:tc>
        <w:tc>
          <w:tcPr>
            <w:tcW w:w="4677" w:type="dxa"/>
          </w:tcPr>
          <w:p w14:paraId="1CE0993A" w14:textId="77777777" w:rsidR="00CA65FB" w:rsidRPr="00CA65FB" w:rsidRDefault="00CA65FB" w:rsidP="00CA65FB">
            <w:pPr>
              <w:ind w:firstLine="284"/>
              <w:jc w:val="both"/>
              <w:rPr>
                <w:rFonts w:cs="Times New Roman"/>
                <w:szCs w:val="28"/>
              </w:rPr>
            </w:pPr>
            <w:r w:rsidRPr="00CA65FB">
              <w:rPr>
                <w:rFonts w:cs="Times New Roman"/>
                <w:szCs w:val="28"/>
              </w:rPr>
              <w:t>Статья 7. Компетенция уполномоченного органа</w:t>
            </w:r>
          </w:p>
          <w:p w14:paraId="6F631A5D" w14:textId="77777777" w:rsidR="00CA65FB" w:rsidRPr="00CA65FB" w:rsidRDefault="00CA65FB" w:rsidP="00CA65FB">
            <w:pPr>
              <w:ind w:firstLine="284"/>
              <w:jc w:val="both"/>
              <w:rPr>
                <w:rFonts w:cs="Times New Roman"/>
                <w:szCs w:val="28"/>
              </w:rPr>
            </w:pPr>
            <w:r w:rsidRPr="00CA65FB">
              <w:rPr>
                <w:rFonts w:cs="Times New Roman"/>
                <w:szCs w:val="28"/>
              </w:rPr>
              <w:t>Уполномоченный орган:</w:t>
            </w:r>
          </w:p>
          <w:p w14:paraId="47F748E3" w14:textId="77777777" w:rsidR="00CA65FB" w:rsidRPr="00CA65FB" w:rsidRDefault="00CA65FB" w:rsidP="00CA65FB">
            <w:pPr>
              <w:ind w:firstLine="284"/>
              <w:jc w:val="both"/>
              <w:rPr>
                <w:rFonts w:cs="Times New Roman"/>
                <w:b/>
                <w:szCs w:val="28"/>
              </w:rPr>
            </w:pPr>
            <w:r w:rsidRPr="00CA65FB">
              <w:rPr>
                <w:rFonts w:cs="Times New Roman"/>
                <w:szCs w:val="28"/>
              </w:rPr>
              <w:t>…</w:t>
            </w:r>
          </w:p>
          <w:p w14:paraId="74B403E7" w14:textId="77777777" w:rsidR="00CA65FB" w:rsidRPr="00CA65FB" w:rsidRDefault="00CA65FB" w:rsidP="00CA65FB">
            <w:pPr>
              <w:ind w:firstLine="284"/>
              <w:jc w:val="both"/>
              <w:rPr>
                <w:rFonts w:cs="Times New Roman"/>
                <w:b/>
                <w:bCs/>
                <w:szCs w:val="28"/>
              </w:rPr>
            </w:pPr>
            <w:r w:rsidRPr="00CA65FB">
              <w:rPr>
                <w:rFonts w:cs="Times New Roman"/>
                <w:b/>
                <w:szCs w:val="28"/>
              </w:rPr>
              <w:lastRenderedPageBreak/>
              <w:t xml:space="preserve">3-1) </w:t>
            </w:r>
            <w:r w:rsidRPr="00CA65FB">
              <w:rPr>
                <w:rFonts w:cs="Times New Roman"/>
                <w:b/>
                <w:bCs/>
                <w:szCs w:val="28"/>
              </w:rPr>
              <w:t>Отсутствует</w:t>
            </w:r>
          </w:p>
          <w:p w14:paraId="3906B426" w14:textId="77777777" w:rsidR="00CA65FB" w:rsidRPr="00CA65FB" w:rsidRDefault="00CA65FB" w:rsidP="00CA65FB">
            <w:pPr>
              <w:ind w:firstLine="284"/>
              <w:jc w:val="both"/>
              <w:rPr>
                <w:rFonts w:cs="Times New Roman"/>
                <w:b/>
                <w:bCs/>
                <w:szCs w:val="28"/>
              </w:rPr>
            </w:pPr>
          </w:p>
          <w:p w14:paraId="5139D9C4" w14:textId="77777777" w:rsidR="00CA65FB" w:rsidRPr="00CA65FB" w:rsidRDefault="00CA65FB" w:rsidP="00CA65FB">
            <w:pPr>
              <w:ind w:firstLine="284"/>
              <w:jc w:val="both"/>
              <w:rPr>
                <w:rFonts w:cs="Times New Roman"/>
                <w:bCs/>
                <w:szCs w:val="28"/>
              </w:rPr>
            </w:pPr>
          </w:p>
          <w:p w14:paraId="33640461" w14:textId="77777777" w:rsidR="00CA65FB" w:rsidRPr="00CA65FB" w:rsidRDefault="00CA65FB" w:rsidP="00CA65FB">
            <w:pPr>
              <w:ind w:firstLine="284"/>
              <w:jc w:val="both"/>
              <w:rPr>
                <w:rFonts w:cs="Times New Roman"/>
                <w:bCs/>
                <w:szCs w:val="28"/>
              </w:rPr>
            </w:pPr>
          </w:p>
          <w:p w14:paraId="1F08BE5A"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r w:rsidRPr="00CA65FB">
              <w:rPr>
                <w:rFonts w:eastAsia="Times New Roman" w:cs="Times New Roman"/>
                <w:b/>
                <w:szCs w:val="28"/>
                <w:lang w:eastAsia="ru-RU"/>
              </w:rPr>
              <w:t>3-2)</w:t>
            </w:r>
            <w:r w:rsidRPr="00CA65FB">
              <w:rPr>
                <w:rFonts w:eastAsia="Times New Roman" w:cs="Times New Roman"/>
                <w:b/>
                <w:bCs/>
                <w:szCs w:val="28"/>
                <w:lang w:eastAsia="ru-RU"/>
              </w:rPr>
              <w:t xml:space="preserve"> Отсутствует</w:t>
            </w:r>
          </w:p>
          <w:p w14:paraId="2D7B569E"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p>
          <w:p w14:paraId="6FB6AFA8"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p>
          <w:p w14:paraId="4E7DAC14"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p>
          <w:p w14:paraId="463F5268"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p>
          <w:p w14:paraId="06494324"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p>
          <w:p w14:paraId="43A16A02"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r w:rsidRPr="00CA65FB">
              <w:rPr>
                <w:rFonts w:eastAsia="Times New Roman" w:cs="Times New Roman"/>
                <w:b/>
                <w:szCs w:val="28"/>
                <w:lang w:eastAsia="ru-RU"/>
              </w:rPr>
              <w:t>3-3)</w:t>
            </w:r>
            <w:r w:rsidRPr="00CA65FB">
              <w:rPr>
                <w:rFonts w:eastAsia="Times New Roman" w:cs="Times New Roman"/>
                <w:b/>
                <w:bCs/>
                <w:szCs w:val="28"/>
                <w:lang w:eastAsia="ru-RU"/>
              </w:rPr>
              <w:t xml:space="preserve"> Отсутствует</w:t>
            </w:r>
          </w:p>
          <w:p w14:paraId="226CB5D4"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p>
          <w:p w14:paraId="3F885D75"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p>
          <w:p w14:paraId="6D762A5E" w14:textId="77777777" w:rsidR="00CA65FB" w:rsidRPr="00CA65FB" w:rsidRDefault="00CA65FB" w:rsidP="00CA65FB">
            <w:pPr>
              <w:widowControl w:val="0"/>
              <w:autoSpaceDE w:val="0"/>
              <w:autoSpaceDN w:val="0"/>
              <w:ind w:firstLine="284"/>
              <w:jc w:val="both"/>
              <w:rPr>
                <w:rFonts w:eastAsia="Times New Roman" w:cs="Times New Roman"/>
                <w:b/>
                <w:bCs/>
                <w:szCs w:val="28"/>
                <w:lang w:eastAsia="ru-RU"/>
              </w:rPr>
            </w:pPr>
          </w:p>
          <w:p w14:paraId="69444252" w14:textId="77777777" w:rsidR="00CA65FB" w:rsidRPr="00CA65FB" w:rsidRDefault="00CA65FB" w:rsidP="00CA65FB">
            <w:pPr>
              <w:ind w:firstLine="284"/>
              <w:jc w:val="both"/>
              <w:textAlignment w:val="baseline"/>
              <w:rPr>
                <w:rFonts w:cs="Times New Roman"/>
                <w:szCs w:val="28"/>
              </w:rPr>
            </w:pPr>
            <w:r w:rsidRPr="00CA65FB">
              <w:rPr>
                <w:rFonts w:cs="Times New Roman"/>
                <w:b/>
                <w:szCs w:val="28"/>
              </w:rPr>
              <w:t>3-4)</w:t>
            </w:r>
            <w:r w:rsidRPr="00CA65FB">
              <w:rPr>
                <w:rFonts w:cs="Times New Roman"/>
                <w:b/>
                <w:bCs/>
                <w:szCs w:val="28"/>
              </w:rPr>
              <w:t xml:space="preserve"> Отсутствует</w:t>
            </w:r>
          </w:p>
        </w:tc>
        <w:tc>
          <w:tcPr>
            <w:tcW w:w="4962" w:type="dxa"/>
          </w:tcPr>
          <w:p w14:paraId="7AB12C76"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7. Компетенция уполномоченного органа</w:t>
            </w:r>
          </w:p>
          <w:p w14:paraId="7A03A18D" w14:textId="77777777" w:rsidR="00CA65FB" w:rsidRPr="00CA65FB" w:rsidRDefault="00CA65FB" w:rsidP="00CA65FB">
            <w:pPr>
              <w:ind w:firstLine="284"/>
              <w:jc w:val="both"/>
              <w:rPr>
                <w:rFonts w:cs="Times New Roman"/>
                <w:szCs w:val="28"/>
              </w:rPr>
            </w:pPr>
            <w:r w:rsidRPr="00CA65FB">
              <w:rPr>
                <w:rFonts w:cs="Times New Roman"/>
                <w:szCs w:val="28"/>
              </w:rPr>
              <w:t>Уполномоченный орган:</w:t>
            </w:r>
          </w:p>
          <w:p w14:paraId="785993A2" w14:textId="77777777" w:rsidR="00CA65FB" w:rsidRPr="00CA65FB" w:rsidRDefault="00CA65FB" w:rsidP="00CA65FB">
            <w:pPr>
              <w:ind w:firstLine="284"/>
              <w:jc w:val="both"/>
              <w:rPr>
                <w:rFonts w:cs="Times New Roman"/>
                <w:b/>
                <w:szCs w:val="28"/>
              </w:rPr>
            </w:pPr>
            <w:r w:rsidRPr="00CA65FB">
              <w:rPr>
                <w:rFonts w:cs="Times New Roman"/>
                <w:szCs w:val="28"/>
              </w:rPr>
              <w:t>…</w:t>
            </w:r>
          </w:p>
          <w:p w14:paraId="1F819FF8" w14:textId="77777777" w:rsidR="00CA65FB" w:rsidRPr="00CA65FB" w:rsidRDefault="00CA65FB" w:rsidP="00CA65FB">
            <w:pPr>
              <w:ind w:firstLine="284"/>
              <w:jc w:val="both"/>
              <w:rPr>
                <w:rFonts w:cs="Times New Roman"/>
                <w:b/>
                <w:szCs w:val="28"/>
              </w:rPr>
            </w:pPr>
            <w:r w:rsidRPr="00CA65FB">
              <w:rPr>
                <w:rFonts w:cs="Times New Roman"/>
                <w:b/>
                <w:szCs w:val="28"/>
              </w:rPr>
              <w:lastRenderedPageBreak/>
              <w:t>3-1) разрабатывает основные направления и обеспечивает реализацию государственной политики креативных индустрий;</w:t>
            </w:r>
          </w:p>
          <w:p w14:paraId="4AE2B925" w14:textId="77777777" w:rsidR="00CA65FB" w:rsidRPr="00CA65FB" w:rsidRDefault="00CA65FB" w:rsidP="00CA65FB">
            <w:pPr>
              <w:ind w:firstLine="284"/>
              <w:jc w:val="both"/>
              <w:rPr>
                <w:rFonts w:cs="Times New Roman"/>
                <w:b/>
                <w:szCs w:val="28"/>
              </w:rPr>
            </w:pPr>
            <w:r w:rsidRPr="00CA65FB">
              <w:rPr>
                <w:rFonts w:cs="Times New Roman"/>
                <w:b/>
                <w:szCs w:val="28"/>
              </w:rPr>
              <w:t>3-2) реализация государственной политики в области коммерциализации результатов творческой деятельности;</w:t>
            </w:r>
          </w:p>
          <w:p w14:paraId="76E5A84A" w14:textId="77777777" w:rsidR="00CA65FB" w:rsidRPr="00CA65FB" w:rsidRDefault="00CA65FB" w:rsidP="00CA65FB">
            <w:pPr>
              <w:ind w:firstLine="284"/>
              <w:jc w:val="both"/>
              <w:rPr>
                <w:rFonts w:cs="Times New Roman"/>
                <w:b/>
                <w:szCs w:val="28"/>
              </w:rPr>
            </w:pPr>
            <w:r w:rsidRPr="00CA65FB">
              <w:rPr>
                <w:rFonts w:cs="Times New Roman"/>
                <w:b/>
                <w:szCs w:val="28"/>
              </w:rPr>
              <w:t>3-3) разрабатывает критерии отнесения субъектов частного предпринимательства к субъектам креативных индустрий;</w:t>
            </w:r>
          </w:p>
          <w:p w14:paraId="637615A4" w14:textId="77777777" w:rsidR="00CA65FB" w:rsidRPr="00CA65FB" w:rsidRDefault="00CA65FB" w:rsidP="00CA65FB">
            <w:pPr>
              <w:shd w:val="clear" w:color="auto" w:fill="FFFFFF" w:themeFill="background1"/>
              <w:ind w:firstLine="284"/>
              <w:jc w:val="both"/>
              <w:rPr>
                <w:rFonts w:cs="Times New Roman"/>
                <w:b/>
                <w:szCs w:val="28"/>
              </w:rPr>
            </w:pPr>
            <w:r w:rsidRPr="00CA65FB">
              <w:rPr>
                <w:rFonts w:cs="Times New Roman"/>
                <w:b/>
                <w:szCs w:val="28"/>
              </w:rPr>
              <w:t>3-4) разрабатывает перечень видов экономической деятельности, относящихся к креативной индустрии;</w:t>
            </w:r>
          </w:p>
        </w:tc>
        <w:tc>
          <w:tcPr>
            <w:tcW w:w="3260" w:type="dxa"/>
          </w:tcPr>
          <w:p w14:paraId="44293109" w14:textId="77777777" w:rsidR="00CA65FB" w:rsidRPr="00CA65FB" w:rsidRDefault="00CA65FB" w:rsidP="00CA65FB">
            <w:pPr>
              <w:pBdr>
                <w:top w:val="nil"/>
                <w:left w:val="nil"/>
                <w:bottom w:val="nil"/>
                <w:right w:val="nil"/>
                <w:between w:val="nil"/>
              </w:pBdr>
              <w:ind w:firstLine="284"/>
              <w:jc w:val="both"/>
              <w:rPr>
                <w:rFonts w:cs="Times New Roman"/>
                <w:szCs w:val="28"/>
              </w:rPr>
            </w:pPr>
            <w:r w:rsidRPr="00CA65FB">
              <w:rPr>
                <w:rFonts w:cs="Times New Roman"/>
                <w:szCs w:val="28"/>
              </w:rPr>
              <w:lastRenderedPageBreak/>
              <w:t xml:space="preserve">Анализ текущего состояния развития креативных индустрий показал наличие </w:t>
            </w:r>
            <w:r w:rsidRPr="00CA65FB">
              <w:rPr>
                <w:rFonts w:cs="Times New Roman"/>
                <w:szCs w:val="28"/>
              </w:rPr>
              <w:lastRenderedPageBreak/>
              <w:t>нескольких системных барьеров, препятствующих их эффективному развитию:</w:t>
            </w:r>
          </w:p>
          <w:p w14:paraId="7B4AF4CB" w14:textId="77777777" w:rsidR="00CA65FB" w:rsidRPr="00CA65FB" w:rsidRDefault="00CA65FB" w:rsidP="00CA65FB">
            <w:pPr>
              <w:pBdr>
                <w:top w:val="nil"/>
                <w:left w:val="nil"/>
                <w:bottom w:val="nil"/>
                <w:right w:val="nil"/>
                <w:between w:val="nil"/>
              </w:pBdr>
              <w:ind w:firstLine="284"/>
              <w:jc w:val="both"/>
              <w:rPr>
                <w:rFonts w:cs="Times New Roman"/>
                <w:szCs w:val="28"/>
              </w:rPr>
            </w:pPr>
            <w:r w:rsidRPr="00CA65FB">
              <w:rPr>
                <w:rFonts w:cs="Times New Roman"/>
                <w:szCs w:val="28"/>
              </w:rPr>
              <w:t xml:space="preserve">субъекты МСП в креативных индустриях находятся в прямой зависимости от эффективности управления интеллектуальной̆ собственностью. </w:t>
            </w:r>
          </w:p>
          <w:p w14:paraId="059DF760" w14:textId="77777777" w:rsidR="00CA65FB" w:rsidRPr="00CA65FB" w:rsidRDefault="00CA65FB" w:rsidP="00CA65FB">
            <w:pPr>
              <w:pBdr>
                <w:top w:val="nil"/>
                <w:left w:val="nil"/>
                <w:bottom w:val="nil"/>
                <w:right w:val="nil"/>
                <w:between w:val="nil"/>
              </w:pBdr>
              <w:ind w:firstLine="284"/>
              <w:jc w:val="both"/>
              <w:rPr>
                <w:rFonts w:cs="Times New Roman"/>
                <w:szCs w:val="28"/>
              </w:rPr>
            </w:pPr>
            <w:r w:rsidRPr="00CA65FB">
              <w:rPr>
                <w:rFonts w:cs="Times New Roman"/>
                <w:szCs w:val="28"/>
              </w:rPr>
              <w:t xml:space="preserve">Имеются проблемы с развитием современных инструментов контрактации и заключения лицензионных договоров, механизмами отслеживания нарушений интеллектуальных прав как в онлайн, так и офлайн. </w:t>
            </w:r>
          </w:p>
          <w:p w14:paraId="1827D972" w14:textId="77777777" w:rsidR="00CA65FB" w:rsidRPr="00CA65FB" w:rsidRDefault="00CA65FB" w:rsidP="00CA65FB">
            <w:pPr>
              <w:pBdr>
                <w:top w:val="nil"/>
                <w:left w:val="nil"/>
                <w:bottom w:val="nil"/>
                <w:right w:val="nil"/>
                <w:between w:val="nil"/>
              </w:pBdr>
              <w:ind w:firstLine="284"/>
              <w:jc w:val="both"/>
              <w:rPr>
                <w:rFonts w:cs="Times New Roman"/>
                <w:szCs w:val="28"/>
              </w:rPr>
            </w:pPr>
            <w:r w:rsidRPr="00CA65FB">
              <w:rPr>
                <w:rFonts w:cs="Times New Roman"/>
                <w:szCs w:val="28"/>
              </w:rPr>
              <w:t xml:space="preserve">государственные и региональные программы, в рамках которых может быть оказана поддержка </w:t>
            </w:r>
            <w:r w:rsidRPr="00CA65FB">
              <w:rPr>
                <w:rFonts w:cs="Times New Roman"/>
                <w:szCs w:val="28"/>
              </w:rPr>
              <w:lastRenderedPageBreak/>
              <w:t>креативным индустриям, не скоординированы между собой. Перспективные творческие инициативы с высоким бизнес-потенциалом, возникающие на стыке культуры и других отраслей, зачастую находятся вне фокуса государства. Расходы на сферу культуры, в основном, ориентированы на поддержание объектов социальной сферы и проведение культурно-массовых мероприятий, а не создание добавленной стоимости в креативных индустриях;</w:t>
            </w:r>
          </w:p>
          <w:p w14:paraId="4BCDAD66"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t>отсутствие инфраструктуры развития креативного предпринимательства и формирования устойчивых креативных индустрий в стране.</w:t>
            </w:r>
          </w:p>
        </w:tc>
      </w:tr>
      <w:tr w:rsidR="00CA65FB" w:rsidRPr="00CA65FB" w14:paraId="4B0BD227" w14:textId="77777777" w:rsidTr="00220045">
        <w:tc>
          <w:tcPr>
            <w:tcW w:w="675" w:type="dxa"/>
            <w:gridSpan w:val="2"/>
          </w:tcPr>
          <w:p w14:paraId="13E27842" w14:textId="77777777" w:rsidR="00CA65FB" w:rsidRPr="00CA65FB" w:rsidRDefault="00CA65FB" w:rsidP="00CA65FB">
            <w:pPr>
              <w:numPr>
                <w:ilvl w:val="0"/>
                <w:numId w:val="1"/>
              </w:numPr>
              <w:ind w:left="0" w:firstLine="0"/>
              <w:jc w:val="both"/>
              <w:rPr>
                <w:rFonts w:cs="Times New Roman"/>
                <w:szCs w:val="28"/>
              </w:rPr>
            </w:pPr>
          </w:p>
        </w:tc>
        <w:tc>
          <w:tcPr>
            <w:tcW w:w="1560" w:type="dxa"/>
          </w:tcPr>
          <w:p w14:paraId="722C4B06" w14:textId="77777777" w:rsidR="00CA65FB" w:rsidRPr="00CA65FB" w:rsidRDefault="00CA65FB" w:rsidP="00CA65FB">
            <w:pPr>
              <w:tabs>
                <w:tab w:val="left" w:pos="9360"/>
              </w:tabs>
              <w:jc w:val="center"/>
              <w:outlineLvl w:val="0"/>
              <w:rPr>
                <w:rFonts w:cs="Times New Roman"/>
                <w:szCs w:val="28"/>
              </w:rPr>
            </w:pPr>
            <w:r w:rsidRPr="00CA65FB">
              <w:rPr>
                <w:rFonts w:cs="Times New Roman"/>
                <w:szCs w:val="28"/>
              </w:rPr>
              <w:t xml:space="preserve">статья 18-2 </w:t>
            </w:r>
          </w:p>
        </w:tc>
        <w:tc>
          <w:tcPr>
            <w:tcW w:w="4677" w:type="dxa"/>
          </w:tcPr>
          <w:p w14:paraId="28471739" w14:textId="77777777" w:rsidR="00CA65FB" w:rsidRPr="00CA65FB" w:rsidRDefault="00CA65FB" w:rsidP="00CA65FB">
            <w:pPr>
              <w:ind w:firstLine="284"/>
              <w:jc w:val="both"/>
              <w:rPr>
                <w:rFonts w:cs="Times New Roman"/>
                <w:szCs w:val="28"/>
              </w:rPr>
            </w:pPr>
            <w:r w:rsidRPr="00CA65FB">
              <w:rPr>
                <w:rFonts w:cs="Times New Roman"/>
                <w:b/>
                <w:szCs w:val="28"/>
              </w:rPr>
              <w:t>Статья 18-2. Отсутствует</w:t>
            </w:r>
          </w:p>
          <w:p w14:paraId="4A52AADE" w14:textId="77777777" w:rsidR="00CA65FB" w:rsidRPr="00CA65FB" w:rsidRDefault="00CA65FB" w:rsidP="00CA65FB">
            <w:pPr>
              <w:ind w:firstLine="284"/>
              <w:jc w:val="both"/>
              <w:textAlignment w:val="baseline"/>
              <w:rPr>
                <w:rFonts w:cs="Times New Roman"/>
                <w:szCs w:val="28"/>
              </w:rPr>
            </w:pPr>
          </w:p>
        </w:tc>
        <w:tc>
          <w:tcPr>
            <w:tcW w:w="4962" w:type="dxa"/>
          </w:tcPr>
          <w:p w14:paraId="6071D339" w14:textId="77777777" w:rsidR="00CA65FB" w:rsidRPr="00CA65FB" w:rsidRDefault="00CA65FB" w:rsidP="00CA65FB">
            <w:pPr>
              <w:shd w:val="clear" w:color="auto" w:fill="FFFFFF"/>
              <w:ind w:firstLine="284"/>
              <w:jc w:val="both"/>
              <w:textAlignment w:val="baseline"/>
              <w:rPr>
                <w:rFonts w:eastAsia="Times New Roman" w:cs="Times New Roman"/>
                <w:b/>
                <w:szCs w:val="28"/>
                <w:lang w:eastAsia="ru-RU"/>
              </w:rPr>
            </w:pPr>
            <w:r w:rsidRPr="00CA65FB">
              <w:rPr>
                <w:rFonts w:eastAsia="Times New Roman" w:cs="Times New Roman"/>
                <w:b/>
                <w:szCs w:val="28"/>
                <w:lang w:eastAsia="ru-RU"/>
              </w:rPr>
              <w:t>Статья 18-2. Авторские и смежные права в сфере креативных индустрий</w:t>
            </w:r>
          </w:p>
          <w:p w14:paraId="09C123FA" w14:textId="77777777" w:rsidR="00CA65FB" w:rsidRPr="00CA65FB" w:rsidRDefault="00CA65FB" w:rsidP="00CA65FB">
            <w:pPr>
              <w:shd w:val="clear" w:color="auto" w:fill="FFFFFF" w:themeFill="background1"/>
              <w:ind w:firstLine="284"/>
              <w:jc w:val="both"/>
              <w:rPr>
                <w:rFonts w:cs="Times New Roman"/>
                <w:b/>
                <w:szCs w:val="28"/>
              </w:rPr>
            </w:pPr>
            <w:r w:rsidRPr="00CA65FB">
              <w:rPr>
                <w:rFonts w:cs="Times New Roman"/>
                <w:b/>
                <w:szCs w:val="28"/>
              </w:rPr>
              <w:t>Правоотношения в сфере креативных индустрий связанные с использованием прав автора и исполнителя, осуществляются в соответствии с законодательством Республики Казахстан об авторском праве и смежных правах.</w:t>
            </w:r>
          </w:p>
        </w:tc>
        <w:tc>
          <w:tcPr>
            <w:tcW w:w="3260" w:type="dxa"/>
          </w:tcPr>
          <w:p w14:paraId="518DE15F" w14:textId="77777777" w:rsidR="00CA65FB" w:rsidRPr="00CA65FB" w:rsidRDefault="00CA65FB" w:rsidP="00CA65FB">
            <w:pPr>
              <w:pBdr>
                <w:top w:val="nil"/>
                <w:left w:val="nil"/>
                <w:bottom w:val="nil"/>
                <w:right w:val="nil"/>
                <w:between w:val="nil"/>
              </w:pBdr>
              <w:ind w:firstLine="284"/>
              <w:jc w:val="both"/>
              <w:rPr>
                <w:rFonts w:cs="Times New Roman"/>
                <w:szCs w:val="28"/>
              </w:rPr>
            </w:pPr>
            <w:r w:rsidRPr="00CA65FB">
              <w:rPr>
                <w:rFonts w:cs="Times New Roman"/>
                <w:szCs w:val="28"/>
              </w:rPr>
              <w:t>Недостаточно развита судебная и правоприменительная практики – использования доказательной базы, особенно в цифровой среде, объективного и обоснованного определения размера ущерба. Отдельного внимания требуют вопросы повышения прозрачности деятельности авторских обществ и повышения уровня правовой грамотности участников креативных индустрий.</w:t>
            </w:r>
          </w:p>
        </w:tc>
      </w:tr>
      <w:tr w:rsidR="00CA65FB" w:rsidRPr="00CA65FB" w14:paraId="45379B45" w14:textId="77777777" w:rsidTr="00220045">
        <w:tc>
          <w:tcPr>
            <w:tcW w:w="15134" w:type="dxa"/>
            <w:gridSpan w:val="6"/>
          </w:tcPr>
          <w:p w14:paraId="1F89F770" w14:textId="77777777" w:rsidR="00CA65FB" w:rsidRPr="00CA65FB" w:rsidRDefault="00CA65FB" w:rsidP="00CA65FB">
            <w:pPr>
              <w:jc w:val="center"/>
              <w:rPr>
                <w:rFonts w:cs="Times New Roman"/>
                <w:szCs w:val="28"/>
              </w:rPr>
            </w:pPr>
          </w:p>
          <w:p w14:paraId="0AE6524A" w14:textId="77777777" w:rsidR="00CA65FB" w:rsidRPr="00CA65FB" w:rsidRDefault="00CA65FB" w:rsidP="00CA65FB">
            <w:pPr>
              <w:jc w:val="center"/>
              <w:rPr>
                <w:rFonts w:cs="Times New Roman"/>
                <w:b/>
                <w:szCs w:val="28"/>
              </w:rPr>
            </w:pPr>
            <w:r w:rsidRPr="00CA65FB">
              <w:rPr>
                <w:rFonts w:cs="Times New Roman"/>
                <w:b/>
                <w:szCs w:val="28"/>
              </w:rPr>
              <w:t>Закон Республики Казахстан от 20 июля 2011 года «О государственном регулировании производства и оборота отдельных видов нефтепродуктов»</w:t>
            </w:r>
          </w:p>
          <w:p w14:paraId="40EFA91D" w14:textId="77777777" w:rsidR="00CA65FB" w:rsidRPr="00CA65FB" w:rsidRDefault="00CA65FB" w:rsidP="00CA65FB">
            <w:pPr>
              <w:jc w:val="center"/>
              <w:rPr>
                <w:rFonts w:cs="Times New Roman"/>
                <w:szCs w:val="28"/>
              </w:rPr>
            </w:pPr>
          </w:p>
        </w:tc>
      </w:tr>
      <w:tr w:rsidR="00CA65FB" w:rsidRPr="00CA65FB" w14:paraId="5BC597ED" w14:textId="77777777" w:rsidTr="00220045">
        <w:tc>
          <w:tcPr>
            <w:tcW w:w="534" w:type="dxa"/>
          </w:tcPr>
          <w:p w14:paraId="014C88D3"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029C990" w14:textId="77777777" w:rsidR="00CA65FB" w:rsidRPr="00CA65FB" w:rsidRDefault="00CA65FB" w:rsidP="00CA65FB">
            <w:pPr>
              <w:shd w:val="clear" w:color="auto" w:fill="FFFFFF" w:themeFill="background1"/>
              <w:jc w:val="both"/>
              <w:rPr>
                <w:rFonts w:cs="Times New Roman"/>
                <w:bCs/>
                <w:szCs w:val="28"/>
              </w:rPr>
            </w:pPr>
            <w:r w:rsidRPr="00CA65FB">
              <w:rPr>
                <w:rFonts w:cs="Times New Roman"/>
                <w:bCs/>
                <w:szCs w:val="28"/>
              </w:rPr>
              <w:t>статья 17.</w:t>
            </w:r>
          </w:p>
        </w:tc>
        <w:tc>
          <w:tcPr>
            <w:tcW w:w="4677" w:type="dxa"/>
          </w:tcPr>
          <w:p w14:paraId="0E267B06" w14:textId="77777777" w:rsidR="00CA65FB" w:rsidRPr="00CA65FB" w:rsidRDefault="00CA65FB" w:rsidP="00CA65FB">
            <w:pPr>
              <w:shd w:val="clear" w:color="auto" w:fill="FFFFFF"/>
              <w:ind w:firstLine="284"/>
              <w:jc w:val="both"/>
              <w:textAlignment w:val="baseline"/>
              <w:rPr>
                <w:rFonts w:eastAsia="Times New Roman" w:cs="Times New Roman"/>
                <w:spacing w:val="1"/>
                <w:szCs w:val="28"/>
              </w:rPr>
            </w:pPr>
            <w:r w:rsidRPr="00CA65FB">
              <w:rPr>
                <w:rFonts w:eastAsia="Times New Roman" w:cs="Times New Roman"/>
                <w:spacing w:val="1"/>
                <w:szCs w:val="28"/>
              </w:rPr>
              <w:t>Статья 17. Уведомление о начале или прекращении деятельности оптовых поставщиков нефтепродуктов, связанной с оптовыми поставками нефтепродуктов</w:t>
            </w:r>
          </w:p>
          <w:p w14:paraId="754A4ECC" w14:textId="77777777" w:rsidR="00CA65FB" w:rsidRPr="00CA65FB" w:rsidRDefault="00CA65FB" w:rsidP="00CA65FB">
            <w:pPr>
              <w:shd w:val="clear" w:color="auto" w:fill="FFFFFF"/>
              <w:ind w:firstLine="284"/>
              <w:jc w:val="both"/>
              <w:textAlignment w:val="baseline"/>
              <w:rPr>
                <w:rFonts w:eastAsia="Times New Roman" w:cs="Times New Roman"/>
                <w:spacing w:val="1"/>
                <w:szCs w:val="28"/>
              </w:rPr>
            </w:pPr>
            <w:r w:rsidRPr="00CA65FB">
              <w:rPr>
                <w:rFonts w:eastAsia="Times New Roman" w:cs="Times New Roman"/>
                <w:spacing w:val="1"/>
                <w:szCs w:val="28"/>
              </w:rPr>
              <w:lastRenderedPageBreak/>
              <w:t>1. Оптовые поставщики нефтепродуктов до начала или прекращения осуществления деятельности, связанной с оптовыми поставками нефтепродуктов, обязаны уведомить об этом уполномоченный орган в области производства нефтепродуктов в порядке, установленном Законом Республики Казахстан «О разрешениях и уведомлениях».</w:t>
            </w:r>
          </w:p>
          <w:p w14:paraId="3EBDDC19" w14:textId="77777777" w:rsidR="00CA65FB" w:rsidRPr="00CA65FB" w:rsidRDefault="00CA65FB" w:rsidP="00CA65FB">
            <w:pPr>
              <w:shd w:val="clear" w:color="auto" w:fill="FFFFFF"/>
              <w:ind w:firstLine="284"/>
              <w:jc w:val="both"/>
              <w:textAlignment w:val="baseline"/>
              <w:rPr>
                <w:rFonts w:eastAsia="Times New Roman" w:cs="Times New Roman"/>
                <w:spacing w:val="1"/>
                <w:szCs w:val="28"/>
              </w:rPr>
            </w:pPr>
            <w:r w:rsidRPr="00CA65FB">
              <w:rPr>
                <w:rFonts w:eastAsia="Times New Roman" w:cs="Times New Roman"/>
                <w:spacing w:val="1"/>
                <w:szCs w:val="28"/>
              </w:rPr>
              <w:t>2. Оптовые поставщики нефтепродуктов должны отвечать следующим требованиям:</w:t>
            </w:r>
          </w:p>
          <w:p w14:paraId="14B18BD1" w14:textId="77777777" w:rsidR="00CA65FB" w:rsidRPr="00CA65FB" w:rsidRDefault="00CA65FB" w:rsidP="00CA65FB">
            <w:pPr>
              <w:shd w:val="clear" w:color="auto" w:fill="FFFFFF"/>
              <w:ind w:firstLine="284"/>
              <w:jc w:val="both"/>
              <w:textAlignment w:val="baseline"/>
              <w:rPr>
                <w:rFonts w:eastAsia="Times New Roman" w:cs="Times New Roman"/>
                <w:spacing w:val="1"/>
                <w:szCs w:val="28"/>
              </w:rPr>
            </w:pPr>
            <w:r w:rsidRPr="00CA65FB">
              <w:rPr>
                <w:rFonts w:eastAsia="Times New Roman" w:cs="Times New Roman"/>
                <w:spacing w:val="1"/>
                <w:szCs w:val="28"/>
              </w:rPr>
              <w:t xml:space="preserve">1) владеть на праве собственности </w:t>
            </w:r>
            <w:r w:rsidRPr="00CA65FB">
              <w:rPr>
                <w:rFonts w:eastAsia="Times New Roman" w:cs="Times New Roman"/>
                <w:b/>
                <w:spacing w:val="1"/>
                <w:szCs w:val="28"/>
              </w:rPr>
              <w:t>или иных законных основаниях</w:t>
            </w:r>
            <w:r w:rsidRPr="00CA65FB">
              <w:rPr>
                <w:rFonts w:eastAsia="Times New Roman" w:cs="Times New Roman"/>
                <w:spacing w:val="1"/>
                <w:szCs w:val="28"/>
              </w:rPr>
              <w:t xml:space="preserve"> базой нефтепродуктов или резервуаром;</w:t>
            </w:r>
          </w:p>
          <w:p w14:paraId="7A4D9781" w14:textId="77777777" w:rsidR="00CA65FB" w:rsidRPr="00CA65FB" w:rsidRDefault="00CA65FB" w:rsidP="00CA65FB">
            <w:pPr>
              <w:shd w:val="clear" w:color="auto" w:fill="FFFFFF"/>
              <w:ind w:firstLine="284"/>
              <w:jc w:val="both"/>
              <w:textAlignment w:val="baseline"/>
              <w:rPr>
                <w:rFonts w:eastAsia="Times New Roman" w:cs="Times New Roman"/>
                <w:b/>
                <w:spacing w:val="1"/>
                <w:szCs w:val="28"/>
              </w:rPr>
            </w:pPr>
            <w:r w:rsidRPr="00CA65FB">
              <w:rPr>
                <w:rFonts w:eastAsia="Times New Roman" w:cs="Times New Roman"/>
                <w:b/>
                <w:spacing w:val="1"/>
                <w:szCs w:val="28"/>
              </w:rPr>
              <w:t>1-1) отсутствует.</w:t>
            </w:r>
          </w:p>
          <w:p w14:paraId="0DBA341D" w14:textId="77777777" w:rsidR="00CA65FB" w:rsidRPr="00CA65FB" w:rsidRDefault="00CA65FB" w:rsidP="00CA65FB">
            <w:pPr>
              <w:shd w:val="clear" w:color="auto" w:fill="FFFFFF"/>
              <w:ind w:firstLine="284"/>
              <w:jc w:val="both"/>
              <w:textAlignment w:val="baseline"/>
              <w:rPr>
                <w:rFonts w:eastAsia="Times New Roman" w:cs="Times New Roman"/>
                <w:spacing w:val="1"/>
                <w:szCs w:val="28"/>
              </w:rPr>
            </w:pPr>
            <w:r w:rsidRPr="00CA65FB">
              <w:rPr>
                <w:rFonts w:eastAsia="Times New Roman" w:cs="Times New Roman"/>
                <w:spacing w:val="1"/>
                <w:szCs w:val="28"/>
              </w:rPr>
              <w:t xml:space="preserve">2) исключен </w:t>
            </w:r>
          </w:p>
          <w:p w14:paraId="3B6E06F1" w14:textId="77777777" w:rsidR="00CA65FB" w:rsidRPr="00CA65FB" w:rsidRDefault="00CA65FB" w:rsidP="00CA65FB">
            <w:pPr>
              <w:shd w:val="clear" w:color="auto" w:fill="FFFFFF"/>
              <w:ind w:firstLine="284"/>
              <w:jc w:val="both"/>
              <w:textAlignment w:val="baseline"/>
              <w:rPr>
                <w:rFonts w:eastAsia="Times New Roman" w:cs="Times New Roman"/>
                <w:spacing w:val="1"/>
                <w:szCs w:val="28"/>
              </w:rPr>
            </w:pPr>
            <w:r w:rsidRPr="00CA65FB">
              <w:rPr>
                <w:rFonts w:eastAsia="Times New Roman" w:cs="Times New Roman"/>
                <w:spacing w:val="1"/>
                <w:szCs w:val="28"/>
              </w:rPr>
              <w:t>3. В случае прекращения права владения и (или) пользования резервуаром или базой нефтепродуктов оптовый поставщик нефтепродуктов подает уведомление о прекращении осуществления деятельности, связанной с оптовыми поставками нефтепродуктов.</w:t>
            </w:r>
          </w:p>
          <w:p w14:paraId="070D0D31" w14:textId="77777777" w:rsidR="00CA65FB" w:rsidRPr="00CA65FB" w:rsidRDefault="00CA65FB" w:rsidP="00CA65FB">
            <w:pPr>
              <w:shd w:val="clear" w:color="auto" w:fill="FFFFFF"/>
              <w:ind w:firstLine="284"/>
              <w:jc w:val="both"/>
              <w:textAlignment w:val="baseline"/>
              <w:rPr>
                <w:rFonts w:eastAsia="Times New Roman" w:cs="Times New Roman"/>
                <w:spacing w:val="1"/>
                <w:szCs w:val="28"/>
              </w:rPr>
            </w:pPr>
            <w:r w:rsidRPr="00CA65FB">
              <w:rPr>
                <w:rFonts w:eastAsia="Times New Roman" w:cs="Times New Roman"/>
                <w:spacing w:val="1"/>
                <w:szCs w:val="28"/>
              </w:rPr>
              <w:lastRenderedPageBreak/>
              <w:t>4. Уполномоченный орган ведет реестр оптовых поставщиков нефтепродуктов и вносит в него изменения и дополнения.</w:t>
            </w:r>
          </w:p>
          <w:p w14:paraId="1ABFC8C6" w14:textId="77777777" w:rsidR="00CA65FB" w:rsidRPr="00CA65FB" w:rsidRDefault="00CA65FB" w:rsidP="00CA65FB">
            <w:pPr>
              <w:shd w:val="clear" w:color="auto" w:fill="FFFFFF"/>
              <w:ind w:firstLine="284"/>
              <w:jc w:val="both"/>
              <w:textAlignment w:val="baseline"/>
              <w:rPr>
                <w:rFonts w:eastAsia="Times New Roman" w:cs="Times New Roman"/>
                <w:spacing w:val="1"/>
                <w:szCs w:val="28"/>
              </w:rPr>
            </w:pPr>
            <w:r w:rsidRPr="00CA65FB">
              <w:rPr>
                <w:rFonts w:eastAsia="Times New Roman" w:cs="Times New Roman"/>
                <w:spacing w:val="1"/>
                <w:szCs w:val="28"/>
              </w:rPr>
              <w:t xml:space="preserve">5. Исключен </w:t>
            </w:r>
          </w:p>
          <w:p w14:paraId="4A8621B4" w14:textId="77777777" w:rsidR="00CA65FB" w:rsidRPr="00CA65FB" w:rsidRDefault="00CA65FB" w:rsidP="00CA65FB">
            <w:pPr>
              <w:shd w:val="clear" w:color="auto" w:fill="FFFFFF" w:themeFill="background1"/>
              <w:ind w:firstLine="284"/>
              <w:jc w:val="both"/>
              <w:rPr>
                <w:rFonts w:cs="Times New Roman"/>
                <w:bCs/>
                <w:szCs w:val="28"/>
              </w:rPr>
            </w:pPr>
            <w:r w:rsidRPr="00CA65FB">
              <w:rPr>
                <w:rFonts w:cs="Times New Roman"/>
                <w:szCs w:val="28"/>
              </w:rPr>
              <w:t>6. Осуществление оптовыми поставщиками нефтепродуктов деятельности, связанной с оптовыми поставками нефтепродуктов, без подачи уведомления о начале такой деятельности влечет ответственность, установленную Кодексом Республики Казахстан об административных правонарушениях.</w:t>
            </w:r>
          </w:p>
        </w:tc>
        <w:tc>
          <w:tcPr>
            <w:tcW w:w="4962" w:type="dxa"/>
          </w:tcPr>
          <w:p w14:paraId="16C7E510"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lastRenderedPageBreak/>
              <w:t>Статья 17. Уведомление о начале или прекращении деятельности оптовых поставщиков нефтепродуктов, связанной с оптовыми поставками нефтепродуктов</w:t>
            </w:r>
          </w:p>
          <w:p w14:paraId="0DAB5528"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t>1. Оптовые поставщики нефтепродуктов до начала или прекращения осуществления деятельности, связанной с оптовыми поставками нефтепродуктов, обязаны уведомить об этом уполномоченный орган в области производства нефтепродуктов в порядке, установленном Законом Республики Казахстан «О разрешениях и уведомлениях».</w:t>
            </w:r>
          </w:p>
          <w:p w14:paraId="00EE97CE"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t>2. Оптовые поставщики нефтепродуктов должны отвечать следующим требованиям:</w:t>
            </w:r>
          </w:p>
          <w:p w14:paraId="5C427D1F"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t>1) владеть на праве собственности базой нефтепродуктов или резервуаром;</w:t>
            </w:r>
          </w:p>
          <w:p w14:paraId="7DC6EC72" w14:textId="77777777" w:rsidR="00CA65FB" w:rsidRPr="00CA65FB" w:rsidRDefault="00CA65FB" w:rsidP="00CA65FB">
            <w:pPr>
              <w:ind w:firstLine="284"/>
              <w:jc w:val="both"/>
              <w:rPr>
                <w:rFonts w:eastAsia="Times New Roman" w:cs="Times New Roman"/>
                <w:b/>
                <w:szCs w:val="28"/>
              </w:rPr>
            </w:pPr>
            <w:r w:rsidRPr="00CA65FB">
              <w:rPr>
                <w:rFonts w:eastAsia="Times New Roman" w:cs="Times New Roman"/>
                <w:b/>
                <w:szCs w:val="28"/>
              </w:rPr>
              <w:t>1-1) в случае продажи авиационного топлива и/или импорта нефтепродуктов владеть на праве собственности или иных законных основаниях базой нефтепродуктов или резервуаром;</w:t>
            </w:r>
          </w:p>
          <w:p w14:paraId="5369C314"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t xml:space="preserve">2) исключен </w:t>
            </w:r>
          </w:p>
          <w:p w14:paraId="1B6DC53D"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t xml:space="preserve">3. В случае прекращения права владения и (или) пользования базой нефтепродуктов оптовый поставщик нефтепродуктов подает уведомление о прекращении осуществления </w:t>
            </w:r>
            <w:r w:rsidRPr="00CA65FB">
              <w:rPr>
                <w:rFonts w:eastAsia="Times New Roman" w:cs="Times New Roman"/>
                <w:szCs w:val="28"/>
              </w:rPr>
              <w:lastRenderedPageBreak/>
              <w:t>деятельности, связанной с оптовыми поставками нефтепродуктов.</w:t>
            </w:r>
          </w:p>
          <w:p w14:paraId="5D346902"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t>4. Уполномоченный орган ведет реестр оптовых поставщиков нефтепродуктов и вносит в него изменения и дополнения.</w:t>
            </w:r>
          </w:p>
          <w:p w14:paraId="3EAD663E" w14:textId="77777777" w:rsidR="00CA65FB" w:rsidRPr="00CA65FB" w:rsidRDefault="00CA65FB" w:rsidP="00CA65FB">
            <w:pPr>
              <w:ind w:firstLine="284"/>
              <w:jc w:val="both"/>
              <w:rPr>
                <w:rFonts w:eastAsia="Times New Roman" w:cs="Times New Roman"/>
                <w:szCs w:val="28"/>
              </w:rPr>
            </w:pPr>
            <w:r w:rsidRPr="00CA65FB">
              <w:rPr>
                <w:rFonts w:eastAsia="Times New Roman" w:cs="Times New Roman"/>
                <w:szCs w:val="28"/>
              </w:rPr>
              <w:t xml:space="preserve">5. Исключен </w:t>
            </w:r>
          </w:p>
          <w:p w14:paraId="1D381D4F" w14:textId="77777777" w:rsidR="00CA65FB" w:rsidRPr="00CA65FB" w:rsidRDefault="00CA65FB" w:rsidP="00CA65FB">
            <w:pPr>
              <w:shd w:val="clear" w:color="auto" w:fill="FFFFFF"/>
              <w:ind w:firstLine="284"/>
              <w:jc w:val="both"/>
              <w:textAlignment w:val="baseline"/>
              <w:rPr>
                <w:rFonts w:cs="Times New Roman"/>
                <w:bCs/>
                <w:szCs w:val="28"/>
              </w:rPr>
            </w:pPr>
            <w:r w:rsidRPr="00CA65FB">
              <w:rPr>
                <w:rFonts w:eastAsia="Times New Roman" w:cs="Times New Roman"/>
                <w:szCs w:val="28"/>
              </w:rPr>
              <w:t>6. Осуществление оптовыми поставщиками нефтепродуктов деятельности, связанной с оптовыми поставками нефтепродуктов, без подачи уведомления о начале такой деятельности влечет ответственность, установленную Кодексом Республики Казахстан об административных правонарушениях.</w:t>
            </w:r>
          </w:p>
        </w:tc>
        <w:tc>
          <w:tcPr>
            <w:tcW w:w="3260" w:type="dxa"/>
          </w:tcPr>
          <w:p w14:paraId="0CC92FCD" w14:textId="77777777" w:rsidR="00CA65FB" w:rsidRPr="00CA65FB" w:rsidRDefault="00CA65FB" w:rsidP="00CA65FB">
            <w:pPr>
              <w:ind w:firstLine="284"/>
              <w:jc w:val="both"/>
              <w:rPr>
                <w:rFonts w:cs="Times New Roman"/>
                <w:szCs w:val="28"/>
              </w:rPr>
            </w:pPr>
            <w:r w:rsidRPr="00CA65FB">
              <w:rPr>
                <w:rFonts w:cs="Times New Roman"/>
                <w:szCs w:val="28"/>
              </w:rPr>
              <w:lastRenderedPageBreak/>
              <w:t>В целях исключения непродуктивных посредников со статусом оптовых поставщиков.</w:t>
            </w:r>
          </w:p>
          <w:p w14:paraId="1D3B859F" w14:textId="77777777" w:rsidR="00CA65FB" w:rsidRPr="00CA65FB" w:rsidRDefault="00CA65FB" w:rsidP="00CA65FB">
            <w:pPr>
              <w:ind w:firstLine="284"/>
              <w:jc w:val="center"/>
              <w:rPr>
                <w:rFonts w:cs="Times New Roman"/>
                <w:szCs w:val="28"/>
              </w:rPr>
            </w:pPr>
          </w:p>
          <w:p w14:paraId="0F81D671" w14:textId="77777777" w:rsidR="00CA65FB" w:rsidRPr="00CA65FB" w:rsidRDefault="00CA65FB" w:rsidP="00CA65FB">
            <w:pPr>
              <w:ind w:firstLine="284"/>
              <w:jc w:val="both"/>
              <w:rPr>
                <w:rFonts w:cs="Times New Roman"/>
                <w:szCs w:val="28"/>
              </w:rPr>
            </w:pPr>
            <w:r w:rsidRPr="00CA65FB">
              <w:rPr>
                <w:rFonts w:cs="Times New Roman"/>
                <w:szCs w:val="28"/>
              </w:rPr>
              <w:t>Пункт 29 Плана мероприятий по реализации поручений Президента Республики Казахстан К.К. Токаева, данных на заседании Мажилиса Парламента Республики Казахстан 11 января 2022 года «Совершенствование регулирования и функционирования рынка ГСМ».</w:t>
            </w:r>
          </w:p>
          <w:p w14:paraId="030C70F1"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на заседании Мажилиса Парламента Республики Казахстан 11 января 2022 года.</w:t>
            </w:r>
          </w:p>
          <w:p w14:paraId="0F557065" w14:textId="77777777" w:rsidR="00CA65FB" w:rsidRPr="00CA65FB" w:rsidRDefault="00CA65FB" w:rsidP="00CA65FB">
            <w:pPr>
              <w:ind w:firstLine="284"/>
              <w:jc w:val="both"/>
              <w:rPr>
                <w:rFonts w:cs="Times New Roman"/>
                <w:szCs w:val="28"/>
              </w:rPr>
            </w:pPr>
          </w:p>
        </w:tc>
      </w:tr>
      <w:tr w:rsidR="00CA65FB" w:rsidRPr="00CA65FB" w14:paraId="7FDDB580" w14:textId="77777777" w:rsidTr="00220045">
        <w:tc>
          <w:tcPr>
            <w:tcW w:w="15134" w:type="dxa"/>
            <w:gridSpan w:val="6"/>
          </w:tcPr>
          <w:p w14:paraId="466249A5" w14:textId="77777777" w:rsidR="00CA65FB" w:rsidRPr="00CA65FB" w:rsidRDefault="00CA65FB" w:rsidP="00CA65FB">
            <w:pPr>
              <w:jc w:val="both"/>
              <w:rPr>
                <w:rFonts w:cs="Times New Roman"/>
                <w:szCs w:val="28"/>
              </w:rPr>
            </w:pPr>
          </w:p>
          <w:p w14:paraId="43B02405" w14:textId="77777777" w:rsidR="00CA65FB" w:rsidRPr="00CA65FB" w:rsidRDefault="00CA65FB" w:rsidP="00CA65FB">
            <w:pPr>
              <w:jc w:val="center"/>
              <w:rPr>
                <w:rFonts w:cs="Times New Roman"/>
                <w:b/>
                <w:szCs w:val="28"/>
              </w:rPr>
            </w:pPr>
            <w:r w:rsidRPr="00CA65FB">
              <w:rPr>
                <w:rFonts w:cs="Times New Roman"/>
                <w:b/>
                <w:szCs w:val="28"/>
              </w:rPr>
              <w:t>Закон Республики Казахстан от 9 января 2021 года «О газе и газоснабжении»</w:t>
            </w:r>
          </w:p>
          <w:p w14:paraId="5762AEEE" w14:textId="77777777" w:rsidR="00CA65FB" w:rsidRPr="00CA65FB" w:rsidRDefault="00CA65FB" w:rsidP="00CA65FB">
            <w:pPr>
              <w:jc w:val="both"/>
              <w:rPr>
                <w:rFonts w:cs="Times New Roman"/>
                <w:szCs w:val="28"/>
              </w:rPr>
            </w:pPr>
          </w:p>
        </w:tc>
      </w:tr>
      <w:tr w:rsidR="00CA65FB" w:rsidRPr="00CA65FB" w14:paraId="7517A802" w14:textId="77777777" w:rsidTr="00220045">
        <w:tc>
          <w:tcPr>
            <w:tcW w:w="534" w:type="dxa"/>
          </w:tcPr>
          <w:p w14:paraId="7788F5EB"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C4F337A" w14:textId="77777777" w:rsidR="00CA65FB" w:rsidRPr="00CA65FB" w:rsidRDefault="00CA65FB" w:rsidP="00CA65FB">
            <w:pPr>
              <w:jc w:val="both"/>
              <w:rPr>
                <w:rFonts w:cs="Times New Roman"/>
                <w:szCs w:val="28"/>
              </w:rPr>
            </w:pPr>
            <w:r w:rsidRPr="00CA65FB">
              <w:rPr>
                <w:rFonts w:cs="Times New Roman"/>
                <w:bCs/>
                <w:color w:val="000000" w:themeColor="text1"/>
                <w:szCs w:val="24"/>
              </w:rPr>
              <w:t>подпункты 30-2) и 30-3) статьи 1</w:t>
            </w:r>
          </w:p>
        </w:tc>
        <w:tc>
          <w:tcPr>
            <w:tcW w:w="4677" w:type="dxa"/>
          </w:tcPr>
          <w:p w14:paraId="6576B9F1" w14:textId="77777777" w:rsidR="00CA65FB" w:rsidRPr="00CA65FB" w:rsidRDefault="00CA65FB" w:rsidP="00CA65FB">
            <w:pPr>
              <w:ind w:firstLine="317"/>
              <w:jc w:val="both"/>
              <w:rPr>
                <w:rFonts w:cs="Times New Roman"/>
                <w:bCs/>
                <w:szCs w:val="24"/>
              </w:rPr>
            </w:pPr>
            <w:r w:rsidRPr="00CA65FB">
              <w:rPr>
                <w:rFonts w:cs="Times New Roman"/>
                <w:bCs/>
                <w:szCs w:val="24"/>
              </w:rPr>
              <w:t>Статья 1. Основные понятия, используемые в настоящем Законе</w:t>
            </w:r>
          </w:p>
          <w:p w14:paraId="16C83E9A" w14:textId="77777777" w:rsidR="00CA65FB" w:rsidRPr="00CA65FB" w:rsidRDefault="00CA65FB" w:rsidP="00CA65FB">
            <w:pPr>
              <w:ind w:firstLine="317"/>
              <w:jc w:val="both"/>
              <w:rPr>
                <w:rFonts w:cs="Times New Roman"/>
                <w:szCs w:val="24"/>
              </w:rPr>
            </w:pPr>
            <w:r w:rsidRPr="00CA65FB">
              <w:rPr>
                <w:rFonts w:cs="Times New Roman"/>
                <w:szCs w:val="24"/>
              </w:rPr>
              <w:t xml:space="preserve">В настоящем Законе используются следующие основные понятия: </w:t>
            </w:r>
          </w:p>
          <w:p w14:paraId="1B164A94" w14:textId="77777777" w:rsidR="00CA65FB" w:rsidRPr="00CA65FB" w:rsidRDefault="00CA65FB" w:rsidP="00CA65FB">
            <w:pPr>
              <w:ind w:firstLine="317"/>
              <w:jc w:val="both"/>
              <w:rPr>
                <w:rFonts w:cs="Times New Roman"/>
                <w:szCs w:val="24"/>
              </w:rPr>
            </w:pPr>
            <w:r w:rsidRPr="00CA65FB">
              <w:rPr>
                <w:rFonts w:cs="Times New Roman"/>
                <w:szCs w:val="24"/>
              </w:rPr>
              <w:t>…</w:t>
            </w:r>
          </w:p>
          <w:p w14:paraId="4137BED2" w14:textId="77777777" w:rsidR="00CA65FB" w:rsidRPr="00CA65FB" w:rsidRDefault="00CA65FB" w:rsidP="00CA65FB">
            <w:pPr>
              <w:ind w:firstLine="317"/>
              <w:jc w:val="both"/>
              <w:rPr>
                <w:rFonts w:cs="Times New Roman"/>
                <w:b/>
                <w:bCs/>
                <w:szCs w:val="24"/>
              </w:rPr>
            </w:pPr>
            <w:r w:rsidRPr="00CA65FB">
              <w:rPr>
                <w:rFonts w:cs="Times New Roman"/>
                <w:b/>
                <w:bCs/>
                <w:szCs w:val="24"/>
              </w:rPr>
              <w:t>30-2) отсутствует</w:t>
            </w:r>
          </w:p>
          <w:p w14:paraId="12A05AD4" w14:textId="77777777" w:rsidR="00CA65FB" w:rsidRPr="00CA65FB" w:rsidRDefault="00CA65FB" w:rsidP="00CA65FB">
            <w:pPr>
              <w:ind w:firstLine="317"/>
              <w:jc w:val="both"/>
              <w:rPr>
                <w:rFonts w:cs="Times New Roman"/>
                <w:b/>
                <w:bCs/>
                <w:szCs w:val="24"/>
              </w:rPr>
            </w:pPr>
          </w:p>
          <w:p w14:paraId="2CC93702" w14:textId="77777777" w:rsidR="00CA65FB" w:rsidRPr="00CA65FB" w:rsidRDefault="00CA65FB" w:rsidP="00CA65FB">
            <w:pPr>
              <w:ind w:firstLine="317"/>
              <w:jc w:val="both"/>
              <w:rPr>
                <w:rFonts w:cs="Times New Roman"/>
                <w:b/>
                <w:bCs/>
                <w:szCs w:val="24"/>
              </w:rPr>
            </w:pPr>
          </w:p>
          <w:p w14:paraId="3E4FFFD9" w14:textId="77777777" w:rsidR="00CA65FB" w:rsidRPr="00CA65FB" w:rsidRDefault="00CA65FB" w:rsidP="00CA65FB">
            <w:pPr>
              <w:ind w:firstLine="317"/>
              <w:jc w:val="both"/>
              <w:rPr>
                <w:rFonts w:cs="Times New Roman"/>
                <w:b/>
                <w:bCs/>
                <w:szCs w:val="24"/>
              </w:rPr>
            </w:pPr>
          </w:p>
          <w:p w14:paraId="1E17038C" w14:textId="77777777" w:rsidR="00CA65FB" w:rsidRPr="00CA65FB" w:rsidRDefault="00CA65FB" w:rsidP="00CA65FB">
            <w:pPr>
              <w:ind w:firstLine="317"/>
              <w:jc w:val="both"/>
              <w:rPr>
                <w:rFonts w:cs="Times New Roman"/>
                <w:b/>
                <w:bCs/>
                <w:szCs w:val="24"/>
              </w:rPr>
            </w:pPr>
          </w:p>
          <w:p w14:paraId="73EFD1EC" w14:textId="77777777" w:rsidR="00CA65FB" w:rsidRPr="00CA65FB" w:rsidRDefault="00CA65FB" w:rsidP="00CA65FB">
            <w:pPr>
              <w:ind w:firstLine="317"/>
              <w:jc w:val="both"/>
              <w:rPr>
                <w:rFonts w:cs="Times New Roman"/>
                <w:b/>
                <w:bCs/>
                <w:szCs w:val="24"/>
              </w:rPr>
            </w:pPr>
          </w:p>
          <w:p w14:paraId="52553030" w14:textId="77777777" w:rsidR="00CA65FB" w:rsidRPr="00CA65FB" w:rsidRDefault="00CA65FB" w:rsidP="00CA65FB">
            <w:pPr>
              <w:ind w:firstLine="317"/>
              <w:jc w:val="both"/>
              <w:rPr>
                <w:rFonts w:cs="Times New Roman"/>
                <w:b/>
                <w:bCs/>
                <w:szCs w:val="24"/>
              </w:rPr>
            </w:pPr>
          </w:p>
          <w:p w14:paraId="2926792E" w14:textId="77777777" w:rsidR="00CA65FB" w:rsidRPr="00CA65FB" w:rsidRDefault="00CA65FB" w:rsidP="00CA65FB">
            <w:pPr>
              <w:ind w:firstLine="317"/>
              <w:jc w:val="both"/>
              <w:rPr>
                <w:rFonts w:cs="Times New Roman"/>
                <w:b/>
                <w:bCs/>
                <w:szCs w:val="24"/>
              </w:rPr>
            </w:pPr>
          </w:p>
          <w:p w14:paraId="4403A816" w14:textId="77777777" w:rsidR="00CA65FB" w:rsidRPr="00CA65FB" w:rsidRDefault="00CA65FB" w:rsidP="00CA65FB">
            <w:pPr>
              <w:ind w:firstLine="317"/>
              <w:jc w:val="both"/>
              <w:rPr>
                <w:rFonts w:cs="Times New Roman"/>
                <w:b/>
                <w:bCs/>
                <w:szCs w:val="24"/>
              </w:rPr>
            </w:pPr>
          </w:p>
          <w:p w14:paraId="5B542DAE" w14:textId="77777777" w:rsidR="00CA65FB" w:rsidRPr="00CA65FB" w:rsidRDefault="00CA65FB" w:rsidP="00CA65FB">
            <w:pPr>
              <w:ind w:firstLine="317"/>
              <w:jc w:val="both"/>
              <w:rPr>
                <w:rFonts w:cs="Times New Roman"/>
                <w:b/>
                <w:bCs/>
                <w:szCs w:val="24"/>
              </w:rPr>
            </w:pPr>
          </w:p>
          <w:p w14:paraId="4769564F" w14:textId="77777777" w:rsidR="00CA65FB" w:rsidRPr="00CA65FB" w:rsidRDefault="00CA65FB" w:rsidP="00CA65FB">
            <w:pPr>
              <w:ind w:firstLine="317"/>
              <w:jc w:val="both"/>
              <w:rPr>
                <w:rFonts w:cs="Times New Roman"/>
                <w:b/>
                <w:bCs/>
                <w:szCs w:val="24"/>
              </w:rPr>
            </w:pPr>
          </w:p>
          <w:p w14:paraId="2F20F655" w14:textId="77777777" w:rsidR="00CA65FB" w:rsidRPr="00CA65FB" w:rsidRDefault="00CA65FB" w:rsidP="00CA65FB">
            <w:pPr>
              <w:ind w:firstLine="317"/>
              <w:jc w:val="both"/>
              <w:rPr>
                <w:rFonts w:cs="Times New Roman"/>
                <w:b/>
                <w:bCs/>
                <w:szCs w:val="24"/>
              </w:rPr>
            </w:pPr>
          </w:p>
          <w:p w14:paraId="1E96E85B" w14:textId="77777777" w:rsidR="00CA65FB" w:rsidRPr="00CA65FB" w:rsidRDefault="00CA65FB" w:rsidP="00CA65FB">
            <w:pPr>
              <w:ind w:firstLine="317"/>
              <w:jc w:val="both"/>
              <w:rPr>
                <w:rFonts w:cs="Times New Roman"/>
                <w:b/>
                <w:bCs/>
                <w:szCs w:val="24"/>
              </w:rPr>
            </w:pPr>
          </w:p>
          <w:p w14:paraId="1E5CBDDB" w14:textId="77777777" w:rsidR="00CA65FB" w:rsidRPr="00CA65FB" w:rsidRDefault="00CA65FB" w:rsidP="00CA65FB">
            <w:pPr>
              <w:ind w:firstLine="317"/>
              <w:jc w:val="both"/>
              <w:rPr>
                <w:rFonts w:cs="Times New Roman"/>
                <w:b/>
                <w:bCs/>
                <w:szCs w:val="24"/>
              </w:rPr>
            </w:pPr>
          </w:p>
          <w:p w14:paraId="66EC4962" w14:textId="77777777" w:rsidR="00CA65FB" w:rsidRPr="00CA65FB" w:rsidRDefault="00CA65FB" w:rsidP="00CA65FB">
            <w:pPr>
              <w:ind w:firstLine="317"/>
              <w:jc w:val="both"/>
              <w:rPr>
                <w:rFonts w:cs="Times New Roman"/>
                <w:b/>
                <w:bCs/>
                <w:szCs w:val="24"/>
              </w:rPr>
            </w:pPr>
            <w:r w:rsidRPr="00CA65FB">
              <w:rPr>
                <w:rFonts w:cs="Times New Roman"/>
                <w:b/>
                <w:bCs/>
                <w:szCs w:val="24"/>
              </w:rPr>
              <w:t>30-3) отсутствует</w:t>
            </w:r>
          </w:p>
          <w:p w14:paraId="11C811BE" w14:textId="77777777" w:rsidR="00CA65FB" w:rsidRPr="00CA65FB" w:rsidRDefault="00CA65FB" w:rsidP="00CA65FB">
            <w:pPr>
              <w:ind w:firstLine="317"/>
              <w:jc w:val="both"/>
              <w:rPr>
                <w:rFonts w:cs="Times New Roman"/>
                <w:szCs w:val="24"/>
              </w:rPr>
            </w:pPr>
          </w:p>
          <w:p w14:paraId="435D5108" w14:textId="77777777" w:rsidR="00CA65FB" w:rsidRPr="00CA65FB" w:rsidRDefault="00CA65FB" w:rsidP="00CA65FB">
            <w:pPr>
              <w:ind w:firstLine="317"/>
              <w:jc w:val="both"/>
              <w:rPr>
                <w:rFonts w:cs="Times New Roman"/>
                <w:szCs w:val="24"/>
              </w:rPr>
            </w:pPr>
          </w:p>
          <w:p w14:paraId="6DFA83C8" w14:textId="77777777" w:rsidR="00CA65FB" w:rsidRPr="00CA65FB" w:rsidRDefault="00CA65FB" w:rsidP="00CA65FB">
            <w:pPr>
              <w:ind w:firstLine="317"/>
              <w:jc w:val="both"/>
              <w:rPr>
                <w:rFonts w:cs="Times New Roman"/>
                <w:szCs w:val="24"/>
              </w:rPr>
            </w:pPr>
          </w:p>
          <w:p w14:paraId="3E9E94BB" w14:textId="77777777" w:rsidR="00CA65FB" w:rsidRPr="00CA65FB" w:rsidRDefault="00CA65FB" w:rsidP="00CA65FB">
            <w:pPr>
              <w:ind w:firstLine="317"/>
              <w:jc w:val="both"/>
              <w:rPr>
                <w:rFonts w:cs="Times New Roman"/>
                <w:szCs w:val="24"/>
              </w:rPr>
            </w:pPr>
          </w:p>
          <w:p w14:paraId="64BC9430" w14:textId="77777777" w:rsidR="00CA65FB" w:rsidRPr="00CA65FB" w:rsidRDefault="00CA65FB" w:rsidP="00CA65FB">
            <w:pPr>
              <w:ind w:firstLine="317"/>
              <w:jc w:val="both"/>
              <w:rPr>
                <w:rFonts w:cs="Times New Roman"/>
                <w:szCs w:val="24"/>
              </w:rPr>
            </w:pPr>
          </w:p>
          <w:p w14:paraId="318DCF81" w14:textId="77777777" w:rsidR="00CA65FB" w:rsidRPr="00CA65FB" w:rsidRDefault="00CA65FB" w:rsidP="00CA65FB">
            <w:pPr>
              <w:ind w:firstLine="317"/>
              <w:jc w:val="both"/>
              <w:rPr>
                <w:rFonts w:cs="Times New Roman"/>
                <w:szCs w:val="24"/>
              </w:rPr>
            </w:pPr>
          </w:p>
          <w:p w14:paraId="285E4814" w14:textId="77777777" w:rsidR="00CA65FB" w:rsidRPr="00CA65FB" w:rsidRDefault="00CA65FB" w:rsidP="00CA65FB">
            <w:pPr>
              <w:ind w:firstLine="317"/>
              <w:jc w:val="both"/>
              <w:rPr>
                <w:rFonts w:cs="Times New Roman"/>
                <w:szCs w:val="24"/>
              </w:rPr>
            </w:pPr>
          </w:p>
          <w:p w14:paraId="43FFF44B" w14:textId="77777777" w:rsidR="00CA65FB" w:rsidRPr="00CA65FB" w:rsidRDefault="00CA65FB" w:rsidP="00CA65FB">
            <w:pPr>
              <w:ind w:firstLine="317"/>
              <w:jc w:val="both"/>
              <w:rPr>
                <w:rFonts w:cs="Times New Roman"/>
                <w:szCs w:val="24"/>
              </w:rPr>
            </w:pPr>
            <w:r w:rsidRPr="00CA65FB">
              <w:rPr>
                <w:rFonts w:cs="Times New Roman"/>
                <w:szCs w:val="24"/>
              </w:rPr>
              <w:t>…</w:t>
            </w:r>
          </w:p>
          <w:p w14:paraId="4D4BB098" w14:textId="77777777" w:rsidR="00CA65FB" w:rsidRPr="00CA65FB" w:rsidRDefault="00CA65FB" w:rsidP="00CA65FB">
            <w:pPr>
              <w:jc w:val="both"/>
              <w:rPr>
                <w:rFonts w:cs="Times New Roman"/>
                <w:bCs/>
                <w:szCs w:val="28"/>
              </w:rPr>
            </w:pPr>
          </w:p>
        </w:tc>
        <w:tc>
          <w:tcPr>
            <w:tcW w:w="4962" w:type="dxa"/>
          </w:tcPr>
          <w:p w14:paraId="6BC29EC4" w14:textId="77777777" w:rsidR="00CA65FB" w:rsidRPr="00CA65FB" w:rsidRDefault="00CA65FB" w:rsidP="00CA65FB">
            <w:pPr>
              <w:tabs>
                <w:tab w:val="left" w:pos="2715"/>
              </w:tabs>
              <w:ind w:firstLine="317"/>
              <w:contextualSpacing/>
              <w:jc w:val="both"/>
              <w:rPr>
                <w:rFonts w:cs="Times New Roman"/>
                <w:szCs w:val="24"/>
              </w:rPr>
            </w:pPr>
            <w:r w:rsidRPr="00CA65FB">
              <w:rPr>
                <w:rFonts w:cs="Times New Roman"/>
                <w:szCs w:val="24"/>
              </w:rPr>
              <w:lastRenderedPageBreak/>
              <w:t>Статья 1. Основные понятия, используемые в настоящем Законе</w:t>
            </w:r>
          </w:p>
          <w:p w14:paraId="2451C675" w14:textId="77777777" w:rsidR="00CA65FB" w:rsidRPr="00CA65FB" w:rsidRDefault="00CA65FB" w:rsidP="00CA65FB">
            <w:pPr>
              <w:ind w:firstLine="317"/>
              <w:jc w:val="both"/>
              <w:rPr>
                <w:rFonts w:cs="Times New Roman"/>
                <w:szCs w:val="24"/>
              </w:rPr>
            </w:pPr>
            <w:r w:rsidRPr="00CA65FB">
              <w:rPr>
                <w:rFonts w:cs="Times New Roman"/>
                <w:szCs w:val="24"/>
              </w:rPr>
              <w:t xml:space="preserve">В настоящем Законе используются следующие основные понятия: </w:t>
            </w:r>
          </w:p>
          <w:p w14:paraId="703736B7" w14:textId="77777777" w:rsidR="00CA65FB" w:rsidRPr="00CA65FB" w:rsidRDefault="00CA65FB" w:rsidP="00CA65FB">
            <w:pPr>
              <w:ind w:firstLine="317"/>
              <w:jc w:val="both"/>
              <w:rPr>
                <w:rFonts w:cs="Times New Roman"/>
                <w:szCs w:val="24"/>
              </w:rPr>
            </w:pPr>
            <w:r w:rsidRPr="00CA65FB">
              <w:rPr>
                <w:rFonts w:cs="Times New Roman"/>
                <w:szCs w:val="24"/>
              </w:rPr>
              <w:t>…</w:t>
            </w:r>
          </w:p>
          <w:p w14:paraId="113AFDE0" w14:textId="77777777" w:rsidR="00CA65FB" w:rsidRPr="00CA65FB" w:rsidRDefault="00CA65FB" w:rsidP="00CA65FB">
            <w:pPr>
              <w:ind w:firstLine="341"/>
              <w:jc w:val="both"/>
              <w:rPr>
                <w:rFonts w:cs="Times New Roman"/>
                <w:b/>
                <w:szCs w:val="24"/>
              </w:rPr>
            </w:pPr>
            <w:r w:rsidRPr="00CA65FB">
              <w:rPr>
                <w:rFonts w:eastAsia="Calibri" w:cs="Times New Roman"/>
                <w:b/>
                <w:szCs w:val="24"/>
              </w:rPr>
              <w:t xml:space="preserve">30-2) крупный </w:t>
            </w:r>
            <w:r w:rsidRPr="00CA65FB">
              <w:rPr>
                <w:rFonts w:cs="Times New Roman"/>
                <w:b/>
                <w:szCs w:val="24"/>
              </w:rPr>
              <w:t xml:space="preserve">коммерческий потребитель –юридическое лицо, за исключением промышленного потребителя-инвестора и потребителя, включенного в </w:t>
            </w:r>
            <w:r w:rsidRPr="00CA65FB">
              <w:rPr>
                <w:rFonts w:cs="Times New Roman"/>
                <w:b/>
                <w:szCs w:val="24"/>
              </w:rPr>
              <w:lastRenderedPageBreak/>
              <w:t xml:space="preserve">перечень электростанций, приобретающее товарный газ для использования в своей деятельности, соответствующее критериям, установленным в пункте 4-1 статьи 8 настоящего Закона; </w:t>
            </w:r>
          </w:p>
          <w:p w14:paraId="1F2A235D" w14:textId="77777777" w:rsidR="00CA65FB" w:rsidRPr="00CA65FB" w:rsidRDefault="00CA65FB" w:rsidP="00CA65FB">
            <w:pPr>
              <w:ind w:firstLine="341"/>
              <w:jc w:val="both"/>
              <w:rPr>
                <w:rFonts w:cs="Times New Roman"/>
                <w:b/>
                <w:szCs w:val="24"/>
              </w:rPr>
            </w:pPr>
            <w:r w:rsidRPr="00CA65FB">
              <w:rPr>
                <w:rFonts w:cs="Times New Roman"/>
                <w:b/>
                <w:szCs w:val="24"/>
              </w:rPr>
              <w:t xml:space="preserve">30-3) лица, осуществляющие цифровой майнинг – физические и юридические лица, осуществляющие цифровой майнинг, информировавшие уполномоченный орган в сфере обеспечения информационной безопасности о деятельности по осуществлению цифрового майнинга в соответствии с Законом Республики Казахстан «Об информатизации»; </w:t>
            </w:r>
          </w:p>
          <w:p w14:paraId="2E9B67F9" w14:textId="77777777" w:rsidR="00CA65FB" w:rsidRPr="00CA65FB" w:rsidRDefault="00CA65FB" w:rsidP="00CA65FB">
            <w:pPr>
              <w:ind w:firstLine="341"/>
              <w:jc w:val="both"/>
              <w:rPr>
                <w:rFonts w:cs="Times New Roman"/>
                <w:szCs w:val="24"/>
              </w:rPr>
            </w:pPr>
            <w:r w:rsidRPr="00CA65FB">
              <w:rPr>
                <w:rFonts w:cs="Times New Roman"/>
                <w:szCs w:val="24"/>
              </w:rPr>
              <w:t>…</w:t>
            </w:r>
          </w:p>
          <w:p w14:paraId="1AF09659" w14:textId="77777777" w:rsidR="00CA65FB" w:rsidRPr="00CA65FB" w:rsidRDefault="00CA65FB" w:rsidP="00CA65FB">
            <w:pPr>
              <w:jc w:val="both"/>
              <w:rPr>
                <w:rFonts w:cs="Times New Roman"/>
                <w:bCs/>
                <w:szCs w:val="28"/>
              </w:rPr>
            </w:pPr>
          </w:p>
        </w:tc>
        <w:tc>
          <w:tcPr>
            <w:tcW w:w="3260" w:type="dxa"/>
          </w:tcPr>
          <w:p w14:paraId="1AC49479" w14:textId="77777777" w:rsidR="00CA65FB" w:rsidRPr="00CA65FB" w:rsidRDefault="00CA65FB" w:rsidP="00CA65FB">
            <w:pPr>
              <w:ind w:firstLine="317"/>
              <w:contextualSpacing/>
              <w:jc w:val="both"/>
              <w:rPr>
                <w:rFonts w:cs="Times New Roman"/>
                <w:szCs w:val="24"/>
              </w:rPr>
            </w:pPr>
            <w:r w:rsidRPr="00CA65FB">
              <w:rPr>
                <w:rFonts w:cs="Times New Roman"/>
                <w:szCs w:val="24"/>
              </w:rPr>
              <w:lastRenderedPageBreak/>
              <w:t>По пп. 30-2), 30-3) предлагается ввести новую категорию потребителей.</w:t>
            </w:r>
          </w:p>
          <w:p w14:paraId="0280AC05" w14:textId="77777777" w:rsidR="00CA65FB" w:rsidRPr="00CA65FB" w:rsidRDefault="00CA65FB" w:rsidP="00CA65FB">
            <w:pPr>
              <w:ind w:firstLine="317"/>
              <w:contextualSpacing/>
              <w:jc w:val="both"/>
              <w:rPr>
                <w:rFonts w:cs="Times New Roman"/>
                <w:szCs w:val="24"/>
              </w:rPr>
            </w:pPr>
            <w:r w:rsidRPr="00CA65FB">
              <w:rPr>
                <w:rFonts w:cs="Times New Roman"/>
                <w:szCs w:val="24"/>
              </w:rPr>
              <w:t xml:space="preserve">С 2014 года Национальный оператор в сфере газа и газоснабжения обеспечивает стабильное и бесперебойное </w:t>
            </w:r>
            <w:r w:rsidRPr="00CA65FB">
              <w:rPr>
                <w:rFonts w:cs="Times New Roman"/>
                <w:szCs w:val="24"/>
              </w:rPr>
              <w:lastRenderedPageBreak/>
              <w:t>газоснабжение внутреннего рынка по предельным оптовым ценам, которые являются практически самыми низкими в мире.</w:t>
            </w:r>
          </w:p>
          <w:p w14:paraId="1D53E8ED" w14:textId="77777777" w:rsidR="00CA65FB" w:rsidRPr="00CA65FB" w:rsidRDefault="00CA65FB" w:rsidP="00CA65FB">
            <w:pPr>
              <w:ind w:firstLine="317"/>
              <w:contextualSpacing/>
              <w:jc w:val="both"/>
              <w:rPr>
                <w:rFonts w:cs="Times New Roman"/>
                <w:szCs w:val="24"/>
              </w:rPr>
            </w:pPr>
            <w:r w:rsidRPr="00CA65FB">
              <w:rPr>
                <w:rFonts w:cs="Times New Roman"/>
                <w:szCs w:val="24"/>
              </w:rPr>
              <w:t>Для сдерживания стоимости газа на внутреннем рынке нацоператор ежегодно субсидирует внутренний рынок: за 7 лет с 2015 по 2021 годы около 587 млрд. тенге.</w:t>
            </w:r>
          </w:p>
          <w:p w14:paraId="371B8CEA" w14:textId="77777777" w:rsidR="00CA65FB" w:rsidRPr="00CA65FB" w:rsidRDefault="00CA65FB" w:rsidP="00CA65FB">
            <w:pPr>
              <w:ind w:firstLine="317"/>
              <w:contextualSpacing/>
              <w:jc w:val="both"/>
              <w:rPr>
                <w:rFonts w:cs="Times New Roman"/>
                <w:szCs w:val="24"/>
              </w:rPr>
            </w:pPr>
            <w:r w:rsidRPr="00CA65FB">
              <w:rPr>
                <w:rFonts w:cs="Times New Roman"/>
                <w:szCs w:val="24"/>
              </w:rPr>
              <w:t>Это вынужденная мера поддержки, которая, однако, привела к тому, что по субсидируемой низкой цене газ также получают потребители, которые финансово благополучны и могут платить рыночную цену.</w:t>
            </w:r>
          </w:p>
          <w:p w14:paraId="36F9BC0F" w14:textId="77777777" w:rsidR="00CA65FB" w:rsidRPr="00CA65FB" w:rsidRDefault="00CA65FB" w:rsidP="00CA65FB">
            <w:pPr>
              <w:ind w:firstLine="317"/>
              <w:contextualSpacing/>
              <w:jc w:val="both"/>
              <w:rPr>
                <w:rFonts w:cs="Times New Roman"/>
                <w:szCs w:val="24"/>
              </w:rPr>
            </w:pPr>
            <w:r w:rsidRPr="00CA65FB">
              <w:rPr>
                <w:rFonts w:cs="Times New Roman"/>
                <w:szCs w:val="24"/>
              </w:rPr>
              <w:t xml:space="preserve">Например, по субсидируемой низкой цене газ реализуется для лиц, осуществляющих цифровой майнинг. </w:t>
            </w:r>
            <w:r w:rsidRPr="00CA65FB">
              <w:rPr>
                <w:rFonts w:cs="Times New Roman"/>
                <w:szCs w:val="24"/>
              </w:rPr>
              <w:lastRenderedPageBreak/>
              <w:t xml:space="preserve">Вместе с тем, считаем, что их доходы, сложившиеся в результате высокой стоимости криптовалюты на рынке, позволяют им оплачивать газ по рыночной цене.  </w:t>
            </w:r>
          </w:p>
          <w:p w14:paraId="25B05721" w14:textId="77777777" w:rsidR="00CA65FB" w:rsidRPr="00CA65FB" w:rsidRDefault="00CA65FB" w:rsidP="00CA65FB">
            <w:pPr>
              <w:ind w:firstLine="317"/>
              <w:contextualSpacing/>
              <w:jc w:val="both"/>
              <w:rPr>
                <w:rFonts w:cs="Times New Roman"/>
                <w:szCs w:val="24"/>
              </w:rPr>
            </w:pPr>
            <w:r w:rsidRPr="00CA65FB">
              <w:rPr>
                <w:rFonts w:cs="Times New Roman"/>
                <w:szCs w:val="24"/>
              </w:rPr>
              <w:t xml:space="preserve">Кроме того, остро стоит вопрос газоснабжения новых потребителей в условиях ежегодного роста внутреннего потребления газа, в том числе, связанного с вводом в эксплуатацию газопровода «Сарыарка» и, как отмечалось выше, с деятельностью лиц, осуществляющих цифровой майнинг. </w:t>
            </w:r>
          </w:p>
          <w:p w14:paraId="790B51FE" w14:textId="77777777" w:rsidR="00CA65FB" w:rsidRPr="00CA65FB" w:rsidRDefault="00CA65FB" w:rsidP="00CA65FB">
            <w:pPr>
              <w:ind w:firstLine="317"/>
              <w:contextualSpacing/>
              <w:jc w:val="both"/>
              <w:rPr>
                <w:rFonts w:cs="Times New Roman"/>
                <w:szCs w:val="24"/>
              </w:rPr>
            </w:pPr>
            <w:r w:rsidRPr="00CA65FB">
              <w:rPr>
                <w:rFonts w:cs="Times New Roman"/>
                <w:szCs w:val="24"/>
              </w:rPr>
              <w:t xml:space="preserve">Вместе с тем, газоснабжение новых потребителей возможно только при перераспределении экспортных объемов газа </w:t>
            </w:r>
            <w:r w:rsidRPr="00CA65FB">
              <w:rPr>
                <w:rFonts w:cs="Times New Roman"/>
                <w:szCs w:val="24"/>
              </w:rPr>
              <w:lastRenderedPageBreak/>
              <w:t>в пользу внутреннего рынка.</w:t>
            </w:r>
          </w:p>
          <w:p w14:paraId="425588A4" w14:textId="77777777" w:rsidR="00CA65FB" w:rsidRPr="00CA65FB" w:rsidRDefault="00CA65FB" w:rsidP="00CA65FB">
            <w:pPr>
              <w:ind w:firstLine="317"/>
              <w:contextualSpacing/>
              <w:jc w:val="both"/>
              <w:rPr>
                <w:rFonts w:cs="Times New Roman"/>
                <w:szCs w:val="24"/>
              </w:rPr>
            </w:pPr>
            <w:r w:rsidRPr="00CA65FB">
              <w:rPr>
                <w:rFonts w:cs="Times New Roman"/>
                <w:szCs w:val="24"/>
              </w:rPr>
              <w:t>В свою очередь, сокращение экспорта приведет к падению экспортной выручки и росту убытков нацоператора от оптовой реализации газа на внутреннем рынке, снижению доходов газотранспортных организаций (АО «Интергаз Центральная Азия», ТОО «Азиатский Газопровод» и ТОО «Газопровод Бейнеу-Шымкент») от транспортировки газа на экспорт.</w:t>
            </w:r>
          </w:p>
          <w:p w14:paraId="6667CFB8" w14:textId="77777777" w:rsidR="00CA65FB" w:rsidRPr="00CA65FB" w:rsidRDefault="00CA65FB" w:rsidP="00CA65FB">
            <w:pPr>
              <w:ind w:firstLine="317"/>
              <w:contextualSpacing/>
              <w:jc w:val="both"/>
              <w:rPr>
                <w:rFonts w:cs="Times New Roman"/>
                <w:szCs w:val="24"/>
              </w:rPr>
            </w:pPr>
            <w:r w:rsidRPr="00CA65FB">
              <w:rPr>
                <w:rFonts w:cs="Times New Roman"/>
                <w:szCs w:val="24"/>
              </w:rPr>
              <w:t>Поэтому в закон РК о газе и газоснабжении вносятся изменения, предусматривающие:</w:t>
            </w:r>
          </w:p>
          <w:p w14:paraId="3798C55F" w14:textId="77777777" w:rsidR="00CA65FB" w:rsidRPr="00CA65FB" w:rsidRDefault="00CA65FB" w:rsidP="00CA65FB">
            <w:pPr>
              <w:ind w:firstLine="317"/>
              <w:contextualSpacing/>
              <w:jc w:val="both"/>
              <w:rPr>
                <w:rFonts w:cs="Times New Roman"/>
                <w:szCs w:val="24"/>
              </w:rPr>
            </w:pPr>
            <w:r w:rsidRPr="00CA65FB">
              <w:rPr>
                <w:rFonts w:cs="Times New Roman"/>
                <w:szCs w:val="24"/>
              </w:rPr>
              <w:t>•</w:t>
            </w:r>
            <w:r w:rsidRPr="00CA65FB">
              <w:rPr>
                <w:rFonts w:cs="Times New Roman"/>
                <w:szCs w:val="24"/>
              </w:rPr>
              <w:tab/>
              <w:t xml:space="preserve">введение 2-х новых категорий потребителей: крупные коммерческие потребители газа и лица, </w:t>
            </w:r>
            <w:r w:rsidRPr="00CA65FB">
              <w:rPr>
                <w:rFonts w:cs="Times New Roman"/>
                <w:szCs w:val="24"/>
              </w:rPr>
              <w:lastRenderedPageBreak/>
              <w:t>осуществляющие цифровой майнинг;</w:t>
            </w:r>
          </w:p>
          <w:p w14:paraId="7AD8AD31" w14:textId="77777777" w:rsidR="00CA65FB" w:rsidRPr="00CA65FB" w:rsidRDefault="00CA65FB" w:rsidP="00CA65FB">
            <w:pPr>
              <w:ind w:firstLine="317"/>
              <w:contextualSpacing/>
              <w:jc w:val="both"/>
              <w:rPr>
                <w:rFonts w:cs="Times New Roman"/>
                <w:szCs w:val="24"/>
              </w:rPr>
            </w:pPr>
            <w:r w:rsidRPr="00CA65FB">
              <w:rPr>
                <w:rFonts w:cs="Times New Roman"/>
                <w:szCs w:val="24"/>
              </w:rPr>
              <w:t>•</w:t>
            </w:r>
            <w:r w:rsidRPr="00CA65FB">
              <w:rPr>
                <w:rFonts w:cs="Times New Roman"/>
                <w:szCs w:val="24"/>
              </w:rPr>
              <w:tab/>
              <w:t xml:space="preserve">утверждение для новых категорий потребителей оптовых коммерческих цен на газ. </w:t>
            </w:r>
          </w:p>
          <w:p w14:paraId="65792F47" w14:textId="77777777" w:rsidR="00CA65FB" w:rsidRPr="00CA65FB" w:rsidRDefault="00CA65FB" w:rsidP="00CA65FB">
            <w:pPr>
              <w:widowControl w:val="0"/>
              <w:jc w:val="both"/>
              <w:rPr>
                <w:rFonts w:cs="Times New Roman"/>
                <w:szCs w:val="28"/>
              </w:rPr>
            </w:pPr>
            <w:r w:rsidRPr="00CA65FB">
              <w:rPr>
                <w:rFonts w:cs="Times New Roman"/>
                <w:szCs w:val="24"/>
              </w:rPr>
              <w:t xml:space="preserve">Это позволит частично сократить убытки Нацоператора, а также продолжить проводить политику сдерживания стоимости газа для потребителей, кто в этом действительно нуждается, и успешно реализовывать проекты по дальнейшей газификации страны.   </w:t>
            </w:r>
          </w:p>
        </w:tc>
      </w:tr>
      <w:tr w:rsidR="00CA65FB" w:rsidRPr="00CA65FB" w14:paraId="4227C1AB" w14:textId="77777777" w:rsidTr="00220045">
        <w:tc>
          <w:tcPr>
            <w:tcW w:w="534" w:type="dxa"/>
          </w:tcPr>
          <w:p w14:paraId="2795402D"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3CBC41C" w14:textId="77777777" w:rsidR="00CA65FB" w:rsidRPr="00CA65FB" w:rsidRDefault="00CA65FB" w:rsidP="00CA65FB">
            <w:pPr>
              <w:jc w:val="both"/>
              <w:rPr>
                <w:rFonts w:cs="Times New Roman"/>
                <w:szCs w:val="28"/>
              </w:rPr>
            </w:pPr>
            <w:r w:rsidRPr="00CA65FB">
              <w:rPr>
                <w:rFonts w:cs="Times New Roman"/>
                <w:bCs/>
                <w:color w:val="000000" w:themeColor="text1"/>
                <w:szCs w:val="24"/>
              </w:rPr>
              <w:t>подпункт 39) статьи 1</w:t>
            </w:r>
          </w:p>
        </w:tc>
        <w:tc>
          <w:tcPr>
            <w:tcW w:w="4677" w:type="dxa"/>
          </w:tcPr>
          <w:p w14:paraId="5B2F1DC4" w14:textId="77777777" w:rsidR="00CA65FB" w:rsidRPr="00CA65FB" w:rsidRDefault="00CA65FB" w:rsidP="00CA65FB">
            <w:pPr>
              <w:ind w:firstLine="317"/>
              <w:jc w:val="both"/>
              <w:rPr>
                <w:rFonts w:cs="Times New Roman"/>
                <w:bCs/>
                <w:szCs w:val="24"/>
              </w:rPr>
            </w:pPr>
            <w:r w:rsidRPr="00CA65FB">
              <w:rPr>
                <w:rFonts w:cs="Times New Roman"/>
                <w:bCs/>
                <w:szCs w:val="24"/>
              </w:rPr>
              <w:t>Статья 1. Основные понятия, используемые в настоящем Законе</w:t>
            </w:r>
          </w:p>
          <w:p w14:paraId="3995DFDD" w14:textId="77777777" w:rsidR="00CA65FB" w:rsidRPr="00CA65FB" w:rsidRDefault="00CA65FB" w:rsidP="00CA65FB">
            <w:pPr>
              <w:ind w:firstLine="317"/>
              <w:jc w:val="both"/>
              <w:rPr>
                <w:rFonts w:cs="Times New Roman"/>
                <w:szCs w:val="24"/>
              </w:rPr>
            </w:pPr>
            <w:r w:rsidRPr="00CA65FB">
              <w:rPr>
                <w:rFonts w:cs="Times New Roman"/>
                <w:szCs w:val="24"/>
              </w:rPr>
              <w:t xml:space="preserve">В настоящем Законе используются следующие основные понятия: </w:t>
            </w:r>
          </w:p>
          <w:p w14:paraId="45B9FE32" w14:textId="77777777" w:rsidR="00CA65FB" w:rsidRPr="00CA65FB" w:rsidRDefault="00CA65FB" w:rsidP="00CA65FB">
            <w:pPr>
              <w:ind w:firstLine="317"/>
              <w:jc w:val="both"/>
              <w:rPr>
                <w:rFonts w:cs="Times New Roman"/>
                <w:szCs w:val="24"/>
              </w:rPr>
            </w:pPr>
            <w:r w:rsidRPr="00CA65FB">
              <w:rPr>
                <w:rFonts w:cs="Times New Roman"/>
                <w:szCs w:val="24"/>
              </w:rPr>
              <w:t>…</w:t>
            </w:r>
          </w:p>
          <w:p w14:paraId="0B59A6FF" w14:textId="77777777" w:rsidR="00CA65FB" w:rsidRPr="00CA65FB" w:rsidRDefault="00CA65FB" w:rsidP="00CA65FB">
            <w:pPr>
              <w:ind w:firstLine="317"/>
              <w:jc w:val="both"/>
              <w:rPr>
                <w:rFonts w:cs="Times New Roman"/>
                <w:szCs w:val="24"/>
              </w:rPr>
            </w:pPr>
            <w:r w:rsidRPr="00CA65FB">
              <w:rPr>
                <w:rFonts w:cs="Times New Roman"/>
                <w:szCs w:val="24"/>
              </w:rPr>
              <w:t>39) потребитель – бытовой, коммунально-бытовой, промышленный потребитель,</w:t>
            </w:r>
            <w:r w:rsidRPr="00CA65FB">
              <w:rPr>
                <w:rFonts w:cs="Times New Roman"/>
                <w:b/>
                <w:szCs w:val="24"/>
              </w:rPr>
              <w:t xml:space="preserve"> </w:t>
            </w:r>
            <w:r w:rsidRPr="00CA65FB">
              <w:rPr>
                <w:rFonts w:cs="Times New Roman"/>
                <w:szCs w:val="24"/>
              </w:rPr>
              <w:t xml:space="preserve">промышленный </w:t>
            </w:r>
            <w:r w:rsidRPr="00CA65FB">
              <w:rPr>
                <w:rFonts w:cs="Times New Roman"/>
                <w:bCs/>
                <w:szCs w:val="24"/>
              </w:rPr>
              <w:t>потребитель-инвестор или</w:t>
            </w:r>
            <w:r w:rsidRPr="00CA65FB">
              <w:rPr>
                <w:rFonts w:cs="Times New Roman"/>
                <w:szCs w:val="24"/>
              </w:rPr>
              <w:t xml:space="preserve"> потребитель</w:t>
            </w:r>
            <w:r w:rsidRPr="00CA65FB">
              <w:rPr>
                <w:rFonts w:eastAsia="Calibri" w:cs="Times New Roman"/>
                <w:szCs w:val="24"/>
              </w:rPr>
              <w:t xml:space="preserve">, </w:t>
            </w:r>
            <w:r w:rsidRPr="00CA65FB">
              <w:rPr>
                <w:rFonts w:eastAsia="Calibri" w:cs="Times New Roman"/>
                <w:szCs w:val="24"/>
              </w:rPr>
              <w:lastRenderedPageBreak/>
              <w:t>включенный в перечень электростанций</w:t>
            </w:r>
            <w:r w:rsidRPr="00CA65FB">
              <w:rPr>
                <w:rFonts w:cs="Times New Roman"/>
                <w:szCs w:val="24"/>
              </w:rPr>
              <w:t>;</w:t>
            </w:r>
          </w:p>
          <w:p w14:paraId="09684E85" w14:textId="77777777" w:rsidR="00CA65FB" w:rsidRPr="00CA65FB" w:rsidRDefault="00CA65FB" w:rsidP="00CA65FB">
            <w:pPr>
              <w:ind w:firstLine="317"/>
              <w:jc w:val="both"/>
              <w:rPr>
                <w:rFonts w:cs="Times New Roman"/>
                <w:szCs w:val="24"/>
              </w:rPr>
            </w:pPr>
            <w:r w:rsidRPr="00CA65FB">
              <w:rPr>
                <w:rFonts w:cs="Times New Roman"/>
                <w:szCs w:val="24"/>
              </w:rPr>
              <w:t>…</w:t>
            </w:r>
          </w:p>
          <w:p w14:paraId="0198FB8B" w14:textId="77777777" w:rsidR="00CA65FB" w:rsidRPr="00CA65FB" w:rsidRDefault="00CA65FB" w:rsidP="00CA65FB">
            <w:pPr>
              <w:widowControl w:val="0"/>
              <w:jc w:val="both"/>
              <w:rPr>
                <w:rFonts w:cs="Times New Roman"/>
                <w:bCs/>
                <w:szCs w:val="28"/>
              </w:rPr>
            </w:pPr>
          </w:p>
        </w:tc>
        <w:tc>
          <w:tcPr>
            <w:tcW w:w="4962" w:type="dxa"/>
          </w:tcPr>
          <w:p w14:paraId="64F6B1F3" w14:textId="77777777" w:rsidR="00CA65FB" w:rsidRPr="00CA65FB" w:rsidRDefault="00CA65FB" w:rsidP="00CA65FB">
            <w:pPr>
              <w:tabs>
                <w:tab w:val="left" w:pos="2715"/>
              </w:tabs>
              <w:ind w:firstLine="317"/>
              <w:contextualSpacing/>
              <w:jc w:val="both"/>
              <w:rPr>
                <w:rFonts w:cs="Times New Roman"/>
                <w:szCs w:val="24"/>
              </w:rPr>
            </w:pPr>
            <w:r w:rsidRPr="00CA65FB">
              <w:rPr>
                <w:rFonts w:cs="Times New Roman"/>
                <w:szCs w:val="24"/>
              </w:rPr>
              <w:lastRenderedPageBreak/>
              <w:t>Статья 1. Основные понятия, используемые в настоящем Законе</w:t>
            </w:r>
          </w:p>
          <w:p w14:paraId="6715A8CB" w14:textId="77777777" w:rsidR="00CA65FB" w:rsidRPr="00CA65FB" w:rsidRDefault="00CA65FB" w:rsidP="00CA65FB">
            <w:pPr>
              <w:ind w:firstLine="317"/>
              <w:jc w:val="both"/>
              <w:rPr>
                <w:rFonts w:cs="Times New Roman"/>
                <w:szCs w:val="24"/>
              </w:rPr>
            </w:pPr>
            <w:r w:rsidRPr="00CA65FB">
              <w:rPr>
                <w:rFonts w:cs="Times New Roman"/>
                <w:szCs w:val="24"/>
              </w:rPr>
              <w:t xml:space="preserve">В настоящем Законе используются следующие основные понятия: </w:t>
            </w:r>
          </w:p>
          <w:p w14:paraId="44F9602B" w14:textId="77777777" w:rsidR="00CA65FB" w:rsidRPr="00CA65FB" w:rsidRDefault="00CA65FB" w:rsidP="00CA65FB">
            <w:pPr>
              <w:ind w:firstLine="317"/>
              <w:jc w:val="both"/>
              <w:rPr>
                <w:rFonts w:cs="Times New Roman"/>
                <w:szCs w:val="24"/>
              </w:rPr>
            </w:pPr>
            <w:r w:rsidRPr="00CA65FB">
              <w:rPr>
                <w:rFonts w:cs="Times New Roman"/>
                <w:szCs w:val="24"/>
              </w:rPr>
              <w:t>…</w:t>
            </w:r>
          </w:p>
          <w:p w14:paraId="2DEB2518" w14:textId="77777777" w:rsidR="00CA65FB" w:rsidRPr="00CA65FB" w:rsidRDefault="00CA65FB" w:rsidP="00CA65FB">
            <w:pPr>
              <w:ind w:firstLine="317"/>
              <w:jc w:val="both"/>
              <w:rPr>
                <w:rFonts w:cs="Times New Roman"/>
                <w:szCs w:val="24"/>
              </w:rPr>
            </w:pPr>
            <w:r w:rsidRPr="00CA65FB">
              <w:rPr>
                <w:rFonts w:cs="Times New Roman"/>
                <w:szCs w:val="24"/>
              </w:rPr>
              <w:t>39) потребитель – бытовой, коммунально-бытовой, промышленный потребитель,</w:t>
            </w:r>
            <w:r w:rsidRPr="00CA65FB">
              <w:rPr>
                <w:rFonts w:cs="Times New Roman"/>
                <w:b/>
                <w:szCs w:val="24"/>
              </w:rPr>
              <w:t xml:space="preserve"> </w:t>
            </w:r>
            <w:r w:rsidRPr="00CA65FB">
              <w:rPr>
                <w:rFonts w:cs="Times New Roman"/>
                <w:szCs w:val="24"/>
              </w:rPr>
              <w:t xml:space="preserve">промышленный </w:t>
            </w:r>
            <w:r w:rsidRPr="00CA65FB">
              <w:rPr>
                <w:rFonts w:cs="Times New Roman"/>
                <w:bCs/>
                <w:szCs w:val="24"/>
              </w:rPr>
              <w:t>потребитель-инвестор,</w:t>
            </w:r>
            <w:r w:rsidRPr="00CA65FB">
              <w:rPr>
                <w:rFonts w:cs="Times New Roman"/>
                <w:b/>
                <w:szCs w:val="24"/>
              </w:rPr>
              <w:t xml:space="preserve"> </w:t>
            </w:r>
            <w:r w:rsidRPr="00CA65FB">
              <w:rPr>
                <w:rFonts w:cs="Times New Roman"/>
                <w:szCs w:val="24"/>
              </w:rPr>
              <w:t>потребитель</w:t>
            </w:r>
            <w:r w:rsidRPr="00CA65FB">
              <w:rPr>
                <w:rFonts w:eastAsia="Calibri" w:cs="Times New Roman"/>
                <w:szCs w:val="24"/>
              </w:rPr>
              <w:t xml:space="preserve">, включенный в перечень </w:t>
            </w:r>
            <w:r w:rsidRPr="00CA65FB">
              <w:rPr>
                <w:rFonts w:eastAsia="Calibri" w:cs="Times New Roman"/>
                <w:bCs/>
                <w:szCs w:val="24"/>
              </w:rPr>
              <w:t>электростанций,</w:t>
            </w:r>
            <w:r w:rsidRPr="00CA65FB">
              <w:rPr>
                <w:rFonts w:eastAsia="Calibri" w:cs="Times New Roman"/>
                <w:b/>
                <w:bCs/>
                <w:szCs w:val="24"/>
              </w:rPr>
              <w:t xml:space="preserve"> крупный</w:t>
            </w:r>
            <w:r w:rsidRPr="00CA65FB">
              <w:rPr>
                <w:rFonts w:eastAsia="Calibri" w:cs="Times New Roman"/>
                <w:szCs w:val="24"/>
              </w:rPr>
              <w:t xml:space="preserve"> </w:t>
            </w:r>
            <w:r w:rsidRPr="00CA65FB">
              <w:rPr>
                <w:rFonts w:cs="Times New Roman"/>
                <w:b/>
                <w:szCs w:val="24"/>
              </w:rPr>
              <w:lastRenderedPageBreak/>
              <w:t>коммерческий потребитель, лицо, осуществляющее цифровой майнинг</w:t>
            </w:r>
            <w:r w:rsidRPr="00CA65FB">
              <w:rPr>
                <w:rFonts w:cs="Times New Roman"/>
                <w:szCs w:val="24"/>
              </w:rPr>
              <w:t>;</w:t>
            </w:r>
          </w:p>
          <w:p w14:paraId="30FACA88" w14:textId="77777777" w:rsidR="00CA65FB" w:rsidRPr="00CA65FB" w:rsidRDefault="00CA65FB" w:rsidP="00CA65FB">
            <w:pPr>
              <w:widowControl w:val="0"/>
              <w:jc w:val="both"/>
              <w:rPr>
                <w:rFonts w:cs="Times New Roman"/>
                <w:bCs/>
                <w:szCs w:val="28"/>
              </w:rPr>
            </w:pPr>
            <w:r w:rsidRPr="00CA65FB">
              <w:rPr>
                <w:rFonts w:cs="Times New Roman"/>
                <w:szCs w:val="24"/>
              </w:rPr>
              <w:t>…</w:t>
            </w:r>
          </w:p>
        </w:tc>
        <w:tc>
          <w:tcPr>
            <w:tcW w:w="3260" w:type="dxa"/>
          </w:tcPr>
          <w:p w14:paraId="2038A1D1" w14:textId="77777777" w:rsidR="00CA65FB" w:rsidRPr="00CA65FB" w:rsidRDefault="00CA65FB" w:rsidP="00CA65FB">
            <w:pPr>
              <w:ind w:firstLine="317"/>
              <w:contextualSpacing/>
              <w:jc w:val="both"/>
              <w:rPr>
                <w:rFonts w:cs="Times New Roman"/>
                <w:szCs w:val="24"/>
              </w:rPr>
            </w:pPr>
            <w:r w:rsidRPr="00CA65FB">
              <w:rPr>
                <w:rFonts w:cs="Times New Roman"/>
                <w:szCs w:val="24"/>
              </w:rPr>
              <w:lastRenderedPageBreak/>
              <w:t>По пп. 39 предлагается ввести новую категорию потребителей.</w:t>
            </w:r>
          </w:p>
          <w:p w14:paraId="37A4A3AC" w14:textId="77777777" w:rsidR="00CA65FB" w:rsidRPr="00CA65FB" w:rsidRDefault="00CA65FB" w:rsidP="00CA65FB">
            <w:pPr>
              <w:widowControl w:val="0"/>
              <w:jc w:val="both"/>
              <w:rPr>
                <w:rFonts w:cs="Times New Roman"/>
                <w:bCs/>
                <w:szCs w:val="28"/>
              </w:rPr>
            </w:pPr>
            <w:r w:rsidRPr="00CA65FB">
              <w:rPr>
                <w:rFonts w:cs="Times New Roman"/>
                <w:szCs w:val="24"/>
              </w:rPr>
              <w:t xml:space="preserve"> </w:t>
            </w:r>
          </w:p>
        </w:tc>
      </w:tr>
      <w:tr w:rsidR="00CA65FB" w:rsidRPr="00CA65FB" w14:paraId="0C7F5081" w14:textId="77777777" w:rsidTr="00220045">
        <w:tc>
          <w:tcPr>
            <w:tcW w:w="534" w:type="dxa"/>
          </w:tcPr>
          <w:p w14:paraId="0A3DA234"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98459A3" w14:textId="77777777" w:rsidR="00CA65FB" w:rsidRPr="00CA65FB" w:rsidRDefault="00CA65FB" w:rsidP="00CA65FB">
            <w:pPr>
              <w:jc w:val="both"/>
              <w:rPr>
                <w:rFonts w:cs="Times New Roman"/>
                <w:szCs w:val="28"/>
              </w:rPr>
            </w:pPr>
            <w:r w:rsidRPr="00CA65FB">
              <w:rPr>
                <w:rFonts w:cs="Times New Roman"/>
                <w:bCs/>
                <w:color w:val="000000" w:themeColor="text1"/>
                <w:szCs w:val="24"/>
              </w:rPr>
              <w:t>подпункты 11) и 12) пункта 4 и пункт  4-1 статьи 8</w:t>
            </w:r>
          </w:p>
        </w:tc>
        <w:tc>
          <w:tcPr>
            <w:tcW w:w="4677" w:type="dxa"/>
          </w:tcPr>
          <w:p w14:paraId="656FBD9F" w14:textId="77777777" w:rsidR="00CA65FB" w:rsidRPr="00CA65FB" w:rsidRDefault="00CA65FB" w:rsidP="00CA65FB">
            <w:pPr>
              <w:ind w:firstLine="288"/>
              <w:contextualSpacing/>
              <w:jc w:val="both"/>
              <w:rPr>
                <w:rFonts w:cs="Times New Roman"/>
                <w:bCs/>
                <w:szCs w:val="24"/>
              </w:rPr>
            </w:pPr>
            <w:r w:rsidRPr="00CA65FB">
              <w:rPr>
                <w:rFonts w:cs="Times New Roman"/>
                <w:bCs/>
                <w:szCs w:val="24"/>
              </w:rPr>
              <w:t>Статья 8. Единая система снабжения товарным газом</w:t>
            </w:r>
          </w:p>
          <w:p w14:paraId="0ACA5CE6" w14:textId="77777777" w:rsidR="00CA65FB" w:rsidRPr="00CA65FB" w:rsidRDefault="00CA65FB" w:rsidP="00CA65FB">
            <w:pPr>
              <w:ind w:firstLine="288"/>
              <w:contextualSpacing/>
              <w:jc w:val="both"/>
              <w:rPr>
                <w:rFonts w:cs="Times New Roman"/>
                <w:szCs w:val="24"/>
              </w:rPr>
            </w:pPr>
            <w:r w:rsidRPr="00CA65FB">
              <w:rPr>
                <w:rFonts w:cs="Times New Roman"/>
                <w:szCs w:val="24"/>
              </w:rPr>
              <w:t>…</w:t>
            </w:r>
          </w:p>
          <w:p w14:paraId="105A98C2" w14:textId="77777777" w:rsidR="00CA65FB" w:rsidRPr="00CA65FB" w:rsidRDefault="00CA65FB" w:rsidP="00CA65FB">
            <w:pPr>
              <w:ind w:firstLine="288"/>
              <w:contextualSpacing/>
              <w:jc w:val="both"/>
              <w:rPr>
                <w:rFonts w:cs="Times New Roman"/>
                <w:szCs w:val="24"/>
              </w:rPr>
            </w:pPr>
            <w:r w:rsidRPr="00CA65FB">
              <w:rPr>
                <w:rFonts w:cs="Times New Roman"/>
                <w:szCs w:val="24"/>
              </w:rPr>
              <w:t>4. Субъектами единой системы снабжения товарным газом являются:</w:t>
            </w:r>
          </w:p>
          <w:p w14:paraId="7EA2FC9A" w14:textId="77777777" w:rsidR="00CA65FB" w:rsidRPr="00CA65FB" w:rsidRDefault="00CA65FB" w:rsidP="00CA65FB">
            <w:pPr>
              <w:ind w:firstLine="288"/>
              <w:contextualSpacing/>
              <w:jc w:val="both"/>
              <w:rPr>
                <w:rFonts w:cs="Times New Roman"/>
                <w:szCs w:val="24"/>
              </w:rPr>
            </w:pPr>
            <w:r w:rsidRPr="00CA65FB">
              <w:rPr>
                <w:rFonts w:cs="Times New Roman"/>
                <w:szCs w:val="24"/>
              </w:rPr>
              <w:t>…</w:t>
            </w:r>
          </w:p>
          <w:p w14:paraId="4DC18DA4" w14:textId="77777777" w:rsidR="00CA65FB" w:rsidRPr="00CA65FB" w:rsidRDefault="00CA65FB" w:rsidP="00CA65FB">
            <w:pPr>
              <w:ind w:firstLine="317"/>
              <w:jc w:val="both"/>
              <w:rPr>
                <w:rFonts w:eastAsia="Calibri" w:cs="Times New Roman"/>
                <w:b/>
                <w:bCs/>
                <w:szCs w:val="24"/>
              </w:rPr>
            </w:pPr>
            <w:r w:rsidRPr="00CA65FB">
              <w:rPr>
                <w:rFonts w:eastAsia="Calibri" w:cs="Times New Roman"/>
                <w:b/>
                <w:bCs/>
                <w:szCs w:val="24"/>
              </w:rPr>
              <w:t>11) отсутствует</w:t>
            </w:r>
          </w:p>
          <w:p w14:paraId="1563A36C" w14:textId="77777777" w:rsidR="00CA65FB" w:rsidRPr="00CA65FB" w:rsidRDefault="00CA65FB" w:rsidP="00CA65FB">
            <w:pPr>
              <w:ind w:firstLine="317"/>
              <w:jc w:val="both"/>
              <w:rPr>
                <w:rFonts w:eastAsia="Calibri" w:cs="Times New Roman"/>
                <w:b/>
                <w:bCs/>
                <w:szCs w:val="24"/>
              </w:rPr>
            </w:pPr>
            <w:r w:rsidRPr="00CA65FB">
              <w:rPr>
                <w:rFonts w:eastAsia="Calibri" w:cs="Times New Roman"/>
                <w:b/>
                <w:bCs/>
                <w:szCs w:val="24"/>
              </w:rPr>
              <w:t>12) отсутствует</w:t>
            </w:r>
          </w:p>
          <w:p w14:paraId="2A812DB8" w14:textId="77777777" w:rsidR="00CA65FB" w:rsidRPr="00CA65FB" w:rsidRDefault="00CA65FB" w:rsidP="00CA65FB">
            <w:pPr>
              <w:ind w:firstLine="317"/>
              <w:jc w:val="both"/>
              <w:rPr>
                <w:rFonts w:eastAsia="Calibri" w:cs="Times New Roman"/>
                <w:b/>
                <w:bCs/>
                <w:szCs w:val="24"/>
              </w:rPr>
            </w:pPr>
            <w:r w:rsidRPr="00CA65FB">
              <w:rPr>
                <w:rFonts w:eastAsia="Calibri" w:cs="Times New Roman"/>
                <w:b/>
                <w:bCs/>
                <w:szCs w:val="24"/>
              </w:rPr>
              <w:t>4-1. отсутствует</w:t>
            </w:r>
          </w:p>
          <w:p w14:paraId="38C3AA43" w14:textId="77777777" w:rsidR="00CA65FB" w:rsidRPr="00CA65FB" w:rsidRDefault="00CA65FB" w:rsidP="00CA65FB">
            <w:pPr>
              <w:ind w:firstLine="288"/>
              <w:contextualSpacing/>
              <w:jc w:val="both"/>
              <w:rPr>
                <w:rFonts w:cs="Times New Roman"/>
                <w:szCs w:val="24"/>
              </w:rPr>
            </w:pPr>
            <w:r w:rsidRPr="00CA65FB">
              <w:rPr>
                <w:rFonts w:cs="Times New Roman"/>
                <w:szCs w:val="24"/>
              </w:rPr>
              <w:t>…</w:t>
            </w:r>
          </w:p>
          <w:p w14:paraId="45678B94" w14:textId="77777777" w:rsidR="00CA65FB" w:rsidRPr="00CA65FB" w:rsidRDefault="00CA65FB" w:rsidP="00CA65FB">
            <w:pPr>
              <w:widowControl w:val="0"/>
              <w:jc w:val="both"/>
              <w:rPr>
                <w:rFonts w:cs="Times New Roman"/>
                <w:bCs/>
                <w:szCs w:val="28"/>
              </w:rPr>
            </w:pPr>
          </w:p>
        </w:tc>
        <w:tc>
          <w:tcPr>
            <w:tcW w:w="4962" w:type="dxa"/>
          </w:tcPr>
          <w:p w14:paraId="3062924B" w14:textId="77777777" w:rsidR="00CA65FB" w:rsidRPr="00CA65FB" w:rsidRDefault="00CA65FB" w:rsidP="00CA65FB">
            <w:pPr>
              <w:ind w:firstLine="288"/>
              <w:contextualSpacing/>
              <w:jc w:val="both"/>
              <w:rPr>
                <w:rFonts w:cs="Times New Roman"/>
                <w:bCs/>
                <w:szCs w:val="24"/>
              </w:rPr>
            </w:pPr>
            <w:r w:rsidRPr="00CA65FB">
              <w:rPr>
                <w:rFonts w:cs="Times New Roman"/>
                <w:bCs/>
                <w:szCs w:val="24"/>
              </w:rPr>
              <w:t>Статья 8. Единая система снабжения товарным газом</w:t>
            </w:r>
          </w:p>
          <w:p w14:paraId="509325CE" w14:textId="77777777" w:rsidR="00CA65FB" w:rsidRPr="00CA65FB" w:rsidRDefault="00CA65FB" w:rsidP="00CA65FB">
            <w:pPr>
              <w:ind w:firstLine="288"/>
              <w:contextualSpacing/>
              <w:jc w:val="both"/>
              <w:rPr>
                <w:rFonts w:cs="Times New Roman"/>
                <w:szCs w:val="24"/>
              </w:rPr>
            </w:pPr>
            <w:r w:rsidRPr="00CA65FB">
              <w:rPr>
                <w:rFonts w:cs="Times New Roman"/>
                <w:szCs w:val="24"/>
              </w:rPr>
              <w:t>…</w:t>
            </w:r>
          </w:p>
          <w:p w14:paraId="381E3284" w14:textId="77777777" w:rsidR="00CA65FB" w:rsidRPr="00CA65FB" w:rsidRDefault="00CA65FB" w:rsidP="00CA65FB">
            <w:pPr>
              <w:ind w:firstLine="288"/>
              <w:contextualSpacing/>
              <w:jc w:val="both"/>
              <w:rPr>
                <w:rFonts w:cs="Times New Roman"/>
                <w:szCs w:val="24"/>
              </w:rPr>
            </w:pPr>
            <w:r w:rsidRPr="00CA65FB">
              <w:rPr>
                <w:rFonts w:cs="Times New Roman"/>
                <w:szCs w:val="24"/>
              </w:rPr>
              <w:t>4. Субъектами единой системы снабжения товарным газом являются:</w:t>
            </w:r>
          </w:p>
          <w:p w14:paraId="7984D441" w14:textId="77777777" w:rsidR="00CA65FB" w:rsidRPr="00CA65FB" w:rsidRDefault="00CA65FB" w:rsidP="00CA65FB">
            <w:pPr>
              <w:ind w:firstLine="288"/>
              <w:contextualSpacing/>
              <w:jc w:val="both"/>
              <w:rPr>
                <w:rFonts w:cs="Times New Roman"/>
                <w:szCs w:val="24"/>
              </w:rPr>
            </w:pPr>
            <w:r w:rsidRPr="00CA65FB">
              <w:rPr>
                <w:rFonts w:cs="Times New Roman"/>
                <w:szCs w:val="24"/>
              </w:rPr>
              <w:t>…</w:t>
            </w:r>
          </w:p>
          <w:p w14:paraId="77CFCDCD" w14:textId="77777777" w:rsidR="00CA65FB" w:rsidRPr="00CA65FB" w:rsidRDefault="00CA65FB" w:rsidP="00CA65FB">
            <w:pPr>
              <w:ind w:firstLine="288"/>
              <w:contextualSpacing/>
              <w:jc w:val="both"/>
              <w:rPr>
                <w:rFonts w:cs="Times New Roman"/>
                <w:b/>
                <w:szCs w:val="24"/>
              </w:rPr>
            </w:pPr>
            <w:r w:rsidRPr="00CA65FB">
              <w:rPr>
                <w:rFonts w:eastAsia="Calibri" w:cs="Times New Roman"/>
                <w:b/>
                <w:szCs w:val="24"/>
              </w:rPr>
              <w:t xml:space="preserve">11) </w:t>
            </w:r>
            <w:r w:rsidRPr="00CA65FB">
              <w:rPr>
                <w:rFonts w:eastAsia="Calibri" w:cs="Times New Roman"/>
                <w:b/>
                <w:bCs/>
                <w:szCs w:val="24"/>
              </w:rPr>
              <w:t xml:space="preserve">крупные </w:t>
            </w:r>
            <w:r w:rsidRPr="00CA65FB">
              <w:rPr>
                <w:rFonts w:cs="Times New Roman"/>
                <w:b/>
                <w:szCs w:val="24"/>
              </w:rPr>
              <w:t>коммерческие потребители;</w:t>
            </w:r>
          </w:p>
          <w:p w14:paraId="7A172BFA" w14:textId="77777777" w:rsidR="00CA65FB" w:rsidRPr="00CA65FB" w:rsidRDefault="00CA65FB" w:rsidP="00CA65FB">
            <w:pPr>
              <w:ind w:firstLine="288"/>
              <w:contextualSpacing/>
              <w:jc w:val="both"/>
              <w:rPr>
                <w:rFonts w:cs="Times New Roman"/>
                <w:b/>
                <w:szCs w:val="24"/>
              </w:rPr>
            </w:pPr>
            <w:r w:rsidRPr="00CA65FB">
              <w:rPr>
                <w:rFonts w:cs="Times New Roman"/>
                <w:b/>
                <w:szCs w:val="24"/>
              </w:rPr>
              <w:t>12) лица, осуществляющие цифровой майнинг.</w:t>
            </w:r>
          </w:p>
          <w:p w14:paraId="65FF156C" w14:textId="77777777" w:rsidR="00CA65FB" w:rsidRPr="00CA65FB" w:rsidRDefault="00CA65FB" w:rsidP="00CA65FB">
            <w:pPr>
              <w:ind w:firstLine="341"/>
              <w:jc w:val="both"/>
              <w:rPr>
                <w:rFonts w:cs="Times New Roman"/>
                <w:b/>
                <w:szCs w:val="24"/>
              </w:rPr>
            </w:pPr>
            <w:r w:rsidRPr="00CA65FB">
              <w:rPr>
                <w:rFonts w:cs="Times New Roman"/>
                <w:b/>
                <w:szCs w:val="24"/>
              </w:rPr>
              <w:t>4-1. Крупными коммерческими потребителями являются юридические лица вне зависимости от количества газопотребляющего оборудования, приобретающие товарный газ в объеме 10 миллионов кубических метров и более в год.</w:t>
            </w:r>
          </w:p>
          <w:p w14:paraId="05E5B6F7" w14:textId="77777777" w:rsidR="00CA65FB" w:rsidRPr="00CA65FB" w:rsidRDefault="00CA65FB" w:rsidP="00CA65FB">
            <w:pPr>
              <w:widowControl w:val="0"/>
              <w:jc w:val="both"/>
              <w:rPr>
                <w:rFonts w:cs="Times New Roman"/>
                <w:bCs/>
                <w:szCs w:val="28"/>
              </w:rPr>
            </w:pPr>
            <w:r w:rsidRPr="00CA65FB">
              <w:rPr>
                <w:rFonts w:cs="Times New Roman"/>
                <w:szCs w:val="24"/>
              </w:rPr>
              <w:t>…</w:t>
            </w:r>
          </w:p>
        </w:tc>
        <w:tc>
          <w:tcPr>
            <w:tcW w:w="3260" w:type="dxa"/>
          </w:tcPr>
          <w:p w14:paraId="58A8D654" w14:textId="77777777" w:rsidR="00CA65FB" w:rsidRPr="00CA65FB" w:rsidRDefault="00CA65FB" w:rsidP="00CA65FB">
            <w:pPr>
              <w:ind w:firstLine="348"/>
              <w:contextualSpacing/>
              <w:jc w:val="both"/>
              <w:rPr>
                <w:rFonts w:cs="Times New Roman"/>
                <w:szCs w:val="24"/>
              </w:rPr>
            </w:pPr>
            <w:r w:rsidRPr="00CA65FB">
              <w:rPr>
                <w:rFonts w:cs="Times New Roman"/>
                <w:szCs w:val="24"/>
              </w:rPr>
              <w:t>В целях отнесения к субъектам единой системы снабжения товарным газом новых категорий потребителей.</w:t>
            </w:r>
          </w:p>
          <w:p w14:paraId="603341FC" w14:textId="77777777" w:rsidR="00CA65FB" w:rsidRPr="00CA65FB" w:rsidRDefault="00CA65FB" w:rsidP="00CA65FB">
            <w:pPr>
              <w:ind w:firstLine="348"/>
              <w:contextualSpacing/>
              <w:jc w:val="both"/>
              <w:rPr>
                <w:rFonts w:cs="Times New Roman"/>
                <w:szCs w:val="24"/>
              </w:rPr>
            </w:pPr>
          </w:p>
          <w:p w14:paraId="297748D9" w14:textId="77777777" w:rsidR="00CA65FB" w:rsidRPr="00CA65FB" w:rsidRDefault="00CA65FB" w:rsidP="00CA65FB">
            <w:pPr>
              <w:ind w:firstLine="150"/>
              <w:jc w:val="both"/>
              <w:rPr>
                <w:rFonts w:cs="Times New Roman"/>
                <w:b/>
                <w:szCs w:val="24"/>
              </w:rPr>
            </w:pPr>
          </w:p>
          <w:p w14:paraId="603280AD" w14:textId="77777777" w:rsidR="00CA65FB" w:rsidRPr="00CA65FB" w:rsidRDefault="00CA65FB" w:rsidP="00CA65FB">
            <w:pPr>
              <w:ind w:firstLine="284"/>
              <w:jc w:val="both"/>
              <w:rPr>
                <w:rFonts w:cs="Times New Roman"/>
                <w:bCs/>
                <w:szCs w:val="28"/>
              </w:rPr>
            </w:pPr>
          </w:p>
        </w:tc>
      </w:tr>
      <w:tr w:rsidR="00CA65FB" w:rsidRPr="00CA65FB" w14:paraId="1D30B5D6" w14:textId="77777777" w:rsidTr="00220045">
        <w:tc>
          <w:tcPr>
            <w:tcW w:w="534" w:type="dxa"/>
          </w:tcPr>
          <w:p w14:paraId="0B402EAC"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84B2CBD" w14:textId="77777777" w:rsidR="00CA65FB" w:rsidRPr="00CA65FB" w:rsidRDefault="00CA65FB" w:rsidP="00CA65FB">
            <w:pPr>
              <w:jc w:val="both"/>
              <w:rPr>
                <w:rFonts w:cs="Times New Roman"/>
                <w:szCs w:val="28"/>
              </w:rPr>
            </w:pPr>
            <w:r w:rsidRPr="00CA65FB">
              <w:rPr>
                <w:rFonts w:cs="Times New Roman"/>
                <w:bCs/>
                <w:color w:val="000000" w:themeColor="text1"/>
                <w:szCs w:val="24"/>
              </w:rPr>
              <w:t>пункт 6 статьи 17</w:t>
            </w:r>
          </w:p>
        </w:tc>
        <w:tc>
          <w:tcPr>
            <w:tcW w:w="4677" w:type="dxa"/>
          </w:tcPr>
          <w:p w14:paraId="3700279A" w14:textId="77777777" w:rsidR="00CA65FB" w:rsidRPr="00CA65FB" w:rsidRDefault="00CA65FB" w:rsidP="00CA65FB">
            <w:pPr>
              <w:ind w:firstLine="288"/>
              <w:contextualSpacing/>
              <w:jc w:val="both"/>
              <w:rPr>
                <w:rFonts w:eastAsia="Times New Roman" w:cs="Times New Roman"/>
                <w:bCs/>
                <w:szCs w:val="24"/>
                <w:lang w:eastAsia="zh-CN"/>
              </w:rPr>
            </w:pPr>
            <w:r w:rsidRPr="00CA65FB">
              <w:rPr>
                <w:rFonts w:eastAsia="Times New Roman" w:cs="Times New Roman"/>
                <w:bCs/>
                <w:szCs w:val="24"/>
                <w:lang w:eastAsia="zh-CN"/>
              </w:rPr>
              <w:t>Статья 17. Общие условия реализации товарного, сжиженного нефтяного и сжиженного природного газа</w:t>
            </w:r>
          </w:p>
          <w:p w14:paraId="1BFC09BA"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w:t>
            </w:r>
          </w:p>
          <w:p w14:paraId="2F0DE2B0"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 xml:space="preserve">6. Договоры розничной реализации товарного и сжиженного </w:t>
            </w:r>
            <w:r w:rsidRPr="00CA65FB">
              <w:rPr>
                <w:rFonts w:eastAsia="Times New Roman" w:cs="Times New Roman"/>
                <w:szCs w:val="24"/>
                <w:lang w:eastAsia="zh-CN"/>
              </w:rPr>
              <w:lastRenderedPageBreak/>
              <w:t>нефтяного газа заключаются в соответствии с типовыми договорами.</w:t>
            </w:r>
          </w:p>
          <w:p w14:paraId="42BE43AB"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Положение настоящего пункта не распространяется на случаи розничной реализации:</w:t>
            </w:r>
          </w:p>
          <w:p w14:paraId="1836C6C6" w14:textId="77777777" w:rsidR="00CA65FB" w:rsidRPr="00CA65FB" w:rsidRDefault="00CA65FB" w:rsidP="00CA65FB">
            <w:pPr>
              <w:tabs>
                <w:tab w:val="left" w:pos="2715"/>
              </w:tabs>
              <w:ind w:firstLine="317"/>
              <w:contextualSpacing/>
              <w:jc w:val="both"/>
              <w:rPr>
                <w:rFonts w:cs="Times New Roman"/>
                <w:szCs w:val="24"/>
              </w:rPr>
            </w:pPr>
            <w:r w:rsidRPr="00CA65FB">
              <w:rPr>
                <w:rFonts w:cs="Times New Roman"/>
                <w:szCs w:val="24"/>
              </w:rPr>
              <w:t>1) товарного и сжиженного нефтяного газа коммунально-бытовым, промышленным потребителям,</w:t>
            </w:r>
            <w:r w:rsidRPr="00CA65FB">
              <w:rPr>
                <w:rFonts w:cs="Times New Roman"/>
                <w:b/>
                <w:szCs w:val="24"/>
              </w:rPr>
              <w:t xml:space="preserve"> </w:t>
            </w:r>
            <w:r w:rsidRPr="00CA65FB">
              <w:rPr>
                <w:rFonts w:cs="Times New Roman"/>
                <w:szCs w:val="24"/>
              </w:rPr>
              <w:t xml:space="preserve">промышленным </w:t>
            </w:r>
            <w:r w:rsidRPr="00CA65FB">
              <w:rPr>
                <w:rFonts w:cs="Times New Roman"/>
                <w:bCs/>
                <w:szCs w:val="24"/>
              </w:rPr>
              <w:t>потребителям-инвесторам и</w:t>
            </w:r>
            <w:r w:rsidRPr="00CA65FB">
              <w:rPr>
                <w:rFonts w:cs="Times New Roman"/>
                <w:szCs w:val="24"/>
              </w:rPr>
              <w:t xml:space="preserve"> потребителям, включенным в перечень </w:t>
            </w:r>
            <w:r w:rsidRPr="00CA65FB">
              <w:rPr>
                <w:rFonts w:cs="Times New Roman"/>
                <w:bCs/>
                <w:szCs w:val="24"/>
              </w:rPr>
              <w:t>электростанций;</w:t>
            </w:r>
          </w:p>
          <w:p w14:paraId="087450A2"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w:t>
            </w:r>
          </w:p>
          <w:p w14:paraId="7145FAE4" w14:textId="77777777" w:rsidR="00CA65FB" w:rsidRPr="00CA65FB" w:rsidRDefault="00CA65FB" w:rsidP="00CA65FB">
            <w:pPr>
              <w:widowControl w:val="0"/>
              <w:jc w:val="both"/>
              <w:rPr>
                <w:rFonts w:cs="Times New Roman"/>
                <w:bCs/>
                <w:szCs w:val="28"/>
              </w:rPr>
            </w:pPr>
          </w:p>
        </w:tc>
        <w:tc>
          <w:tcPr>
            <w:tcW w:w="4962" w:type="dxa"/>
          </w:tcPr>
          <w:p w14:paraId="24B6E4D5" w14:textId="77777777" w:rsidR="00CA65FB" w:rsidRPr="00CA65FB" w:rsidRDefault="00CA65FB" w:rsidP="00CA65FB">
            <w:pPr>
              <w:ind w:firstLine="288"/>
              <w:contextualSpacing/>
              <w:jc w:val="both"/>
              <w:rPr>
                <w:rFonts w:eastAsia="Times New Roman" w:cs="Times New Roman"/>
                <w:bCs/>
                <w:szCs w:val="24"/>
                <w:lang w:eastAsia="zh-CN"/>
              </w:rPr>
            </w:pPr>
            <w:r w:rsidRPr="00CA65FB">
              <w:rPr>
                <w:rFonts w:eastAsia="Times New Roman" w:cs="Times New Roman"/>
                <w:bCs/>
                <w:szCs w:val="24"/>
                <w:lang w:eastAsia="zh-CN"/>
              </w:rPr>
              <w:lastRenderedPageBreak/>
              <w:t>Статья 17. Общие условия реализации товарного, сжиженного нефтяного и сжиженного природного газа</w:t>
            </w:r>
          </w:p>
          <w:p w14:paraId="1775775A"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w:t>
            </w:r>
          </w:p>
          <w:p w14:paraId="10708579"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 xml:space="preserve">6. Договоры розничной реализации товарного и сжиженного нефтяного </w:t>
            </w:r>
            <w:r w:rsidRPr="00CA65FB">
              <w:rPr>
                <w:rFonts w:eastAsia="Times New Roman" w:cs="Times New Roman"/>
                <w:szCs w:val="24"/>
                <w:lang w:eastAsia="zh-CN"/>
              </w:rPr>
              <w:lastRenderedPageBreak/>
              <w:t>газа заключаются в соответствии с типовыми договорами.</w:t>
            </w:r>
          </w:p>
          <w:p w14:paraId="47BD3B43"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Положение настоящего пункта не распространяется на случаи розничной реализации:</w:t>
            </w:r>
          </w:p>
          <w:p w14:paraId="41975E0B" w14:textId="77777777" w:rsidR="00CA65FB" w:rsidRPr="00CA65FB" w:rsidRDefault="00CA65FB" w:rsidP="00CA65FB">
            <w:pPr>
              <w:tabs>
                <w:tab w:val="left" w:pos="2715"/>
              </w:tabs>
              <w:ind w:firstLine="317"/>
              <w:contextualSpacing/>
              <w:jc w:val="both"/>
              <w:rPr>
                <w:rFonts w:cs="Times New Roman"/>
                <w:b/>
                <w:szCs w:val="24"/>
              </w:rPr>
            </w:pPr>
            <w:r w:rsidRPr="00CA65FB">
              <w:rPr>
                <w:rFonts w:cs="Times New Roman"/>
                <w:szCs w:val="24"/>
              </w:rPr>
              <w:t>1) товарного и сжиженного нефтяного газа коммунально-бытовым, промышленным потребителям,</w:t>
            </w:r>
            <w:r w:rsidRPr="00CA65FB">
              <w:rPr>
                <w:rFonts w:cs="Times New Roman"/>
                <w:b/>
                <w:szCs w:val="24"/>
              </w:rPr>
              <w:t xml:space="preserve"> </w:t>
            </w:r>
            <w:r w:rsidRPr="00CA65FB">
              <w:rPr>
                <w:rFonts w:cs="Times New Roman"/>
                <w:szCs w:val="24"/>
              </w:rPr>
              <w:t xml:space="preserve">промышленным </w:t>
            </w:r>
            <w:r w:rsidRPr="00CA65FB">
              <w:rPr>
                <w:rFonts w:cs="Times New Roman"/>
                <w:bCs/>
                <w:szCs w:val="24"/>
              </w:rPr>
              <w:t>потребителям-инвесторам,</w:t>
            </w:r>
            <w:r w:rsidRPr="00CA65FB">
              <w:rPr>
                <w:rFonts w:cs="Times New Roman"/>
                <w:szCs w:val="24"/>
              </w:rPr>
              <w:t xml:space="preserve"> потребителям, включенным в перечень электростанций,</w:t>
            </w:r>
            <w:r w:rsidRPr="00CA65FB">
              <w:rPr>
                <w:rFonts w:cs="Times New Roman"/>
                <w:b/>
                <w:szCs w:val="24"/>
              </w:rPr>
              <w:t xml:space="preserve"> </w:t>
            </w:r>
            <w:r w:rsidRPr="00CA65FB">
              <w:rPr>
                <w:rFonts w:eastAsia="Calibri" w:cs="Times New Roman"/>
                <w:b/>
                <w:bCs/>
                <w:szCs w:val="24"/>
              </w:rPr>
              <w:t xml:space="preserve">крупным </w:t>
            </w:r>
            <w:r w:rsidRPr="00CA65FB">
              <w:rPr>
                <w:rFonts w:cs="Times New Roman"/>
                <w:b/>
                <w:szCs w:val="24"/>
              </w:rPr>
              <w:t>коммерческим потребителям, лицам, осуществляющим цифровой майнинг, лицам, осуществляющим производство электрической энергии для осуществления цифрового майнинга, лицам, осуществляющим снабжение электрической энергией лиц, осуществляющих цифровой майнинг;</w:t>
            </w:r>
          </w:p>
          <w:p w14:paraId="66FFAAA1"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w:t>
            </w:r>
          </w:p>
        </w:tc>
        <w:tc>
          <w:tcPr>
            <w:tcW w:w="3260" w:type="dxa"/>
          </w:tcPr>
          <w:p w14:paraId="7941CC22" w14:textId="77777777" w:rsidR="00CA65FB" w:rsidRPr="00CA65FB" w:rsidRDefault="00CA65FB" w:rsidP="00CA65FB">
            <w:pPr>
              <w:ind w:firstLine="348"/>
              <w:contextualSpacing/>
              <w:jc w:val="both"/>
              <w:rPr>
                <w:rFonts w:cs="Times New Roman"/>
                <w:szCs w:val="24"/>
              </w:rPr>
            </w:pPr>
            <w:r w:rsidRPr="00CA65FB">
              <w:rPr>
                <w:rFonts w:cs="Times New Roman"/>
                <w:szCs w:val="24"/>
              </w:rPr>
              <w:lastRenderedPageBreak/>
              <w:t>Для применения положений подпункта 1) части второй пункта 6 статьи 17 Закона к коммерческим потребителям.</w:t>
            </w:r>
          </w:p>
          <w:p w14:paraId="6C4138E6" w14:textId="77777777" w:rsidR="00CA65FB" w:rsidRPr="00CA65FB" w:rsidRDefault="00CA65FB" w:rsidP="00CA65FB">
            <w:pPr>
              <w:ind w:firstLine="284"/>
              <w:jc w:val="both"/>
              <w:rPr>
                <w:rFonts w:cs="Times New Roman"/>
                <w:bCs/>
                <w:szCs w:val="28"/>
              </w:rPr>
            </w:pPr>
          </w:p>
        </w:tc>
      </w:tr>
      <w:tr w:rsidR="00CA65FB" w:rsidRPr="00CA65FB" w14:paraId="02E4BF55" w14:textId="77777777" w:rsidTr="00220045">
        <w:tc>
          <w:tcPr>
            <w:tcW w:w="534" w:type="dxa"/>
          </w:tcPr>
          <w:p w14:paraId="70BC83F8"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B1FA7E6" w14:textId="77777777" w:rsidR="00CA65FB" w:rsidRPr="00CA65FB" w:rsidRDefault="00CA65FB" w:rsidP="00CA65FB">
            <w:pPr>
              <w:jc w:val="both"/>
              <w:rPr>
                <w:rFonts w:cs="Times New Roman"/>
                <w:szCs w:val="28"/>
              </w:rPr>
            </w:pPr>
            <w:r w:rsidRPr="00CA65FB">
              <w:rPr>
                <w:rFonts w:cs="Times New Roman"/>
                <w:bCs/>
                <w:color w:val="000000" w:themeColor="text1"/>
                <w:szCs w:val="28"/>
              </w:rPr>
              <w:t>пункты 6-1 и 6-2 статьи 17</w:t>
            </w:r>
          </w:p>
        </w:tc>
        <w:tc>
          <w:tcPr>
            <w:tcW w:w="4677" w:type="dxa"/>
          </w:tcPr>
          <w:p w14:paraId="5878DE1F" w14:textId="77777777" w:rsidR="00CA65FB" w:rsidRPr="00CA65FB" w:rsidRDefault="00CA65FB" w:rsidP="00CA65FB">
            <w:pPr>
              <w:ind w:firstLine="288"/>
              <w:contextualSpacing/>
              <w:jc w:val="both"/>
              <w:rPr>
                <w:rFonts w:eastAsia="Times New Roman" w:cs="Times New Roman"/>
                <w:bCs/>
                <w:szCs w:val="28"/>
                <w:lang w:eastAsia="zh-CN"/>
              </w:rPr>
            </w:pPr>
            <w:r w:rsidRPr="00CA65FB">
              <w:rPr>
                <w:rFonts w:eastAsia="Times New Roman" w:cs="Times New Roman"/>
                <w:bCs/>
                <w:szCs w:val="28"/>
                <w:lang w:eastAsia="zh-CN"/>
              </w:rPr>
              <w:t>Статья 17. Общие условия реализации товарного, сжиженного нефтяного и сжиженного природного газа</w:t>
            </w:r>
          </w:p>
          <w:p w14:paraId="2FEE349D" w14:textId="77777777" w:rsidR="00CA65FB" w:rsidRPr="00CA65FB" w:rsidRDefault="00CA65FB" w:rsidP="00CA65FB">
            <w:pPr>
              <w:ind w:firstLine="288"/>
              <w:contextualSpacing/>
              <w:jc w:val="both"/>
              <w:rPr>
                <w:rFonts w:eastAsia="Times New Roman" w:cs="Times New Roman"/>
                <w:szCs w:val="28"/>
                <w:lang w:eastAsia="zh-CN"/>
              </w:rPr>
            </w:pPr>
            <w:r w:rsidRPr="00CA65FB">
              <w:rPr>
                <w:rFonts w:eastAsia="Times New Roman" w:cs="Times New Roman"/>
                <w:szCs w:val="28"/>
                <w:lang w:eastAsia="zh-CN"/>
              </w:rPr>
              <w:t>…</w:t>
            </w:r>
          </w:p>
          <w:p w14:paraId="60652D58" w14:textId="77777777" w:rsidR="00CA65FB" w:rsidRPr="00CA65FB" w:rsidRDefault="00CA65FB" w:rsidP="00CA65FB">
            <w:pPr>
              <w:ind w:firstLine="288"/>
              <w:contextualSpacing/>
              <w:jc w:val="both"/>
              <w:rPr>
                <w:rFonts w:eastAsia="Times New Roman" w:cs="Times New Roman"/>
                <w:b/>
                <w:bCs/>
                <w:szCs w:val="28"/>
                <w:lang w:eastAsia="zh-CN"/>
              </w:rPr>
            </w:pPr>
            <w:r w:rsidRPr="00CA65FB">
              <w:rPr>
                <w:rFonts w:eastAsia="Times New Roman" w:cs="Times New Roman"/>
                <w:b/>
                <w:bCs/>
                <w:szCs w:val="28"/>
                <w:lang w:eastAsia="zh-CN"/>
              </w:rPr>
              <w:t>6-1. отсутствует.</w:t>
            </w:r>
          </w:p>
          <w:p w14:paraId="24897FA8" w14:textId="77777777" w:rsidR="00CA65FB" w:rsidRPr="00CA65FB" w:rsidRDefault="00CA65FB" w:rsidP="00CA65FB">
            <w:pPr>
              <w:ind w:firstLine="288"/>
              <w:contextualSpacing/>
              <w:jc w:val="both"/>
              <w:rPr>
                <w:rFonts w:eastAsia="Times New Roman" w:cs="Times New Roman"/>
                <w:b/>
                <w:bCs/>
                <w:szCs w:val="28"/>
                <w:lang w:eastAsia="zh-CN"/>
              </w:rPr>
            </w:pPr>
          </w:p>
          <w:p w14:paraId="49F31F15" w14:textId="77777777" w:rsidR="00CA65FB" w:rsidRPr="00CA65FB" w:rsidRDefault="00CA65FB" w:rsidP="00CA65FB">
            <w:pPr>
              <w:ind w:firstLine="288"/>
              <w:contextualSpacing/>
              <w:jc w:val="both"/>
              <w:rPr>
                <w:rFonts w:eastAsia="Times New Roman" w:cs="Times New Roman"/>
                <w:b/>
                <w:bCs/>
                <w:szCs w:val="28"/>
                <w:lang w:eastAsia="zh-CN"/>
              </w:rPr>
            </w:pPr>
          </w:p>
          <w:p w14:paraId="0EFC344F" w14:textId="77777777" w:rsidR="00CA65FB" w:rsidRPr="00CA65FB" w:rsidRDefault="00CA65FB" w:rsidP="00CA65FB">
            <w:pPr>
              <w:ind w:firstLine="288"/>
              <w:contextualSpacing/>
              <w:jc w:val="both"/>
              <w:rPr>
                <w:rFonts w:eastAsia="Times New Roman" w:cs="Times New Roman"/>
                <w:b/>
                <w:bCs/>
                <w:szCs w:val="28"/>
                <w:lang w:eastAsia="zh-CN"/>
              </w:rPr>
            </w:pPr>
          </w:p>
          <w:p w14:paraId="7C6F7FB4" w14:textId="77777777" w:rsidR="00CA65FB" w:rsidRPr="00CA65FB" w:rsidRDefault="00CA65FB" w:rsidP="00CA65FB">
            <w:pPr>
              <w:ind w:firstLine="288"/>
              <w:contextualSpacing/>
              <w:jc w:val="both"/>
              <w:rPr>
                <w:rFonts w:eastAsia="Times New Roman" w:cs="Times New Roman"/>
                <w:b/>
                <w:bCs/>
                <w:szCs w:val="28"/>
                <w:lang w:eastAsia="zh-CN"/>
              </w:rPr>
            </w:pPr>
          </w:p>
          <w:p w14:paraId="5C8327C1" w14:textId="77777777" w:rsidR="00CA65FB" w:rsidRPr="00CA65FB" w:rsidRDefault="00CA65FB" w:rsidP="00CA65FB">
            <w:pPr>
              <w:ind w:firstLine="288"/>
              <w:contextualSpacing/>
              <w:jc w:val="both"/>
              <w:rPr>
                <w:rFonts w:eastAsia="Times New Roman" w:cs="Times New Roman"/>
                <w:b/>
                <w:bCs/>
                <w:szCs w:val="28"/>
                <w:lang w:eastAsia="zh-CN"/>
              </w:rPr>
            </w:pPr>
          </w:p>
          <w:p w14:paraId="2E99119F" w14:textId="77777777" w:rsidR="00CA65FB" w:rsidRPr="00CA65FB" w:rsidRDefault="00CA65FB" w:rsidP="00CA65FB">
            <w:pPr>
              <w:ind w:firstLine="288"/>
              <w:contextualSpacing/>
              <w:jc w:val="both"/>
              <w:rPr>
                <w:rFonts w:eastAsia="Times New Roman" w:cs="Times New Roman"/>
                <w:b/>
                <w:bCs/>
                <w:szCs w:val="28"/>
                <w:lang w:eastAsia="zh-CN"/>
              </w:rPr>
            </w:pPr>
          </w:p>
          <w:p w14:paraId="4145D9ED" w14:textId="77777777" w:rsidR="00CA65FB" w:rsidRPr="00CA65FB" w:rsidRDefault="00CA65FB" w:rsidP="00CA65FB">
            <w:pPr>
              <w:ind w:firstLine="288"/>
              <w:contextualSpacing/>
              <w:jc w:val="both"/>
              <w:rPr>
                <w:rFonts w:eastAsia="Times New Roman" w:cs="Times New Roman"/>
                <w:b/>
                <w:bCs/>
                <w:szCs w:val="28"/>
                <w:lang w:eastAsia="zh-CN"/>
              </w:rPr>
            </w:pPr>
          </w:p>
          <w:p w14:paraId="2FC638C8" w14:textId="77777777" w:rsidR="00CA65FB" w:rsidRPr="00CA65FB" w:rsidRDefault="00CA65FB" w:rsidP="00CA65FB">
            <w:pPr>
              <w:ind w:firstLine="288"/>
              <w:contextualSpacing/>
              <w:jc w:val="both"/>
              <w:rPr>
                <w:rFonts w:eastAsia="Times New Roman" w:cs="Times New Roman"/>
                <w:b/>
                <w:bCs/>
                <w:szCs w:val="28"/>
                <w:lang w:eastAsia="zh-CN"/>
              </w:rPr>
            </w:pPr>
          </w:p>
          <w:p w14:paraId="627D28C5" w14:textId="77777777" w:rsidR="00CA65FB" w:rsidRPr="00CA65FB" w:rsidRDefault="00CA65FB" w:rsidP="00CA65FB">
            <w:pPr>
              <w:ind w:firstLine="288"/>
              <w:contextualSpacing/>
              <w:jc w:val="both"/>
              <w:rPr>
                <w:rFonts w:eastAsia="Times New Roman" w:cs="Times New Roman"/>
                <w:b/>
                <w:bCs/>
                <w:szCs w:val="28"/>
                <w:lang w:eastAsia="zh-CN"/>
              </w:rPr>
            </w:pPr>
          </w:p>
          <w:p w14:paraId="7691FEC8" w14:textId="77777777" w:rsidR="00CA65FB" w:rsidRPr="00CA65FB" w:rsidRDefault="00CA65FB" w:rsidP="00CA65FB">
            <w:pPr>
              <w:ind w:firstLine="288"/>
              <w:contextualSpacing/>
              <w:jc w:val="both"/>
              <w:rPr>
                <w:rFonts w:eastAsia="Times New Roman" w:cs="Times New Roman"/>
                <w:b/>
                <w:bCs/>
                <w:szCs w:val="28"/>
                <w:lang w:eastAsia="zh-CN"/>
              </w:rPr>
            </w:pPr>
          </w:p>
          <w:p w14:paraId="59E82A1A" w14:textId="77777777" w:rsidR="00CA65FB" w:rsidRPr="00CA65FB" w:rsidRDefault="00CA65FB" w:rsidP="00CA65FB">
            <w:pPr>
              <w:ind w:firstLine="288"/>
              <w:contextualSpacing/>
              <w:jc w:val="both"/>
              <w:rPr>
                <w:rFonts w:eastAsia="Times New Roman" w:cs="Times New Roman"/>
                <w:b/>
                <w:bCs/>
                <w:szCs w:val="28"/>
                <w:lang w:eastAsia="zh-CN"/>
              </w:rPr>
            </w:pPr>
          </w:p>
          <w:p w14:paraId="3AA41391" w14:textId="77777777" w:rsidR="00CA65FB" w:rsidRPr="00CA65FB" w:rsidRDefault="00CA65FB" w:rsidP="00CA65FB">
            <w:pPr>
              <w:ind w:firstLine="288"/>
              <w:contextualSpacing/>
              <w:jc w:val="both"/>
              <w:rPr>
                <w:rFonts w:eastAsia="Times New Roman" w:cs="Times New Roman"/>
                <w:b/>
                <w:bCs/>
                <w:szCs w:val="28"/>
                <w:lang w:eastAsia="zh-CN"/>
              </w:rPr>
            </w:pPr>
          </w:p>
          <w:p w14:paraId="438F7FA3" w14:textId="77777777" w:rsidR="00CA65FB" w:rsidRPr="00CA65FB" w:rsidRDefault="00CA65FB" w:rsidP="00CA65FB">
            <w:pPr>
              <w:ind w:firstLine="288"/>
              <w:contextualSpacing/>
              <w:jc w:val="both"/>
              <w:rPr>
                <w:rFonts w:eastAsia="Times New Roman" w:cs="Times New Roman"/>
                <w:b/>
                <w:bCs/>
                <w:szCs w:val="28"/>
                <w:lang w:eastAsia="zh-CN"/>
              </w:rPr>
            </w:pPr>
          </w:p>
          <w:p w14:paraId="73206182" w14:textId="77777777" w:rsidR="00CA65FB" w:rsidRPr="00CA65FB" w:rsidRDefault="00CA65FB" w:rsidP="00CA65FB">
            <w:pPr>
              <w:ind w:firstLine="288"/>
              <w:contextualSpacing/>
              <w:jc w:val="both"/>
              <w:rPr>
                <w:rFonts w:eastAsia="Times New Roman" w:cs="Times New Roman"/>
                <w:b/>
                <w:bCs/>
                <w:szCs w:val="28"/>
                <w:lang w:eastAsia="zh-CN"/>
              </w:rPr>
            </w:pPr>
          </w:p>
          <w:p w14:paraId="3C49BB80" w14:textId="77777777" w:rsidR="00CA65FB" w:rsidRPr="00CA65FB" w:rsidRDefault="00CA65FB" w:rsidP="00CA65FB">
            <w:pPr>
              <w:ind w:firstLine="288"/>
              <w:contextualSpacing/>
              <w:jc w:val="both"/>
              <w:rPr>
                <w:rFonts w:eastAsia="Times New Roman" w:cs="Times New Roman"/>
                <w:b/>
                <w:bCs/>
                <w:szCs w:val="28"/>
                <w:lang w:eastAsia="zh-CN"/>
              </w:rPr>
            </w:pPr>
          </w:p>
          <w:p w14:paraId="73AB0054" w14:textId="77777777" w:rsidR="00CA65FB" w:rsidRPr="00CA65FB" w:rsidRDefault="00CA65FB" w:rsidP="00CA65FB">
            <w:pPr>
              <w:ind w:firstLine="288"/>
              <w:contextualSpacing/>
              <w:jc w:val="both"/>
              <w:rPr>
                <w:rFonts w:eastAsia="Times New Roman" w:cs="Times New Roman"/>
                <w:b/>
                <w:bCs/>
                <w:szCs w:val="28"/>
                <w:lang w:eastAsia="zh-CN"/>
              </w:rPr>
            </w:pPr>
          </w:p>
          <w:p w14:paraId="023886C3" w14:textId="77777777" w:rsidR="00CA65FB" w:rsidRPr="00CA65FB" w:rsidRDefault="00CA65FB" w:rsidP="00CA65FB">
            <w:pPr>
              <w:ind w:firstLine="288"/>
              <w:contextualSpacing/>
              <w:jc w:val="both"/>
              <w:rPr>
                <w:rFonts w:eastAsia="Times New Roman" w:cs="Times New Roman"/>
                <w:b/>
                <w:bCs/>
                <w:szCs w:val="28"/>
                <w:lang w:eastAsia="zh-CN"/>
              </w:rPr>
            </w:pPr>
          </w:p>
          <w:p w14:paraId="4D969E36" w14:textId="77777777" w:rsidR="00CA65FB" w:rsidRPr="00CA65FB" w:rsidRDefault="00CA65FB" w:rsidP="00CA65FB">
            <w:pPr>
              <w:ind w:firstLine="288"/>
              <w:contextualSpacing/>
              <w:jc w:val="both"/>
              <w:rPr>
                <w:rFonts w:eastAsia="Times New Roman" w:cs="Times New Roman"/>
                <w:b/>
                <w:bCs/>
                <w:szCs w:val="28"/>
                <w:lang w:eastAsia="zh-CN"/>
              </w:rPr>
            </w:pPr>
          </w:p>
          <w:p w14:paraId="26406060" w14:textId="77777777" w:rsidR="00CA65FB" w:rsidRPr="00CA65FB" w:rsidRDefault="00CA65FB" w:rsidP="00CA65FB">
            <w:pPr>
              <w:ind w:firstLine="288"/>
              <w:contextualSpacing/>
              <w:jc w:val="both"/>
              <w:rPr>
                <w:rFonts w:eastAsia="Times New Roman" w:cs="Times New Roman"/>
                <w:b/>
                <w:bCs/>
                <w:szCs w:val="28"/>
                <w:lang w:eastAsia="zh-CN"/>
              </w:rPr>
            </w:pPr>
          </w:p>
          <w:p w14:paraId="0EBE1CCB" w14:textId="77777777" w:rsidR="00CA65FB" w:rsidRPr="00CA65FB" w:rsidRDefault="00CA65FB" w:rsidP="00CA65FB">
            <w:pPr>
              <w:ind w:firstLine="288"/>
              <w:contextualSpacing/>
              <w:jc w:val="both"/>
              <w:rPr>
                <w:rFonts w:eastAsia="Times New Roman" w:cs="Times New Roman"/>
                <w:b/>
                <w:bCs/>
                <w:szCs w:val="28"/>
                <w:lang w:eastAsia="zh-CN"/>
              </w:rPr>
            </w:pPr>
          </w:p>
          <w:p w14:paraId="2E634A06" w14:textId="77777777" w:rsidR="00CA65FB" w:rsidRPr="00CA65FB" w:rsidRDefault="00CA65FB" w:rsidP="00CA65FB">
            <w:pPr>
              <w:ind w:firstLine="288"/>
              <w:contextualSpacing/>
              <w:jc w:val="both"/>
              <w:rPr>
                <w:rFonts w:eastAsia="Times New Roman" w:cs="Times New Roman"/>
                <w:b/>
                <w:bCs/>
                <w:szCs w:val="28"/>
                <w:lang w:eastAsia="zh-CN"/>
              </w:rPr>
            </w:pPr>
          </w:p>
          <w:p w14:paraId="321B9D73" w14:textId="77777777" w:rsidR="00CA65FB" w:rsidRPr="00CA65FB" w:rsidRDefault="00CA65FB" w:rsidP="00CA65FB">
            <w:pPr>
              <w:ind w:firstLine="288"/>
              <w:contextualSpacing/>
              <w:jc w:val="both"/>
              <w:rPr>
                <w:rFonts w:eastAsia="Times New Roman" w:cs="Times New Roman"/>
                <w:b/>
                <w:bCs/>
                <w:szCs w:val="28"/>
                <w:lang w:eastAsia="zh-CN"/>
              </w:rPr>
            </w:pPr>
          </w:p>
          <w:p w14:paraId="68741360" w14:textId="77777777" w:rsidR="00CA65FB" w:rsidRPr="00CA65FB" w:rsidRDefault="00CA65FB" w:rsidP="00CA65FB">
            <w:pPr>
              <w:ind w:firstLine="288"/>
              <w:contextualSpacing/>
              <w:jc w:val="both"/>
              <w:rPr>
                <w:rFonts w:eastAsia="Times New Roman" w:cs="Times New Roman"/>
                <w:b/>
                <w:bCs/>
                <w:szCs w:val="28"/>
                <w:lang w:eastAsia="zh-CN"/>
              </w:rPr>
            </w:pPr>
          </w:p>
          <w:p w14:paraId="48183878" w14:textId="77777777" w:rsidR="00CA65FB" w:rsidRPr="00CA65FB" w:rsidRDefault="00CA65FB" w:rsidP="00CA65FB">
            <w:pPr>
              <w:ind w:firstLine="288"/>
              <w:contextualSpacing/>
              <w:jc w:val="both"/>
              <w:rPr>
                <w:rFonts w:eastAsia="Times New Roman" w:cs="Times New Roman"/>
                <w:b/>
                <w:bCs/>
                <w:szCs w:val="28"/>
                <w:lang w:eastAsia="zh-CN"/>
              </w:rPr>
            </w:pPr>
          </w:p>
          <w:p w14:paraId="643B3154" w14:textId="77777777" w:rsidR="00CA65FB" w:rsidRPr="00CA65FB" w:rsidRDefault="00CA65FB" w:rsidP="00CA65FB">
            <w:pPr>
              <w:ind w:firstLine="288"/>
              <w:contextualSpacing/>
              <w:jc w:val="both"/>
              <w:rPr>
                <w:rFonts w:eastAsia="Times New Roman" w:cs="Times New Roman"/>
                <w:b/>
                <w:bCs/>
                <w:szCs w:val="28"/>
                <w:lang w:eastAsia="zh-CN"/>
              </w:rPr>
            </w:pPr>
          </w:p>
          <w:p w14:paraId="4DE04645" w14:textId="77777777" w:rsidR="00CA65FB" w:rsidRPr="00CA65FB" w:rsidRDefault="00CA65FB" w:rsidP="00CA65FB">
            <w:pPr>
              <w:ind w:firstLine="288"/>
              <w:contextualSpacing/>
              <w:jc w:val="both"/>
              <w:rPr>
                <w:rFonts w:eastAsia="Times New Roman" w:cs="Times New Roman"/>
                <w:b/>
                <w:bCs/>
                <w:szCs w:val="28"/>
                <w:lang w:eastAsia="zh-CN"/>
              </w:rPr>
            </w:pPr>
          </w:p>
          <w:p w14:paraId="2FF4AE58" w14:textId="77777777" w:rsidR="00CA65FB" w:rsidRPr="00CA65FB" w:rsidRDefault="00CA65FB" w:rsidP="00CA65FB">
            <w:pPr>
              <w:ind w:firstLine="288"/>
              <w:contextualSpacing/>
              <w:jc w:val="both"/>
              <w:rPr>
                <w:rFonts w:eastAsia="Times New Roman" w:cs="Times New Roman"/>
                <w:b/>
                <w:bCs/>
                <w:szCs w:val="28"/>
                <w:lang w:eastAsia="zh-CN"/>
              </w:rPr>
            </w:pPr>
          </w:p>
          <w:p w14:paraId="58D12150" w14:textId="77777777" w:rsidR="00CA65FB" w:rsidRPr="00CA65FB" w:rsidRDefault="00CA65FB" w:rsidP="00CA65FB">
            <w:pPr>
              <w:ind w:firstLine="288"/>
              <w:contextualSpacing/>
              <w:jc w:val="both"/>
              <w:rPr>
                <w:rFonts w:eastAsia="Times New Roman" w:cs="Times New Roman"/>
                <w:b/>
                <w:bCs/>
                <w:szCs w:val="28"/>
                <w:lang w:eastAsia="zh-CN"/>
              </w:rPr>
            </w:pPr>
          </w:p>
          <w:p w14:paraId="69F7CE81" w14:textId="77777777" w:rsidR="00CA65FB" w:rsidRPr="00CA65FB" w:rsidRDefault="00CA65FB" w:rsidP="00CA65FB">
            <w:pPr>
              <w:ind w:firstLine="288"/>
              <w:contextualSpacing/>
              <w:jc w:val="both"/>
              <w:rPr>
                <w:rFonts w:eastAsia="Times New Roman" w:cs="Times New Roman"/>
                <w:b/>
                <w:bCs/>
                <w:szCs w:val="28"/>
                <w:lang w:eastAsia="zh-CN"/>
              </w:rPr>
            </w:pPr>
          </w:p>
          <w:p w14:paraId="62BA1FE6" w14:textId="77777777" w:rsidR="00CA65FB" w:rsidRPr="00CA65FB" w:rsidRDefault="00CA65FB" w:rsidP="00CA65FB">
            <w:pPr>
              <w:ind w:firstLine="288"/>
              <w:contextualSpacing/>
              <w:jc w:val="both"/>
              <w:rPr>
                <w:rFonts w:eastAsia="Times New Roman" w:cs="Times New Roman"/>
                <w:b/>
                <w:bCs/>
                <w:szCs w:val="28"/>
                <w:lang w:eastAsia="zh-CN"/>
              </w:rPr>
            </w:pPr>
          </w:p>
          <w:p w14:paraId="1966B01F" w14:textId="77777777" w:rsidR="00CA65FB" w:rsidRPr="00CA65FB" w:rsidRDefault="00CA65FB" w:rsidP="00CA65FB">
            <w:pPr>
              <w:ind w:firstLine="288"/>
              <w:contextualSpacing/>
              <w:jc w:val="both"/>
              <w:rPr>
                <w:rFonts w:eastAsia="Times New Roman" w:cs="Times New Roman"/>
                <w:b/>
                <w:bCs/>
                <w:szCs w:val="28"/>
                <w:lang w:eastAsia="zh-CN"/>
              </w:rPr>
            </w:pPr>
          </w:p>
          <w:p w14:paraId="137F4884" w14:textId="77777777" w:rsidR="00CA65FB" w:rsidRPr="00CA65FB" w:rsidRDefault="00CA65FB" w:rsidP="00CA65FB">
            <w:pPr>
              <w:ind w:firstLine="288"/>
              <w:contextualSpacing/>
              <w:jc w:val="both"/>
              <w:rPr>
                <w:rFonts w:eastAsia="Times New Roman" w:cs="Times New Roman"/>
                <w:b/>
                <w:bCs/>
                <w:szCs w:val="28"/>
                <w:lang w:eastAsia="zh-CN"/>
              </w:rPr>
            </w:pPr>
          </w:p>
          <w:p w14:paraId="150DACB9" w14:textId="77777777" w:rsidR="00CA65FB" w:rsidRPr="00CA65FB" w:rsidRDefault="00CA65FB" w:rsidP="00CA65FB">
            <w:pPr>
              <w:ind w:firstLine="288"/>
              <w:contextualSpacing/>
              <w:jc w:val="both"/>
              <w:rPr>
                <w:rFonts w:eastAsia="Times New Roman" w:cs="Times New Roman"/>
                <w:b/>
                <w:bCs/>
                <w:szCs w:val="28"/>
                <w:lang w:eastAsia="zh-CN"/>
              </w:rPr>
            </w:pPr>
          </w:p>
          <w:p w14:paraId="48A7F499" w14:textId="77777777" w:rsidR="00CA65FB" w:rsidRPr="00CA65FB" w:rsidRDefault="00CA65FB" w:rsidP="00CA65FB">
            <w:pPr>
              <w:ind w:firstLine="288"/>
              <w:contextualSpacing/>
              <w:jc w:val="both"/>
              <w:rPr>
                <w:rFonts w:eastAsia="Times New Roman" w:cs="Times New Roman"/>
                <w:b/>
                <w:bCs/>
                <w:szCs w:val="28"/>
                <w:lang w:eastAsia="zh-CN"/>
              </w:rPr>
            </w:pPr>
          </w:p>
          <w:p w14:paraId="6E5F5EAE" w14:textId="77777777" w:rsidR="00CA65FB" w:rsidRPr="00CA65FB" w:rsidRDefault="00CA65FB" w:rsidP="00CA65FB">
            <w:pPr>
              <w:ind w:firstLine="288"/>
              <w:contextualSpacing/>
              <w:jc w:val="both"/>
              <w:rPr>
                <w:rFonts w:eastAsia="Times New Roman" w:cs="Times New Roman"/>
                <w:b/>
                <w:bCs/>
                <w:szCs w:val="28"/>
                <w:lang w:eastAsia="zh-CN"/>
              </w:rPr>
            </w:pPr>
          </w:p>
          <w:p w14:paraId="5BC035E4" w14:textId="77777777" w:rsidR="00CA65FB" w:rsidRPr="00CA65FB" w:rsidRDefault="00CA65FB" w:rsidP="00CA65FB">
            <w:pPr>
              <w:ind w:firstLine="288"/>
              <w:contextualSpacing/>
              <w:jc w:val="both"/>
              <w:rPr>
                <w:rFonts w:eastAsia="Times New Roman" w:cs="Times New Roman"/>
                <w:b/>
                <w:bCs/>
                <w:szCs w:val="28"/>
                <w:lang w:eastAsia="zh-CN"/>
              </w:rPr>
            </w:pPr>
          </w:p>
          <w:p w14:paraId="77E04F41" w14:textId="77777777" w:rsidR="00CA65FB" w:rsidRPr="00CA65FB" w:rsidRDefault="00CA65FB" w:rsidP="00CA65FB">
            <w:pPr>
              <w:ind w:firstLine="288"/>
              <w:contextualSpacing/>
              <w:jc w:val="both"/>
              <w:rPr>
                <w:rFonts w:eastAsia="Times New Roman" w:cs="Times New Roman"/>
                <w:b/>
                <w:bCs/>
                <w:szCs w:val="28"/>
                <w:lang w:eastAsia="zh-CN"/>
              </w:rPr>
            </w:pPr>
          </w:p>
          <w:p w14:paraId="734D723D" w14:textId="77777777" w:rsidR="00CA65FB" w:rsidRPr="00CA65FB" w:rsidRDefault="00CA65FB" w:rsidP="00CA65FB">
            <w:pPr>
              <w:ind w:firstLine="288"/>
              <w:contextualSpacing/>
              <w:jc w:val="both"/>
              <w:rPr>
                <w:rFonts w:eastAsia="Times New Roman" w:cs="Times New Roman"/>
                <w:b/>
                <w:bCs/>
                <w:szCs w:val="28"/>
                <w:lang w:eastAsia="zh-CN"/>
              </w:rPr>
            </w:pPr>
          </w:p>
          <w:p w14:paraId="7D247149" w14:textId="77777777" w:rsidR="00CA65FB" w:rsidRPr="00CA65FB" w:rsidRDefault="00CA65FB" w:rsidP="00CA65FB">
            <w:pPr>
              <w:widowControl w:val="0"/>
              <w:jc w:val="both"/>
              <w:rPr>
                <w:rFonts w:cs="Times New Roman"/>
                <w:bCs/>
                <w:szCs w:val="28"/>
              </w:rPr>
            </w:pPr>
          </w:p>
        </w:tc>
        <w:tc>
          <w:tcPr>
            <w:tcW w:w="4962" w:type="dxa"/>
          </w:tcPr>
          <w:p w14:paraId="7A1B09B5" w14:textId="77777777" w:rsidR="00CA65FB" w:rsidRPr="00CA65FB" w:rsidRDefault="00CA65FB" w:rsidP="00CA65FB">
            <w:pPr>
              <w:ind w:firstLine="288"/>
              <w:contextualSpacing/>
              <w:jc w:val="both"/>
              <w:rPr>
                <w:rFonts w:eastAsia="Times New Roman" w:cs="Times New Roman"/>
                <w:bCs/>
                <w:szCs w:val="28"/>
                <w:lang w:eastAsia="zh-CN"/>
              </w:rPr>
            </w:pPr>
            <w:r w:rsidRPr="00CA65FB">
              <w:rPr>
                <w:rFonts w:eastAsia="Times New Roman" w:cs="Times New Roman"/>
                <w:bCs/>
                <w:szCs w:val="28"/>
                <w:lang w:eastAsia="zh-CN"/>
              </w:rPr>
              <w:lastRenderedPageBreak/>
              <w:t>Статья 17. Общие условия реализации товарного, сжиженного нефтяного и сжиженного природного газа</w:t>
            </w:r>
          </w:p>
          <w:p w14:paraId="7A505F42" w14:textId="77777777" w:rsidR="00CA65FB" w:rsidRPr="00CA65FB" w:rsidRDefault="00CA65FB" w:rsidP="00CA65FB">
            <w:pPr>
              <w:ind w:firstLine="288"/>
              <w:contextualSpacing/>
              <w:jc w:val="both"/>
              <w:rPr>
                <w:rFonts w:eastAsia="Times New Roman" w:cs="Times New Roman"/>
                <w:szCs w:val="28"/>
                <w:lang w:eastAsia="zh-CN"/>
              </w:rPr>
            </w:pPr>
            <w:r w:rsidRPr="00CA65FB">
              <w:rPr>
                <w:rFonts w:eastAsia="Times New Roman" w:cs="Times New Roman"/>
                <w:szCs w:val="28"/>
                <w:lang w:eastAsia="zh-CN"/>
              </w:rPr>
              <w:t>…</w:t>
            </w:r>
          </w:p>
          <w:p w14:paraId="78636694" w14:textId="77777777" w:rsidR="00CA65FB" w:rsidRPr="00CA65FB" w:rsidRDefault="00CA65FB" w:rsidP="00CA65FB">
            <w:pPr>
              <w:ind w:firstLine="341"/>
              <w:jc w:val="both"/>
              <w:rPr>
                <w:rFonts w:cs="Times New Roman"/>
                <w:b/>
                <w:szCs w:val="28"/>
              </w:rPr>
            </w:pPr>
            <w:r w:rsidRPr="00CA65FB">
              <w:rPr>
                <w:rFonts w:eastAsia="Times New Roman" w:cs="Times New Roman"/>
                <w:b/>
                <w:bCs/>
                <w:szCs w:val="28"/>
                <w:lang w:eastAsia="zh-CN"/>
              </w:rPr>
              <w:t>6-1. В договорах реализации товарного газа</w:t>
            </w:r>
            <w:r w:rsidRPr="00CA65FB">
              <w:rPr>
                <w:rFonts w:cs="Times New Roman"/>
                <w:b/>
                <w:szCs w:val="28"/>
              </w:rPr>
              <w:t xml:space="preserve"> потребителям, </w:t>
            </w:r>
            <w:r w:rsidRPr="00CA65FB">
              <w:rPr>
                <w:rFonts w:cs="Times New Roman"/>
                <w:b/>
                <w:szCs w:val="28"/>
              </w:rPr>
              <w:t xml:space="preserve">включенным в перечень электростанций, </w:t>
            </w:r>
            <w:r w:rsidRPr="00CA65FB">
              <w:rPr>
                <w:rFonts w:cs="Times New Roman"/>
                <w:b/>
                <w:bCs/>
                <w:szCs w:val="28"/>
              </w:rPr>
              <w:t xml:space="preserve">крупным </w:t>
            </w:r>
            <w:r w:rsidRPr="00CA65FB">
              <w:rPr>
                <w:rFonts w:cs="Times New Roman"/>
                <w:b/>
                <w:szCs w:val="28"/>
              </w:rPr>
              <w:t xml:space="preserve">коммерческим потребителям, лицам, осуществляющим цифровой майнинг, лицам, осуществляющим производство электрической энергии для осуществления цифрового майнинга, лицам, осуществляющим снабжение электрической энергией лиц, осуществляющих цифровой майнинг предусматриваются: </w:t>
            </w:r>
          </w:p>
          <w:p w14:paraId="1863227F" w14:textId="77777777" w:rsidR="00CA65FB" w:rsidRPr="00CA65FB" w:rsidRDefault="00CA65FB" w:rsidP="00CA65FB">
            <w:pPr>
              <w:ind w:firstLine="341"/>
              <w:jc w:val="both"/>
              <w:rPr>
                <w:rFonts w:cs="Times New Roman"/>
                <w:b/>
                <w:szCs w:val="28"/>
              </w:rPr>
            </w:pPr>
            <w:r w:rsidRPr="00CA65FB">
              <w:rPr>
                <w:rFonts w:cs="Times New Roman"/>
                <w:b/>
                <w:szCs w:val="28"/>
              </w:rPr>
              <w:t>обязательства:</w:t>
            </w:r>
          </w:p>
          <w:p w14:paraId="2E2F16D0" w14:textId="77777777" w:rsidR="00CA65FB" w:rsidRPr="00CA65FB" w:rsidRDefault="00CA65FB" w:rsidP="00CA65FB">
            <w:pPr>
              <w:ind w:firstLine="341"/>
              <w:jc w:val="both"/>
              <w:rPr>
                <w:rFonts w:cs="Times New Roman"/>
                <w:b/>
                <w:szCs w:val="28"/>
              </w:rPr>
            </w:pPr>
            <w:r w:rsidRPr="00CA65FB">
              <w:rPr>
                <w:rFonts w:cs="Times New Roman"/>
                <w:b/>
                <w:bCs/>
                <w:szCs w:val="28"/>
              </w:rPr>
              <w:t xml:space="preserve">потребителей, включенных в перечень электростанций, </w:t>
            </w:r>
            <w:r w:rsidRPr="00CA65FB">
              <w:rPr>
                <w:rFonts w:cs="Times New Roman"/>
                <w:b/>
                <w:szCs w:val="28"/>
              </w:rPr>
              <w:t>по ведению раздельного учета использования товарного газа для энергоснабжения населения, юридических лиц, лиц, осуществляющих цифровой майнинг;</w:t>
            </w:r>
          </w:p>
          <w:p w14:paraId="5F8AF7A3" w14:textId="77777777" w:rsidR="00CA65FB" w:rsidRPr="00CA65FB" w:rsidRDefault="00CA65FB" w:rsidP="00CA65FB">
            <w:pPr>
              <w:ind w:firstLine="341"/>
              <w:jc w:val="both"/>
              <w:rPr>
                <w:rFonts w:cs="Times New Roman"/>
                <w:b/>
                <w:szCs w:val="28"/>
              </w:rPr>
            </w:pPr>
            <w:r w:rsidRPr="00CA65FB">
              <w:rPr>
                <w:rFonts w:cs="Times New Roman"/>
                <w:b/>
                <w:szCs w:val="28"/>
              </w:rPr>
              <w:t>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и других товаров;</w:t>
            </w:r>
          </w:p>
          <w:p w14:paraId="714B0C64" w14:textId="77777777" w:rsidR="00CA65FB" w:rsidRPr="00CA65FB" w:rsidRDefault="00CA65FB" w:rsidP="00CA65FB">
            <w:pPr>
              <w:ind w:firstLine="341"/>
              <w:jc w:val="both"/>
              <w:rPr>
                <w:rFonts w:cs="Times New Roman"/>
                <w:b/>
                <w:szCs w:val="28"/>
              </w:rPr>
            </w:pPr>
            <w:r w:rsidRPr="00CA65FB">
              <w:rPr>
                <w:rFonts w:cs="Times New Roman"/>
                <w:b/>
                <w:szCs w:val="28"/>
              </w:rPr>
              <w:t xml:space="preserve">лиц, осуществляющих цифровой майнинг по ведению раздельного </w:t>
            </w:r>
            <w:r w:rsidRPr="00CA65FB">
              <w:rPr>
                <w:rFonts w:cs="Times New Roman"/>
                <w:b/>
                <w:szCs w:val="28"/>
              </w:rPr>
              <w:lastRenderedPageBreak/>
              <w:t>учета использования товарного газа на осуществление цифрового майнинга и иную деятельность;</w:t>
            </w:r>
          </w:p>
          <w:p w14:paraId="672752E9" w14:textId="77777777" w:rsidR="00CA65FB" w:rsidRPr="00CA65FB" w:rsidRDefault="00CA65FB" w:rsidP="00CA65FB">
            <w:pPr>
              <w:ind w:firstLine="341"/>
              <w:jc w:val="both"/>
              <w:rPr>
                <w:rFonts w:cs="Times New Roman"/>
                <w:b/>
                <w:szCs w:val="28"/>
              </w:rPr>
            </w:pPr>
            <w:r w:rsidRPr="00CA65FB">
              <w:rPr>
                <w:rFonts w:cs="Times New Roman"/>
                <w:b/>
                <w:szCs w:val="28"/>
              </w:rPr>
              <w:t>лиц, осуществляющих производство электрической энергии, по ведению раздельного учёта использования товарного газа для производства электрической энергии для лиц, осуществляющих цифровой майнинг и иных лиц;</w:t>
            </w:r>
          </w:p>
          <w:p w14:paraId="6AA494C6" w14:textId="77777777" w:rsidR="00CA65FB" w:rsidRPr="00CA65FB" w:rsidRDefault="00CA65FB" w:rsidP="00CA65FB">
            <w:pPr>
              <w:ind w:firstLine="341"/>
              <w:jc w:val="both"/>
              <w:rPr>
                <w:rFonts w:cs="Times New Roman"/>
                <w:b/>
                <w:szCs w:val="28"/>
              </w:rPr>
            </w:pPr>
            <w:r w:rsidRPr="00CA65FB">
              <w:rPr>
                <w:rFonts w:cs="Times New Roman"/>
                <w:b/>
                <w:szCs w:val="28"/>
              </w:rPr>
              <w:t>лиц, осуществляющих снабжение электрической энергией потребителей, по ведению раздельного учёта объема реализации электрической энергии лицам, осуществляющим цифровой майнинг и иных лицам.</w:t>
            </w:r>
          </w:p>
          <w:p w14:paraId="46EC71DB" w14:textId="77777777" w:rsidR="00CA65FB" w:rsidRPr="00CA65FB" w:rsidRDefault="00CA65FB" w:rsidP="00CA65FB">
            <w:pPr>
              <w:widowControl w:val="0"/>
              <w:jc w:val="both"/>
              <w:rPr>
                <w:rFonts w:cs="Times New Roman"/>
                <w:bCs/>
                <w:szCs w:val="28"/>
              </w:rPr>
            </w:pPr>
            <w:r w:rsidRPr="00CA65FB">
              <w:rPr>
                <w:rFonts w:eastAsia="Times New Roman" w:cs="Times New Roman"/>
                <w:szCs w:val="28"/>
                <w:lang w:eastAsia="zh-CN"/>
              </w:rPr>
              <w:t>…</w:t>
            </w:r>
          </w:p>
        </w:tc>
        <w:tc>
          <w:tcPr>
            <w:tcW w:w="3260" w:type="dxa"/>
          </w:tcPr>
          <w:p w14:paraId="77D8B70C" w14:textId="77777777" w:rsidR="00CA65FB" w:rsidRPr="00CA65FB" w:rsidRDefault="00CA65FB" w:rsidP="00CA65FB">
            <w:pPr>
              <w:ind w:firstLine="288"/>
              <w:contextualSpacing/>
              <w:jc w:val="both"/>
              <w:rPr>
                <w:rFonts w:cs="Times New Roman"/>
                <w:szCs w:val="28"/>
              </w:rPr>
            </w:pPr>
            <w:r w:rsidRPr="00CA65FB">
              <w:rPr>
                <w:rFonts w:cs="Times New Roman"/>
                <w:szCs w:val="28"/>
              </w:rPr>
              <w:lastRenderedPageBreak/>
              <w:t xml:space="preserve">В соответствии с новым пунктом 6-1 в предлагаемой редакции в договорах реализации товарного газа будут предусматриваться положения, которые </w:t>
            </w:r>
            <w:r w:rsidRPr="00CA65FB">
              <w:rPr>
                <w:rFonts w:cs="Times New Roman"/>
                <w:szCs w:val="28"/>
              </w:rPr>
              <w:t>предусматривают раздельный учет по категориям потребителей, видам производимой продукции. Такой раздельный учет необходим для возможности определения цен на газ в привязке к оптовым ценам.</w:t>
            </w:r>
          </w:p>
          <w:p w14:paraId="4FF3350E" w14:textId="77777777" w:rsidR="00CA65FB" w:rsidRPr="00CA65FB" w:rsidRDefault="00CA65FB" w:rsidP="00CA65FB">
            <w:pPr>
              <w:ind w:firstLine="348"/>
              <w:contextualSpacing/>
              <w:jc w:val="both"/>
              <w:rPr>
                <w:rFonts w:cs="Times New Roman"/>
                <w:szCs w:val="28"/>
              </w:rPr>
            </w:pPr>
            <w:r w:rsidRPr="00CA65FB">
              <w:rPr>
                <w:rFonts w:cs="Times New Roman"/>
                <w:szCs w:val="28"/>
              </w:rPr>
              <w:t>Для обеспечения достоверности раздельного учета в договорах также будут предусмотрены соответствующие положения. С возможностью привлечения к гражданско-правовой ответственности за искажение данных учета и нарушения иных условий заключенных договоров.</w:t>
            </w:r>
          </w:p>
          <w:p w14:paraId="404730EE" w14:textId="77777777" w:rsidR="00CA65FB" w:rsidRPr="00CA65FB" w:rsidRDefault="00CA65FB" w:rsidP="00CA65FB">
            <w:pPr>
              <w:ind w:firstLine="348"/>
              <w:contextualSpacing/>
              <w:jc w:val="both"/>
              <w:rPr>
                <w:rFonts w:cs="Times New Roman"/>
                <w:szCs w:val="28"/>
              </w:rPr>
            </w:pPr>
          </w:p>
          <w:p w14:paraId="062CE1F2" w14:textId="77777777" w:rsidR="00CA65FB" w:rsidRPr="00CA65FB" w:rsidRDefault="00CA65FB" w:rsidP="00CA65FB">
            <w:pPr>
              <w:ind w:firstLine="284"/>
              <w:jc w:val="both"/>
              <w:rPr>
                <w:rFonts w:cs="Times New Roman"/>
                <w:bCs/>
                <w:szCs w:val="28"/>
              </w:rPr>
            </w:pPr>
          </w:p>
        </w:tc>
      </w:tr>
      <w:tr w:rsidR="00CA65FB" w:rsidRPr="00CA65FB" w14:paraId="27ED62BA" w14:textId="77777777" w:rsidTr="00220045">
        <w:tc>
          <w:tcPr>
            <w:tcW w:w="534" w:type="dxa"/>
          </w:tcPr>
          <w:p w14:paraId="1C8CDF1F"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6358676D" w14:textId="77777777" w:rsidR="00CA65FB" w:rsidRPr="00CA65FB" w:rsidRDefault="00CA65FB" w:rsidP="00CA65FB">
            <w:pPr>
              <w:jc w:val="both"/>
              <w:rPr>
                <w:rFonts w:cs="Times New Roman"/>
                <w:szCs w:val="24"/>
              </w:rPr>
            </w:pPr>
            <w:r w:rsidRPr="00CA65FB">
              <w:rPr>
                <w:rFonts w:cs="Times New Roman"/>
                <w:bCs/>
                <w:color w:val="000000" w:themeColor="text1"/>
                <w:szCs w:val="24"/>
              </w:rPr>
              <w:t>подпункты 6) пункта 9 статьи 17</w:t>
            </w:r>
          </w:p>
        </w:tc>
        <w:tc>
          <w:tcPr>
            <w:tcW w:w="4677" w:type="dxa"/>
          </w:tcPr>
          <w:p w14:paraId="5184B629" w14:textId="77777777" w:rsidR="00CA65FB" w:rsidRPr="00CA65FB" w:rsidRDefault="00CA65FB" w:rsidP="00CA65FB">
            <w:pPr>
              <w:ind w:firstLine="288"/>
              <w:contextualSpacing/>
              <w:jc w:val="both"/>
              <w:rPr>
                <w:rFonts w:eastAsia="Times New Roman" w:cs="Times New Roman"/>
                <w:bCs/>
                <w:szCs w:val="24"/>
                <w:lang w:eastAsia="zh-CN"/>
              </w:rPr>
            </w:pPr>
            <w:r w:rsidRPr="00CA65FB">
              <w:rPr>
                <w:rFonts w:eastAsia="Times New Roman" w:cs="Times New Roman"/>
                <w:bCs/>
                <w:szCs w:val="24"/>
                <w:lang w:eastAsia="zh-CN"/>
              </w:rPr>
              <w:t>Статья 17. Общие условия реализации товарного, сжиженного нефтяного и сжиженного природного газа</w:t>
            </w:r>
          </w:p>
          <w:p w14:paraId="6B4D1C82"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w:t>
            </w:r>
          </w:p>
          <w:p w14:paraId="084B8A5C"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 xml:space="preserve">9. Газотранспортная или газораспределительная, или газосетевая организация вправе в одностороннем порядке приостанавливать подачу товарного или сжиженного нефтяного газа </w:t>
            </w:r>
            <w:r w:rsidRPr="00CA65FB">
              <w:rPr>
                <w:rFonts w:eastAsia="Times New Roman" w:cs="Times New Roman"/>
                <w:szCs w:val="24"/>
                <w:lang w:eastAsia="zh-CN"/>
              </w:rPr>
              <w:lastRenderedPageBreak/>
              <w:t>потребителю до устранения нарушений в следующих случаях:</w:t>
            </w:r>
          </w:p>
          <w:p w14:paraId="5507AAE3"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w:t>
            </w:r>
          </w:p>
          <w:p w14:paraId="22339A89" w14:textId="77777777" w:rsidR="00CA65FB" w:rsidRPr="00CA65FB" w:rsidRDefault="00CA65FB" w:rsidP="00CA65FB">
            <w:pPr>
              <w:widowControl w:val="0"/>
              <w:jc w:val="both"/>
              <w:rPr>
                <w:rFonts w:cs="Times New Roman"/>
                <w:bCs/>
                <w:szCs w:val="24"/>
              </w:rPr>
            </w:pPr>
            <w:r w:rsidRPr="00CA65FB">
              <w:rPr>
                <w:rFonts w:cs="Times New Roman"/>
                <w:b/>
                <w:szCs w:val="24"/>
              </w:rPr>
              <w:t>6) отсутствует.</w:t>
            </w:r>
          </w:p>
        </w:tc>
        <w:tc>
          <w:tcPr>
            <w:tcW w:w="4962" w:type="dxa"/>
          </w:tcPr>
          <w:p w14:paraId="30BC4BF8" w14:textId="77777777" w:rsidR="00CA65FB" w:rsidRPr="00CA65FB" w:rsidRDefault="00CA65FB" w:rsidP="00CA65FB">
            <w:pPr>
              <w:ind w:firstLine="288"/>
              <w:contextualSpacing/>
              <w:jc w:val="both"/>
              <w:rPr>
                <w:rFonts w:eastAsia="Times New Roman" w:cs="Times New Roman"/>
                <w:bCs/>
                <w:szCs w:val="24"/>
                <w:lang w:eastAsia="zh-CN"/>
              </w:rPr>
            </w:pPr>
            <w:r w:rsidRPr="00CA65FB">
              <w:rPr>
                <w:rFonts w:eastAsia="Times New Roman" w:cs="Times New Roman"/>
                <w:bCs/>
                <w:szCs w:val="24"/>
                <w:lang w:eastAsia="zh-CN"/>
              </w:rPr>
              <w:lastRenderedPageBreak/>
              <w:t>Статья 17. Общие условия реализации товарного, сжиженного нефтяного и сжиженного природного газа</w:t>
            </w:r>
          </w:p>
          <w:p w14:paraId="42BB2689"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w:t>
            </w:r>
          </w:p>
          <w:p w14:paraId="20C22D83"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 xml:space="preserve">9. Газотранспортная или газораспределительная, или газосетевая организация вправе в одностороннем порядке приостанавливать подачу товарного или сжиженного нефтяного газа </w:t>
            </w:r>
            <w:r w:rsidRPr="00CA65FB">
              <w:rPr>
                <w:rFonts w:eastAsia="Times New Roman" w:cs="Times New Roman"/>
                <w:szCs w:val="24"/>
                <w:lang w:eastAsia="zh-CN"/>
              </w:rPr>
              <w:lastRenderedPageBreak/>
              <w:t>потребителю до устранения нарушений в следующих случаях:</w:t>
            </w:r>
          </w:p>
          <w:p w14:paraId="5458C8F7" w14:textId="77777777" w:rsidR="00CA65FB" w:rsidRPr="00CA65FB" w:rsidRDefault="00CA65FB" w:rsidP="00CA65FB">
            <w:pPr>
              <w:ind w:firstLine="288"/>
              <w:contextualSpacing/>
              <w:jc w:val="both"/>
              <w:rPr>
                <w:rFonts w:eastAsia="Times New Roman" w:cs="Times New Roman"/>
                <w:szCs w:val="24"/>
                <w:lang w:eastAsia="zh-CN"/>
              </w:rPr>
            </w:pPr>
            <w:r w:rsidRPr="00CA65FB">
              <w:rPr>
                <w:rFonts w:eastAsia="Times New Roman" w:cs="Times New Roman"/>
                <w:szCs w:val="24"/>
                <w:lang w:eastAsia="zh-CN"/>
              </w:rPr>
              <w:t>…</w:t>
            </w:r>
          </w:p>
          <w:p w14:paraId="6D22856B" w14:textId="77777777" w:rsidR="00CA65FB" w:rsidRPr="00CA65FB" w:rsidRDefault="00CA65FB" w:rsidP="00CA65FB">
            <w:pPr>
              <w:ind w:firstLine="288"/>
              <w:contextualSpacing/>
              <w:jc w:val="both"/>
              <w:rPr>
                <w:rFonts w:eastAsia="Times New Roman" w:cs="Times New Roman"/>
                <w:szCs w:val="24"/>
                <w:lang w:eastAsia="zh-CN"/>
              </w:rPr>
            </w:pPr>
            <w:r w:rsidRPr="00CA65FB">
              <w:rPr>
                <w:rFonts w:cs="Times New Roman"/>
                <w:b/>
                <w:szCs w:val="24"/>
              </w:rPr>
              <w:t>6) нарушений условий договора по ведению раздельного учета товарного газа, предусмотренного пунктом 6-1 настоящей статьи.</w:t>
            </w:r>
          </w:p>
        </w:tc>
        <w:tc>
          <w:tcPr>
            <w:tcW w:w="3260" w:type="dxa"/>
          </w:tcPr>
          <w:p w14:paraId="606543F8" w14:textId="77777777" w:rsidR="00CA65FB" w:rsidRPr="00CA65FB" w:rsidRDefault="00CA65FB" w:rsidP="00CA65FB">
            <w:pPr>
              <w:ind w:firstLine="284"/>
              <w:jc w:val="both"/>
              <w:rPr>
                <w:rFonts w:cs="Times New Roman"/>
                <w:bCs/>
                <w:szCs w:val="24"/>
              </w:rPr>
            </w:pPr>
            <w:r w:rsidRPr="00CA65FB">
              <w:rPr>
                <w:rFonts w:cs="Times New Roman"/>
                <w:szCs w:val="24"/>
              </w:rPr>
              <w:lastRenderedPageBreak/>
              <w:t>По пп. 6) п. 9 ст. 17</w:t>
            </w:r>
            <w:r w:rsidRPr="00CA65FB">
              <w:rPr>
                <w:rFonts w:eastAsia="Times New Roman" w:cs="Times New Roman"/>
                <w:szCs w:val="24"/>
                <w:lang w:eastAsia="zh-CN"/>
              </w:rPr>
              <w:t xml:space="preserve"> предлагается предусмотреть право газотранспортной или газораспределительной, или газосетевой организации в одностороннем порядке приостанавливать подачу товарного газа потребителю до </w:t>
            </w:r>
            <w:r w:rsidRPr="00CA65FB">
              <w:rPr>
                <w:rFonts w:eastAsia="Times New Roman" w:cs="Times New Roman"/>
                <w:szCs w:val="24"/>
                <w:lang w:eastAsia="zh-CN"/>
              </w:rPr>
              <w:lastRenderedPageBreak/>
              <w:t xml:space="preserve">устранения нарушений в случае </w:t>
            </w:r>
            <w:r w:rsidRPr="00CA65FB">
              <w:rPr>
                <w:rFonts w:cs="Times New Roman"/>
                <w:szCs w:val="24"/>
              </w:rPr>
              <w:t>нарушений условий договора по ведению раздельного учета, предусмотренного пунктом 6-1 настоящей статьи.</w:t>
            </w:r>
          </w:p>
        </w:tc>
      </w:tr>
      <w:tr w:rsidR="00CA65FB" w:rsidRPr="00CA65FB" w14:paraId="288C530D" w14:textId="77777777" w:rsidTr="00220045">
        <w:tc>
          <w:tcPr>
            <w:tcW w:w="534" w:type="dxa"/>
          </w:tcPr>
          <w:p w14:paraId="58F1470C"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B3F6A28" w14:textId="77777777" w:rsidR="00CA65FB" w:rsidRPr="00CA65FB" w:rsidRDefault="00CA65FB" w:rsidP="00CA65FB">
            <w:pPr>
              <w:jc w:val="both"/>
              <w:rPr>
                <w:rFonts w:cs="Times New Roman"/>
                <w:szCs w:val="24"/>
              </w:rPr>
            </w:pPr>
            <w:r w:rsidRPr="00CA65FB">
              <w:rPr>
                <w:rFonts w:cs="Times New Roman"/>
                <w:bCs/>
                <w:color w:val="000000" w:themeColor="text1"/>
                <w:szCs w:val="24"/>
              </w:rPr>
              <w:t>пункт 2 статьи 19</w:t>
            </w:r>
          </w:p>
        </w:tc>
        <w:tc>
          <w:tcPr>
            <w:tcW w:w="4677" w:type="dxa"/>
          </w:tcPr>
          <w:p w14:paraId="0AD84F5C" w14:textId="77777777" w:rsidR="00CA65FB" w:rsidRPr="00CA65FB" w:rsidRDefault="00CA65FB" w:rsidP="00CA65FB">
            <w:pPr>
              <w:ind w:firstLine="288"/>
              <w:contextualSpacing/>
              <w:jc w:val="both"/>
              <w:rPr>
                <w:rFonts w:cs="Times New Roman"/>
                <w:bCs/>
                <w:szCs w:val="24"/>
              </w:rPr>
            </w:pPr>
            <w:r w:rsidRPr="00CA65FB">
              <w:rPr>
                <w:rFonts w:cs="Times New Roman"/>
                <w:bCs/>
                <w:szCs w:val="24"/>
              </w:rPr>
              <w:t>Статья 19. Эксплуатация газопотребляющих систем и газового оборудования потребителей</w:t>
            </w:r>
          </w:p>
          <w:p w14:paraId="27693332" w14:textId="77777777" w:rsidR="00CA65FB" w:rsidRPr="00CA65FB" w:rsidRDefault="00CA65FB" w:rsidP="00CA65FB">
            <w:pPr>
              <w:ind w:firstLine="288"/>
              <w:contextualSpacing/>
              <w:jc w:val="both"/>
              <w:rPr>
                <w:rFonts w:cs="Times New Roman"/>
                <w:szCs w:val="24"/>
              </w:rPr>
            </w:pPr>
            <w:r w:rsidRPr="00CA65FB">
              <w:rPr>
                <w:rFonts w:cs="Times New Roman"/>
                <w:szCs w:val="24"/>
              </w:rPr>
              <w:t>…</w:t>
            </w:r>
          </w:p>
          <w:p w14:paraId="09DDD68A" w14:textId="77777777" w:rsidR="00CA65FB" w:rsidRPr="00CA65FB" w:rsidRDefault="00CA65FB" w:rsidP="00CA65FB">
            <w:pPr>
              <w:tabs>
                <w:tab w:val="left" w:pos="2715"/>
              </w:tabs>
              <w:ind w:firstLine="317"/>
              <w:contextualSpacing/>
              <w:jc w:val="both"/>
              <w:rPr>
                <w:rFonts w:eastAsia="Calibri" w:cs="Times New Roman"/>
                <w:szCs w:val="24"/>
              </w:rPr>
            </w:pPr>
            <w:r w:rsidRPr="00CA65FB">
              <w:rPr>
                <w:rFonts w:eastAsia="Calibri" w:cs="Times New Roman"/>
                <w:szCs w:val="24"/>
              </w:rPr>
              <w:t xml:space="preserve">2. Промышленные потребители, </w:t>
            </w:r>
            <w:r w:rsidRPr="00CA65FB">
              <w:rPr>
                <w:rFonts w:cs="Times New Roman"/>
                <w:szCs w:val="24"/>
              </w:rPr>
              <w:t xml:space="preserve"> </w:t>
            </w:r>
            <w:r w:rsidRPr="00CA65FB">
              <w:rPr>
                <w:rFonts w:eastAsia="Calibri" w:cs="Times New Roman"/>
                <w:szCs w:val="24"/>
              </w:rPr>
              <w:t xml:space="preserve"> промышленные </w:t>
            </w:r>
            <w:r w:rsidRPr="00CA65FB">
              <w:rPr>
                <w:rFonts w:eastAsia="Calibri" w:cs="Times New Roman"/>
                <w:bCs/>
                <w:szCs w:val="24"/>
              </w:rPr>
              <w:t>потребители-инвесторы</w:t>
            </w:r>
            <w:r w:rsidRPr="00CA65FB">
              <w:rPr>
                <w:rFonts w:eastAsia="Calibri" w:cs="Times New Roman"/>
                <w:szCs w:val="24"/>
              </w:rPr>
              <w:t xml:space="preserve"> и </w:t>
            </w:r>
            <w:r w:rsidRPr="00CA65FB">
              <w:rPr>
                <w:rFonts w:cs="Times New Roman"/>
                <w:szCs w:val="24"/>
              </w:rPr>
              <w:t>потребители, включенные в перечень электростанций,</w:t>
            </w:r>
            <w:r w:rsidRPr="00CA65FB">
              <w:rPr>
                <w:rFonts w:eastAsia="Calibri" w:cs="Times New Roman"/>
                <w:b/>
                <w:szCs w:val="24"/>
              </w:rPr>
              <w:t xml:space="preserve"> </w:t>
            </w:r>
            <w:r w:rsidRPr="00CA65FB">
              <w:rPr>
                <w:rFonts w:eastAsia="Calibri" w:cs="Times New Roman"/>
                <w:szCs w:val="24"/>
              </w:rPr>
              <w:t xml:space="preserve">обязаны иметь квалифицированный персонал для технического обслуживания принадлежащих им газопотребляющих систем, а также лицо, ответственное за безопасную работу газопотребляющих систем, либо заключить договор на техническое обслуживание принадлежащих им газопотребляющих систем со специализированной организацией, осуществляющей техническое обслуживание газопотребляющих </w:t>
            </w:r>
            <w:r w:rsidRPr="00CA65FB">
              <w:rPr>
                <w:rFonts w:eastAsia="Calibri" w:cs="Times New Roman"/>
                <w:szCs w:val="24"/>
              </w:rPr>
              <w:lastRenderedPageBreak/>
              <w:t>систем, аттестованной в соответствии с законодательством Республики Казахстан в области промышленной безопасности на право производства работ в области промышленной безопасности.</w:t>
            </w:r>
          </w:p>
          <w:p w14:paraId="1E7C29A7" w14:textId="77777777" w:rsidR="00CA65FB" w:rsidRPr="00CA65FB" w:rsidRDefault="00CA65FB" w:rsidP="00CA65FB">
            <w:pPr>
              <w:widowControl w:val="0"/>
              <w:jc w:val="both"/>
              <w:rPr>
                <w:rFonts w:cs="Times New Roman"/>
                <w:bCs/>
                <w:szCs w:val="24"/>
              </w:rPr>
            </w:pPr>
            <w:r w:rsidRPr="00CA65FB">
              <w:rPr>
                <w:rFonts w:cs="Times New Roman"/>
                <w:szCs w:val="24"/>
              </w:rPr>
              <w:t>…</w:t>
            </w:r>
          </w:p>
        </w:tc>
        <w:tc>
          <w:tcPr>
            <w:tcW w:w="4962" w:type="dxa"/>
          </w:tcPr>
          <w:p w14:paraId="1C56A404" w14:textId="77777777" w:rsidR="00CA65FB" w:rsidRPr="00CA65FB" w:rsidRDefault="00CA65FB" w:rsidP="00CA65FB">
            <w:pPr>
              <w:ind w:firstLine="288"/>
              <w:contextualSpacing/>
              <w:jc w:val="both"/>
              <w:rPr>
                <w:rFonts w:cs="Times New Roman"/>
                <w:bCs/>
                <w:szCs w:val="24"/>
              </w:rPr>
            </w:pPr>
            <w:r w:rsidRPr="00CA65FB">
              <w:rPr>
                <w:rFonts w:cs="Times New Roman"/>
                <w:bCs/>
                <w:szCs w:val="24"/>
              </w:rPr>
              <w:lastRenderedPageBreak/>
              <w:t>Статья 19. Эксплуатация газопотребляющих систем и газового оборудования потребителей</w:t>
            </w:r>
          </w:p>
          <w:p w14:paraId="42DEF7B5" w14:textId="77777777" w:rsidR="00CA65FB" w:rsidRPr="00CA65FB" w:rsidRDefault="00CA65FB" w:rsidP="00CA65FB">
            <w:pPr>
              <w:ind w:firstLine="288"/>
              <w:contextualSpacing/>
              <w:jc w:val="both"/>
              <w:rPr>
                <w:rFonts w:cs="Times New Roman"/>
                <w:szCs w:val="24"/>
              </w:rPr>
            </w:pPr>
            <w:r w:rsidRPr="00CA65FB">
              <w:rPr>
                <w:rFonts w:cs="Times New Roman"/>
                <w:szCs w:val="24"/>
              </w:rPr>
              <w:t>…</w:t>
            </w:r>
          </w:p>
          <w:p w14:paraId="7ED1B4D0" w14:textId="77777777" w:rsidR="00CA65FB" w:rsidRPr="00CA65FB" w:rsidRDefault="00CA65FB" w:rsidP="00CA65FB">
            <w:pPr>
              <w:tabs>
                <w:tab w:val="left" w:pos="2715"/>
              </w:tabs>
              <w:ind w:firstLine="317"/>
              <w:contextualSpacing/>
              <w:jc w:val="both"/>
              <w:rPr>
                <w:rFonts w:eastAsia="Calibri" w:cs="Times New Roman"/>
                <w:b/>
                <w:szCs w:val="24"/>
              </w:rPr>
            </w:pPr>
            <w:r w:rsidRPr="00CA65FB">
              <w:rPr>
                <w:rFonts w:eastAsia="Calibri" w:cs="Times New Roman"/>
                <w:szCs w:val="24"/>
              </w:rPr>
              <w:t xml:space="preserve">2. Промышленные потребители, </w:t>
            </w:r>
            <w:r w:rsidRPr="00CA65FB">
              <w:rPr>
                <w:rFonts w:cs="Times New Roman"/>
                <w:b/>
                <w:szCs w:val="24"/>
              </w:rPr>
              <w:t xml:space="preserve"> </w:t>
            </w:r>
            <w:r w:rsidRPr="00CA65FB">
              <w:rPr>
                <w:rFonts w:eastAsia="Calibri" w:cs="Times New Roman"/>
                <w:b/>
                <w:szCs w:val="24"/>
              </w:rPr>
              <w:t xml:space="preserve"> </w:t>
            </w:r>
            <w:r w:rsidRPr="00CA65FB">
              <w:rPr>
                <w:rFonts w:eastAsia="Calibri" w:cs="Times New Roman"/>
                <w:szCs w:val="24"/>
              </w:rPr>
              <w:t xml:space="preserve">промышленные </w:t>
            </w:r>
            <w:r w:rsidRPr="00CA65FB">
              <w:rPr>
                <w:rFonts w:eastAsia="Calibri" w:cs="Times New Roman"/>
                <w:bCs/>
                <w:szCs w:val="24"/>
              </w:rPr>
              <w:t>потребители-инвесторы,</w:t>
            </w:r>
            <w:r w:rsidRPr="00CA65FB">
              <w:rPr>
                <w:rFonts w:eastAsia="Calibri" w:cs="Times New Roman"/>
                <w:szCs w:val="24"/>
              </w:rPr>
              <w:t xml:space="preserve"> </w:t>
            </w:r>
            <w:r w:rsidRPr="00CA65FB">
              <w:rPr>
                <w:rFonts w:cs="Times New Roman"/>
                <w:szCs w:val="24"/>
              </w:rPr>
              <w:t>потребители, включенные в перечень электростанций,</w:t>
            </w:r>
            <w:r w:rsidRPr="00CA65FB">
              <w:rPr>
                <w:rFonts w:eastAsia="Calibri" w:cs="Times New Roman"/>
                <w:b/>
                <w:szCs w:val="24"/>
              </w:rPr>
              <w:t xml:space="preserve"> </w:t>
            </w:r>
            <w:r w:rsidRPr="00CA65FB">
              <w:rPr>
                <w:rFonts w:eastAsia="Calibri" w:cs="Times New Roman"/>
                <w:b/>
                <w:bCs/>
                <w:szCs w:val="24"/>
              </w:rPr>
              <w:t>крупные</w:t>
            </w:r>
            <w:r w:rsidRPr="00CA65FB">
              <w:rPr>
                <w:rFonts w:cs="Times New Roman"/>
                <w:b/>
                <w:szCs w:val="24"/>
              </w:rPr>
              <w:t xml:space="preserve"> коммерческие потребители,</w:t>
            </w:r>
            <w:r w:rsidRPr="00CA65FB">
              <w:rPr>
                <w:rFonts w:eastAsia="Calibri" w:cs="Times New Roman"/>
                <w:szCs w:val="24"/>
              </w:rPr>
              <w:t xml:space="preserve"> </w:t>
            </w:r>
            <w:r w:rsidRPr="00CA65FB">
              <w:rPr>
                <w:rFonts w:eastAsia="Calibri" w:cs="Times New Roman"/>
                <w:b/>
                <w:bCs/>
                <w:szCs w:val="24"/>
              </w:rPr>
              <w:t>лица, осуществляющие цифровой майнинг,</w:t>
            </w:r>
            <w:r w:rsidRPr="00CA65FB">
              <w:rPr>
                <w:rFonts w:eastAsia="Calibri" w:cs="Times New Roman"/>
                <w:szCs w:val="24"/>
              </w:rPr>
              <w:t xml:space="preserve"> </w:t>
            </w:r>
            <w:r w:rsidRPr="00CA65FB">
              <w:rPr>
                <w:rFonts w:eastAsia="Calibri" w:cs="Times New Roman"/>
                <w:b/>
                <w:szCs w:val="24"/>
              </w:rPr>
              <w:t xml:space="preserve">лица, осуществляющие производство электрической энергии для осуществления цифрового майнинга </w:t>
            </w:r>
            <w:r w:rsidRPr="00CA65FB">
              <w:rPr>
                <w:rFonts w:eastAsia="Calibri" w:cs="Times New Roman"/>
                <w:szCs w:val="24"/>
              </w:rPr>
              <w:t xml:space="preserve">обязаны иметь квалифицированный персонал для технического обслуживания принадлежащих им газопотребляющих систем, а также лицо, ответственное за безопасную работу газопотребляющих систем, либо заключить договор на техническое обслуживание принадлежащих им газопотребляющих </w:t>
            </w:r>
            <w:r w:rsidRPr="00CA65FB">
              <w:rPr>
                <w:rFonts w:eastAsia="Calibri" w:cs="Times New Roman"/>
                <w:szCs w:val="24"/>
              </w:rPr>
              <w:lastRenderedPageBreak/>
              <w:t>систем со специализированной организацией, осуществляющей техническое обслуживание газопотребляющих систем, аттестованной в соответствии с законодательством Республики Казахстан в области промышленной безопасности на право производства работ в области промышленной безопасности.</w:t>
            </w:r>
          </w:p>
          <w:p w14:paraId="4E129C81" w14:textId="77777777" w:rsidR="00CA65FB" w:rsidRPr="00CA65FB" w:rsidRDefault="00CA65FB" w:rsidP="00CA65FB">
            <w:pPr>
              <w:tabs>
                <w:tab w:val="left" w:pos="2715"/>
              </w:tabs>
              <w:ind w:firstLine="317"/>
              <w:contextualSpacing/>
              <w:jc w:val="both"/>
              <w:rPr>
                <w:rFonts w:cs="Times New Roman"/>
                <w:szCs w:val="24"/>
              </w:rPr>
            </w:pPr>
            <w:r w:rsidRPr="00CA65FB">
              <w:rPr>
                <w:rFonts w:cs="Times New Roman"/>
                <w:szCs w:val="24"/>
              </w:rPr>
              <w:t>…</w:t>
            </w:r>
          </w:p>
        </w:tc>
        <w:tc>
          <w:tcPr>
            <w:tcW w:w="3260" w:type="dxa"/>
          </w:tcPr>
          <w:p w14:paraId="3B0ACDF7" w14:textId="77777777" w:rsidR="00CA65FB" w:rsidRPr="00CA65FB" w:rsidRDefault="00CA65FB" w:rsidP="00CA65FB">
            <w:pPr>
              <w:ind w:firstLine="284"/>
              <w:jc w:val="both"/>
              <w:rPr>
                <w:rFonts w:cs="Times New Roman"/>
                <w:bCs/>
                <w:szCs w:val="24"/>
              </w:rPr>
            </w:pPr>
            <w:r w:rsidRPr="00CA65FB">
              <w:rPr>
                <w:rFonts w:eastAsia="Calibri" w:cs="Times New Roman"/>
                <w:szCs w:val="24"/>
              </w:rPr>
              <w:lastRenderedPageBreak/>
              <w:t xml:space="preserve">В целях обеспечения безопасной эксплуатации </w:t>
            </w:r>
            <w:r w:rsidRPr="00CA65FB">
              <w:rPr>
                <w:rFonts w:cs="Times New Roman"/>
                <w:szCs w:val="24"/>
              </w:rPr>
              <w:t xml:space="preserve"> газопотребляющих систем и </w:t>
            </w:r>
            <w:r w:rsidRPr="00CA65FB">
              <w:rPr>
                <w:rFonts w:eastAsia="Calibri" w:cs="Times New Roman"/>
                <w:szCs w:val="24"/>
              </w:rPr>
              <w:t>газового оборудования коммерческими потребителями, лицами осуществляющими цифровой майнинг и лицами по производству электрической энергии для осуществления цифрового майнинга.</w:t>
            </w:r>
          </w:p>
        </w:tc>
      </w:tr>
      <w:tr w:rsidR="00CA65FB" w:rsidRPr="00CA65FB" w14:paraId="2D6B1EF9" w14:textId="77777777" w:rsidTr="00220045">
        <w:tc>
          <w:tcPr>
            <w:tcW w:w="534" w:type="dxa"/>
          </w:tcPr>
          <w:p w14:paraId="2A5AD6CA"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9EEDEA4" w14:textId="77777777" w:rsidR="00CA65FB" w:rsidRPr="00CA65FB" w:rsidRDefault="00CA65FB" w:rsidP="00CA65FB">
            <w:pPr>
              <w:jc w:val="both"/>
              <w:rPr>
                <w:rFonts w:cs="Times New Roman"/>
                <w:szCs w:val="24"/>
              </w:rPr>
            </w:pPr>
            <w:r w:rsidRPr="00CA65FB">
              <w:rPr>
                <w:rFonts w:cs="Times New Roman"/>
                <w:szCs w:val="24"/>
              </w:rPr>
              <w:t>пункт 2-2 статьи 20</w:t>
            </w:r>
          </w:p>
        </w:tc>
        <w:tc>
          <w:tcPr>
            <w:tcW w:w="4677" w:type="dxa"/>
          </w:tcPr>
          <w:p w14:paraId="5BE042EC" w14:textId="77777777" w:rsidR="00CA65FB" w:rsidRPr="00CA65FB" w:rsidRDefault="00CA65FB" w:rsidP="00CA65FB">
            <w:pPr>
              <w:widowControl w:val="0"/>
              <w:jc w:val="both"/>
              <w:rPr>
                <w:rFonts w:cs="Times New Roman"/>
                <w:b/>
                <w:szCs w:val="24"/>
              </w:rPr>
            </w:pPr>
            <w:r w:rsidRPr="00CA65FB">
              <w:rPr>
                <w:rFonts w:cs="Times New Roman"/>
                <w:bCs/>
                <w:szCs w:val="24"/>
              </w:rPr>
              <w:t xml:space="preserve">Статья 20. </w:t>
            </w:r>
            <w:r w:rsidRPr="00CA65FB">
              <w:rPr>
                <w:rFonts w:cs="Times New Roman"/>
                <w:b/>
                <w:szCs w:val="24"/>
              </w:rPr>
              <w:t>Государственное регулирование цен оптовой реализации товарного газа на внутреннем рынке Республики Казахстан и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p w14:paraId="45742FA0" w14:textId="77777777" w:rsidR="00CA65FB" w:rsidRPr="00CA65FB" w:rsidRDefault="00CA65FB" w:rsidP="00CA65FB">
            <w:pPr>
              <w:widowControl w:val="0"/>
              <w:jc w:val="both"/>
              <w:rPr>
                <w:rFonts w:cs="Times New Roman"/>
                <w:b/>
                <w:bCs/>
                <w:szCs w:val="24"/>
              </w:rPr>
            </w:pPr>
            <w:r w:rsidRPr="00CA65FB">
              <w:rPr>
                <w:rFonts w:cs="Times New Roman"/>
                <w:b/>
                <w:bCs/>
                <w:szCs w:val="24"/>
              </w:rPr>
              <w:t>…</w:t>
            </w:r>
          </w:p>
          <w:p w14:paraId="1553E971" w14:textId="77777777" w:rsidR="00CA65FB" w:rsidRPr="00CA65FB" w:rsidRDefault="00CA65FB" w:rsidP="00CA65FB">
            <w:pPr>
              <w:widowControl w:val="0"/>
              <w:jc w:val="both"/>
              <w:rPr>
                <w:rFonts w:cs="Times New Roman"/>
                <w:szCs w:val="24"/>
              </w:rPr>
            </w:pPr>
            <w:r w:rsidRPr="00CA65FB">
              <w:rPr>
                <w:rFonts w:cs="Times New Roman"/>
                <w:bCs/>
                <w:szCs w:val="24"/>
              </w:rPr>
              <w:t xml:space="preserve">2-2. Предельные цены оптовой реализации товарного газа на внутреннем рынке для потребителей, включенных в перечень электростанций, устанавливаются отдельно для каждого потребителя, включенного в перечень </w:t>
            </w:r>
            <w:r w:rsidRPr="00CA65FB">
              <w:rPr>
                <w:rFonts w:cs="Times New Roman"/>
                <w:bCs/>
                <w:szCs w:val="24"/>
              </w:rPr>
              <w:lastRenderedPageBreak/>
              <w:t>электростанций, на срок не менее десяти лет с даты введения в эксплуатацию новых электрических мощностей.</w:t>
            </w:r>
          </w:p>
          <w:p w14:paraId="4F2F3F22" w14:textId="77777777" w:rsidR="00CA65FB" w:rsidRPr="00CA65FB" w:rsidRDefault="00CA65FB" w:rsidP="00CA65FB">
            <w:pPr>
              <w:widowControl w:val="0"/>
              <w:jc w:val="both"/>
              <w:rPr>
                <w:rFonts w:cs="Times New Roman"/>
                <w:bCs/>
                <w:szCs w:val="24"/>
              </w:rPr>
            </w:pPr>
          </w:p>
        </w:tc>
        <w:tc>
          <w:tcPr>
            <w:tcW w:w="4962" w:type="dxa"/>
          </w:tcPr>
          <w:p w14:paraId="6295E633" w14:textId="77777777" w:rsidR="00CA65FB" w:rsidRPr="00CA65FB" w:rsidRDefault="00CA65FB" w:rsidP="00CA65FB">
            <w:pPr>
              <w:widowControl w:val="0"/>
              <w:jc w:val="both"/>
              <w:rPr>
                <w:rFonts w:cs="Times New Roman"/>
                <w:bCs/>
                <w:szCs w:val="24"/>
              </w:rPr>
            </w:pPr>
            <w:r w:rsidRPr="00CA65FB">
              <w:rPr>
                <w:rFonts w:cs="Times New Roman"/>
                <w:bCs/>
                <w:szCs w:val="24"/>
              </w:rPr>
              <w:lastRenderedPageBreak/>
              <w:t xml:space="preserve">Статья 20. </w:t>
            </w:r>
            <w:r w:rsidRPr="00CA65FB">
              <w:rPr>
                <w:rFonts w:cs="Times New Roman"/>
                <w:b/>
                <w:szCs w:val="24"/>
              </w:rPr>
              <w:t>Ценообразование на товарный и сжиженный нефтяной газ</w:t>
            </w:r>
          </w:p>
          <w:p w14:paraId="2BAD0D1E" w14:textId="77777777" w:rsidR="00CA65FB" w:rsidRPr="00CA65FB" w:rsidRDefault="00CA65FB" w:rsidP="00CA65FB">
            <w:pPr>
              <w:widowControl w:val="0"/>
              <w:jc w:val="both"/>
              <w:rPr>
                <w:rFonts w:cs="Times New Roman"/>
                <w:bCs/>
                <w:szCs w:val="24"/>
              </w:rPr>
            </w:pPr>
            <w:r w:rsidRPr="00CA65FB">
              <w:rPr>
                <w:rFonts w:cs="Times New Roman"/>
                <w:bCs/>
                <w:szCs w:val="24"/>
              </w:rPr>
              <w:t>…</w:t>
            </w:r>
          </w:p>
          <w:p w14:paraId="28DD0287" w14:textId="77777777" w:rsidR="00CA65FB" w:rsidRPr="00CA65FB" w:rsidRDefault="00CA65FB" w:rsidP="00CA65FB">
            <w:pPr>
              <w:widowControl w:val="0"/>
              <w:jc w:val="both"/>
              <w:rPr>
                <w:rFonts w:cs="Times New Roman"/>
                <w:b/>
                <w:bCs/>
                <w:szCs w:val="24"/>
              </w:rPr>
            </w:pPr>
            <w:r w:rsidRPr="00CA65FB">
              <w:rPr>
                <w:rFonts w:cs="Times New Roman"/>
                <w:bCs/>
                <w:szCs w:val="24"/>
              </w:rPr>
              <w:t xml:space="preserve">2-2. Предельные цены оптовой реализации товарного газа на внутреннем рынке для потребителей, включенных в перечень электростанций, устанавливаются отдельно для каждого потребителя, включенного в перечень электростанций, </w:t>
            </w:r>
            <w:r w:rsidRPr="00CA65FB">
              <w:rPr>
                <w:rFonts w:cs="Times New Roman"/>
                <w:b/>
                <w:bCs/>
                <w:szCs w:val="24"/>
              </w:rPr>
              <w:t xml:space="preserve">каждые пять лет с разбивкой по годам и при необходимости корректируются ежегодно 1 июля в порядке, определяемом уполномоченным органом.  </w:t>
            </w:r>
          </w:p>
          <w:p w14:paraId="41B6CB96" w14:textId="77777777" w:rsidR="00CA65FB" w:rsidRPr="00CA65FB" w:rsidRDefault="00CA65FB" w:rsidP="00CA65FB">
            <w:pPr>
              <w:widowControl w:val="0"/>
              <w:jc w:val="both"/>
              <w:rPr>
                <w:rFonts w:cs="Times New Roman"/>
                <w:bCs/>
                <w:szCs w:val="24"/>
              </w:rPr>
            </w:pPr>
            <w:r w:rsidRPr="00CA65FB">
              <w:rPr>
                <w:rFonts w:cs="Times New Roman"/>
                <w:b/>
                <w:bCs/>
                <w:szCs w:val="24"/>
              </w:rPr>
              <w:t xml:space="preserve">Корректировка производится не </w:t>
            </w:r>
            <w:r w:rsidRPr="00CA65FB">
              <w:rPr>
                <w:rFonts w:cs="Times New Roman"/>
                <w:b/>
                <w:bCs/>
                <w:szCs w:val="24"/>
              </w:rPr>
              <w:lastRenderedPageBreak/>
              <w:t>более одного раза в год на основании обращения национального оператора в уполномоченный орган в связи с 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хранению товарного газа в подземных хранилищах газа.</w:t>
            </w:r>
          </w:p>
        </w:tc>
        <w:tc>
          <w:tcPr>
            <w:tcW w:w="3260" w:type="dxa"/>
          </w:tcPr>
          <w:p w14:paraId="1CAD0B77" w14:textId="77777777" w:rsidR="00CA65FB" w:rsidRPr="00CA65FB" w:rsidRDefault="00CA65FB" w:rsidP="00CA65FB">
            <w:pPr>
              <w:ind w:firstLine="284"/>
              <w:jc w:val="both"/>
              <w:rPr>
                <w:rFonts w:cs="Times New Roman"/>
                <w:bCs/>
                <w:szCs w:val="24"/>
              </w:rPr>
            </w:pPr>
            <w:r w:rsidRPr="00CA65FB">
              <w:rPr>
                <w:rFonts w:cs="Times New Roman"/>
                <w:bCs/>
                <w:szCs w:val="24"/>
              </w:rPr>
              <w:lastRenderedPageBreak/>
              <w:t xml:space="preserve">Ввиду развития цифрового майнинга и соответственного роста дефицита электроэнергии в стране, реализуемый ERG проект строительства ПГУ мощностью до 550 Мвт не покрывает объем маневренной мощности по потреблению электроэнергии на Юге РК, и Министерством энергетики рассматривается вопрос строительства еще не менее 6-ти ПГУ на Юге РК с объемом </w:t>
            </w:r>
            <w:r w:rsidRPr="00CA65FB">
              <w:rPr>
                <w:rFonts w:cs="Times New Roman"/>
                <w:bCs/>
                <w:szCs w:val="24"/>
              </w:rPr>
              <w:lastRenderedPageBreak/>
              <w:t xml:space="preserve">потребления газа 6,488 млрд м3/год по цене, ранее планируемой только для ERG (60 долл. США/тыс.м3). </w:t>
            </w:r>
          </w:p>
          <w:p w14:paraId="359DA322" w14:textId="77777777" w:rsidR="00CA65FB" w:rsidRPr="00CA65FB" w:rsidRDefault="00CA65FB" w:rsidP="00CA65FB">
            <w:pPr>
              <w:ind w:firstLine="284"/>
              <w:jc w:val="both"/>
              <w:rPr>
                <w:rFonts w:cs="Times New Roman"/>
                <w:bCs/>
                <w:szCs w:val="24"/>
              </w:rPr>
            </w:pPr>
            <w:r w:rsidRPr="00CA65FB">
              <w:rPr>
                <w:rFonts w:cs="Times New Roman"/>
                <w:bCs/>
                <w:szCs w:val="24"/>
              </w:rPr>
              <w:t xml:space="preserve">В связи с ежегодным ростом потребления товарного газа на внутреннем рынке и отсутствием свободных ресурсов газа, газоснабжение ПГУ возможно только при перераспределении экспортных объемов товарного газа на внутренний рынок, соответственно, нечем будет компенсировать/субсидировать низкие цены на товарный газ на внутреннем рынке. </w:t>
            </w:r>
          </w:p>
          <w:p w14:paraId="7B880D17" w14:textId="77777777" w:rsidR="00CA65FB" w:rsidRPr="00CA65FB" w:rsidRDefault="00CA65FB" w:rsidP="00CA65FB">
            <w:pPr>
              <w:ind w:firstLine="284"/>
              <w:jc w:val="both"/>
              <w:rPr>
                <w:rFonts w:cs="Times New Roman"/>
                <w:bCs/>
                <w:szCs w:val="24"/>
              </w:rPr>
            </w:pPr>
            <w:r w:rsidRPr="00CA65FB">
              <w:rPr>
                <w:rFonts w:cs="Times New Roman"/>
                <w:bCs/>
                <w:szCs w:val="24"/>
              </w:rPr>
              <w:t>Национальный оператор не может гарантировать цену товарного газа на долгосрочный период –  не менее 10 лет.</w:t>
            </w:r>
          </w:p>
        </w:tc>
      </w:tr>
      <w:tr w:rsidR="00CA65FB" w:rsidRPr="00CA65FB" w14:paraId="1E49FDA1" w14:textId="77777777" w:rsidTr="00220045">
        <w:tc>
          <w:tcPr>
            <w:tcW w:w="534" w:type="dxa"/>
          </w:tcPr>
          <w:p w14:paraId="018FF46D"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AA0B565" w14:textId="77777777" w:rsidR="00CA65FB" w:rsidRPr="00CA65FB" w:rsidRDefault="00CA65FB" w:rsidP="00CA65FB">
            <w:pPr>
              <w:jc w:val="both"/>
              <w:rPr>
                <w:rFonts w:cs="Times New Roman"/>
                <w:szCs w:val="28"/>
              </w:rPr>
            </w:pPr>
            <w:r w:rsidRPr="00CA65FB">
              <w:rPr>
                <w:rFonts w:cs="Times New Roman"/>
                <w:szCs w:val="28"/>
              </w:rPr>
              <w:t>пункт 2-2 статьи 20</w:t>
            </w:r>
          </w:p>
        </w:tc>
        <w:tc>
          <w:tcPr>
            <w:tcW w:w="4677" w:type="dxa"/>
          </w:tcPr>
          <w:p w14:paraId="525B9538" w14:textId="77777777" w:rsidR="00CA65FB" w:rsidRPr="00CA65FB" w:rsidRDefault="00CA65FB" w:rsidP="00CA65FB">
            <w:pPr>
              <w:widowControl w:val="0"/>
              <w:jc w:val="both"/>
              <w:rPr>
                <w:rFonts w:cs="Times New Roman"/>
                <w:b/>
                <w:szCs w:val="28"/>
              </w:rPr>
            </w:pPr>
            <w:r w:rsidRPr="00CA65FB">
              <w:rPr>
                <w:rFonts w:cs="Times New Roman"/>
                <w:bCs/>
                <w:szCs w:val="28"/>
              </w:rPr>
              <w:t xml:space="preserve">Статья 20. </w:t>
            </w:r>
            <w:r w:rsidRPr="00CA65FB">
              <w:rPr>
                <w:rFonts w:cs="Times New Roman"/>
                <w:b/>
                <w:szCs w:val="28"/>
              </w:rPr>
              <w:t>Государственное регулирование цен оптовой реализации товарного газа на внутреннем рынке Республики Казахстан и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p w14:paraId="1E786D29" w14:textId="77777777" w:rsidR="00CA65FB" w:rsidRPr="00CA65FB" w:rsidRDefault="00CA65FB" w:rsidP="00CA65FB">
            <w:pPr>
              <w:ind w:firstLine="288"/>
              <w:contextualSpacing/>
              <w:jc w:val="both"/>
              <w:rPr>
                <w:rFonts w:eastAsia="Calibri" w:cs="Times New Roman"/>
                <w:b/>
                <w:szCs w:val="28"/>
              </w:rPr>
            </w:pPr>
            <w:r w:rsidRPr="00CA65FB">
              <w:rPr>
                <w:rFonts w:eastAsia="Calibri" w:cs="Times New Roman"/>
                <w:b/>
                <w:szCs w:val="28"/>
              </w:rPr>
              <w:t>…</w:t>
            </w:r>
          </w:p>
          <w:p w14:paraId="0D007798" w14:textId="77777777" w:rsidR="00CA65FB" w:rsidRPr="00CA65FB" w:rsidRDefault="00CA65FB" w:rsidP="00CA65FB">
            <w:pPr>
              <w:ind w:firstLine="288"/>
              <w:contextualSpacing/>
              <w:jc w:val="both"/>
              <w:rPr>
                <w:rFonts w:eastAsia="Calibri" w:cs="Times New Roman"/>
                <w:b/>
                <w:szCs w:val="28"/>
              </w:rPr>
            </w:pPr>
            <w:r w:rsidRPr="00CA65FB">
              <w:rPr>
                <w:rFonts w:eastAsia="Calibri" w:cs="Times New Roman"/>
                <w:b/>
                <w:szCs w:val="28"/>
              </w:rPr>
              <w:t>2-3. отсутствует</w:t>
            </w:r>
          </w:p>
          <w:p w14:paraId="65F8B073" w14:textId="77777777" w:rsidR="00CA65FB" w:rsidRPr="00CA65FB" w:rsidRDefault="00CA65FB" w:rsidP="00CA65FB">
            <w:pPr>
              <w:ind w:firstLine="288"/>
              <w:contextualSpacing/>
              <w:jc w:val="both"/>
              <w:rPr>
                <w:rFonts w:cs="Times New Roman"/>
                <w:szCs w:val="28"/>
              </w:rPr>
            </w:pPr>
          </w:p>
          <w:p w14:paraId="10960864" w14:textId="77777777" w:rsidR="00CA65FB" w:rsidRPr="00CA65FB" w:rsidRDefault="00CA65FB" w:rsidP="00CA65FB">
            <w:pPr>
              <w:ind w:firstLine="288"/>
              <w:contextualSpacing/>
              <w:jc w:val="both"/>
              <w:rPr>
                <w:rFonts w:cs="Times New Roman"/>
                <w:szCs w:val="28"/>
              </w:rPr>
            </w:pPr>
          </w:p>
          <w:p w14:paraId="66CCAB48" w14:textId="77777777" w:rsidR="00CA65FB" w:rsidRPr="00CA65FB" w:rsidRDefault="00CA65FB" w:rsidP="00CA65FB">
            <w:pPr>
              <w:ind w:firstLine="288"/>
              <w:contextualSpacing/>
              <w:jc w:val="both"/>
              <w:rPr>
                <w:rFonts w:cs="Times New Roman"/>
                <w:szCs w:val="28"/>
              </w:rPr>
            </w:pPr>
          </w:p>
          <w:p w14:paraId="54D3E9E2" w14:textId="77777777" w:rsidR="00CA65FB" w:rsidRPr="00CA65FB" w:rsidRDefault="00CA65FB" w:rsidP="00CA65FB">
            <w:pPr>
              <w:ind w:firstLine="288"/>
              <w:contextualSpacing/>
              <w:jc w:val="both"/>
              <w:rPr>
                <w:rFonts w:cs="Times New Roman"/>
                <w:szCs w:val="28"/>
              </w:rPr>
            </w:pPr>
          </w:p>
          <w:p w14:paraId="60C05F30" w14:textId="77777777" w:rsidR="00CA65FB" w:rsidRPr="00CA65FB" w:rsidRDefault="00CA65FB" w:rsidP="00CA65FB">
            <w:pPr>
              <w:ind w:firstLine="288"/>
              <w:contextualSpacing/>
              <w:jc w:val="both"/>
              <w:rPr>
                <w:rFonts w:cs="Times New Roman"/>
                <w:szCs w:val="28"/>
              </w:rPr>
            </w:pPr>
          </w:p>
          <w:p w14:paraId="4F109758" w14:textId="77777777" w:rsidR="00CA65FB" w:rsidRPr="00CA65FB" w:rsidRDefault="00CA65FB" w:rsidP="00CA65FB">
            <w:pPr>
              <w:ind w:firstLine="288"/>
              <w:contextualSpacing/>
              <w:jc w:val="both"/>
              <w:rPr>
                <w:rFonts w:cs="Times New Roman"/>
                <w:szCs w:val="28"/>
              </w:rPr>
            </w:pPr>
          </w:p>
          <w:p w14:paraId="4A8ADBD1" w14:textId="77777777" w:rsidR="00CA65FB" w:rsidRPr="00CA65FB" w:rsidRDefault="00CA65FB" w:rsidP="00CA65FB">
            <w:pPr>
              <w:ind w:firstLine="288"/>
              <w:contextualSpacing/>
              <w:jc w:val="both"/>
              <w:rPr>
                <w:rFonts w:cs="Times New Roman"/>
                <w:szCs w:val="28"/>
              </w:rPr>
            </w:pPr>
          </w:p>
          <w:p w14:paraId="4C1FBA64" w14:textId="77777777" w:rsidR="00CA65FB" w:rsidRPr="00CA65FB" w:rsidRDefault="00CA65FB" w:rsidP="00CA65FB">
            <w:pPr>
              <w:ind w:firstLine="288"/>
              <w:contextualSpacing/>
              <w:jc w:val="both"/>
              <w:rPr>
                <w:rFonts w:eastAsia="Calibri" w:cs="Times New Roman"/>
                <w:b/>
                <w:szCs w:val="28"/>
              </w:rPr>
            </w:pPr>
          </w:p>
          <w:p w14:paraId="783E6385" w14:textId="77777777" w:rsidR="00CA65FB" w:rsidRPr="00CA65FB" w:rsidRDefault="00CA65FB" w:rsidP="00CA65FB">
            <w:pPr>
              <w:ind w:firstLine="288"/>
              <w:contextualSpacing/>
              <w:jc w:val="both"/>
              <w:rPr>
                <w:rFonts w:eastAsia="Calibri" w:cs="Times New Roman"/>
                <w:b/>
                <w:szCs w:val="28"/>
              </w:rPr>
            </w:pPr>
            <w:r w:rsidRPr="00CA65FB">
              <w:rPr>
                <w:rFonts w:eastAsia="Calibri" w:cs="Times New Roman"/>
                <w:b/>
                <w:szCs w:val="28"/>
              </w:rPr>
              <w:t>2-4. отсутствует</w:t>
            </w:r>
          </w:p>
          <w:p w14:paraId="0C7CD351" w14:textId="77777777" w:rsidR="00CA65FB" w:rsidRPr="00CA65FB" w:rsidRDefault="00CA65FB" w:rsidP="00CA65FB">
            <w:pPr>
              <w:ind w:firstLine="288"/>
              <w:contextualSpacing/>
              <w:jc w:val="both"/>
              <w:rPr>
                <w:rFonts w:eastAsia="Calibri" w:cs="Times New Roman"/>
                <w:b/>
                <w:szCs w:val="28"/>
              </w:rPr>
            </w:pPr>
            <w:r w:rsidRPr="00CA65FB">
              <w:rPr>
                <w:rFonts w:eastAsia="Calibri" w:cs="Times New Roman"/>
                <w:szCs w:val="28"/>
              </w:rPr>
              <w:t>…</w:t>
            </w:r>
          </w:p>
          <w:p w14:paraId="2BC3706A" w14:textId="77777777" w:rsidR="00CA65FB" w:rsidRPr="00CA65FB" w:rsidRDefault="00CA65FB" w:rsidP="00CA65FB">
            <w:pPr>
              <w:ind w:firstLine="288"/>
              <w:contextualSpacing/>
              <w:jc w:val="both"/>
              <w:rPr>
                <w:rFonts w:cs="Times New Roman"/>
                <w:bCs/>
                <w:szCs w:val="28"/>
              </w:rPr>
            </w:pPr>
          </w:p>
        </w:tc>
        <w:tc>
          <w:tcPr>
            <w:tcW w:w="4962" w:type="dxa"/>
          </w:tcPr>
          <w:p w14:paraId="03BC6FDF" w14:textId="77777777" w:rsidR="00CA65FB" w:rsidRPr="00CA65FB" w:rsidRDefault="00CA65FB" w:rsidP="00CA65FB">
            <w:pPr>
              <w:widowControl w:val="0"/>
              <w:jc w:val="both"/>
              <w:rPr>
                <w:rFonts w:cs="Times New Roman"/>
                <w:bCs/>
                <w:szCs w:val="28"/>
              </w:rPr>
            </w:pPr>
            <w:r w:rsidRPr="00CA65FB">
              <w:rPr>
                <w:rFonts w:cs="Times New Roman"/>
                <w:bCs/>
                <w:szCs w:val="28"/>
              </w:rPr>
              <w:t xml:space="preserve">Статья 20. </w:t>
            </w:r>
            <w:r w:rsidRPr="00CA65FB">
              <w:rPr>
                <w:rFonts w:cs="Times New Roman"/>
                <w:b/>
                <w:szCs w:val="28"/>
              </w:rPr>
              <w:t>Ценообразование на товарный и сжиженный нефтяной газ</w:t>
            </w:r>
          </w:p>
          <w:p w14:paraId="6F1C7DEC" w14:textId="77777777" w:rsidR="00CA65FB" w:rsidRPr="00CA65FB" w:rsidRDefault="00CA65FB" w:rsidP="00CA65FB">
            <w:pPr>
              <w:ind w:firstLine="288"/>
              <w:contextualSpacing/>
              <w:jc w:val="both"/>
              <w:rPr>
                <w:rFonts w:cs="Times New Roman"/>
                <w:szCs w:val="28"/>
              </w:rPr>
            </w:pPr>
            <w:r w:rsidRPr="00CA65FB">
              <w:rPr>
                <w:rFonts w:cs="Times New Roman"/>
                <w:szCs w:val="28"/>
              </w:rPr>
              <w:t>…</w:t>
            </w:r>
          </w:p>
          <w:p w14:paraId="3317C49D" w14:textId="77777777" w:rsidR="00CA65FB" w:rsidRPr="00CA65FB" w:rsidRDefault="00CA65FB" w:rsidP="00CA65FB">
            <w:pPr>
              <w:ind w:firstLine="342"/>
              <w:jc w:val="both"/>
              <w:rPr>
                <w:rFonts w:cs="Times New Roman"/>
                <w:b/>
                <w:szCs w:val="28"/>
              </w:rPr>
            </w:pPr>
            <w:r w:rsidRPr="00CA65FB">
              <w:rPr>
                <w:rFonts w:cs="Times New Roman"/>
                <w:b/>
                <w:szCs w:val="28"/>
              </w:rPr>
              <w:t xml:space="preserve">2-3. Предельные цены оптовой реализации товарного газа на внутреннем рынке, предназначенного для последующей реализации </w:t>
            </w:r>
            <w:r w:rsidRPr="00CA65FB">
              <w:rPr>
                <w:rFonts w:cs="Times New Roman"/>
                <w:b/>
                <w:bCs/>
                <w:szCs w:val="28"/>
              </w:rPr>
              <w:t>крупным</w:t>
            </w:r>
            <w:r w:rsidRPr="00CA65FB">
              <w:rPr>
                <w:rFonts w:cs="Times New Roman"/>
                <w:b/>
                <w:szCs w:val="28"/>
              </w:rPr>
              <w:t xml:space="preserve"> коммерческим потребителям, лицам, осуществляющим цифровой майнинг, или лицам по производству электрической энергии для осуществления цифрового майнинга устанавливаются ежегодно 1 июля отдельно для каждой области, города республиканского значения, столицы в соответствии с пунктом 3-3 настоящей статьи.</w:t>
            </w:r>
          </w:p>
          <w:p w14:paraId="31DE9ADF" w14:textId="77777777" w:rsidR="00CA65FB" w:rsidRPr="00CA65FB" w:rsidRDefault="00CA65FB" w:rsidP="00CA65FB">
            <w:pPr>
              <w:ind w:firstLine="342"/>
              <w:jc w:val="both"/>
              <w:rPr>
                <w:rFonts w:cs="Times New Roman"/>
                <w:b/>
                <w:szCs w:val="28"/>
              </w:rPr>
            </w:pPr>
            <w:r w:rsidRPr="00CA65FB">
              <w:rPr>
                <w:rFonts w:cs="Times New Roman"/>
                <w:b/>
                <w:szCs w:val="28"/>
              </w:rPr>
              <w:t>2-4. Предельные цены, устанавливаемые для крупных коммерческих потребителей, не распространяются на отношения по реализации товарного газа, необходимого для производства:</w:t>
            </w:r>
          </w:p>
          <w:p w14:paraId="43E81CB3" w14:textId="77777777" w:rsidR="00CA65FB" w:rsidRPr="00CA65FB" w:rsidRDefault="00CA65FB" w:rsidP="00CA65FB">
            <w:pPr>
              <w:ind w:firstLine="341"/>
              <w:jc w:val="both"/>
              <w:rPr>
                <w:rFonts w:cs="Times New Roman"/>
                <w:b/>
                <w:szCs w:val="28"/>
              </w:rPr>
            </w:pPr>
            <w:r w:rsidRPr="00CA65FB">
              <w:rPr>
                <w:rFonts w:cs="Times New Roman"/>
                <w:b/>
                <w:szCs w:val="28"/>
              </w:rPr>
              <w:t>социально значимых продовольственных товаров;</w:t>
            </w:r>
          </w:p>
          <w:p w14:paraId="3AA1E801" w14:textId="77777777" w:rsidR="00CA65FB" w:rsidRPr="00CA65FB" w:rsidRDefault="00CA65FB" w:rsidP="00CA65FB">
            <w:pPr>
              <w:ind w:firstLine="341"/>
              <w:jc w:val="both"/>
              <w:rPr>
                <w:rFonts w:cs="Times New Roman"/>
                <w:b/>
                <w:szCs w:val="28"/>
              </w:rPr>
            </w:pPr>
            <w:r w:rsidRPr="00CA65FB">
              <w:rPr>
                <w:rFonts w:cs="Times New Roman"/>
                <w:b/>
                <w:szCs w:val="28"/>
              </w:rPr>
              <w:t xml:space="preserve">тепловой и (или) электрической энергии для населения и </w:t>
            </w:r>
            <w:r w:rsidRPr="00CA65FB">
              <w:rPr>
                <w:rFonts w:cs="Times New Roman"/>
                <w:b/>
                <w:szCs w:val="28"/>
              </w:rPr>
              <w:lastRenderedPageBreak/>
              <w:t>юридических лиц, кроме лиц, осуществляющих цифровой майнинг.</w:t>
            </w:r>
          </w:p>
          <w:p w14:paraId="704E3432" w14:textId="77777777" w:rsidR="00CA65FB" w:rsidRPr="00CA65FB" w:rsidRDefault="00CA65FB" w:rsidP="00CA65FB">
            <w:pPr>
              <w:widowControl w:val="0"/>
              <w:jc w:val="both"/>
              <w:rPr>
                <w:rFonts w:cs="Times New Roman"/>
                <w:bCs/>
                <w:szCs w:val="28"/>
              </w:rPr>
            </w:pPr>
            <w:r w:rsidRPr="00CA65FB">
              <w:rPr>
                <w:rFonts w:cs="Times New Roman"/>
                <w:bCs/>
                <w:szCs w:val="28"/>
              </w:rPr>
              <w:t>…</w:t>
            </w:r>
          </w:p>
        </w:tc>
        <w:tc>
          <w:tcPr>
            <w:tcW w:w="3260" w:type="dxa"/>
          </w:tcPr>
          <w:p w14:paraId="03354719" w14:textId="77777777" w:rsidR="00CA65FB" w:rsidRPr="00CA65FB" w:rsidRDefault="00CA65FB" w:rsidP="00CA65FB">
            <w:pPr>
              <w:ind w:firstLine="207"/>
              <w:jc w:val="both"/>
              <w:rPr>
                <w:rFonts w:cs="Times New Roman"/>
                <w:szCs w:val="28"/>
              </w:rPr>
            </w:pPr>
            <w:r w:rsidRPr="00CA65FB">
              <w:rPr>
                <w:rFonts w:cs="Times New Roman"/>
                <w:bCs/>
                <w:szCs w:val="28"/>
              </w:rPr>
              <w:lastRenderedPageBreak/>
              <w:t>По п.2-3</w:t>
            </w:r>
            <w:r w:rsidRPr="00CA65FB">
              <w:rPr>
                <w:rFonts w:cs="Times New Roman"/>
                <w:szCs w:val="28"/>
              </w:rPr>
              <w:t xml:space="preserve"> предлагаются поправки, в соответствии с которыми предельная цена товарного газа, устанавливаемая для крупных коммерческих потребителей, не распространяется на отношения по оптовой реализации товарного газа, необходимого для производства:</w:t>
            </w:r>
          </w:p>
          <w:p w14:paraId="2DF530F9" w14:textId="77777777" w:rsidR="00CA65FB" w:rsidRPr="00CA65FB" w:rsidRDefault="00CA65FB" w:rsidP="00CA65FB">
            <w:pPr>
              <w:ind w:firstLine="207"/>
              <w:jc w:val="both"/>
              <w:rPr>
                <w:rFonts w:cs="Times New Roman"/>
                <w:szCs w:val="28"/>
              </w:rPr>
            </w:pPr>
            <w:r w:rsidRPr="00CA65FB">
              <w:rPr>
                <w:rFonts w:cs="Times New Roman"/>
                <w:szCs w:val="28"/>
              </w:rPr>
              <w:t>1) социально значимых продовольственных товаров;</w:t>
            </w:r>
          </w:p>
          <w:p w14:paraId="32647E5A" w14:textId="77777777" w:rsidR="00CA65FB" w:rsidRPr="00CA65FB" w:rsidRDefault="00CA65FB" w:rsidP="00CA65FB">
            <w:pPr>
              <w:ind w:firstLine="207"/>
              <w:jc w:val="both"/>
              <w:rPr>
                <w:rFonts w:cs="Times New Roman"/>
                <w:szCs w:val="28"/>
              </w:rPr>
            </w:pPr>
            <w:r w:rsidRPr="00CA65FB">
              <w:rPr>
                <w:rFonts w:cs="Times New Roman"/>
                <w:szCs w:val="28"/>
              </w:rPr>
              <w:t>2) тепловой и (или) электрической энергии для населения и юридических лиц.</w:t>
            </w:r>
          </w:p>
          <w:p w14:paraId="54500E86" w14:textId="77777777" w:rsidR="00CA65FB" w:rsidRPr="00CA65FB" w:rsidRDefault="00CA65FB" w:rsidP="00CA65FB">
            <w:pPr>
              <w:ind w:firstLine="284"/>
              <w:jc w:val="both"/>
              <w:rPr>
                <w:rFonts w:cs="Times New Roman"/>
                <w:bCs/>
                <w:szCs w:val="28"/>
              </w:rPr>
            </w:pPr>
          </w:p>
        </w:tc>
      </w:tr>
      <w:tr w:rsidR="00CA65FB" w:rsidRPr="00CA65FB" w14:paraId="53C74188" w14:textId="77777777" w:rsidTr="00220045">
        <w:tc>
          <w:tcPr>
            <w:tcW w:w="534" w:type="dxa"/>
          </w:tcPr>
          <w:p w14:paraId="1793BFE4"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A353C5C" w14:textId="77777777" w:rsidR="00CA65FB" w:rsidRPr="00CA65FB" w:rsidRDefault="00CA65FB" w:rsidP="00CA65FB">
            <w:pPr>
              <w:jc w:val="both"/>
              <w:rPr>
                <w:rFonts w:cs="Times New Roman"/>
                <w:szCs w:val="28"/>
              </w:rPr>
            </w:pPr>
            <w:r w:rsidRPr="00CA65FB">
              <w:rPr>
                <w:rFonts w:cs="Times New Roman"/>
                <w:szCs w:val="28"/>
              </w:rPr>
              <w:t>пункт 3-3 статьи 20</w:t>
            </w:r>
          </w:p>
        </w:tc>
        <w:tc>
          <w:tcPr>
            <w:tcW w:w="4677" w:type="dxa"/>
          </w:tcPr>
          <w:p w14:paraId="0759678C" w14:textId="77777777" w:rsidR="00CA65FB" w:rsidRPr="00CA65FB" w:rsidRDefault="00CA65FB" w:rsidP="00CA65FB">
            <w:pPr>
              <w:widowControl w:val="0"/>
              <w:jc w:val="both"/>
              <w:rPr>
                <w:rFonts w:cs="Times New Roman"/>
                <w:b/>
                <w:szCs w:val="28"/>
              </w:rPr>
            </w:pPr>
            <w:r w:rsidRPr="00CA65FB">
              <w:rPr>
                <w:rFonts w:cs="Times New Roman"/>
                <w:bCs/>
                <w:szCs w:val="28"/>
              </w:rPr>
              <w:t xml:space="preserve">Статья 20. </w:t>
            </w:r>
            <w:r w:rsidRPr="00CA65FB">
              <w:rPr>
                <w:rFonts w:cs="Times New Roman"/>
                <w:b/>
                <w:szCs w:val="28"/>
              </w:rPr>
              <w:t>Государственное регулирование цен оптовой реализации товарного газа на внутреннем рынке Республики Казахстан и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p w14:paraId="0BE61C56" w14:textId="77777777" w:rsidR="00CA65FB" w:rsidRPr="00CA65FB" w:rsidRDefault="00CA65FB" w:rsidP="00CA65FB">
            <w:pPr>
              <w:ind w:firstLine="288"/>
              <w:contextualSpacing/>
              <w:jc w:val="both"/>
              <w:rPr>
                <w:rFonts w:cs="Times New Roman"/>
                <w:bCs/>
                <w:szCs w:val="28"/>
              </w:rPr>
            </w:pPr>
            <w:r w:rsidRPr="00CA65FB">
              <w:rPr>
                <w:rFonts w:cs="Times New Roman"/>
                <w:bCs/>
                <w:szCs w:val="28"/>
              </w:rPr>
              <w:t>…</w:t>
            </w:r>
          </w:p>
          <w:p w14:paraId="15D9C4BE" w14:textId="77777777" w:rsidR="00CA65FB" w:rsidRPr="00CA65FB" w:rsidRDefault="00CA65FB" w:rsidP="00CA65FB">
            <w:pPr>
              <w:ind w:firstLine="288"/>
              <w:contextualSpacing/>
              <w:jc w:val="both"/>
              <w:rPr>
                <w:rFonts w:cs="Times New Roman"/>
                <w:b/>
                <w:bCs/>
                <w:szCs w:val="28"/>
              </w:rPr>
            </w:pPr>
            <w:r w:rsidRPr="00CA65FB">
              <w:rPr>
                <w:rFonts w:cs="Times New Roman"/>
                <w:b/>
                <w:bCs/>
                <w:szCs w:val="28"/>
              </w:rPr>
              <w:t>3-3. отсутствует</w:t>
            </w:r>
          </w:p>
          <w:p w14:paraId="5E5D7B06" w14:textId="77777777" w:rsidR="00CA65FB" w:rsidRPr="00CA65FB" w:rsidRDefault="00CA65FB" w:rsidP="00CA65FB">
            <w:pPr>
              <w:ind w:firstLine="288"/>
              <w:contextualSpacing/>
              <w:jc w:val="both"/>
              <w:rPr>
                <w:rFonts w:cs="Times New Roman"/>
                <w:bCs/>
                <w:szCs w:val="28"/>
              </w:rPr>
            </w:pPr>
            <w:r w:rsidRPr="00CA65FB">
              <w:rPr>
                <w:rFonts w:cs="Times New Roman"/>
                <w:bCs/>
                <w:szCs w:val="28"/>
              </w:rPr>
              <w:t>…</w:t>
            </w:r>
          </w:p>
          <w:p w14:paraId="43457264" w14:textId="77777777" w:rsidR="00CA65FB" w:rsidRPr="00CA65FB" w:rsidRDefault="00CA65FB" w:rsidP="00CA65FB">
            <w:pPr>
              <w:widowControl w:val="0"/>
              <w:jc w:val="both"/>
              <w:rPr>
                <w:rFonts w:cs="Times New Roman"/>
                <w:bCs/>
                <w:szCs w:val="28"/>
              </w:rPr>
            </w:pPr>
          </w:p>
        </w:tc>
        <w:tc>
          <w:tcPr>
            <w:tcW w:w="4962" w:type="dxa"/>
          </w:tcPr>
          <w:p w14:paraId="5A423EAB" w14:textId="77777777" w:rsidR="00CA65FB" w:rsidRPr="00CA65FB" w:rsidRDefault="00CA65FB" w:rsidP="00CA65FB">
            <w:pPr>
              <w:widowControl w:val="0"/>
              <w:jc w:val="both"/>
              <w:rPr>
                <w:rFonts w:cs="Times New Roman"/>
                <w:bCs/>
                <w:szCs w:val="28"/>
              </w:rPr>
            </w:pPr>
            <w:r w:rsidRPr="00CA65FB">
              <w:rPr>
                <w:rFonts w:cs="Times New Roman"/>
                <w:bCs/>
                <w:szCs w:val="28"/>
              </w:rPr>
              <w:t xml:space="preserve">Статья 20. </w:t>
            </w:r>
            <w:r w:rsidRPr="00CA65FB">
              <w:rPr>
                <w:rFonts w:cs="Times New Roman"/>
                <w:b/>
                <w:szCs w:val="28"/>
              </w:rPr>
              <w:t>Ценообразование на товарный и сжиженный нефтяной газ</w:t>
            </w:r>
          </w:p>
          <w:p w14:paraId="3A6B05E1" w14:textId="77777777" w:rsidR="00CA65FB" w:rsidRPr="00CA65FB" w:rsidRDefault="00CA65FB" w:rsidP="00CA65FB">
            <w:pPr>
              <w:ind w:firstLine="288"/>
              <w:contextualSpacing/>
              <w:jc w:val="both"/>
              <w:rPr>
                <w:rFonts w:cs="Times New Roman"/>
                <w:bCs/>
                <w:szCs w:val="28"/>
              </w:rPr>
            </w:pPr>
            <w:r w:rsidRPr="00CA65FB">
              <w:rPr>
                <w:rFonts w:cs="Times New Roman"/>
                <w:bCs/>
                <w:szCs w:val="28"/>
              </w:rPr>
              <w:t>…</w:t>
            </w:r>
          </w:p>
          <w:p w14:paraId="36CD67D3" w14:textId="77777777" w:rsidR="00CA65FB" w:rsidRPr="00CA65FB" w:rsidRDefault="00CA65FB" w:rsidP="00CA65FB">
            <w:pPr>
              <w:ind w:firstLine="288"/>
              <w:contextualSpacing/>
              <w:jc w:val="both"/>
              <w:rPr>
                <w:rFonts w:cs="Times New Roman"/>
                <w:b/>
                <w:bCs/>
                <w:szCs w:val="28"/>
              </w:rPr>
            </w:pPr>
            <w:r w:rsidRPr="00CA65FB">
              <w:rPr>
                <w:rFonts w:cs="Times New Roman"/>
                <w:b/>
                <w:bCs/>
                <w:szCs w:val="28"/>
              </w:rPr>
              <w:t>3-3. Уполномоченный орган по согласованию с уполномоченным органом, осуществляющим руководство в соответствующих сферах естественных монополий, ежегодно в срок не позднее 15 мая утверждает предельные цены оптовой реализации товарного газа на внутреннем рынке на предстоящий год, предназначенного для последующей реализации:</w:t>
            </w:r>
          </w:p>
          <w:p w14:paraId="0114D064" w14:textId="77777777" w:rsidR="00CA65FB" w:rsidRPr="00CA65FB" w:rsidRDefault="00CA65FB" w:rsidP="00CA65FB">
            <w:pPr>
              <w:ind w:firstLine="288"/>
              <w:contextualSpacing/>
              <w:jc w:val="both"/>
              <w:rPr>
                <w:rFonts w:cs="Times New Roman"/>
                <w:b/>
                <w:bCs/>
                <w:szCs w:val="28"/>
              </w:rPr>
            </w:pPr>
            <w:r w:rsidRPr="00CA65FB">
              <w:rPr>
                <w:rFonts w:cs="Times New Roman"/>
                <w:b/>
                <w:bCs/>
                <w:szCs w:val="28"/>
              </w:rPr>
              <w:t>крупным коммерческим потребителям;</w:t>
            </w:r>
          </w:p>
          <w:p w14:paraId="168B2B6D" w14:textId="77777777" w:rsidR="00CA65FB" w:rsidRPr="00CA65FB" w:rsidRDefault="00CA65FB" w:rsidP="00CA65FB">
            <w:pPr>
              <w:ind w:firstLine="288"/>
              <w:contextualSpacing/>
              <w:jc w:val="both"/>
              <w:rPr>
                <w:rFonts w:cs="Times New Roman"/>
                <w:b/>
                <w:bCs/>
                <w:szCs w:val="28"/>
              </w:rPr>
            </w:pPr>
            <w:r w:rsidRPr="00CA65FB">
              <w:rPr>
                <w:rFonts w:cs="Times New Roman"/>
                <w:b/>
                <w:bCs/>
                <w:szCs w:val="28"/>
              </w:rPr>
              <w:t>лицам, осуществляющим цифровой майнинг или лицам по производству электрической энергии для осуществления цифрового майнинга.</w:t>
            </w:r>
          </w:p>
          <w:p w14:paraId="740DB6AF" w14:textId="77777777" w:rsidR="00CA65FB" w:rsidRPr="00CA65FB" w:rsidRDefault="00CA65FB" w:rsidP="00CA65FB">
            <w:pPr>
              <w:ind w:firstLine="288"/>
              <w:contextualSpacing/>
              <w:jc w:val="both"/>
              <w:rPr>
                <w:rFonts w:cs="Times New Roman"/>
                <w:b/>
                <w:bCs/>
                <w:szCs w:val="28"/>
              </w:rPr>
            </w:pPr>
            <w:r w:rsidRPr="00CA65FB">
              <w:rPr>
                <w:rFonts w:cs="Times New Roman"/>
                <w:b/>
                <w:bCs/>
                <w:szCs w:val="28"/>
              </w:rPr>
              <w:t>…</w:t>
            </w:r>
          </w:p>
        </w:tc>
        <w:tc>
          <w:tcPr>
            <w:tcW w:w="3260" w:type="dxa"/>
          </w:tcPr>
          <w:p w14:paraId="4D2644DB" w14:textId="77777777" w:rsidR="00CA65FB" w:rsidRPr="00CA65FB" w:rsidRDefault="00CA65FB" w:rsidP="00CA65FB">
            <w:pPr>
              <w:ind w:firstLine="144"/>
              <w:jc w:val="both"/>
              <w:rPr>
                <w:rFonts w:cs="Times New Roman"/>
                <w:b/>
                <w:bCs/>
                <w:szCs w:val="28"/>
              </w:rPr>
            </w:pPr>
            <w:r w:rsidRPr="00CA65FB">
              <w:rPr>
                <w:rFonts w:cs="Times New Roman"/>
                <w:szCs w:val="28"/>
              </w:rPr>
              <w:t>В целях определения срока утверждения предельной цены оптовой реализации товарного газа на внутреннем рынке для крупных коммерческих потребителей и лиц осуществляющих цифровой майнинг.</w:t>
            </w:r>
          </w:p>
          <w:p w14:paraId="502C6FBB" w14:textId="77777777" w:rsidR="00CA65FB" w:rsidRPr="00CA65FB" w:rsidRDefault="00CA65FB" w:rsidP="00CA65FB">
            <w:pPr>
              <w:ind w:firstLine="207"/>
              <w:jc w:val="both"/>
              <w:rPr>
                <w:rFonts w:cs="Times New Roman"/>
                <w:bCs/>
                <w:szCs w:val="28"/>
              </w:rPr>
            </w:pPr>
          </w:p>
        </w:tc>
      </w:tr>
      <w:tr w:rsidR="00CA65FB" w:rsidRPr="00CA65FB" w14:paraId="40CCAB50" w14:textId="77777777" w:rsidTr="00220045">
        <w:tc>
          <w:tcPr>
            <w:tcW w:w="534" w:type="dxa"/>
          </w:tcPr>
          <w:p w14:paraId="1E29EE20"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9A114CC" w14:textId="77777777" w:rsidR="00CA65FB" w:rsidRPr="00CA65FB" w:rsidRDefault="00CA65FB" w:rsidP="00CA65FB">
            <w:pPr>
              <w:jc w:val="both"/>
              <w:rPr>
                <w:rFonts w:cs="Times New Roman"/>
                <w:szCs w:val="28"/>
              </w:rPr>
            </w:pPr>
            <w:r w:rsidRPr="00CA65FB">
              <w:rPr>
                <w:rFonts w:cs="Times New Roman"/>
                <w:bCs/>
                <w:color w:val="000000" w:themeColor="text1"/>
                <w:szCs w:val="24"/>
              </w:rPr>
              <w:t>пункт 4-1 статьи 25</w:t>
            </w:r>
          </w:p>
        </w:tc>
        <w:tc>
          <w:tcPr>
            <w:tcW w:w="4677" w:type="dxa"/>
          </w:tcPr>
          <w:p w14:paraId="43A7A16A" w14:textId="77777777" w:rsidR="00CA65FB" w:rsidRPr="00CA65FB" w:rsidRDefault="00CA65FB" w:rsidP="00CA65FB">
            <w:pPr>
              <w:ind w:firstLine="288"/>
              <w:contextualSpacing/>
              <w:jc w:val="both"/>
              <w:rPr>
                <w:rFonts w:cs="Times New Roman"/>
                <w:bCs/>
                <w:szCs w:val="24"/>
              </w:rPr>
            </w:pPr>
            <w:r w:rsidRPr="00CA65FB">
              <w:rPr>
                <w:rFonts w:cs="Times New Roman"/>
                <w:bCs/>
                <w:szCs w:val="24"/>
              </w:rPr>
              <w:t>Статья 25. Учет товарного газа</w:t>
            </w:r>
          </w:p>
          <w:p w14:paraId="10E8280B" w14:textId="77777777" w:rsidR="00CA65FB" w:rsidRPr="00CA65FB" w:rsidRDefault="00CA65FB" w:rsidP="00CA65FB">
            <w:pPr>
              <w:ind w:firstLine="288"/>
              <w:contextualSpacing/>
              <w:jc w:val="both"/>
              <w:rPr>
                <w:rFonts w:cs="Times New Roman"/>
                <w:szCs w:val="24"/>
              </w:rPr>
            </w:pPr>
            <w:r w:rsidRPr="00CA65FB">
              <w:rPr>
                <w:rFonts w:cs="Times New Roman"/>
                <w:szCs w:val="24"/>
              </w:rPr>
              <w:t>…</w:t>
            </w:r>
          </w:p>
          <w:p w14:paraId="3554DAE1" w14:textId="77777777" w:rsidR="00CA65FB" w:rsidRPr="00CA65FB" w:rsidRDefault="00CA65FB" w:rsidP="00CA65FB">
            <w:pPr>
              <w:ind w:firstLine="288"/>
              <w:contextualSpacing/>
              <w:jc w:val="both"/>
              <w:rPr>
                <w:rFonts w:cs="Times New Roman"/>
                <w:szCs w:val="24"/>
              </w:rPr>
            </w:pPr>
            <w:r w:rsidRPr="00CA65FB">
              <w:rPr>
                <w:rFonts w:cs="Times New Roman"/>
                <w:szCs w:val="24"/>
              </w:rPr>
              <w:lastRenderedPageBreak/>
              <w:t>4-1. Учет объема товарного газа, используемого промышленными потребителями-инвесторами, потребителями, включенными в перечень электростанций, производится по приборам учета, установленным на пунктах приема (передачи) товарного газа.</w:t>
            </w:r>
          </w:p>
          <w:p w14:paraId="135DBC03" w14:textId="77777777" w:rsidR="00CA65FB" w:rsidRPr="00CA65FB" w:rsidRDefault="00CA65FB" w:rsidP="00CA65FB">
            <w:pPr>
              <w:tabs>
                <w:tab w:val="left" w:pos="2715"/>
              </w:tabs>
              <w:ind w:firstLine="317"/>
              <w:contextualSpacing/>
              <w:jc w:val="both"/>
              <w:rPr>
                <w:rFonts w:cs="Times New Roman"/>
                <w:szCs w:val="24"/>
              </w:rPr>
            </w:pPr>
            <w:r w:rsidRPr="00CA65FB">
              <w:rPr>
                <w:rFonts w:cs="Times New Roman"/>
                <w:szCs w:val="24"/>
              </w:rPr>
              <w:t>…</w:t>
            </w:r>
          </w:p>
          <w:p w14:paraId="0E028381" w14:textId="77777777" w:rsidR="00CA65FB" w:rsidRPr="00CA65FB" w:rsidRDefault="00CA65FB" w:rsidP="00CA65FB">
            <w:pPr>
              <w:widowControl w:val="0"/>
              <w:jc w:val="both"/>
              <w:rPr>
                <w:rFonts w:cs="Times New Roman"/>
                <w:bCs/>
                <w:szCs w:val="28"/>
              </w:rPr>
            </w:pPr>
          </w:p>
        </w:tc>
        <w:tc>
          <w:tcPr>
            <w:tcW w:w="4962" w:type="dxa"/>
          </w:tcPr>
          <w:p w14:paraId="117B9920" w14:textId="77777777" w:rsidR="00CA65FB" w:rsidRPr="00CA65FB" w:rsidRDefault="00CA65FB" w:rsidP="00CA65FB">
            <w:pPr>
              <w:ind w:firstLine="288"/>
              <w:contextualSpacing/>
              <w:jc w:val="both"/>
              <w:rPr>
                <w:rFonts w:cs="Times New Roman"/>
                <w:bCs/>
                <w:szCs w:val="24"/>
              </w:rPr>
            </w:pPr>
            <w:r w:rsidRPr="00CA65FB">
              <w:rPr>
                <w:rFonts w:cs="Times New Roman"/>
                <w:bCs/>
                <w:szCs w:val="24"/>
              </w:rPr>
              <w:lastRenderedPageBreak/>
              <w:t>Статья 25. Учет товарного газа</w:t>
            </w:r>
          </w:p>
          <w:p w14:paraId="4DAE0903" w14:textId="77777777" w:rsidR="00CA65FB" w:rsidRPr="00CA65FB" w:rsidRDefault="00CA65FB" w:rsidP="00CA65FB">
            <w:pPr>
              <w:ind w:firstLine="288"/>
              <w:contextualSpacing/>
              <w:jc w:val="both"/>
              <w:rPr>
                <w:rFonts w:cs="Times New Roman"/>
                <w:szCs w:val="24"/>
              </w:rPr>
            </w:pPr>
            <w:r w:rsidRPr="00CA65FB">
              <w:rPr>
                <w:rFonts w:cs="Times New Roman"/>
                <w:szCs w:val="24"/>
              </w:rPr>
              <w:t>…</w:t>
            </w:r>
          </w:p>
          <w:p w14:paraId="289C8E42" w14:textId="77777777" w:rsidR="00CA65FB" w:rsidRPr="00CA65FB" w:rsidRDefault="00CA65FB" w:rsidP="00CA65FB">
            <w:pPr>
              <w:tabs>
                <w:tab w:val="left" w:pos="2715"/>
              </w:tabs>
              <w:ind w:firstLine="317"/>
              <w:contextualSpacing/>
              <w:jc w:val="both"/>
              <w:rPr>
                <w:rFonts w:cs="Times New Roman"/>
                <w:b/>
                <w:szCs w:val="24"/>
              </w:rPr>
            </w:pPr>
            <w:r w:rsidRPr="00CA65FB">
              <w:rPr>
                <w:rFonts w:cs="Times New Roman"/>
                <w:szCs w:val="24"/>
              </w:rPr>
              <w:lastRenderedPageBreak/>
              <w:t xml:space="preserve">4-1. Учет объема товарного газа, используемого промышленными потребителями-инвесторами, потребителями, включенными в перечень электростанций, </w:t>
            </w:r>
            <w:r w:rsidRPr="00CA65FB">
              <w:rPr>
                <w:rFonts w:eastAsia="Calibri" w:cs="Times New Roman"/>
                <w:b/>
                <w:bCs/>
                <w:szCs w:val="24"/>
              </w:rPr>
              <w:t>крупными</w:t>
            </w:r>
            <w:r w:rsidRPr="00CA65FB">
              <w:rPr>
                <w:rFonts w:eastAsia="Calibri" w:cs="Times New Roman"/>
                <w:szCs w:val="24"/>
              </w:rPr>
              <w:t xml:space="preserve"> </w:t>
            </w:r>
            <w:r w:rsidRPr="00CA65FB">
              <w:rPr>
                <w:rFonts w:cs="Times New Roman"/>
                <w:b/>
                <w:szCs w:val="24"/>
              </w:rPr>
              <w:t xml:space="preserve">коммерческими потребителями, лицами, осуществляющими цифровой майнинг, либо лицами по производству электрической энергии для осуществления цифрового майнинга </w:t>
            </w:r>
            <w:r w:rsidRPr="00CA65FB">
              <w:rPr>
                <w:rFonts w:cs="Times New Roman"/>
                <w:szCs w:val="24"/>
              </w:rPr>
              <w:t>производится по приборам учета, установленным на пунктах приема (передачи) товарного газа.</w:t>
            </w:r>
          </w:p>
          <w:p w14:paraId="190A4F79" w14:textId="77777777" w:rsidR="00CA65FB" w:rsidRPr="00CA65FB" w:rsidRDefault="00CA65FB" w:rsidP="00CA65FB">
            <w:pPr>
              <w:widowControl w:val="0"/>
              <w:jc w:val="both"/>
              <w:rPr>
                <w:rFonts w:cs="Times New Roman"/>
                <w:bCs/>
                <w:szCs w:val="28"/>
              </w:rPr>
            </w:pPr>
            <w:r w:rsidRPr="00CA65FB">
              <w:rPr>
                <w:rFonts w:cs="Times New Roman"/>
                <w:szCs w:val="24"/>
              </w:rPr>
              <w:t>…</w:t>
            </w:r>
          </w:p>
        </w:tc>
        <w:tc>
          <w:tcPr>
            <w:tcW w:w="3260" w:type="dxa"/>
          </w:tcPr>
          <w:p w14:paraId="3B979219" w14:textId="77777777" w:rsidR="00CA65FB" w:rsidRPr="00CA65FB" w:rsidRDefault="00CA65FB" w:rsidP="00CA65FB">
            <w:pPr>
              <w:ind w:firstLine="284"/>
              <w:jc w:val="both"/>
              <w:rPr>
                <w:rFonts w:cs="Times New Roman"/>
                <w:bCs/>
                <w:szCs w:val="28"/>
              </w:rPr>
            </w:pPr>
            <w:r w:rsidRPr="00CA65FB">
              <w:rPr>
                <w:rFonts w:cs="Times New Roman"/>
                <w:szCs w:val="24"/>
              </w:rPr>
              <w:lastRenderedPageBreak/>
              <w:t xml:space="preserve">В целях достоверного учета товарного газа </w:t>
            </w:r>
            <w:r w:rsidRPr="00CA65FB">
              <w:rPr>
                <w:rFonts w:cs="Times New Roman"/>
                <w:szCs w:val="24"/>
              </w:rPr>
              <w:lastRenderedPageBreak/>
              <w:t>крупными коммерческими потребителями и лицами, осуществляющими цифровой майнинг.</w:t>
            </w:r>
          </w:p>
        </w:tc>
      </w:tr>
      <w:tr w:rsidR="00CA65FB" w:rsidRPr="00CA65FB" w14:paraId="55AD73BF" w14:textId="77777777" w:rsidTr="00220045">
        <w:tc>
          <w:tcPr>
            <w:tcW w:w="534" w:type="dxa"/>
          </w:tcPr>
          <w:p w14:paraId="06D4FAED"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3AB07ED" w14:textId="77777777" w:rsidR="00CA65FB" w:rsidRPr="00CA65FB" w:rsidRDefault="00CA65FB" w:rsidP="00CA65FB">
            <w:pPr>
              <w:jc w:val="both"/>
              <w:rPr>
                <w:rFonts w:cs="Times New Roman"/>
                <w:szCs w:val="28"/>
              </w:rPr>
            </w:pPr>
            <w:r w:rsidRPr="00CA65FB">
              <w:rPr>
                <w:rFonts w:cs="Times New Roman"/>
                <w:szCs w:val="24"/>
              </w:rPr>
              <w:t>пункт 4 статьи 34</w:t>
            </w:r>
          </w:p>
        </w:tc>
        <w:tc>
          <w:tcPr>
            <w:tcW w:w="4677" w:type="dxa"/>
          </w:tcPr>
          <w:p w14:paraId="435BE0EB" w14:textId="77777777" w:rsidR="00CA65FB" w:rsidRPr="00CA65FB" w:rsidRDefault="00CA65FB" w:rsidP="00CA65FB">
            <w:pPr>
              <w:widowControl w:val="0"/>
              <w:ind w:firstLine="316"/>
              <w:jc w:val="both"/>
              <w:rPr>
                <w:rFonts w:cs="Times New Roman"/>
                <w:bCs/>
                <w:szCs w:val="24"/>
              </w:rPr>
            </w:pPr>
            <w:r w:rsidRPr="00CA65FB">
              <w:rPr>
                <w:rFonts w:cs="Times New Roman"/>
                <w:bCs/>
                <w:szCs w:val="24"/>
              </w:rPr>
              <w:t>Статья 34. Переходные положения</w:t>
            </w:r>
          </w:p>
          <w:p w14:paraId="36D07EB3" w14:textId="77777777" w:rsidR="00CA65FB" w:rsidRPr="00CA65FB" w:rsidRDefault="00CA65FB" w:rsidP="00CA65FB">
            <w:pPr>
              <w:widowControl w:val="0"/>
              <w:ind w:firstLine="316"/>
              <w:jc w:val="both"/>
              <w:rPr>
                <w:rFonts w:cs="Times New Roman"/>
                <w:bCs/>
                <w:szCs w:val="24"/>
              </w:rPr>
            </w:pPr>
            <w:r w:rsidRPr="00CA65FB">
              <w:rPr>
                <w:rFonts w:cs="Times New Roman"/>
                <w:bCs/>
                <w:szCs w:val="24"/>
              </w:rPr>
              <w:t>…</w:t>
            </w:r>
          </w:p>
          <w:p w14:paraId="77995F02" w14:textId="77777777" w:rsidR="00CA65FB" w:rsidRPr="00CA65FB" w:rsidRDefault="00CA65FB" w:rsidP="00CA65FB">
            <w:pPr>
              <w:widowControl w:val="0"/>
              <w:ind w:firstLine="316"/>
              <w:jc w:val="both"/>
              <w:rPr>
                <w:rFonts w:cs="Times New Roman"/>
                <w:b/>
                <w:bCs/>
                <w:szCs w:val="24"/>
              </w:rPr>
            </w:pPr>
            <w:r w:rsidRPr="00CA65FB">
              <w:rPr>
                <w:rFonts w:cs="Times New Roman"/>
                <w:b/>
                <w:bCs/>
                <w:szCs w:val="24"/>
              </w:rPr>
              <w:t>4. Отсутствует</w:t>
            </w:r>
          </w:p>
          <w:p w14:paraId="51DEC297" w14:textId="77777777" w:rsidR="00CA65FB" w:rsidRPr="00CA65FB" w:rsidRDefault="00CA65FB" w:rsidP="00CA65FB">
            <w:pPr>
              <w:widowControl w:val="0"/>
              <w:ind w:firstLine="316"/>
              <w:jc w:val="both"/>
              <w:rPr>
                <w:rFonts w:cs="Times New Roman"/>
                <w:bCs/>
                <w:szCs w:val="28"/>
              </w:rPr>
            </w:pPr>
            <w:r w:rsidRPr="00CA65FB">
              <w:rPr>
                <w:rFonts w:cs="Times New Roman"/>
                <w:b/>
                <w:bCs/>
                <w:szCs w:val="28"/>
              </w:rPr>
              <w:t>5.</w:t>
            </w:r>
            <w:r w:rsidRPr="00CA65FB">
              <w:rPr>
                <w:rFonts w:cs="Times New Roman"/>
                <w:bCs/>
                <w:szCs w:val="28"/>
              </w:rPr>
              <w:t xml:space="preserve"> </w:t>
            </w:r>
            <w:r w:rsidRPr="00CA65FB">
              <w:rPr>
                <w:rFonts w:cs="Times New Roman"/>
                <w:b/>
                <w:bCs/>
                <w:szCs w:val="24"/>
              </w:rPr>
              <w:t>Отсутствует</w:t>
            </w:r>
          </w:p>
        </w:tc>
        <w:tc>
          <w:tcPr>
            <w:tcW w:w="4962" w:type="dxa"/>
          </w:tcPr>
          <w:p w14:paraId="69DC063A" w14:textId="77777777" w:rsidR="00CA65FB" w:rsidRPr="00CA65FB" w:rsidRDefault="00CA65FB" w:rsidP="00CA65FB">
            <w:pPr>
              <w:widowControl w:val="0"/>
              <w:ind w:firstLine="316"/>
              <w:jc w:val="both"/>
              <w:rPr>
                <w:rFonts w:cs="Times New Roman"/>
                <w:bCs/>
                <w:szCs w:val="24"/>
              </w:rPr>
            </w:pPr>
            <w:r w:rsidRPr="00CA65FB">
              <w:rPr>
                <w:rFonts w:cs="Times New Roman"/>
                <w:bCs/>
                <w:szCs w:val="24"/>
              </w:rPr>
              <w:t>Статья 34. Переходные положения дополнить пунктом 4 следующего содержания:</w:t>
            </w:r>
          </w:p>
          <w:p w14:paraId="38E7C413" w14:textId="77777777" w:rsidR="00CA65FB" w:rsidRPr="00CA65FB" w:rsidRDefault="00CA65FB" w:rsidP="00CA65FB">
            <w:pPr>
              <w:widowControl w:val="0"/>
              <w:ind w:firstLine="316"/>
              <w:jc w:val="both"/>
              <w:rPr>
                <w:rFonts w:cs="Times New Roman"/>
                <w:bCs/>
                <w:szCs w:val="24"/>
              </w:rPr>
            </w:pPr>
            <w:r w:rsidRPr="00CA65FB">
              <w:rPr>
                <w:rFonts w:cs="Times New Roman"/>
                <w:bCs/>
                <w:szCs w:val="24"/>
              </w:rPr>
              <w:t>…</w:t>
            </w:r>
          </w:p>
          <w:p w14:paraId="2E59E10C" w14:textId="77777777" w:rsidR="00CA65FB" w:rsidRPr="00CA65FB" w:rsidRDefault="00CA65FB" w:rsidP="00CA65FB">
            <w:pPr>
              <w:widowControl w:val="0"/>
              <w:jc w:val="both"/>
              <w:rPr>
                <w:rFonts w:cs="Times New Roman"/>
                <w:b/>
                <w:szCs w:val="24"/>
              </w:rPr>
            </w:pPr>
            <w:r w:rsidRPr="00CA65FB">
              <w:rPr>
                <w:rFonts w:cs="Times New Roman"/>
                <w:b/>
                <w:szCs w:val="24"/>
              </w:rPr>
              <w:t>4. Установить, что:</w:t>
            </w:r>
          </w:p>
          <w:p w14:paraId="491B6286" w14:textId="77777777" w:rsidR="00CA65FB" w:rsidRPr="00CA65FB" w:rsidRDefault="00CA65FB" w:rsidP="00CA65FB">
            <w:pPr>
              <w:widowControl w:val="0"/>
              <w:jc w:val="both"/>
              <w:rPr>
                <w:rFonts w:cs="Times New Roman"/>
                <w:b/>
                <w:szCs w:val="24"/>
              </w:rPr>
            </w:pPr>
            <w:r w:rsidRPr="00CA65FB">
              <w:rPr>
                <w:rFonts w:cs="Times New Roman"/>
                <w:b/>
                <w:szCs w:val="24"/>
              </w:rPr>
              <w:t>1) пункты 1 и 5 статьи 20 настоящего Закона действуют со 2 марта 2022 года до 1 июля 2022 года в следующей редакции:</w:t>
            </w:r>
          </w:p>
          <w:p w14:paraId="3A9F8E5D" w14:textId="77777777" w:rsidR="00CA65FB" w:rsidRPr="00CA65FB" w:rsidRDefault="00CA65FB" w:rsidP="00CA65FB">
            <w:pPr>
              <w:widowControl w:val="0"/>
              <w:jc w:val="both"/>
              <w:rPr>
                <w:rFonts w:cs="Times New Roman"/>
                <w:b/>
                <w:szCs w:val="24"/>
              </w:rPr>
            </w:pPr>
            <w:r w:rsidRPr="00CA65FB">
              <w:rPr>
                <w:rFonts w:cs="Times New Roman"/>
                <w:b/>
                <w:szCs w:val="24"/>
              </w:rPr>
              <w:t xml:space="preserve">«1. В Республике Казахстан осуществляется государственное регулирование цен оптовой реализации товарного газа на внутреннем рынке Республики Казахстан и цен сжиженного </w:t>
            </w:r>
            <w:r w:rsidRPr="00CA65FB">
              <w:rPr>
                <w:rFonts w:cs="Times New Roman"/>
                <w:b/>
                <w:szCs w:val="24"/>
              </w:rPr>
              <w:lastRenderedPageBreak/>
              <w:t>нефтяного газа, реализуемого в рамках плана поставки сжиженного нефтяного газа на внутренний рынок Республики Казахстан (далее – план поставки) вне товарных бирж.»;</w:t>
            </w:r>
          </w:p>
          <w:p w14:paraId="16255DE7" w14:textId="77777777" w:rsidR="00CA65FB" w:rsidRPr="00CA65FB" w:rsidRDefault="00CA65FB" w:rsidP="00CA65FB">
            <w:pPr>
              <w:widowControl w:val="0"/>
              <w:jc w:val="both"/>
              <w:rPr>
                <w:rFonts w:cs="Times New Roman"/>
                <w:b/>
                <w:szCs w:val="24"/>
              </w:rPr>
            </w:pPr>
            <w:r w:rsidRPr="00CA65FB">
              <w:rPr>
                <w:rFonts w:cs="Times New Roman"/>
                <w:b/>
                <w:szCs w:val="24"/>
              </w:rPr>
              <w:t>«5. Предельная цена сжиженного нефтяного газа, реализуемого в рамках плана поставки вне товарных бирж, устанавливается ежеквартально и действует на всей территории Республики Казахстан.»;</w:t>
            </w:r>
          </w:p>
          <w:p w14:paraId="329031C6" w14:textId="77777777" w:rsidR="00CA65FB" w:rsidRPr="00CA65FB" w:rsidRDefault="00CA65FB" w:rsidP="00CA65FB">
            <w:pPr>
              <w:widowControl w:val="0"/>
              <w:jc w:val="both"/>
              <w:rPr>
                <w:rFonts w:cs="Times New Roman"/>
                <w:b/>
                <w:bCs/>
                <w:iCs/>
                <w:szCs w:val="24"/>
              </w:rPr>
            </w:pPr>
            <w:r w:rsidRPr="00CA65FB">
              <w:rPr>
                <w:rFonts w:cs="Times New Roman"/>
                <w:b/>
                <w:bCs/>
                <w:iCs/>
                <w:szCs w:val="24"/>
              </w:rPr>
              <w:t xml:space="preserve">2) пункт 11 статьи 27-1 настоящего Закона </w:t>
            </w:r>
            <w:r w:rsidRPr="00CA65FB">
              <w:rPr>
                <w:rFonts w:cs="Times New Roman"/>
                <w:b/>
                <w:szCs w:val="24"/>
              </w:rPr>
              <w:t>действует с 1 января по 31 декабря 2022 года в следующей редакции:</w:t>
            </w:r>
          </w:p>
          <w:p w14:paraId="60D23E03" w14:textId="77777777" w:rsidR="00CA65FB" w:rsidRPr="00CA65FB" w:rsidRDefault="00CA65FB" w:rsidP="00CA65FB">
            <w:pPr>
              <w:widowControl w:val="0"/>
              <w:jc w:val="both"/>
              <w:rPr>
                <w:rFonts w:cs="Times New Roman"/>
                <w:b/>
                <w:szCs w:val="24"/>
              </w:rPr>
            </w:pPr>
            <w:r w:rsidRPr="00CA65FB">
              <w:rPr>
                <w:rFonts w:cs="Times New Roman"/>
                <w:b/>
                <w:szCs w:val="24"/>
              </w:rPr>
              <w:t>«11</w:t>
            </w:r>
            <w:r w:rsidRPr="00CA65FB">
              <w:rPr>
                <w:rFonts w:cs="Times New Roman"/>
                <w:b/>
                <w:bCs/>
                <w:iCs/>
                <w:szCs w:val="24"/>
              </w:rPr>
              <w:t>.</w:t>
            </w:r>
            <w:r w:rsidRPr="00CA65FB">
              <w:rPr>
                <w:rFonts w:cs="Times New Roman"/>
                <w:b/>
                <w:bCs/>
                <w:szCs w:val="24"/>
              </w:rPr>
              <w:t xml:space="preserve"> Правом приобретения сжиженного нефтяного газа</w:t>
            </w:r>
            <w:r w:rsidRPr="00CA65FB">
              <w:rPr>
                <w:rFonts w:cs="Times New Roman"/>
                <w:b/>
                <w:szCs w:val="24"/>
              </w:rPr>
              <w:t>, реализуемого в рамках плана поставки, обладают:</w:t>
            </w:r>
          </w:p>
          <w:p w14:paraId="7CA1E50F" w14:textId="77777777" w:rsidR="00CA65FB" w:rsidRPr="00CA65FB" w:rsidRDefault="00CA65FB" w:rsidP="00CA65FB">
            <w:pPr>
              <w:widowControl w:val="0"/>
              <w:jc w:val="both"/>
              <w:rPr>
                <w:rFonts w:cs="Times New Roman"/>
                <w:b/>
                <w:iCs/>
                <w:szCs w:val="24"/>
              </w:rPr>
            </w:pPr>
            <w:r w:rsidRPr="00CA65FB">
              <w:rPr>
                <w:rFonts w:cs="Times New Roman"/>
                <w:b/>
                <w:iCs/>
                <w:szCs w:val="24"/>
              </w:rPr>
              <w:t>1) владельцы газонаполнительных станций;</w:t>
            </w:r>
          </w:p>
          <w:p w14:paraId="69DD66D5" w14:textId="77777777" w:rsidR="00CA65FB" w:rsidRPr="00CA65FB" w:rsidRDefault="00CA65FB" w:rsidP="00CA65FB">
            <w:pPr>
              <w:widowControl w:val="0"/>
              <w:jc w:val="both"/>
              <w:rPr>
                <w:rFonts w:cs="Times New Roman"/>
                <w:b/>
                <w:iCs/>
                <w:szCs w:val="24"/>
              </w:rPr>
            </w:pPr>
            <w:r w:rsidRPr="00CA65FB">
              <w:rPr>
                <w:rFonts w:cs="Times New Roman"/>
                <w:b/>
                <w:iCs/>
                <w:szCs w:val="24"/>
              </w:rPr>
              <w:t>2) владельцы групповых резервуарных установок;</w:t>
            </w:r>
          </w:p>
          <w:p w14:paraId="6DBEF947" w14:textId="77777777" w:rsidR="00CA65FB" w:rsidRPr="00CA65FB" w:rsidRDefault="00CA65FB" w:rsidP="00CA65FB">
            <w:pPr>
              <w:widowControl w:val="0"/>
              <w:jc w:val="both"/>
              <w:rPr>
                <w:rFonts w:cs="Times New Roman"/>
                <w:b/>
                <w:iCs/>
                <w:szCs w:val="24"/>
              </w:rPr>
            </w:pPr>
            <w:r w:rsidRPr="00CA65FB">
              <w:rPr>
                <w:rFonts w:cs="Times New Roman"/>
                <w:b/>
                <w:iCs/>
                <w:szCs w:val="24"/>
              </w:rPr>
              <w:t>3) владельцы газонаполнительных пунктов;</w:t>
            </w:r>
          </w:p>
          <w:p w14:paraId="526E1B51" w14:textId="77777777" w:rsidR="00CA65FB" w:rsidRPr="00CA65FB" w:rsidRDefault="00CA65FB" w:rsidP="00CA65FB">
            <w:pPr>
              <w:widowControl w:val="0"/>
              <w:jc w:val="both"/>
              <w:rPr>
                <w:rFonts w:cs="Times New Roman"/>
                <w:b/>
                <w:iCs/>
                <w:szCs w:val="24"/>
              </w:rPr>
            </w:pPr>
            <w:r w:rsidRPr="00CA65FB">
              <w:rPr>
                <w:rFonts w:cs="Times New Roman"/>
                <w:b/>
                <w:iCs/>
                <w:szCs w:val="24"/>
              </w:rPr>
              <w:t>4) владельцы автогазозаправочных станций;</w:t>
            </w:r>
          </w:p>
          <w:p w14:paraId="651ADC73" w14:textId="77777777" w:rsidR="00CA65FB" w:rsidRPr="00CA65FB" w:rsidRDefault="00CA65FB" w:rsidP="00CA65FB">
            <w:pPr>
              <w:widowControl w:val="0"/>
              <w:jc w:val="both"/>
              <w:rPr>
                <w:rFonts w:cs="Times New Roman"/>
                <w:b/>
                <w:iCs/>
                <w:szCs w:val="24"/>
              </w:rPr>
            </w:pPr>
            <w:r w:rsidRPr="00CA65FB">
              <w:rPr>
                <w:rFonts w:cs="Times New Roman"/>
                <w:b/>
                <w:iCs/>
                <w:szCs w:val="24"/>
              </w:rPr>
              <w:t xml:space="preserve">5) промышленные потребители, использующие сжиженный нефтяной </w:t>
            </w:r>
            <w:r w:rsidRPr="00CA65FB">
              <w:rPr>
                <w:rFonts w:cs="Times New Roman"/>
                <w:b/>
                <w:iCs/>
                <w:szCs w:val="24"/>
              </w:rPr>
              <w:lastRenderedPageBreak/>
              <w:t>газ в качестве сырья для производства нефтегазохимической продукции.</w:t>
            </w:r>
          </w:p>
          <w:p w14:paraId="52880271" w14:textId="77777777" w:rsidR="00CA65FB" w:rsidRPr="00CA65FB" w:rsidRDefault="00CA65FB" w:rsidP="00CA65FB">
            <w:pPr>
              <w:widowControl w:val="0"/>
              <w:jc w:val="both"/>
              <w:rPr>
                <w:rFonts w:cs="Times New Roman"/>
                <w:b/>
                <w:szCs w:val="24"/>
              </w:rPr>
            </w:pPr>
            <w:r w:rsidRPr="00CA65FB">
              <w:rPr>
                <w:rFonts w:cs="Times New Roman"/>
                <w:b/>
                <w:szCs w:val="24"/>
              </w:rPr>
              <w:t>Перечень промышленных потребителей, указанных в подпункте 5) части первой настоящего пункта, утверждается уполномоченным органом в соответствии с правилами формирования плана поставки сжиженного нефтяного газа на внутренний рынок Республики Казахстан.».</w:t>
            </w:r>
          </w:p>
          <w:p w14:paraId="46D27AA6" w14:textId="77777777" w:rsidR="00CA65FB" w:rsidRPr="00CA65FB" w:rsidRDefault="00CA65FB" w:rsidP="00CA65FB">
            <w:pPr>
              <w:widowControl w:val="0"/>
              <w:jc w:val="both"/>
              <w:rPr>
                <w:rFonts w:cs="Times New Roman"/>
                <w:bCs/>
                <w:szCs w:val="24"/>
              </w:rPr>
            </w:pPr>
            <w:r w:rsidRPr="00CA65FB">
              <w:rPr>
                <w:rFonts w:cs="Times New Roman"/>
                <w:b/>
                <w:szCs w:val="24"/>
              </w:rPr>
              <w:t>5. Приостановить с 1 января по 31 декабря 2022 года действие пунктов 4 и 5 статьи 27-1 настоящего Закона.</w:t>
            </w:r>
          </w:p>
          <w:p w14:paraId="13B804BB" w14:textId="77777777" w:rsidR="00CA65FB" w:rsidRPr="00CA65FB" w:rsidRDefault="00CA65FB" w:rsidP="00CA65FB">
            <w:pPr>
              <w:widowControl w:val="0"/>
              <w:ind w:firstLine="316"/>
              <w:jc w:val="both"/>
              <w:rPr>
                <w:rFonts w:cs="Times New Roman"/>
                <w:bCs/>
                <w:szCs w:val="24"/>
              </w:rPr>
            </w:pPr>
            <w:r w:rsidRPr="00CA65FB">
              <w:rPr>
                <w:rFonts w:cs="Times New Roman"/>
                <w:bCs/>
                <w:szCs w:val="24"/>
              </w:rPr>
              <w:t>…</w:t>
            </w:r>
          </w:p>
        </w:tc>
        <w:tc>
          <w:tcPr>
            <w:tcW w:w="3260" w:type="dxa"/>
          </w:tcPr>
          <w:p w14:paraId="159A25EB" w14:textId="77777777" w:rsidR="00CA65FB" w:rsidRPr="00CA65FB" w:rsidRDefault="00CA65FB" w:rsidP="00CA65FB">
            <w:pPr>
              <w:widowControl w:val="0"/>
              <w:ind w:firstLine="316"/>
              <w:jc w:val="both"/>
              <w:rPr>
                <w:rFonts w:cs="Times New Roman"/>
                <w:bCs/>
                <w:szCs w:val="28"/>
              </w:rPr>
            </w:pPr>
            <w:r w:rsidRPr="00CA65FB">
              <w:rPr>
                <w:rFonts w:cs="Times New Roman"/>
                <w:bCs/>
                <w:szCs w:val="24"/>
              </w:rPr>
              <w:lastRenderedPageBreak/>
              <w:t>В целях сохранения ежеквартального утверждения предельных цен на СНГ вне товарных бирж.</w:t>
            </w:r>
          </w:p>
        </w:tc>
      </w:tr>
      <w:tr w:rsidR="00CA65FB" w:rsidRPr="00CA65FB" w14:paraId="54DCF891" w14:textId="77777777" w:rsidTr="00220045">
        <w:tc>
          <w:tcPr>
            <w:tcW w:w="15134" w:type="dxa"/>
            <w:gridSpan w:val="6"/>
          </w:tcPr>
          <w:p w14:paraId="7A3E5C3F" w14:textId="77777777" w:rsidR="00CA65FB" w:rsidRPr="00CA65FB" w:rsidRDefault="00CA65FB" w:rsidP="00CA65FB">
            <w:pPr>
              <w:ind w:firstLine="284"/>
              <w:jc w:val="center"/>
              <w:rPr>
                <w:rFonts w:cs="Times New Roman"/>
                <w:szCs w:val="28"/>
              </w:rPr>
            </w:pPr>
          </w:p>
          <w:p w14:paraId="4565D260" w14:textId="77777777" w:rsidR="00CA65FB" w:rsidRPr="00CA65FB" w:rsidRDefault="00CA65FB" w:rsidP="00CA65FB">
            <w:pPr>
              <w:ind w:firstLine="284"/>
              <w:jc w:val="center"/>
              <w:rPr>
                <w:rFonts w:cs="Times New Roman"/>
                <w:b/>
                <w:szCs w:val="28"/>
              </w:rPr>
            </w:pPr>
            <w:r w:rsidRPr="00CA65FB">
              <w:rPr>
                <w:rFonts w:cs="Times New Roman"/>
                <w:b/>
                <w:szCs w:val="28"/>
              </w:rPr>
              <w:t>Закон Республики Казахстан от 1 февраля 2012 года «О Фонде национального благосостояния»</w:t>
            </w:r>
          </w:p>
          <w:p w14:paraId="6E447F85" w14:textId="77777777" w:rsidR="00CA65FB" w:rsidRPr="00CA65FB" w:rsidRDefault="00CA65FB" w:rsidP="00CA65FB">
            <w:pPr>
              <w:ind w:firstLine="284"/>
              <w:jc w:val="center"/>
              <w:rPr>
                <w:rFonts w:cs="Times New Roman"/>
                <w:bCs/>
                <w:szCs w:val="28"/>
              </w:rPr>
            </w:pPr>
          </w:p>
        </w:tc>
      </w:tr>
      <w:tr w:rsidR="00CA65FB" w:rsidRPr="00CA65FB" w14:paraId="6A03E1EB" w14:textId="77777777" w:rsidTr="00220045">
        <w:tc>
          <w:tcPr>
            <w:tcW w:w="534" w:type="dxa"/>
          </w:tcPr>
          <w:p w14:paraId="3C38B834"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66FF8173" w14:textId="77777777" w:rsidR="00CA65FB" w:rsidRPr="00CA65FB" w:rsidRDefault="00CA65FB" w:rsidP="00CA65FB">
            <w:pPr>
              <w:jc w:val="both"/>
              <w:rPr>
                <w:rFonts w:eastAsia="Times New Roman" w:cs="Times New Roman"/>
                <w:szCs w:val="28"/>
              </w:rPr>
            </w:pPr>
            <w:r w:rsidRPr="00CA65FB">
              <w:rPr>
                <w:rFonts w:cs="Times New Roman"/>
                <w:szCs w:val="28"/>
              </w:rPr>
              <w:t>пункты 1 и 2 статьи 8</w:t>
            </w:r>
          </w:p>
        </w:tc>
        <w:tc>
          <w:tcPr>
            <w:tcW w:w="4677" w:type="dxa"/>
          </w:tcPr>
          <w:p w14:paraId="7315FB75"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 xml:space="preserve">Статья 8. Совет директоров Фонда </w:t>
            </w:r>
          </w:p>
          <w:p w14:paraId="2D5C99D0" w14:textId="77777777" w:rsidR="00CA65FB" w:rsidRPr="00CA65FB" w:rsidRDefault="00CA65FB" w:rsidP="00CA65FB">
            <w:pPr>
              <w:ind w:firstLine="284"/>
              <w:jc w:val="both"/>
              <w:rPr>
                <w:rFonts w:cs="Times New Roman"/>
                <w:b/>
                <w:szCs w:val="28"/>
              </w:rPr>
            </w:pPr>
            <w:r w:rsidRPr="00CA65FB">
              <w:rPr>
                <w:rFonts w:cs="Times New Roman"/>
                <w:szCs w:val="28"/>
              </w:rPr>
              <w:t xml:space="preserve">1. Совет директоров Фонда </w:t>
            </w:r>
            <w:hyperlink r:id="rId69" w:history="1">
              <w:r w:rsidRPr="00CA65FB">
                <w:rPr>
                  <w:rFonts w:cs="Times New Roman"/>
                  <w:szCs w:val="28"/>
                </w:rPr>
                <w:t>состоит</w:t>
              </w:r>
            </w:hyperlink>
            <w:r w:rsidRPr="00CA65FB">
              <w:rPr>
                <w:rFonts w:cs="Times New Roman"/>
                <w:szCs w:val="28"/>
              </w:rPr>
              <w:t xml:space="preserve"> из председателя и членов, избираемых </w:t>
            </w:r>
            <w:r w:rsidRPr="00CA65FB">
              <w:rPr>
                <w:rFonts w:cs="Times New Roman"/>
                <w:b/>
                <w:szCs w:val="28"/>
              </w:rPr>
              <w:t>в порядке, установленном настоящим Законом.</w:t>
            </w:r>
          </w:p>
          <w:p w14:paraId="54858007"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 xml:space="preserve">2. </w:t>
            </w:r>
            <w:r w:rsidRPr="00CA65FB">
              <w:rPr>
                <w:rFonts w:cs="Times New Roman"/>
                <w:b/>
                <w:szCs w:val="28"/>
              </w:rPr>
              <w:t>Председатель совета директоров Фонда</w:t>
            </w:r>
            <w:r w:rsidRPr="00CA65FB">
              <w:rPr>
                <w:rFonts w:cs="Times New Roman"/>
                <w:szCs w:val="28"/>
              </w:rPr>
              <w:t xml:space="preserve"> </w:t>
            </w:r>
            <w:r w:rsidRPr="00CA65FB">
              <w:rPr>
                <w:rFonts w:cs="Times New Roman"/>
                <w:b/>
                <w:szCs w:val="28"/>
              </w:rPr>
              <w:t xml:space="preserve">избирается тайным голосованием из числа </w:t>
            </w:r>
            <w:r w:rsidRPr="00CA65FB">
              <w:rPr>
                <w:rFonts w:cs="Times New Roman"/>
                <w:b/>
                <w:szCs w:val="28"/>
              </w:rPr>
              <w:lastRenderedPageBreak/>
              <w:t>независимых директоров большинством голосов от общего числа членов совета директоров.</w:t>
            </w:r>
          </w:p>
          <w:p w14:paraId="208D609D"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b/>
                <w:szCs w:val="28"/>
              </w:rPr>
              <w:t>Состав совета директоров Фонда формируется из числа следующих лиц:</w:t>
            </w:r>
          </w:p>
          <w:p w14:paraId="6AC0393B"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b/>
                <w:szCs w:val="28"/>
              </w:rPr>
              <w:t>первый руководитель центрального уполномоченного органа по государственному планированию - представитель единственного акционера Фонда;</w:t>
            </w:r>
          </w:p>
          <w:p w14:paraId="6B60703C"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b/>
                <w:szCs w:val="28"/>
              </w:rPr>
              <w:t>помощник Президента Республики Казахстан;</w:t>
            </w:r>
          </w:p>
          <w:p w14:paraId="6DBEABE6"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b/>
                <w:szCs w:val="28"/>
              </w:rPr>
              <w:t>четыре независимых директора;</w:t>
            </w:r>
          </w:p>
          <w:p w14:paraId="46D58B5E"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b/>
                <w:szCs w:val="28"/>
              </w:rPr>
              <w:t>председатель правления Фонда.</w:t>
            </w:r>
          </w:p>
          <w:p w14:paraId="095075E2" w14:textId="77777777" w:rsidR="00CA65FB" w:rsidRPr="00CA65FB" w:rsidRDefault="00CA65FB" w:rsidP="00CA65FB">
            <w:pPr>
              <w:widowControl w:val="0"/>
              <w:ind w:firstLine="284"/>
              <w:jc w:val="both"/>
              <w:rPr>
                <w:rFonts w:cs="Times New Roman"/>
                <w:szCs w:val="28"/>
              </w:rPr>
            </w:pPr>
          </w:p>
        </w:tc>
        <w:tc>
          <w:tcPr>
            <w:tcW w:w="4962" w:type="dxa"/>
          </w:tcPr>
          <w:p w14:paraId="6EC725AE"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lastRenderedPageBreak/>
              <w:t>Статья 8. Совет директоров Фонда</w:t>
            </w:r>
          </w:p>
          <w:p w14:paraId="68FD8875"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szCs w:val="28"/>
              </w:rPr>
              <w:t xml:space="preserve">1. Совет директоров Фонда </w:t>
            </w:r>
            <w:hyperlink r:id="rId70" w:history="1">
              <w:r w:rsidRPr="00CA65FB">
                <w:rPr>
                  <w:rFonts w:cs="Times New Roman"/>
                  <w:szCs w:val="28"/>
                </w:rPr>
                <w:t>состоит</w:t>
              </w:r>
            </w:hyperlink>
            <w:r w:rsidRPr="00CA65FB">
              <w:rPr>
                <w:rFonts w:cs="Times New Roman"/>
                <w:szCs w:val="28"/>
              </w:rPr>
              <w:t xml:space="preserve"> из председателя и членов, избираемых </w:t>
            </w:r>
            <w:r w:rsidRPr="00CA65FB">
              <w:rPr>
                <w:rFonts w:cs="Times New Roman"/>
                <w:b/>
                <w:szCs w:val="28"/>
              </w:rPr>
              <w:t>единственным акционером Фонда.</w:t>
            </w:r>
          </w:p>
          <w:p w14:paraId="6168E145"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b/>
                <w:szCs w:val="28"/>
              </w:rPr>
              <w:t>2. исключить</w:t>
            </w:r>
          </w:p>
          <w:p w14:paraId="0F96FC12" w14:textId="77777777" w:rsidR="00CA65FB" w:rsidRPr="00CA65FB" w:rsidRDefault="00CA65FB" w:rsidP="00CA65FB">
            <w:pPr>
              <w:ind w:firstLine="284"/>
              <w:jc w:val="both"/>
              <w:rPr>
                <w:rFonts w:eastAsia="Times New Roman" w:cs="Times New Roman"/>
                <w:szCs w:val="28"/>
              </w:rPr>
            </w:pPr>
          </w:p>
        </w:tc>
        <w:tc>
          <w:tcPr>
            <w:tcW w:w="3260" w:type="dxa"/>
          </w:tcPr>
          <w:p w14:paraId="2E50F683"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реализации поручения Президента РК об изменении характера взаимоотношений между Фондом и Правительством РК, внедрения большей открытости в </w:t>
            </w:r>
            <w:r w:rsidRPr="00CA65FB">
              <w:rPr>
                <w:rFonts w:cs="Times New Roman"/>
                <w:szCs w:val="28"/>
              </w:rPr>
              <w:lastRenderedPageBreak/>
              <w:t>деятельности Фонда, а также создания условий для определения состава Совета директоров Фонда на уровне Правительства РК.</w:t>
            </w:r>
          </w:p>
          <w:p w14:paraId="730DCD5D" w14:textId="77777777" w:rsidR="00CA65FB" w:rsidRPr="00CA65FB" w:rsidRDefault="00CA65FB" w:rsidP="00CA65FB">
            <w:pPr>
              <w:ind w:firstLine="284"/>
              <w:jc w:val="both"/>
              <w:rPr>
                <w:rFonts w:cs="Times New Roman"/>
                <w:szCs w:val="28"/>
              </w:rPr>
            </w:pPr>
            <w:r w:rsidRPr="00CA65FB">
              <w:rPr>
                <w:rFonts w:cs="Times New Roman"/>
                <w:szCs w:val="28"/>
              </w:rPr>
              <w:t>При этом предполагается, что в состав Совета директоров будут входить Премьер-Министр, представитель Президента, первые руководители центрального уполномоченного органа по государственному планированию и государственного органа по стратегическому планированию и реформам, председатель Общественного совета Фонда, независимые директора и председатель правления Фонда.</w:t>
            </w:r>
          </w:p>
          <w:p w14:paraId="738C5774" w14:textId="77777777" w:rsidR="00CA65FB" w:rsidRPr="00CA65FB" w:rsidRDefault="00CA65FB" w:rsidP="00CA65FB">
            <w:pPr>
              <w:ind w:firstLine="284"/>
              <w:jc w:val="both"/>
              <w:rPr>
                <w:rFonts w:cs="Times New Roman"/>
                <w:bCs/>
                <w:szCs w:val="28"/>
              </w:rPr>
            </w:pPr>
            <w:r w:rsidRPr="00CA65FB">
              <w:rPr>
                <w:rFonts w:cs="Times New Roman"/>
                <w:i/>
                <w:sz w:val="24"/>
                <w:szCs w:val="28"/>
              </w:rPr>
              <w:t xml:space="preserve">Поручение Главы государства данное на </w:t>
            </w:r>
            <w:r w:rsidRPr="00CA65FB">
              <w:rPr>
                <w:rFonts w:cs="Times New Roman"/>
                <w:i/>
                <w:sz w:val="24"/>
                <w:szCs w:val="28"/>
              </w:rPr>
              <w:lastRenderedPageBreak/>
              <w:t>заседании Мажилиса Парламента Республики Казахстан 11 января 2022 года.</w:t>
            </w:r>
          </w:p>
        </w:tc>
      </w:tr>
      <w:tr w:rsidR="00CA65FB" w:rsidRPr="00CA65FB" w14:paraId="77A40FF4" w14:textId="77777777" w:rsidTr="00220045">
        <w:tc>
          <w:tcPr>
            <w:tcW w:w="534" w:type="dxa"/>
          </w:tcPr>
          <w:p w14:paraId="31FEDA0D"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8FFEADC" w14:textId="77777777" w:rsidR="00CA65FB" w:rsidRPr="00CA65FB" w:rsidRDefault="00CA65FB" w:rsidP="00CA65FB">
            <w:pPr>
              <w:jc w:val="both"/>
              <w:rPr>
                <w:rFonts w:eastAsia="Times New Roman" w:cs="Times New Roman"/>
                <w:szCs w:val="28"/>
              </w:rPr>
            </w:pPr>
            <w:r w:rsidRPr="00CA65FB">
              <w:rPr>
                <w:rFonts w:cs="Times New Roman"/>
                <w:szCs w:val="28"/>
              </w:rPr>
              <w:t>подпункт 4-1) пункта 4 статьи 10</w:t>
            </w:r>
          </w:p>
        </w:tc>
        <w:tc>
          <w:tcPr>
            <w:tcW w:w="4677" w:type="dxa"/>
          </w:tcPr>
          <w:p w14:paraId="2CE1AE00"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Статья 10. Правление Фонда</w:t>
            </w:r>
          </w:p>
          <w:p w14:paraId="68DCF2B1"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 xml:space="preserve">4. Наряду с вопросами, предусмотренными </w:t>
            </w:r>
            <w:hyperlink r:id="rId71" w:history="1">
              <w:r w:rsidRPr="00CA65FB">
                <w:rPr>
                  <w:rFonts w:cs="Times New Roman"/>
                  <w:szCs w:val="28"/>
                </w:rPr>
                <w:t>Законом</w:t>
              </w:r>
            </w:hyperlink>
            <w:r w:rsidRPr="00CA65FB">
              <w:rPr>
                <w:rFonts w:cs="Times New Roman"/>
                <w:szCs w:val="28"/>
              </w:rPr>
              <w:t xml:space="preserve"> Республики Казахстан «Об акционерных обществах», к компетенции председателя правления Фонда относятся:</w:t>
            </w:r>
          </w:p>
          <w:p w14:paraId="7F574F15" w14:textId="77777777" w:rsidR="00CA65FB" w:rsidRPr="00CA65FB" w:rsidRDefault="00CA65FB" w:rsidP="00CA65FB">
            <w:pPr>
              <w:widowControl w:val="0"/>
              <w:ind w:firstLine="284"/>
              <w:jc w:val="both"/>
              <w:rPr>
                <w:rFonts w:cs="Times New Roman"/>
                <w:szCs w:val="28"/>
              </w:rPr>
            </w:pPr>
            <w:r w:rsidRPr="00CA65FB">
              <w:rPr>
                <w:rFonts w:cs="Times New Roman"/>
                <w:b/>
                <w:szCs w:val="28"/>
              </w:rPr>
              <w:t>4-1) отсутствует</w:t>
            </w:r>
          </w:p>
        </w:tc>
        <w:tc>
          <w:tcPr>
            <w:tcW w:w="4962" w:type="dxa"/>
          </w:tcPr>
          <w:p w14:paraId="5381D037"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Статья 10. Правление Фонда</w:t>
            </w:r>
          </w:p>
          <w:p w14:paraId="361DA3ED"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 xml:space="preserve">4. Наряду с вопросами, предусмотренными </w:t>
            </w:r>
            <w:hyperlink r:id="rId72" w:history="1">
              <w:r w:rsidRPr="00CA65FB">
                <w:rPr>
                  <w:rFonts w:cs="Times New Roman"/>
                  <w:szCs w:val="28"/>
                </w:rPr>
                <w:t>Законом</w:t>
              </w:r>
            </w:hyperlink>
            <w:r w:rsidRPr="00CA65FB">
              <w:rPr>
                <w:rFonts w:cs="Times New Roman"/>
                <w:szCs w:val="28"/>
              </w:rPr>
              <w:t xml:space="preserve"> Республики Казахстан «Об акционерных обществах», к компетенции председателя правления Фонда относятся:</w:t>
            </w:r>
          </w:p>
          <w:p w14:paraId="2A267BB0" w14:textId="77777777" w:rsidR="00CA65FB" w:rsidRPr="00CA65FB" w:rsidRDefault="00CA65FB" w:rsidP="00CA65FB">
            <w:pPr>
              <w:ind w:firstLine="284"/>
              <w:jc w:val="both"/>
              <w:rPr>
                <w:rFonts w:eastAsia="Times New Roman" w:cs="Times New Roman"/>
                <w:szCs w:val="28"/>
              </w:rPr>
            </w:pPr>
            <w:r w:rsidRPr="00CA65FB">
              <w:rPr>
                <w:rFonts w:cs="Times New Roman"/>
                <w:b/>
                <w:szCs w:val="28"/>
              </w:rPr>
              <w:t>4-1) подготовка ежегодного публичного отчета о результатах деятельности Фонда, который размещается на интернет-ресурсе Фонда;</w:t>
            </w:r>
          </w:p>
        </w:tc>
        <w:tc>
          <w:tcPr>
            <w:tcW w:w="3260" w:type="dxa"/>
          </w:tcPr>
          <w:p w14:paraId="2163D872" w14:textId="77777777" w:rsidR="00CA65FB" w:rsidRPr="00CA65FB" w:rsidRDefault="00CA65FB" w:rsidP="00CA65FB">
            <w:pPr>
              <w:ind w:firstLine="284"/>
              <w:jc w:val="both"/>
              <w:rPr>
                <w:rFonts w:cs="Times New Roman"/>
                <w:szCs w:val="28"/>
              </w:rPr>
            </w:pPr>
            <w:r w:rsidRPr="00CA65FB">
              <w:rPr>
                <w:rFonts w:cs="Times New Roman"/>
                <w:szCs w:val="28"/>
              </w:rPr>
              <w:t>В целях обеспечения публичных отчетов менеджмента Фонда перед населением Казахстана.</w:t>
            </w:r>
          </w:p>
          <w:p w14:paraId="0E734829" w14:textId="77777777" w:rsidR="00CA65FB" w:rsidRPr="00CA65FB" w:rsidRDefault="00CA65FB" w:rsidP="00CA65FB">
            <w:pPr>
              <w:ind w:firstLine="284"/>
              <w:jc w:val="both"/>
              <w:rPr>
                <w:rFonts w:cs="Times New Roman"/>
                <w:bCs/>
                <w:szCs w:val="28"/>
              </w:rPr>
            </w:pPr>
            <w:r w:rsidRPr="00CA65FB">
              <w:rPr>
                <w:rFonts w:cs="Times New Roman"/>
                <w:i/>
                <w:sz w:val="24"/>
                <w:szCs w:val="28"/>
              </w:rPr>
              <w:t>Поручение Главы государства данное на заседании Мажилиса Парламента Республики Казахстан 11 января 2022 года.</w:t>
            </w:r>
          </w:p>
        </w:tc>
      </w:tr>
      <w:tr w:rsidR="00CA65FB" w:rsidRPr="00CA65FB" w14:paraId="26588ED3" w14:textId="77777777" w:rsidTr="00220045">
        <w:tc>
          <w:tcPr>
            <w:tcW w:w="534" w:type="dxa"/>
          </w:tcPr>
          <w:p w14:paraId="6C04F348"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4F603E0" w14:textId="77777777" w:rsidR="00CA65FB" w:rsidRPr="00CA65FB" w:rsidRDefault="00CA65FB" w:rsidP="00CA65FB">
            <w:pPr>
              <w:jc w:val="both"/>
              <w:rPr>
                <w:rFonts w:eastAsia="Times New Roman" w:cs="Times New Roman"/>
                <w:szCs w:val="28"/>
              </w:rPr>
            </w:pPr>
            <w:r w:rsidRPr="00CA65FB">
              <w:rPr>
                <w:rFonts w:cs="Times New Roman"/>
                <w:szCs w:val="28"/>
              </w:rPr>
              <w:t>подпункт 4-2) пункта 4 статьи 10</w:t>
            </w:r>
          </w:p>
        </w:tc>
        <w:tc>
          <w:tcPr>
            <w:tcW w:w="4677" w:type="dxa"/>
          </w:tcPr>
          <w:p w14:paraId="3CFF5F73"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Статья 10. Правление Фонда</w:t>
            </w:r>
          </w:p>
          <w:p w14:paraId="2BFD85A9"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4. Наряду с вопросами, предусмотренными </w:t>
            </w:r>
            <w:hyperlink r:id="rId73" w:history="1">
              <w:r w:rsidRPr="00CA65FB">
                <w:rPr>
                  <w:rFonts w:cs="Times New Roman"/>
                  <w:szCs w:val="28"/>
                </w:rPr>
                <w:t>Законом</w:t>
              </w:r>
            </w:hyperlink>
            <w:r w:rsidRPr="00CA65FB">
              <w:rPr>
                <w:rFonts w:cs="Times New Roman"/>
                <w:szCs w:val="28"/>
              </w:rPr>
              <w:t> Республики Казахстан «Об акционерных обществах», к компетенции председателя правления Фонда относятся:</w:t>
            </w:r>
          </w:p>
          <w:p w14:paraId="37FD77CA" w14:textId="77777777" w:rsidR="00CA65FB" w:rsidRPr="00CA65FB" w:rsidRDefault="00CA65FB" w:rsidP="00CA65FB">
            <w:pPr>
              <w:widowControl w:val="0"/>
              <w:ind w:firstLine="284"/>
              <w:jc w:val="both"/>
              <w:rPr>
                <w:rFonts w:cs="Times New Roman"/>
                <w:szCs w:val="28"/>
              </w:rPr>
            </w:pPr>
            <w:r w:rsidRPr="00CA65FB">
              <w:rPr>
                <w:rFonts w:cs="Times New Roman"/>
                <w:b/>
                <w:szCs w:val="28"/>
              </w:rPr>
              <w:t>4-2) отсутствует</w:t>
            </w:r>
          </w:p>
        </w:tc>
        <w:tc>
          <w:tcPr>
            <w:tcW w:w="4962" w:type="dxa"/>
          </w:tcPr>
          <w:p w14:paraId="11E96098"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Статья 10. Правление Фонда</w:t>
            </w:r>
          </w:p>
          <w:p w14:paraId="412B6363"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4. Наряду с вопросами, предусмотренными </w:t>
            </w:r>
            <w:hyperlink r:id="rId74" w:history="1">
              <w:r w:rsidRPr="00CA65FB">
                <w:rPr>
                  <w:rFonts w:cs="Times New Roman"/>
                  <w:szCs w:val="28"/>
                </w:rPr>
                <w:t>Законом</w:t>
              </w:r>
            </w:hyperlink>
            <w:r w:rsidRPr="00CA65FB">
              <w:rPr>
                <w:rFonts w:cs="Times New Roman"/>
                <w:szCs w:val="28"/>
              </w:rPr>
              <w:t> Республики Казахстан «Об акционерных обществах», к компетенции председателя правления Фонда относятся:</w:t>
            </w:r>
          </w:p>
          <w:p w14:paraId="3890A156" w14:textId="77777777" w:rsidR="00CA65FB" w:rsidRPr="00CA65FB" w:rsidRDefault="00CA65FB" w:rsidP="00CA65FB">
            <w:pPr>
              <w:ind w:firstLine="284"/>
              <w:jc w:val="both"/>
              <w:rPr>
                <w:rFonts w:eastAsia="Times New Roman" w:cs="Times New Roman"/>
                <w:szCs w:val="28"/>
              </w:rPr>
            </w:pPr>
            <w:r w:rsidRPr="00CA65FB">
              <w:rPr>
                <w:rFonts w:cs="Times New Roman"/>
                <w:b/>
                <w:szCs w:val="28"/>
              </w:rPr>
              <w:t>4-2) проведение на регулярной основе встреч с бизнес-сообществом и иностранными инвесторами по вопросам деятельности Фонда.</w:t>
            </w:r>
          </w:p>
        </w:tc>
        <w:tc>
          <w:tcPr>
            <w:tcW w:w="3260" w:type="dxa"/>
          </w:tcPr>
          <w:p w14:paraId="1F8A27F3" w14:textId="77777777" w:rsidR="00CA65FB" w:rsidRPr="00CA65FB" w:rsidRDefault="00CA65FB" w:rsidP="00CA65FB">
            <w:pPr>
              <w:ind w:firstLine="284"/>
              <w:jc w:val="both"/>
              <w:rPr>
                <w:rFonts w:cs="Times New Roman"/>
                <w:szCs w:val="28"/>
              </w:rPr>
            </w:pPr>
            <w:r w:rsidRPr="00CA65FB">
              <w:rPr>
                <w:rFonts w:cs="Times New Roman"/>
                <w:szCs w:val="28"/>
              </w:rPr>
              <w:t>В целях улучшения инвестиционного климата в стране и внедрения большей открытости в деятельности Фонда.</w:t>
            </w:r>
          </w:p>
          <w:p w14:paraId="122B689A" w14:textId="77777777" w:rsidR="00CA65FB" w:rsidRPr="00CA65FB" w:rsidRDefault="00CA65FB" w:rsidP="00CA65FB">
            <w:pPr>
              <w:ind w:firstLine="284"/>
              <w:jc w:val="both"/>
              <w:rPr>
                <w:rFonts w:cs="Times New Roman"/>
                <w:bCs/>
                <w:szCs w:val="28"/>
              </w:rPr>
            </w:pPr>
            <w:r w:rsidRPr="00CA65FB">
              <w:rPr>
                <w:rFonts w:cs="Times New Roman"/>
                <w:i/>
                <w:sz w:val="24"/>
                <w:szCs w:val="28"/>
              </w:rPr>
              <w:t>Поручение Главы государства данное на заседании Мажилиса Парламента Республики Казахстан 11 января 2022 года.</w:t>
            </w:r>
          </w:p>
        </w:tc>
      </w:tr>
      <w:tr w:rsidR="00CA65FB" w:rsidRPr="00CA65FB" w14:paraId="42356233" w14:textId="77777777" w:rsidTr="00220045">
        <w:tc>
          <w:tcPr>
            <w:tcW w:w="534" w:type="dxa"/>
          </w:tcPr>
          <w:p w14:paraId="2E6BF4F1"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EA0958B" w14:textId="77777777" w:rsidR="00CA65FB" w:rsidRPr="00CA65FB" w:rsidRDefault="00CA65FB" w:rsidP="00CA65FB">
            <w:pPr>
              <w:jc w:val="both"/>
              <w:rPr>
                <w:rFonts w:cs="Times New Roman"/>
                <w:szCs w:val="28"/>
                <w:shd w:val="clear" w:color="auto" w:fill="FFFFFF"/>
              </w:rPr>
            </w:pPr>
            <w:r w:rsidRPr="00CA65FB">
              <w:rPr>
                <w:rFonts w:cs="Times New Roman"/>
                <w:szCs w:val="28"/>
                <w:shd w:val="clear" w:color="auto" w:fill="FFFFFF"/>
              </w:rPr>
              <w:t xml:space="preserve">абзац третий </w:t>
            </w:r>
            <w:r w:rsidRPr="00CA65FB">
              <w:rPr>
                <w:rFonts w:cs="Times New Roman"/>
                <w:szCs w:val="28"/>
                <w:shd w:val="clear" w:color="auto" w:fill="FFFFFF"/>
              </w:rPr>
              <w:lastRenderedPageBreak/>
              <w:t xml:space="preserve">пункта 3 статьи 13 </w:t>
            </w:r>
          </w:p>
          <w:p w14:paraId="7195E716" w14:textId="77777777" w:rsidR="00CA65FB" w:rsidRPr="00CA65FB" w:rsidRDefault="00CA65FB" w:rsidP="00CA65FB">
            <w:pPr>
              <w:jc w:val="both"/>
              <w:rPr>
                <w:rFonts w:eastAsia="Times New Roman" w:cs="Times New Roman"/>
                <w:szCs w:val="28"/>
              </w:rPr>
            </w:pPr>
          </w:p>
        </w:tc>
        <w:tc>
          <w:tcPr>
            <w:tcW w:w="4677" w:type="dxa"/>
          </w:tcPr>
          <w:p w14:paraId="1ECF1EEC" w14:textId="77777777" w:rsidR="00CA65FB" w:rsidRPr="00CA65FB" w:rsidRDefault="00CA65FB" w:rsidP="00CA65FB">
            <w:pPr>
              <w:ind w:firstLine="284"/>
              <w:jc w:val="both"/>
              <w:rPr>
                <w:rFonts w:cs="Times New Roman"/>
                <w:szCs w:val="28"/>
              </w:rPr>
            </w:pPr>
            <w:r w:rsidRPr="00CA65FB">
              <w:rPr>
                <w:rFonts w:cs="Times New Roman"/>
                <w:bCs/>
                <w:szCs w:val="28"/>
              </w:rPr>
              <w:lastRenderedPageBreak/>
              <w:t xml:space="preserve">Статья 13. Взаимодействие государственных органов с Фондом и </w:t>
            </w:r>
            <w:r w:rsidRPr="00CA65FB">
              <w:rPr>
                <w:rFonts w:cs="Times New Roman"/>
                <w:bCs/>
                <w:szCs w:val="28"/>
              </w:rPr>
              <w:lastRenderedPageBreak/>
              <w:t>организациями, входящими в группу Фонда</w:t>
            </w:r>
          </w:p>
          <w:p w14:paraId="0AE1F4D1"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3. Предоставление отчетности Фондом и организациями, входящими в группу Фонда, государственным органам, за исключением отчетности, предоставление которой прямо предусмотрено законами Республики Казахстан, актами Президента Республики Казахстан, Правительства Республики Казахстан, осуществляется посредством размещения соответствующей информации на интернет-ресурсе Фонда.</w:t>
            </w:r>
          </w:p>
          <w:p w14:paraId="1979A86E" w14:textId="77777777" w:rsidR="00CA65FB" w:rsidRPr="00CA65FB" w:rsidRDefault="00611433" w:rsidP="00CA65FB">
            <w:pPr>
              <w:shd w:val="clear" w:color="auto" w:fill="FFFFFF"/>
              <w:ind w:firstLine="284"/>
              <w:jc w:val="both"/>
              <w:textAlignment w:val="baseline"/>
              <w:rPr>
                <w:rFonts w:cs="Times New Roman"/>
                <w:szCs w:val="28"/>
              </w:rPr>
            </w:pPr>
            <w:hyperlink r:id="rId75" w:history="1">
              <w:r w:rsidR="00CA65FB" w:rsidRPr="00CA65FB">
                <w:rPr>
                  <w:rFonts w:cs="Times New Roman"/>
                  <w:szCs w:val="28"/>
                </w:rPr>
                <w:t>Правила</w:t>
              </w:r>
            </w:hyperlink>
            <w:r w:rsidR="00CA65FB" w:rsidRPr="00CA65FB">
              <w:rPr>
                <w:rFonts w:cs="Times New Roman"/>
                <w:szCs w:val="28"/>
              </w:rPr>
              <w:t xml:space="preserve"> размещения отчетности, необходимой государственным органам, на интернет-ресурсе Фонда, а также </w:t>
            </w:r>
            <w:hyperlink r:id="rId76" w:anchor="sub_id=1" w:tooltip="Постановление Правительства Республики Казахстан от 31 октября 2012 года № 1384 " w:history="1">
              <w:r w:rsidR="00CA65FB" w:rsidRPr="00CA65FB">
                <w:rPr>
                  <w:rFonts w:cs="Times New Roman"/>
                  <w:szCs w:val="28"/>
                </w:rPr>
                <w:t>перечень</w:t>
              </w:r>
            </w:hyperlink>
            <w:r w:rsidR="00CA65FB" w:rsidRPr="00CA65FB">
              <w:rPr>
                <w:rFonts w:cs="Times New Roman"/>
                <w:szCs w:val="28"/>
              </w:rPr>
              <w:t xml:space="preserve">, </w:t>
            </w:r>
            <w:hyperlink r:id="rId77" w:anchor="sub_id=2" w:history="1">
              <w:r w:rsidR="00CA65FB" w:rsidRPr="00CA65FB">
                <w:rPr>
                  <w:rFonts w:cs="Times New Roman"/>
                  <w:szCs w:val="28"/>
                </w:rPr>
                <w:t>формы</w:t>
              </w:r>
            </w:hyperlink>
            <w:r w:rsidR="00CA65FB" w:rsidRPr="00CA65FB">
              <w:rPr>
                <w:rFonts w:cs="Times New Roman"/>
                <w:szCs w:val="28"/>
              </w:rPr>
              <w:t xml:space="preserve"> и </w:t>
            </w:r>
            <w:hyperlink r:id="rId78" w:anchor="sub_id=1" w:tooltip="Постановление Правительства Республики Казахстан от 31 октября 2012 года № 1384 " w:history="1">
              <w:r w:rsidR="00CA65FB" w:rsidRPr="00CA65FB">
                <w:rPr>
                  <w:rFonts w:cs="Times New Roman"/>
                  <w:szCs w:val="28"/>
                </w:rPr>
                <w:t>периодичность размещения</w:t>
              </w:r>
            </w:hyperlink>
            <w:r w:rsidR="00CA65FB" w:rsidRPr="00CA65FB">
              <w:rPr>
                <w:rFonts w:cs="Times New Roman"/>
                <w:szCs w:val="28"/>
              </w:rPr>
              <w:t xml:space="preserve"> отчетности утверждаются Правительством Республики Казахстан.</w:t>
            </w:r>
          </w:p>
          <w:p w14:paraId="6B3F47C5" w14:textId="77777777" w:rsidR="00CA65FB" w:rsidRPr="00CA65FB" w:rsidRDefault="00CA65FB" w:rsidP="00CA65FB">
            <w:pPr>
              <w:widowControl w:val="0"/>
              <w:ind w:firstLine="284"/>
              <w:jc w:val="both"/>
              <w:rPr>
                <w:rFonts w:cs="Times New Roman"/>
                <w:szCs w:val="28"/>
              </w:rPr>
            </w:pPr>
            <w:r w:rsidRPr="00CA65FB">
              <w:rPr>
                <w:rFonts w:cs="Times New Roman"/>
                <w:b/>
                <w:szCs w:val="28"/>
                <w:shd w:val="clear" w:color="auto" w:fill="FFFFFF"/>
              </w:rPr>
              <w:t xml:space="preserve">Отсутствует </w:t>
            </w:r>
          </w:p>
        </w:tc>
        <w:tc>
          <w:tcPr>
            <w:tcW w:w="4962" w:type="dxa"/>
          </w:tcPr>
          <w:p w14:paraId="75B1392A" w14:textId="77777777" w:rsidR="00CA65FB" w:rsidRPr="00CA65FB" w:rsidRDefault="00CA65FB" w:rsidP="00CA65FB">
            <w:pPr>
              <w:ind w:firstLine="284"/>
              <w:jc w:val="both"/>
              <w:rPr>
                <w:rFonts w:cs="Times New Roman"/>
                <w:szCs w:val="28"/>
              </w:rPr>
            </w:pPr>
            <w:r w:rsidRPr="00CA65FB">
              <w:rPr>
                <w:rFonts w:cs="Times New Roman"/>
                <w:bCs/>
                <w:szCs w:val="28"/>
              </w:rPr>
              <w:lastRenderedPageBreak/>
              <w:t xml:space="preserve">Статья 13. Взаимодействие государственных органов с Фондом и </w:t>
            </w:r>
            <w:r w:rsidRPr="00CA65FB">
              <w:rPr>
                <w:rFonts w:cs="Times New Roman"/>
                <w:bCs/>
                <w:szCs w:val="28"/>
              </w:rPr>
              <w:lastRenderedPageBreak/>
              <w:t>организациями, входящими в группу Фонда</w:t>
            </w:r>
          </w:p>
          <w:p w14:paraId="2AEAEFFA"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3. Предоставление отчетности Фондом и организациями, входящими в группу Фонда, государственным органам, за исключением отчетности, предоставление которой прямо предусмотрено законами Республики Казахстан, актами Президента Республики Казахстан, Правительства Республики Казахстан, осуществляется посредством размещения соответствующей информации на интернет-ресурсе Фонда.</w:t>
            </w:r>
          </w:p>
          <w:p w14:paraId="12051D12" w14:textId="77777777" w:rsidR="00CA65FB" w:rsidRPr="00CA65FB" w:rsidRDefault="00611433" w:rsidP="00CA65FB">
            <w:pPr>
              <w:shd w:val="clear" w:color="auto" w:fill="FFFFFF"/>
              <w:ind w:firstLine="284"/>
              <w:jc w:val="both"/>
              <w:textAlignment w:val="baseline"/>
              <w:rPr>
                <w:rFonts w:cs="Times New Roman"/>
                <w:szCs w:val="28"/>
              </w:rPr>
            </w:pPr>
            <w:hyperlink r:id="rId79" w:history="1">
              <w:r w:rsidR="00CA65FB" w:rsidRPr="00CA65FB">
                <w:rPr>
                  <w:rFonts w:cs="Times New Roman"/>
                  <w:szCs w:val="28"/>
                </w:rPr>
                <w:t>Правила</w:t>
              </w:r>
            </w:hyperlink>
            <w:r w:rsidR="00CA65FB" w:rsidRPr="00CA65FB">
              <w:rPr>
                <w:rFonts w:cs="Times New Roman"/>
                <w:szCs w:val="28"/>
              </w:rPr>
              <w:t xml:space="preserve"> размещения отчетности, необходимой государственным органам, на интернет-ресурсе Фонда, а также </w:t>
            </w:r>
            <w:hyperlink r:id="rId80" w:anchor="sub_id=1" w:tooltip="Постановление Правительства Республики Казахстан от 31 октября 2012 года № 1384 " w:history="1">
              <w:r w:rsidR="00CA65FB" w:rsidRPr="00CA65FB">
                <w:rPr>
                  <w:rFonts w:cs="Times New Roman"/>
                  <w:szCs w:val="28"/>
                </w:rPr>
                <w:t>перечень</w:t>
              </w:r>
            </w:hyperlink>
            <w:r w:rsidR="00CA65FB" w:rsidRPr="00CA65FB">
              <w:rPr>
                <w:rFonts w:cs="Times New Roman"/>
                <w:szCs w:val="28"/>
              </w:rPr>
              <w:t xml:space="preserve">, </w:t>
            </w:r>
            <w:hyperlink r:id="rId81" w:anchor="sub_id=2" w:history="1">
              <w:r w:rsidR="00CA65FB" w:rsidRPr="00CA65FB">
                <w:rPr>
                  <w:rFonts w:cs="Times New Roman"/>
                  <w:szCs w:val="28"/>
                </w:rPr>
                <w:t>формы</w:t>
              </w:r>
            </w:hyperlink>
            <w:r w:rsidR="00CA65FB" w:rsidRPr="00CA65FB">
              <w:rPr>
                <w:rFonts w:cs="Times New Roman"/>
                <w:szCs w:val="28"/>
              </w:rPr>
              <w:t xml:space="preserve"> и </w:t>
            </w:r>
            <w:hyperlink r:id="rId82" w:anchor="sub_id=1" w:tooltip="Постановление Правительства Республики Казахстан от 31 октября 2012 года № 1384 " w:history="1">
              <w:r w:rsidR="00CA65FB" w:rsidRPr="00CA65FB">
                <w:rPr>
                  <w:rFonts w:cs="Times New Roman"/>
                  <w:szCs w:val="28"/>
                </w:rPr>
                <w:t>периодичность размещения</w:t>
              </w:r>
            </w:hyperlink>
            <w:r w:rsidR="00CA65FB" w:rsidRPr="00CA65FB">
              <w:rPr>
                <w:rFonts w:cs="Times New Roman"/>
                <w:szCs w:val="28"/>
              </w:rPr>
              <w:t xml:space="preserve"> отчетности утверждаются Правительством Республики Казахстан.</w:t>
            </w:r>
          </w:p>
          <w:p w14:paraId="6938E772" w14:textId="77777777" w:rsidR="00CA65FB" w:rsidRPr="00CA65FB" w:rsidRDefault="00CA65FB" w:rsidP="00CA65FB">
            <w:pPr>
              <w:ind w:firstLine="284"/>
              <w:jc w:val="both"/>
              <w:rPr>
                <w:rFonts w:eastAsia="Times New Roman" w:cs="Times New Roman"/>
                <w:szCs w:val="28"/>
              </w:rPr>
            </w:pPr>
            <w:r w:rsidRPr="00CA65FB">
              <w:rPr>
                <w:rFonts w:cs="Times New Roman"/>
                <w:b/>
                <w:szCs w:val="28"/>
              </w:rPr>
              <w:t xml:space="preserve">Депутаты Парламента Республики Казахстан вправе запрашивать и получать любую информацию о деятельности Фонда в установленном законодательством порядке.  </w:t>
            </w:r>
          </w:p>
        </w:tc>
        <w:tc>
          <w:tcPr>
            <w:tcW w:w="3260" w:type="dxa"/>
          </w:tcPr>
          <w:p w14:paraId="4713EB30"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В целях снятия ограничений в </w:t>
            </w:r>
            <w:r w:rsidRPr="00CA65FB">
              <w:rPr>
                <w:rFonts w:cs="Times New Roman"/>
                <w:szCs w:val="28"/>
              </w:rPr>
              <w:lastRenderedPageBreak/>
              <w:t xml:space="preserve">получении информации от Фонда депутатами парламента Республики Казахстан (в соответствии с поручением Главы государства). </w:t>
            </w:r>
          </w:p>
          <w:p w14:paraId="6232640E" w14:textId="77777777" w:rsidR="00CA65FB" w:rsidRPr="00CA65FB" w:rsidRDefault="00CA65FB" w:rsidP="00CA65FB">
            <w:pPr>
              <w:ind w:firstLine="284"/>
              <w:jc w:val="both"/>
              <w:rPr>
                <w:rFonts w:cs="Times New Roman"/>
                <w:bCs/>
                <w:szCs w:val="28"/>
              </w:rPr>
            </w:pPr>
            <w:r w:rsidRPr="00CA65FB">
              <w:rPr>
                <w:rFonts w:cs="Times New Roman"/>
                <w:i/>
                <w:sz w:val="24"/>
                <w:szCs w:val="28"/>
              </w:rPr>
              <w:t>Поручение Главы государства данное на заседании Мажилиса Парламента Республики Казахстан 11 января 2022 года.</w:t>
            </w:r>
          </w:p>
        </w:tc>
      </w:tr>
      <w:tr w:rsidR="00CA65FB" w:rsidRPr="00CA65FB" w14:paraId="162ECB81" w14:textId="77777777" w:rsidTr="00220045">
        <w:tc>
          <w:tcPr>
            <w:tcW w:w="15134" w:type="dxa"/>
            <w:gridSpan w:val="6"/>
          </w:tcPr>
          <w:p w14:paraId="150514B3" w14:textId="77777777" w:rsidR="00CA65FB" w:rsidRPr="00CA65FB" w:rsidRDefault="00CA65FB" w:rsidP="00CA65FB">
            <w:pPr>
              <w:jc w:val="center"/>
              <w:rPr>
                <w:rFonts w:cs="Times New Roman"/>
                <w:bCs/>
                <w:szCs w:val="28"/>
              </w:rPr>
            </w:pPr>
          </w:p>
          <w:p w14:paraId="7EF7C627" w14:textId="77777777" w:rsidR="00CA65FB" w:rsidRPr="00CA65FB" w:rsidRDefault="00CA65FB" w:rsidP="00CA65FB">
            <w:pPr>
              <w:jc w:val="center"/>
              <w:rPr>
                <w:rFonts w:cs="Times New Roman"/>
                <w:b/>
                <w:bCs/>
                <w:szCs w:val="28"/>
              </w:rPr>
            </w:pPr>
            <w:r w:rsidRPr="00CA65FB">
              <w:rPr>
                <w:rFonts w:cs="Times New Roman"/>
                <w:b/>
                <w:bCs/>
                <w:szCs w:val="28"/>
              </w:rPr>
              <w:t>Закон Республики Казахстан от 15 апреля 2013 года «О государственных услугах»</w:t>
            </w:r>
          </w:p>
          <w:p w14:paraId="0279D00A" w14:textId="77777777" w:rsidR="00CA65FB" w:rsidRPr="00CA65FB" w:rsidRDefault="00CA65FB" w:rsidP="00CA65FB">
            <w:pPr>
              <w:jc w:val="both"/>
              <w:rPr>
                <w:rFonts w:cs="Times New Roman"/>
                <w:szCs w:val="28"/>
              </w:rPr>
            </w:pPr>
          </w:p>
        </w:tc>
      </w:tr>
      <w:tr w:rsidR="00CA65FB" w:rsidRPr="00CA65FB" w14:paraId="07A20876" w14:textId="77777777" w:rsidTr="00220045">
        <w:tc>
          <w:tcPr>
            <w:tcW w:w="534" w:type="dxa"/>
          </w:tcPr>
          <w:p w14:paraId="1C41CC5D"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349D49E" w14:textId="77777777" w:rsidR="00CA65FB" w:rsidRPr="00CA65FB" w:rsidRDefault="00CA65FB" w:rsidP="00CA65FB">
            <w:pPr>
              <w:jc w:val="both"/>
              <w:rPr>
                <w:rFonts w:cs="Times New Roman"/>
                <w:szCs w:val="28"/>
                <w:shd w:val="clear" w:color="auto" w:fill="FFFFFF"/>
              </w:rPr>
            </w:pPr>
            <w:r w:rsidRPr="00CA65FB">
              <w:rPr>
                <w:rFonts w:cs="Times New Roman"/>
                <w:szCs w:val="28"/>
              </w:rPr>
              <w:t>подпункт 6-1) пункта 1 статьи 4</w:t>
            </w:r>
          </w:p>
        </w:tc>
        <w:tc>
          <w:tcPr>
            <w:tcW w:w="4677" w:type="dxa"/>
          </w:tcPr>
          <w:p w14:paraId="626E7A27" w14:textId="77777777" w:rsidR="00CA65FB" w:rsidRPr="00CA65FB" w:rsidRDefault="00CA65FB" w:rsidP="00CA65FB">
            <w:pPr>
              <w:ind w:firstLine="284"/>
              <w:jc w:val="both"/>
              <w:rPr>
                <w:rFonts w:eastAsia="Times New Roman" w:cs="Times New Roman"/>
                <w:bCs/>
                <w:spacing w:val="1"/>
                <w:szCs w:val="28"/>
                <w:lang w:eastAsia="ru-RU"/>
              </w:rPr>
            </w:pPr>
            <w:r w:rsidRPr="00CA65FB">
              <w:rPr>
                <w:rFonts w:eastAsia="Times New Roman" w:cs="Times New Roman"/>
                <w:bCs/>
                <w:spacing w:val="1"/>
                <w:szCs w:val="28"/>
                <w:lang w:eastAsia="ru-RU"/>
              </w:rPr>
              <w:t>Статья 4. Права услугополучателей</w:t>
            </w:r>
          </w:p>
          <w:p w14:paraId="43511252" w14:textId="77777777" w:rsidR="00CA65FB" w:rsidRPr="00CA65FB" w:rsidRDefault="00CA65FB" w:rsidP="00CA65FB">
            <w:pPr>
              <w:ind w:firstLine="284"/>
              <w:jc w:val="both"/>
              <w:rPr>
                <w:rFonts w:eastAsia="Times New Roman" w:cs="Times New Roman"/>
                <w:bCs/>
                <w:spacing w:val="1"/>
                <w:szCs w:val="28"/>
                <w:lang w:eastAsia="ru-RU"/>
              </w:rPr>
            </w:pPr>
            <w:r w:rsidRPr="00CA65FB">
              <w:rPr>
                <w:rFonts w:eastAsia="Times New Roman" w:cs="Times New Roman"/>
                <w:bCs/>
                <w:spacing w:val="1"/>
                <w:szCs w:val="28"/>
                <w:lang w:eastAsia="ru-RU"/>
              </w:rPr>
              <w:t>1. Услугополучатели имеют право:</w:t>
            </w:r>
          </w:p>
          <w:p w14:paraId="183899B3" w14:textId="77777777" w:rsidR="00CA65FB" w:rsidRPr="00CA65FB" w:rsidRDefault="00CA65FB" w:rsidP="00CA65FB">
            <w:pPr>
              <w:ind w:firstLine="284"/>
              <w:jc w:val="both"/>
              <w:rPr>
                <w:rFonts w:eastAsia="Times New Roman" w:cs="Times New Roman"/>
                <w:bCs/>
                <w:spacing w:val="1"/>
                <w:szCs w:val="28"/>
                <w:lang w:eastAsia="ru-RU"/>
              </w:rPr>
            </w:pPr>
            <w:r w:rsidRPr="00CA65FB">
              <w:rPr>
                <w:rFonts w:eastAsia="Times New Roman" w:cs="Times New Roman"/>
                <w:bCs/>
                <w:spacing w:val="1"/>
                <w:szCs w:val="28"/>
                <w:lang w:eastAsia="ru-RU"/>
              </w:rPr>
              <w:t>…</w:t>
            </w:r>
          </w:p>
          <w:p w14:paraId="4E6D2D8F" w14:textId="77777777" w:rsidR="00CA65FB" w:rsidRPr="00CA65FB" w:rsidRDefault="00CA65FB" w:rsidP="00CA65FB">
            <w:pPr>
              <w:ind w:firstLine="284"/>
              <w:jc w:val="both"/>
              <w:rPr>
                <w:rFonts w:cs="Times New Roman"/>
                <w:bCs/>
                <w:szCs w:val="28"/>
              </w:rPr>
            </w:pPr>
            <w:r w:rsidRPr="00CA65FB">
              <w:rPr>
                <w:rFonts w:cs="Times New Roman"/>
                <w:b/>
                <w:bCs/>
                <w:szCs w:val="28"/>
              </w:rPr>
              <w:t>6-1) отсутствует.</w:t>
            </w:r>
          </w:p>
        </w:tc>
        <w:tc>
          <w:tcPr>
            <w:tcW w:w="4962" w:type="dxa"/>
          </w:tcPr>
          <w:p w14:paraId="4D79B65E" w14:textId="77777777" w:rsidR="00CA65FB" w:rsidRPr="00CA65FB" w:rsidRDefault="00CA65FB" w:rsidP="00CA65FB">
            <w:pPr>
              <w:ind w:firstLine="284"/>
              <w:jc w:val="both"/>
              <w:rPr>
                <w:rFonts w:eastAsia="Times New Roman" w:cs="Times New Roman"/>
                <w:bCs/>
                <w:spacing w:val="1"/>
                <w:szCs w:val="28"/>
                <w:lang w:eastAsia="ru-RU"/>
              </w:rPr>
            </w:pPr>
            <w:r w:rsidRPr="00CA65FB">
              <w:rPr>
                <w:rFonts w:eastAsia="Times New Roman" w:cs="Times New Roman"/>
                <w:bCs/>
                <w:spacing w:val="1"/>
                <w:szCs w:val="28"/>
                <w:lang w:eastAsia="ru-RU"/>
              </w:rPr>
              <w:t>Статья 4. Права услугополучателей</w:t>
            </w:r>
          </w:p>
          <w:p w14:paraId="515611CF" w14:textId="77777777" w:rsidR="00CA65FB" w:rsidRPr="00CA65FB" w:rsidRDefault="00CA65FB" w:rsidP="00CA65FB">
            <w:pPr>
              <w:ind w:firstLine="284"/>
              <w:jc w:val="both"/>
              <w:rPr>
                <w:rFonts w:eastAsia="Times New Roman" w:cs="Times New Roman"/>
                <w:bCs/>
                <w:spacing w:val="1"/>
                <w:szCs w:val="28"/>
                <w:lang w:eastAsia="ru-RU"/>
              </w:rPr>
            </w:pPr>
            <w:r w:rsidRPr="00CA65FB">
              <w:rPr>
                <w:rFonts w:eastAsia="Times New Roman" w:cs="Times New Roman"/>
                <w:bCs/>
                <w:spacing w:val="1"/>
                <w:szCs w:val="28"/>
                <w:lang w:eastAsia="ru-RU"/>
              </w:rPr>
              <w:t>1. Услугополучатели имеют право:</w:t>
            </w:r>
          </w:p>
          <w:p w14:paraId="6DF60DFC" w14:textId="77777777" w:rsidR="00CA65FB" w:rsidRPr="00CA65FB" w:rsidRDefault="00CA65FB" w:rsidP="00CA65FB">
            <w:pPr>
              <w:ind w:firstLine="284"/>
              <w:jc w:val="both"/>
              <w:rPr>
                <w:rFonts w:eastAsia="Times New Roman" w:cs="Times New Roman"/>
                <w:bCs/>
                <w:spacing w:val="1"/>
                <w:szCs w:val="28"/>
                <w:lang w:eastAsia="ru-RU"/>
              </w:rPr>
            </w:pPr>
            <w:r w:rsidRPr="00CA65FB">
              <w:rPr>
                <w:rFonts w:eastAsia="Times New Roman" w:cs="Times New Roman"/>
                <w:bCs/>
                <w:spacing w:val="1"/>
                <w:szCs w:val="28"/>
                <w:lang w:eastAsia="ru-RU"/>
              </w:rPr>
              <w:t>…</w:t>
            </w:r>
          </w:p>
          <w:p w14:paraId="138369F2" w14:textId="77777777" w:rsidR="00CA65FB" w:rsidRPr="00CA65FB" w:rsidRDefault="00CA65FB" w:rsidP="00CA65FB">
            <w:pPr>
              <w:ind w:firstLine="284"/>
              <w:jc w:val="both"/>
              <w:rPr>
                <w:rFonts w:cs="Times New Roman"/>
                <w:bCs/>
                <w:szCs w:val="28"/>
              </w:rPr>
            </w:pPr>
            <w:r w:rsidRPr="00CA65FB">
              <w:rPr>
                <w:rFonts w:cs="Times New Roman"/>
                <w:b/>
                <w:bCs/>
                <w:szCs w:val="28"/>
              </w:rPr>
              <w:t xml:space="preserve">6-1) не предоставлять запрашиваемые услугодателем  документы и информацию, которые могут быть получены из </w:t>
            </w:r>
            <w:r w:rsidRPr="00CA65FB">
              <w:rPr>
                <w:rFonts w:cs="Times New Roman"/>
                <w:b/>
                <w:bCs/>
                <w:spacing w:val="2"/>
                <w:szCs w:val="28"/>
                <w:bdr w:val="none" w:sz="0" w:space="0" w:color="auto" w:frame="1"/>
              </w:rPr>
              <w:t>объектов информатизации «электронного правительства»</w:t>
            </w:r>
            <w:r w:rsidRPr="00CA65FB">
              <w:rPr>
                <w:rFonts w:cs="Times New Roman"/>
                <w:b/>
                <w:bCs/>
                <w:szCs w:val="28"/>
              </w:rPr>
              <w:t>;</w:t>
            </w:r>
          </w:p>
        </w:tc>
        <w:tc>
          <w:tcPr>
            <w:tcW w:w="3260" w:type="dxa"/>
          </w:tcPr>
          <w:p w14:paraId="338423E2" w14:textId="77777777" w:rsidR="00CA65FB" w:rsidRPr="00CA65FB" w:rsidRDefault="00CA65FB" w:rsidP="00CA65FB">
            <w:pPr>
              <w:shd w:val="clear" w:color="auto" w:fill="FFFFFF" w:themeFill="background1"/>
              <w:tabs>
                <w:tab w:val="left" w:pos="3432"/>
              </w:tabs>
              <w:ind w:firstLine="284"/>
              <w:jc w:val="both"/>
              <w:rPr>
                <w:rFonts w:cs="Times New Roman"/>
                <w:szCs w:val="28"/>
              </w:rPr>
            </w:pPr>
            <w:r w:rsidRPr="00CA65FB">
              <w:rPr>
                <w:rFonts w:cs="Times New Roman"/>
                <w:szCs w:val="28"/>
              </w:rPr>
              <w:t>В Указе Президента РК «Об утверждении концепции антикоррупционной политики РК на 2022-2026 гг и внесении изменений в некоторые указы Президента РК», частности введения на законодательном уровне запрета на самостоятельный сбор ведомствами информации, которая уже имеется у других государственных органов.</w:t>
            </w:r>
          </w:p>
          <w:p w14:paraId="6F616D11"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заседании Мажилиса Парламента Республики Казахстан 11 января 2022 года.</w:t>
            </w:r>
          </w:p>
        </w:tc>
      </w:tr>
      <w:tr w:rsidR="00CA65FB" w:rsidRPr="00CA65FB" w14:paraId="12266DAA" w14:textId="77777777" w:rsidTr="00220045">
        <w:tc>
          <w:tcPr>
            <w:tcW w:w="15134" w:type="dxa"/>
            <w:gridSpan w:val="6"/>
          </w:tcPr>
          <w:p w14:paraId="6E2B3DE7" w14:textId="77777777" w:rsidR="00CA65FB" w:rsidRPr="00CA65FB" w:rsidRDefault="00CA65FB" w:rsidP="00CA65FB">
            <w:pPr>
              <w:shd w:val="clear" w:color="auto" w:fill="FFFFFF" w:themeFill="background1"/>
              <w:jc w:val="center"/>
              <w:rPr>
                <w:rFonts w:cs="Times New Roman"/>
                <w:szCs w:val="28"/>
              </w:rPr>
            </w:pPr>
          </w:p>
          <w:p w14:paraId="0BF2B91D" w14:textId="77777777" w:rsidR="00CA65FB" w:rsidRPr="00CA65FB" w:rsidRDefault="00CA65FB" w:rsidP="00CA65FB">
            <w:pPr>
              <w:shd w:val="clear" w:color="auto" w:fill="FFFFFF" w:themeFill="background1"/>
              <w:jc w:val="center"/>
              <w:rPr>
                <w:rFonts w:cs="Times New Roman"/>
                <w:b/>
                <w:szCs w:val="28"/>
              </w:rPr>
            </w:pPr>
            <w:r w:rsidRPr="00CA65FB">
              <w:rPr>
                <w:rFonts w:cs="Times New Roman"/>
                <w:b/>
                <w:szCs w:val="28"/>
              </w:rPr>
              <w:t>Закон Республики Казахстан от 16 мая 2014 года «О разрешениях и уведомлениях»</w:t>
            </w:r>
          </w:p>
          <w:p w14:paraId="79B43A1D" w14:textId="77777777" w:rsidR="00CA65FB" w:rsidRPr="00CA65FB" w:rsidRDefault="00CA65FB" w:rsidP="00CA65FB">
            <w:pPr>
              <w:shd w:val="clear" w:color="auto" w:fill="FFFFFF" w:themeFill="background1"/>
              <w:jc w:val="center"/>
              <w:rPr>
                <w:rFonts w:cs="Times New Roman"/>
                <w:szCs w:val="28"/>
              </w:rPr>
            </w:pPr>
          </w:p>
        </w:tc>
      </w:tr>
      <w:tr w:rsidR="00CA65FB" w:rsidRPr="00CA65FB" w14:paraId="4BE59B29" w14:textId="77777777" w:rsidTr="00220045">
        <w:tc>
          <w:tcPr>
            <w:tcW w:w="534" w:type="dxa"/>
          </w:tcPr>
          <w:p w14:paraId="6749C170"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38EC5C0" w14:textId="77777777" w:rsidR="00CA65FB" w:rsidRPr="00CA65FB" w:rsidRDefault="00CA65FB" w:rsidP="00CA65FB">
            <w:pPr>
              <w:jc w:val="both"/>
              <w:rPr>
                <w:rFonts w:cs="Times New Roman"/>
                <w:szCs w:val="28"/>
              </w:rPr>
            </w:pPr>
            <w:r w:rsidRPr="00CA65FB">
              <w:rPr>
                <w:rFonts w:cs="Times New Roman"/>
                <w:szCs w:val="28"/>
              </w:rPr>
              <w:t>статьи 18</w:t>
            </w:r>
          </w:p>
        </w:tc>
        <w:tc>
          <w:tcPr>
            <w:tcW w:w="4677" w:type="dxa"/>
          </w:tcPr>
          <w:p w14:paraId="674504FB"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18. Порядок введения и отмены разрешительного или уведомительного порядка</w:t>
            </w:r>
          </w:p>
          <w:p w14:paraId="5DDCEDCB"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приложениях 1, 2 и 3 к настоящему Закону.</w:t>
            </w:r>
          </w:p>
          <w:p w14:paraId="7F9B7210"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w:t>
            </w:r>
          </w:p>
          <w:p w14:paraId="0973D08B"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p>
          <w:p w14:paraId="3B141A5F" w14:textId="77777777" w:rsidR="00CA65FB" w:rsidRPr="00CA65FB" w:rsidRDefault="00CA65FB" w:rsidP="00CA65FB">
            <w:pPr>
              <w:shd w:val="clear" w:color="auto" w:fill="FFFFFF" w:themeFill="background1"/>
              <w:tabs>
                <w:tab w:val="left" w:pos="3432"/>
              </w:tabs>
              <w:ind w:firstLine="284"/>
              <w:jc w:val="both"/>
              <w:rPr>
                <w:rFonts w:cs="Times New Roman"/>
                <w:szCs w:val="28"/>
              </w:rPr>
            </w:pPr>
            <w:r w:rsidRPr="00CA65FB">
              <w:rPr>
                <w:rFonts w:cs="Times New Roman"/>
                <w:b/>
                <w:szCs w:val="28"/>
              </w:rPr>
              <w:t>4-1. Отсутствует.</w:t>
            </w:r>
          </w:p>
        </w:tc>
        <w:tc>
          <w:tcPr>
            <w:tcW w:w="4962" w:type="dxa"/>
          </w:tcPr>
          <w:p w14:paraId="0D4478FE"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18. Порядок введения и отмены разрешительного или уведомительного порядка</w:t>
            </w:r>
          </w:p>
          <w:p w14:paraId="16E270E2"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szCs w:val="28"/>
              </w:rPr>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приложениях 1, 2 и 3 к настоящему Закону, </w:t>
            </w:r>
            <w:r w:rsidRPr="00CA65FB">
              <w:rPr>
                <w:rFonts w:cs="Times New Roman"/>
                <w:b/>
                <w:szCs w:val="28"/>
              </w:rPr>
              <w:t>за исключением введения разрешительного порядка экспорта или импорта отдельных видов товаров в соответствии со статьей 37 настоящего Закона.</w:t>
            </w:r>
          </w:p>
          <w:p w14:paraId="081141F5"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b/>
                <w:szCs w:val="28"/>
              </w:rPr>
              <w:t>…</w:t>
            </w:r>
          </w:p>
          <w:p w14:paraId="191BFBCB" w14:textId="77777777" w:rsidR="00CA65FB" w:rsidRPr="00CA65FB" w:rsidRDefault="00CA65FB" w:rsidP="00CA65FB">
            <w:pPr>
              <w:shd w:val="clear" w:color="auto" w:fill="FFFFFF"/>
              <w:ind w:firstLine="284"/>
              <w:jc w:val="both"/>
              <w:textAlignment w:val="baseline"/>
              <w:rPr>
                <w:rFonts w:cs="Times New Roman"/>
                <w:b/>
                <w:szCs w:val="28"/>
              </w:rPr>
            </w:pPr>
            <w:r w:rsidRPr="00CA65FB">
              <w:rPr>
                <w:rFonts w:cs="Times New Roman"/>
                <w:szCs w:val="28"/>
              </w:rP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r w:rsidRPr="00CA65FB">
              <w:rPr>
                <w:rFonts w:cs="Times New Roman"/>
                <w:b/>
                <w:szCs w:val="28"/>
              </w:rPr>
              <w:t xml:space="preserve">, за исключением нормативных </w:t>
            </w:r>
            <w:r w:rsidRPr="00CA65FB">
              <w:rPr>
                <w:rFonts w:cs="Times New Roman"/>
                <w:b/>
                <w:szCs w:val="28"/>
              </w:rPr>
              <w:lastRenderedPageBreak/>
              <w:t>правовых актов, предусмотренных подпунктом 4-1 настоящей статьи.</w:t>
            </w:r>
          </w:p>
          <w:p w14:paraId="61975F87" w14:textId="77777777" w:rsidR="00CA65FB" w:rsidRPr="00CA65FB" w:rsidRDefault="00CA65FB" w:rsidP="00CA65FB">
            <w:pPr>
              <w:tabs>
                <w:tab w:val="left" w:pos="1276"/>
                <w:tab w:val="left" w:pos="1418"/>
              </w:tabs>
              <w:ind w:firstLine="284"/>
              <w:jc w:val="both"/>
              <w:rPr>
                <w:rFonts w:cs="Times New Roman"/>
                <w:bCs/>
                <w:szCs w:val="28"/>
              </w:rPr>
            </w:pPr>
            <w:r w:rsidRPr="00CA65FB">
              <w:rPr>
                <w:rFonts w:cs="Times New Roman"/>
                <w:b/>
                <w:szCs w:val="28"/>
              </w:rPr>
              <w:t>4-1. Нормативные правовые акты, регламентирующие порядок получения разрешительных документов на экспорт и импорт отдельных видов товаров, вводятся в действие по истечении десяти календарных дней после дня его первого официального опубликования, если в самих актах не указаны иные сроки.</w:t>
            </w:r>
          </w:p>
        </w:tc>
        <w:tc>
          <w:tcPr>
            <w:tcW w:w="3260" w:type="dxa"/>
          </w:tcPr>
          <w:p w14:paraId="0738B482" w14:textId="77777777" w:rsidR="00CA65FB" w:rsidRPr="00CA65FB" w:rsidRDefault="00CA65FB" w:rsidP="00CA65FB">
            <w:pPr>
              <w:ind w:firstLine="284"/>
              <w:jc w:val="both"/>
              <w:rPr>
                <w:rFonts w:cs="Times New Roman"/>
                <w:szCs w:val="28"/>
              </w:rPr>
            </w:pPr>
            <w:r w:rsidRPr="00CA65FB">
              <w:rPr>
                <w:rFonts w:cs="Times New Roman"/>
                <w:szCs w:val="28"/>
              </w:rPr>
              <w:lastRenderedPageBreak/>
              <w:t>Данными поправками предусматривается, что введение разрешительного порядка экспорта или импорта отдельных видов товаров осуществляется в соответствии со статьей 37 Закона и действие норм статьи 18 на введение указанной меры не распространяется.</w:t>
            </w:r>
          </w:p>
          <w:p w14:paraId="2571995F" w14:textId="77777777" w:rsidR="00CA65FB" w:rsidRPr="00CA65FB" w:rsidRDefault="00CA65FB" w:rsidP="00CA65FB">
            <w:pPr>
              <w:ind w:firstLine="284"/>
              <w:jc w:val="both"/>
              <w:rPr>
                <w:rFonts w:cs="Times New Roman"/>
                <w:szCs w:val="28"/>
              </w:rPr>
            </w:pPr>
            <w:r w:rsidRPr="00CA65FB">
              <w:rPr>
                <w:rFonts w:cs="Times New Roman"/>
                <w:szCs w:val="28"/>
              </w:rPr>
              <w:t xml:space="preserve">Кроме того, в соответствии со статьей 18-1 Закона РК «О регулировании торговой деятельности» разрешительный порядок вводится и отменяется уполномоченным органом или центральными государственными органами в пределах своей компетенции по согласованию с уполномоченным органом (МТИ РК). </w:t>
            </w:r>
          </w:p>
          <w:p w14:paraId="1215A98E"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Принимаемые меры зачастую направлены на предотвращение либо уменьшение критического недостатка на внутреннем рынке продовольственных или иных товаров, обеспечение национальной безопасности, охрану жизни и здоровья человека, окружающей среды, животных и растений. </w:t>
            </w:r>
          </w:p>
          <w:p w14:paraId="64167078"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t xml:space="preserve">В целях оперативного реагирования на экономическую ситуацию путем регулирования экспорта и импорта товаров предлагается ввести в действие соответствующий нормативный правовой акт по истечении 10 календарных дней  после дня его первого официального </w:t>
            </w:r>
            <w:r w:rsidRPr="00CA65FB">
              <w:rPr>
                <w:rFonts w:cs="Times New Roman"/>
                <w:szCs w:val="28"/>
              </w:rPr>
              <w:lastRenderedPageBreak/>
              <w:t>опубликования, если в самих актах не указаны иные сроки.</w:t>
            </w:r>
          </w:p>
        </w:tc>
      </w:tr>
      <w:tr w:rsidR="00CA65FB" w:rsidRPr="00CA65FB" w14:paraId="526D1C84" w14:textId="77777777" w:rsidTr="00220045">
        <w:tc>
          <w:tcPr>
            <w:tcW w:w="534" w:type="dxa"/>
          </w:tcPr>
          <w:p w14:paraId="427E5F7E"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5223853" w14:textId="77777777" w:rsidR="00CA65FB" w:rsidRPr="00CA65FB" w:rsidRDefault="00CA65FB" w:rsidP="00CA65FB">
            <w:pPr>
              <w:jc w:val="both"/>
              <w:rPr>
                <w:rFonts w:cs="Times New Roman"/>
                <w:szCs w:val="28"/>
              </w:rPr>
            </w:pPr>
            <w:r w:rsidRPr="00CA65FB">
              <w:rPr>
                <w:rFonts w:cs="Times New Roman"/>
                <w:szCs w:val="28"/>
              </w:rPr>
              <w:t>пункт 1 статья 37</w:t>
            </w:r>
          </w:p>
        </w:tc>
        <w:tc>
          <w:tcPr>
            <w:tcW w:w="4677" w:type="dxa"/>
          </w:tcPr>
          <w:p w14:paraId="0CD76993"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37. Общие положения о разрешительных документах при экспорте и импорта</w:t>
            </w:r>
          </w:p>
          <w:p w14:paraId="3EF9E054"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 xml:space="preserve">1. Разрешительные документы применяются при экспорте и (или) импорте отдельных видов товаров, если это предусмотрено международными договорами, </w:t>
            </w:r>
            <w:r w:rsidRPr="00CA65FB">
              <w:rPr>
                <w:rFonts w:cs="Times New Roman"/>
                <w:b/>
                <w:szCs w:val="28"/>
              </w:rPr>
              <w:t>а также</w:t>
            </w:r>
            <w:r w:rsidRPr="00CA65FB">
              <w:rPr>
                <w:rFonts w:cs="Times New Roman"/>
                <w:szCs w:val="28"/>
              </w:rPr>
              <w:t xml:space="preserve"> в отношении товаров введены:</w:t>
            </w:r>
          </w:p>
          <w:p w14:paraId="131FCBA3"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1) количественные ограничения;</w:t>
            </w:r>
          </w:p>
          <w:p w14:paraId="45D3ECE1"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2) исключительное право;</w:t>
            </w:r>
          </w:p>
          <w:p w14:paraId="6E334435"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3) автоматическое лицензирование (наблюдение);</w:t>
            </w:r>
          </w:p>
          <w:p w14:paraId="3FCCA89B"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4) разрешительный порядок;</w:t>
            </w:r>
          </w:p>
          <w:p w14:paraId="296D05D2"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5) тарифная квота;</w:t>
            </w:r>
          </w:p>
          <w:p w14:paraId="56851604"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6) импортная квота в качестве специальной защитной меры;</w:t>
            </w:r>
          </w:p>
          <w:p w14:paraId="4AAA714B"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7) специальная квота.</w:t>
            </w:r>
          </w:p>
          <w:p w14:paraId="07C91BEC"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w:t>
            </w:r>
          </w:p>
          <w:p w14:paraId="4940DFC3"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Порядок и условия выдачи разрешительных документов устанавливаются в соответствии с международными договорами.</w:t>
            </w:r>
          </w:p>
        </w:tc>
        <w:tc>
          <w:tcPr>
            <w:tcW w:w="4962" w:type="dxa"/>
          </w:tcPr>
          <w:p w14:paraId="58D50A10"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37. Общие положения о разрешительных документах при экспорте и импорта</w:t>
            </w:r>
          </w:p>
          <w:p w14:paraId="7FEFF9ED"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 xml:space="preserve">1. Разрешительные документы применяются при экспорте и (или) импорте отдельных видов товаров, если это предусмотрено международными договорами, </w:t>
            </w:r>
            <w:r w:rsidRPr="00CA65FB">
              <w:rPr>
                <w:rFonts w:cs="Times New Roman"/>
                <w:b/>
                <w:szCs w:val="28"/>
              </w:rPr>
              <w:t>актами Евразийского экономического союза</w:t>
            </w:r>
            <w:r w:rsidRPr="00CA65FB">
              <w:rPr>
                <w:rFonts w:cs="Times New Roman"/>
                <w:szCs w:val="28"/>
              </w:rPr>
              <w:t xml:space="preserve"> </w:t>
            </w:r>
            <w:r w:rsidRPr="00CA65FB">
              <w:rPr>
                <w:rFonts w:cs="Times New Roman"/>
                <w:b/>
                <w:szCs w:val="28"/>
              </w:rPr>
              <w:t>или если</w:t>
            </w:r>
            <w:r w:rsidRPr="00CA65FB">
              <w:rPr>
                <w:rFonts w:cs="Times New Roman"/>
                <w:szCs w:val="28"/>
              </w:rPr>
              <w:t xml:space="preserve"> в отношении товаров введены:</w:t>
            </w:r>
          </w:p>
          <w:p w14:paraId="3453EB70"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1) количественные ограничения;</w:t>
            </w:r>
          </w:p>
          <w:p w14:paraId="127C08B9"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2) исключительное право;</w:t>
            </w:r>
          </w:p>
          <w:p w14:paraId="3B675D4D"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3) автоматическое лицензирование (наблюдение);</w:t>
            </w:r>
          </w:p>
          <w:p w14:paraId="07732061"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4) разрешительный порядок;</w:t>
            </w:r>
          </w:p>
          <w:p w14:paraId="66ADCEB3"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5) тарифная квота;</w:t>
            </w:r>
          </w:p>
          <w:p w14:paraId="34DFA256"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6) импортная квота в качестве специальной защитной меры;</w:t>
            </w:r>
          </w:p>
          <w:p w14:paraId="02639A02"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7) специальная квота.</w:t>
            </w:r>
          </w:p>
          <w:p w14:paraId="4217ED42"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w:t>
            </w:r>
          </w:p>
          <w:p w14:paraId="2AF5CF1A"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 xml:space="preserve">Порядок и условия выдачи разрешительных документов устанавливаются в соответствии с международными договорами, </w:t>
            </w:r>
            <w:r w:rsidRPr="00CA65FB">
              <w:rPr>
                <w:rFonts w:cs="Times New Roman"/>
                <w:b/>
                <w:szCs w:val="28"/>
              </w:rPr>
              <w:t xml:space="preserve">актами органов Евразийского экономического союза, </w:t>
            </w:r>
            <w:r w:rsidRPr="00CA65FB">
              <w:rPr>
                <w:rFonts w:cs="Times New Roman"/>
                <w:b/>
                <w:szCs w:val="28"/>
              </w:rPr>
              <w:lastRenderedPageBreak/>
              <w:t>постановлениями Правительства и приказами государственных органов.</w:t>
            </w:r>
          </w:p>
        </w:tc>
        <w:tc>
          <w:tcPr>
            <w:tcW w:w="3260" w:type="dxa"/>
          </w:tcPr>
          <w:p w14:paraId="3316E5EC" w14:textId="77777777" w:rsidR="00CA65FB" w:rsidRPr="00CA65FB" w:rsidRDefault="00CA65FB" w:rsidP="00CA65FB">
            <w:pPr>
              <w:ind w:firstLine="284"/>
              <w:jc w:val="both"/>
              <w:rPr>
                <w:rFonts w:cs="Times New Roman"/>
                <w:szCs w:val="28"/>
              </w:rPr>
            </w:pPr>
            <w:r w:rsidRPr="00CA65FB">
              <w:rPr>
                <w:rFonts w:cs="Times New Roman"/>
                <w:szCs w:val="28"/>
              </w:rPr>
              <w:lastRenderedPageBreak/>
              <w:t>Редакционная уточняющая правка в пункте 1.</w:t>
            </w:r>
          </w:p>
          <w:p w14:paraId="107F6189" w14:textId="77777777" w:rsidR="00CA65FB" w:rsidRPr="00CA65FB" w:rsidRDefault="00CA65FB" w:rsidP="00CA65FB">
            <w:pPr>
              <w:ind w:firstLine="284"/>
              <w:jc w:val="both"/>
              <w:rPr>
                <w:rFonts w:cs="Times New Roman"/>
                <w:szCs w:val="28"/>
              </w:rPr>
            </w:pPr>
          </w:p>
          <w:p w14:paraId="01CD6D3C" w14:textId="77777777" w:rsidR="00CA65FB" w:rsidRPr="00CA65FB" w:rsidRDefault="00CA65FB" w:rsidP="00CA65FB">
            <w:pPr>
              <w:ind w:firstLine="284"/>
              <w:jc w:val="both"/>
              <w:rPr>
                <w:rFonts w:cs="Times New Roman"/>
                <w:szCs w:val="28"/>
              </w:rPr>
            </w:pPr>
            <w:r w:rsidRPr="00CA65FB">
              <w:rPr>
                <w:rFonts w:cs="Times New Roman"/>
                <w:szCs w:val="28"/>
              </w:rPr>
              <w:t>Например, в настоящее время в рамках осуществления внешнеторговой деятельности предусмотрены:</w:t>
            </w:r>
          </w:p>
          <w:p w14:paraId="40E44D92" w14:textId="77777777" w:rsidR="00CA65FB" w:rsidRPr="00CA65FB" w:rsidRDefault="00CA65FB" w:rsidP="00CA65FB">
            <w:pPr>
              <w:numPr>
                <w:ilvl w:val="0"/>
                <w:numId w:val="9"/>
              </w:numPr>
              <w:ind w:left="0" w:firstLine="284"/>
              <w:contextualSpacing/>
              <w:jc w:val="both"/>
              <w:rPr>
                <w:rFonts w:cs="Times New Roman"/>
                <w:szCs w:val="28"/>
              </w:rPr>
            </w:pPr>
            <w:r w:rsidRPr="00CA65FB">
              <w:rPr>
                <w:rFonts w:cs="Times New Roman"/>
                <w:szCs w:val="28"/>
              </w:rPr>
              <w:t>тарифные квоты при ввозе отдельных видов товаров в соответствии с договорами о создании зон свободной торговли актами ЕАЭС;</w:t>
            </w:r>
          </w:p>
          <w:p w14:paraId="1180AB6B" w14:textId="77777777" w:rsidR="00CA65FB" w:rsidRPr="00CA65FB" w:rsidRDefault="00CA65FB" w:rsidP="00CA65FB">
            <w:pPr>
              <w:numPr>
                <w:ilvl w:val="0"/>
                <w:numId w:val="9"/>
              </w:numPr>
              <w:ind w:left="0" w:firstLine="284"/>
              <w:contextualSpacing/>
              <w:jc w:val="both"/>
              <w:rPr>
                <w:rFonts w:cs="Times New Roman"/>
                <w:szCs w:val="28"/>
              </w:rPr>
            </w:pPr>
            <w:r w:rsidRPr="00CA65FB">
              <w:rPr>
                <w:rFonts w:cs="Times New Roman"/>
                <w:szCs w:val="28"/>
              </w:rPr>
              <w:t>разрешительный порядок ввоза/вывоза товаров в рамках актов органов Евразийского экономического союза (например, Решение №30 от 21 апреля 2015 года);</w:t>
            </w:r>
          </w:p>
          <w:p w14:paraId="103CD608" w14:textId="77777777" w:rsidR="00CA65FB" w:rsidRPr="00CA65FB" w:rsidRDefault="00CA65FB" w:rsidP="00CA65FB">
            <w:pPr>
              <w:numPr>
                <w:ilvl w:val="0"/>
                <w:numId w:val="9"/>
              </w:numPr>
              <w:ind w:left="0" w:firstLine="284"/>
              <w:contextualSpacing/>
              <w:jc w:val="both"/>
              <w:rPr>
                <w:rFonts w:cs="Times New Roman"/>
                <w:szCs w:val="28"/>
              </w:rPr>
            </w:pPr>
            <w:r w:rsidRPr="00CA65FB">
              <w:rPr>
                <w:rFonts w:cs="Times New Roman"/>
                <w:szCs w:val="28"/>
              </w:rPr>
              <w:t xml:space="preserve">при введении исключительного права </w:t>
            </w:r>
            <w:r w:rsidRPr="00CA65FB">
              <w:rPr>
                <w:rFonts w:cs="Times New Roman"/>
                <w:szCs w:val="28"/>
              </w:rPr>
              <w:lastRenderedPageBreak/>
              <w:t>на ввоз/вывоз товаров порядок выдачи лицензий утверждается постановлением Правительства Республики Казахстан;</w:t>
            </w:r>
          </w:p>
          <w:p w14:paraId="08EBA031" w14:textId="77777777" w:rsidR="00CA65FB" w:rsidRPr="00CA65FB" w:rsidRDefault="00CA65FB" w:rsidP="00CA65FB">
            <w:pPr>
              <w:numPr>
                <w:ilvl w:val="0"/>
                <w:numId w:val="9"/>
              </w:numPr>
              <w:ind w:left="0" w:firstLine="284"/>
              <w:contextualSpacing/>
              <w:jc w:val="both"/>
              <w:rPr>
                <w:rFonts w:cs="Times New Roman"/>
                <w:szCs w:val="28"/>
              </w:rPr>
            </w:pPr>
            <w:r w:rsidRPr="00CA65FB">
              <w:rPr>
                <w:rFonts w:cs="Times New Roman"/>
                <w:szCs w:val="28"/>
              </w:rPr>
              <w:t>порядок выдачи лицензии при введении тарифных, специальных, количественных квот,  устанавливаются приказами соответствующих государственных органов.</w:t>
            </w:r>
          </w:p>
        </w:tc>
      </w:tr>
      <w:tr w:rsidR="00CA65FB" w:rsidRPr="00CA65FB" w14:paraId="052D4D26" w14:textId="77777777" w:rsidTr="00220045">
        <w:tc>
          <w:tcPr>
            <w:tcW w:w="534" w:type="dxa"/>
          </w:tcPr>
          <w:p w14:paraId="3EEBCDF1"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7487628" w14:textId="77777777" w:rsidR="00CA65FB" w:rsidRPr="00CA65FB" w:rsidRDefault="00CA65FB" w:rsidP="00CA65FB">
            <w:pPr>
              <w:jc w:val="both"/>
              <w:rPr>
                <w:rFonts w:cs="Times New Roman"/>
                <w:szCs w:val="28"/>
              </w:rPr>
            </w:pPr>
            <w:r w:rsidRPr="00CA65FB">
              <w:rPr>
                <w:rFonts w:cs="Times New Roman"/>
                <w:szCs w:val="28"/>
              </w:rPr>
              <w:t>пункты 5 и 9 статьи 37</w:t>
            </w:r>
          </w:p>
        </w:tc>
        <w:tc>
          <w:tcPr>
            <w:tcW w:w="4677" w:type="dxa"/>
          </w:tcPr>
          <w:p w14:paraId="31E9D40B"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 xml:space="preserve">Статья 37. Общие положения о разрешительных документах при экспорте и импорте </w:t>
            </w:r>
          </w:p>
          <w:p w14:paraId="7278790B"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5. Лицензиар выдает следующие виды лицензий:</w:t>
            </w:r>
          </w:p>
          <w:p w14:paraId="12C88D0A"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w:t>
            </w:r>
          </w:p>
          <w:p w14:paraId="32D77DCB" w14:textId="77777777" w:rsidR="00CA65FB" w:rsidRPr="00CA65FB" w:rsidRDefault="00CA65FB" w:rsidP="00CA65FB">
            <w:pPr>
              <w:shd w:val="clear" w:color="auto" w:fill="FFFFFF" w:themeFill="background1"/>
              <w:tabs>
                <w:tab w:val="left" w:pos="3432"/>
              </w:tabs>
              <w:ind w:firstLine="284"/>
              <w:jc w:val="both"/>
              <w:rPr>
                <w:rFonts w:cs="Times New Roman"/>
                <w:szCs w:val="28"/>
              </w:rPr>
            </w:pPr>
            <w:r w:rsidRPr="00CA65FB">
              <w:rPr>
                <w:rFonts w:cs="Times New Roman"/>
                <w:szCs w:val="28"/>
              </w:rPr>
              <w:t xml:space="preserve">Выдача генеральных и разовых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 или уполномоченного органа в </w:t>
            </w:r>
            <w:r w:rsidRPr="00CA65FB">
              <w:rPr>
                <w:rFonts w:cs="Times New Roman"/>
                <w:szCs w:val="28"/>
              </w:rPr>
              <w:lastRenderedPageBreak/>
              <w:t xml:space="preserve">области регулирования торговой деятельности, или центрального государственного органа в пределах его компетенции </w:t>
            </w:r>
            <w:r w:rsidRPr="00CA65FB">
              <w:rPr>
                <w:rFonts w:cs="Times New Roman"/>
                <w:b/>
                <w:szCs w:val="28"/>
              </w:rPr>
              <w:t>по согласованию с уполномоченным органом в области регулирования торговой деятельности</w:t>
            </w:r>
            <w:r w:rsidRPr="00CA65FB">
              <w:rPr>
                <w:rFonts w:cs="Times New Roman"/>
                <w:szCs w:val="28"/>
              </w:rPr>
              <w:t>.</w:t>
            </w:r>
          </w:p>
          <w:p w14:paraId="1001A153" w14:textId="77777777" w:rsidR="00CA65FB" w:rsidRPr="00CA65FB" w:rsidRDefault="00CA65FB" w:rsidP="00CA65FB">
            <w:pPr>
              <w:shd w:val="clear" w:color="auto" w:fill="FFFFFF" w:themeFill="background1"/>
              <w:tabs>
                <w:tab w:val="left" w:pos="3432"/>
              </w:tabs>
              <w:ind w:firstLine="284"/>
              <w:jc w:val="both"/>
              <w:rPr>
                <w:rFonts w:cs="Times New Roman"/>
                <w:szCs w:val="28"/>
              </w:rPr>
            </w:pPr>
            <w:r w:rsidRPr="00CA65FB">
              <w:rPr>
                <w:rFonts w:cs="Times New Roman"/>
                <w:szCs w:val="28"/>
              </w:rPr>
              <w:t>…</w:t>
            </w:r>
          </w:p>
          <w:p w14:paraId="2996B90E" w14:textId="77777777" w:rsidR="00CA65FB" w:rsidRPr="00CA65FB" w:rsidRDefault="00CA65FB" w:rsidP="00CA65FB">
            <w:pPr>
              <w:shd w:val="clear" w:color="auto" w:fill="FFFFFF" w:themeFill="background1"/>
              <w:tabs>
                <w:tab w:val="left" w:pos="3432"/>
              </w:tabs>
              <w:ind w:firstLine="284"/>
              <w:jc w:val="both"/>
              <w:rPr>
                <w:rFonts w:cs="Times New Roman"/>
                <w:szCs w:val="28"/>
              </w:rPr>
            </w:pPr>
            <w:r w:rsidRPr="00CA65FB">
              <w:rPr>
                <w:rFonts w:cs="Times New Roman"/>
                <w:szCs w:val="28"/>
              </w:rPr>
              <w:t xml:space="preserve">9. Выдача разрешения на экспорт и (или) импорт товаров производится государственными органами, </w:t>
            </w:r>
            <w:r w:rsidRPr="00CA65FB">
              <w:rPr>
                <w:rFonts w:cs="Times New Roman"/>
                <w:b/>
                <w:szCs w:val="28"/>
              </w:rPr>
              <w:t>осуществляющими выдачу разрешительных документов,</w:t>
            </w:r>
            <w:r w:rsidRPr="00CA65FB">
              <w:rPr>
                <w:rFonts w:cs="Times New Roman"/>
                <w:szCs w:val="28"/>
              </w:rPr>
              <w:t xml:space="preserve"> в случаях, предусмотренных решением соответствующего органа Евразийского экономического союза, или при введении мер, указанных в подпунктах 3) и 4) части первой пункта 1 настоящей статьи.</w:t>
            </w:r>
          </w:p>
        </w:tc>
        <w:tc>
          <w:tcPr>
            <w:tcW w:w="4962" w:type="dxa"/>
          </w:tcPr>
          <w:p w14:paraId="16462801" w14:textId="77777777" w:rsidR="00CA65FB" w:rsidRPr="00CA65FB" w:rsidRDefault="00CA65FB" w:rsidP="00CA65FB">
            <w:pPr>
              <w:ind w:firstLine="284"/>
              <w:jc w:val="both"/>
              <w:textAlignment w:val="baseline"/>
              <w:rPr>
                <w:rFonts w:cs="Times New Roman"/>
                <w:szCs w:val="28"/>
              </w:rPr>
            </w:pPr>
            <w:r w:rsidRPr="00CA65FB">
              <w:rPr>
                <w:rFonts w:cs="Times New Roman"/>
                <w:szCs w:val="28"/>
              </w:rPr>
              <w:lastRenderedPageBreak/>
              <w:t xml:space="preserve">Статья 37. Общие положения о разрешительных документах при экспорте и импорте </w:t>
            </w:r>
          </w:p>
          <w:p w14:paraId="1C7960A5" w14:textId="77777777" w:rsidR="00CA65FB" w:rsidRPr="00CA65FB" w:rsidRDefault="00CA65FB" w:rsidP="00CA65FB">
            <w:pPr>
              <w:ind w:firstLine="284"/>
              <w:jc w:val="both"/>
              <w:textAlignment w:val="baseline"/>
              <w:rPr>
                <w:rFonts w:cs="Times New Roman"/>
                <w:szCs w:val="28"/>
              </w:rPr>
            </w:pPr>
            <w:r w:rsidRPr="00CA65FB">
              <w:rPr>
                <w:rFonts w:cs="Times New Roman"/>
                <w:b/>
                <w:szCs w:val="28"/>
              </w:rPr>
              <w:t>5</w:t>
            </w:r>
            <w:r w:rsidRPr="00CA65FB">
              <w:rPr>
                <w:rFonts w:cs="Times New Roman"/>
                <w:szCs w:val="28"/>
              </w:rPr>
              <w:t>. Лицензиар выдает следующие виды лицензий:</w:t>
            </w:r>
          </w:p>
          <w:p w14:paraId="777D48D8"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w:t>
            </w:r>
          </w:p>
          <w:p w14:paraId="1C607B6F" w14:textId="77777777" w:rsidR="00CA65FB" w:rsidRPr="00CA65FB" w:rsidRDefault="00CA65FB" w:rsidP="00CA65FB">
            <w:pPr>
              <w:tabs>
                <w:tab w:val="left" w:pos="1276"/>
                <w:tab w:val="left" w:pos="1418"/>
              </w:tabs>
              <w:ind w:firstLine="284"/>
              <w:jc w:val="both"/>
              <w:rPr>
                <w:rFonts w:cs="Times New Roman"/>
                <w:szCs w:val="28"/>
              </w:rPr>
            </w:pPr>
            <w:r w:rsidRPr="00CA65FB">
              <w:rPr>
                <w:rFonts w:cs="Times New Roman"/>
                <w:szCs w:val="28"/>
              </w:rPr>
              <w:t xml:space="preserve">Выдача генеральных и разовых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 или уполномоченного органа в области регулирования торговой деятельности, </w:t>
            </w:r>
            <w:r w:rsidRPr="00CA65FB">
              <w:rPr>
                <w:rFonts w:cs="Times New Roman"/>
                <w:szCs w:val="28"/>
              </w:rPr>
              <w:lastRenderedPageBreak/>
              <w:t>или центрального государственного органа в пределах его компетенции.</w:t>
            </w:r>
          </w:p>
          <w:p w14:paraId="3C6C19A1" w14:textId="77777777" w:rsidR="00CA65FB" w:rsidRPr="00CA65FB" w:rsidRDefault="00CA65FB" w:rsidP="00CA65FB">
            <w:pPr>
              <w:tabs>
                <w:tab w:val="left" w:pos="1276"/>
                <w:tab w:val="left" w:pos="1418"/>
              </w:tabs>
              <w:ind w:firstLine="284"/>
              <w:jc w:val="both"/>
              <w:rPr>
                <w:rFonts w:cs="Times New Roman"/>
                <w:szCs w:val="28"/>
              </w:rPr>
            </w:pPr>
          </w:p>
          <w:p w14:paraId="1A201A32" w14:textId="77777777" w:rsidR="00CA65FB" w:rsidRPr="00CA65FB" w:rsidRDefault="00CA65FB" w:rsidP="00CA65FB">
            <w:pPr>
              <w:tabs>
                <w:tab w:val="left" w:pos="1276"/>
                <w:tab w:val="left" w:pos="1418"/>
              </w:tabs>
              <w:ind w:firstLine="284"/>
              <w:jc w:val="both"/>
              <w:rPr>
                <w:rFonts w:cs="Times New Roman"/>
                <w:szCs w:val="28"/>
              </w:rPr>
            </w:pPr>
          </w:p>
          <w:p w14:paraId="5C99A86F" w14:textId="77777777" w:rsidR="00CA65FB" w:rsidRPr="00CA65FB" w:rsidRDefault="00CA65FB" w:rsidP="00CA65FB">
            <w:pPr>
              <w:tabs>
                <w:tab w:val="left" w:pos="1276"/>
                <w:tab w:val="left" w:pos="1418"/>
              </w:tabs>
              <w:ind w:firstLine="284"/>
              <w:jc w:val="both"/>
              <w:rPr>
                <w:rFonts w:cs="Times New Roman"/>
                <w:szCs w:val="28"/>
              </w:rPr>
            </w:pPr>
          </w:p>
          <w:p w14:paraId="0DDF93FA" w14:textId="77777777" w:rsidR="00CA65FB" w:rsidRPr="00CA65FB" w:rsidRDefault="00CA65FB" w:rsidP="00CA65FB">
            <w:pPr>
              <w:tabs>
                <w:tab w:val="left" w:pos="1276"/>
                <w:tab w:val="left" w:pos="1418"/>
              </w:tabs>
              <w:ind w:firstLine="284"/>
              <w:jc w:val="both"/>
              <w:rPr>
                <w:rFonts w:cs="Times New Roman"/>
                <w:szCs w:val="28"/>
              </w:rPr>
            </w:pPr>
          </w:p>
          <w:p w14:paraId="553C95A4" w14:textId="77777777" w:rsidR="00CA65FB" w:rsidRPr="00CA65FB" w:rsidRDefault="00CA65FB" w:rsidP="00CA65FB">
            <w:pPr>
              <w:tabs>
                <w:tab w:val="left" w:pos="1276"/>
                <w:tab w:val="left" w:pos="1418"/>
              </w:tabs>
              <w:ind w:firstLine="284"/>
              <w:jc w:val="both"/>
              <w:rPr>
                <w:rFonts w:cs="Times New Roman"/>
                <w:szCs w:val="28"/>
              </w:rPr>
            </w:pPr>
            <w:r w:rsidRPr="00CA65FB">
              <w:rPr>
                <w:rFonts w:cs="Times New Roman"/>
                <w:szCs w:val="28"/>
              </w:rPr>
              <w:t>…</w:t>
            </w:r>
          </w:p>
          <w:p w14:paraId="10459AC9" w14:textId="77777777" w:rsidR="00CA65FB" w:rsidRPr="00CA65FB" w:rsidRDefault="00CA65FB" w:rsidP="00CA65FB">
            <w:pPr>
              <w:tabs>
                <w:tab w:val="left" w:pos="1276"/>
                <w:tab w:val="left" w:pos="1418"/>
              </w:tabs>
              <w:ind w:firstLine="284"/>
              <w:jc w:val="both"/>
              <w:rPr>
                <w:rFonts w:cs="Times New Roman"/>
                <w:bCs/>
                <w:szCs w:val="28"/>
              </w:rPr>
            </w:pPr>
            <w:r w:rsidRPr="00CA65FB">
              <w:rPr>
                <w:rFonts w:cs="Times New Roman"/>
                <w:bCs/>
                <w:szCs w:val="28"/>
              </w:rPr>
              <w:t>9. Выдача разрешения на экспорт и (или) импорт товаров производится государственными органами, в случаях, предусмотренных решением соответствующего органа Евразийского экономического союза, или при введении мер, указанных в подпунктах 3) и 4) части первой пункта 1 настоящей статьи.</w:t>
            </w:r>
          </w:p>
          <w:p w14:paraId="594FBB34" w14:textId="77777777" w:rsidR="00CA65FB" w:rsidRPr="00CA65FB" w:rsidRDefault="00CA65FB" w:rsidP="00CA65FB">
            <w:pPr>
              <w:tabs>
                <w:tab w:val="left" w:pos="1276"/>
                <w:tab w:val="left" w:pos="1418"/>
              </w:tabs>
              <w:ind w:firstLine="284"/>
              <w:jc w:val="both"/>
              <w:rPr>
                <w:rFonts w:cs="Times New Roman"/>
                <w:bCs/>
                <w:szCs w:val="28"/>
              </w:rPr>
            </w:pPr>
          </w:p>
        </w:tc>
        <w:tc>
          <w:tcPr>
            <w:tcW w:w="3260" w:type="dxa"/>
          </w:tcPr>
          <w:p w14:paraId="62CD9DD8" w14:textId="77777777" w:rsidR="00CA65FB" w:rsidRPr="00CA65FB" w:rsidRDefault="00CA65FB" w:rsidP="00CA65FB">
            <w:pPr>
              <w:shd w:val="clear" w:color="auto" w:fill="FFFFFF" w:themeFill="background1"/>
              <w:ind w:firstLine="284"/>
              <w:jc w:val="both"/>
              <w:rPr>
                <w:rFonts w:cs="Times New Roman"/>
                <w:szCs w:val="28"/>
              </w:rPr>
            </w:pPr>
            <w:r w:rsidRPr="00CA65FB">
              <w:rPr>
                <w:rFonts w:cs="Times New Roman"/>
                <w:szCs w:val="28"/>
              </w:rPr>
              <w:lastRenderedPageBreak/>
              <w:t>В связи с изменением организационных структур государственных органов, а также в целях сокращения времени и упрощения получения лицензий и разрешительных документов исключено согласование с Министерством торговли и интеграции при выдаче лицензий.</w:t>
            </w:r>
          </w:p>
        </w:tc>
      </w:tr>
      <w:tr w:rsidR="00CA65FB" w:rsidRPr="00CA65FB" w14:paraId="6032557E" w14:textId="77777777" w:rsidTr="00220045">
        <w:tc>
          <w:tcPr>
            <w:tcW w:w="15134" w:type="dxa"/>
            <w:gridSpan w:val="6"/>
          </w:tcPr>
          <w:p w14:paraId="35F570F0" w14:textId="77777777" w:rsidR="00CA65FB" w:rsidRPr="00CA65FB" w:rsidRDefault="00CA65FB" w:rsidP="00CA65FB">
            <w:pPr>
              <w:jc w:val="center"/>
              <w:rPr>
                <w:rFonts w:cs="Times New Roman"/>
                <w:szCs w:val="28"/>
              </w:rPr>
            </w:pPr>
          </w:p>
          <w:p w14:paraId="23FA81A1" w14:textId="77777777" w:rsidR="00CA65FB" w:rsidRPr="00CA65FB" w:rsidRDefault="00CA65FB" w:rsidP="00CA65FB">
            <w:pPr>
              <w:widowControl w:val="0"/>
              <w:tabs>
                <w:tab w:val="left" w:pos="2929"/>
              </w:tabs>
              <w:autoSpaceDE w:val="0"/>
              <w:autoSpaceDN w:val="0"/>
              <w:jc w:val="center"/>
              <w:rPr>
                <w:rFonts w:eastAsia="Times New Roman" w:cs="Times New Roman"/>
                <w:b/>
                <w:szCs w:val="28"/>
              </w:rPr>
            </w:pPr>
            <w:r w:rsidRPr="00CA65FB">
              <w:rPr>
                <w:rFonts w:eastAsia="Times New Roman" w:cs="Times New Roman"/>
                <w:b/>
                <w:szCs w:val="28"/>
              </w:rPr>
              <w:t>Закон Республики Казахстан от 31 октября 2015 года «О государственно-частном партнерстве»</w:t>
            </w:r>
          </w:p>
          <w:p w14:paraId="5C4BBA2E" w14:textId="77777777" w:rsidR="00CA65FB" w:rsidRPr="00CA65FB" w:rsidRDefault="00CA65FB" w:rsidP="00CA65FB">
            <w:pPr>
              <w:jc w:val="center"/>
              <w:rPr>
                <w:rFonts w:cs="Times New Roman"/>
                <w:szCs w:val="28"/>
              </w:rPr>
            </w:pPr>
          </w:p>
        </w:tc>
      </w:tr>
      <w:tr w:rsidR="00CA65FB" w:rsidRPr="00CA65FB" w14:paraId="0D9311FC" w14:textId="77777777" w:rsidTr="00220045">
        <w:tc>
          <w:tcPr>
            <w:tcW w:w="534" w:type="dxa"/>
          </w:tcPr>
          <w:p w14:paraId="0606BA5D"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B28315D" w14:textId="77777777" w:rsidR="00CA65FB" w:rsidRPr="00CA65FB" w:rsidRDefault="00CA65FB" w:rsidP="00CA65FB">
            <w:pPr>
              <w:jc w:val="both"/>
              <w:rPr>
                <w:rFonts w:cs="Times New Roman"/>
                <w:bCs/>
                <w:szCs w:val="28"/>
              </w:rPr>
            </w:pPr>
            <w:r w:rsidRPr="00CA65FB">
              <w:rPr>
                <w:rFonts w:cs="Times New Roman"/>
                <w:bCs/>
                <w:szCs w:val="28"/>
              </w:rPr>
              <w:t>подпункт 4-1) пункта 2</w:t>
            </w:r>
          </w:p>
          <w:p w14:paraId="5FFAA3BC" w14:textId="77777777" w:rsidR="00CA65FB" w:rsidRPr="00CA65FB" w:rsidRDefault="00CA65FB" w:rsidP="00CA65FB">
            <w:pPr>
              <w:jc w:val="center"/>
              <w:rPr>
                <w:rFonts w:cs="Times New Roman"/>
                <w:szCs w:val="28"/>
              </w:rPr>
            </w:pPr>
            <w:r w:rsidRPr="00CA65FB">
              <w:rPr>
                <w:rFonts w:cs="Times New Roman"/>
                <w:bCs/>
                <w:szCs w:val="28"/>
              </w:rPr>
              <w:t xml:space="preserve">статьи 3 </w:t>
            </w:r>
          </w:p>
        </w:tc>
        <w:tc>
          <w:tcPr>
            <w:tcW w:w="4677" w:type="dxa"/>
          </w:tcPr>
          <w:p w14:paraId="2D68532B" w14:textId="77777777" w:rsidR="00CA65FB" w:rsidRPr="00CA65FB" w:rsidRDefault="00CA65FB" w:rsidP="00CA65FB">
            <w:pPr>
              <w:ind w:firstLine="284"/>
              <w:jc w:val="both"/>
              <w:rPr>
                <w:rFonts w:cs="Times New Roman"/>
                <w:szCs w:val="28"/>
              </w:rPr>
            </w:pPr>
            <w:r w:rsidRPr="00CA65FB">
              <w:rPr>
                <w:rFonts w:cs="Times New Roman"/>
                <w:szCs w:val="28"/>
              </w:rPr>
              <w:t>Статья 3. Основные задачи и принципы государственно-частного партнерства</w:t>
            </w:r>
          </w:p>
          <w:p w14:paraId="164B535E" w14:textId="77777777" w:rsidR="00CA65FB" w:rsidRPr="00CA65FB" w:rsidRDefault="00CA65FB" w:rsidP="00CA65FB">
            <w:pPr>
              <w:ind w:firstLine="284"/>
              <w:jc w:val="both"/>
              <w:rPr>
                <w:rFonts w:cs="Times New Roman"/>
                <w:szCs w:val="28"/>
              </w:rPr>
            </w:pPr>
            <w:r w:rsidRPr="00CA65FB">
              <w:rPr>
                <w:rFonts w:cs="Times New Roman"/>
                <w:szCs w:val="28"/>
              </w:rPr>
              <w:t>2. Принципами государственно-частного партнерства являются:</w:t>
            </w:r>
          </w:p>
          <w:p w14:paraId="62CA0035" w14:textId="77777777" w:rsidR="00CA65FB" w:rsidRPr="00CA65FB" w:rsidRDefault="00CA65FB" w:rsidP="00CA65FB">
            <w:pPr>
              <w:ind w:firstLine="284"/>
              <w:jc w:val="both"/>
              <w:rPr>
                <w:rFonts w:cs="Times New Roman"/>
                <w:szCs w:val="28"/>
              </w:rPr>
            </w:pPr>
            <w:r w:rsidRPr="00CA65FB">
              <w:rPr>
                <w:rFonts w:cs="Times New Roman"/>
                <w:szCs w:val="28"/>
              </w:rPr>
              <w:t>…</w:t>
            </w:r>
          </w:p>
          <w:p w14:paraId="7A76E0E5" w14:textId="77777777" w:rsidR="00CA65FB" w:rsidRPr="00CA65FB" w:rsidRDefault="00CA65FB" w:rsidP="00CA65FB">
            <w:pPr>
              <w:ind w:firstLine="284"/>
              <w:jc w:val="both"/>
              <w:rPr>
                <w:rFonts w:cs="Times New Roman"/>
                <w:szCs w:val="28"/>
                <w:shd w:val="clear" w:color="auto" w:fill="FFFFFF"/>
              </w:rPr>
            </w:pPr>
            <w:r w:rsidRPr="00CA65FB">
              <w:rPr>
                <w:rFonts w:cs="Times New Roman"/>
                <w:szCs w:val="28"/>
              </w:rPr>
              <w:t xml:space="preserve">6) Отсутствует </w:t>
            </w:r>
          </w:p>
        </w:tc>
        <w:tc>
          <w:tcPr>
            <w:tcW w:w="4962" w:type="dxa"/>
          </w:tcPr>
          <w:p w14:paraId="3D9EA3C2" w14:textId="77777777" w:rsidR="00CA65FB" w:rsidRPr="00CA65FB" w:rsidRDefault="00CA65FB" w:rsidP="00CA65FB">
            <w:pPr>
              <w:ind w:firstLine="284"/>
              <w:jc w:val="both"/>
              <w:rPr>
                <w:rFonts w:cs="Times New Roman"/>
                <w:szCs w:val="28"/>
              </w:rPr>
            </w:pPr>
            <w:r w:rsidRPr="00CA65FB">
              <w:rPr>
                <w:rFonts w:cs="Times New Roman"/>
                <w:szCs w:val="28"/>
              </w:rPr>
              <w:t>Статья 3. Основные задачи и принципы государственно-частного партнерства</w:t>
            </w:r>
          </w:p>
          <w:p w14:paraId="09FD18FB" w14:textId="77777777" w:rsidR="00CA65FB" w:rsidRPr="00CA65FB" w:rsidRDefault="00CA65FB" w:rsidP="00CA65FB">
            <w:pPr>
              <w:ind w:firstLine="284"/>
              <w:jc w:val="both"/>
              <w:rPr>
                <w:rFonts w:cs="Times New Roman"/>
                <w:szCs w:val="28"/>
              </w:rPr>
            </w:pPr>
            <w:r w:rsidRPr="00CA65FB">
              <w:rPr>
                <w:rFonts w:cs="Times New Roman"/>
                <w:szCs w:val="28"/>
              </w:rPr>
              <w:t>2. Принципами государственно-частного партнерства являются:</w:t>
            </w:r>
          </w:p>
          <w:p w14:paraId="4DB3FDF2" w14:textId="77777777" w:rsidR="00CA65FB" w:rsidRPr="00CA65FB" w:rsidRDefault="00CA65FB" w:rsidP="00CA65FB">
            <w:pPr>
              <w:ind w:firstLine="284"/>
              <w:jc w:val="both"/>
              <w:rPr>
                <w:rFonts w:cs="Times New Roman"/>
                <w:szCs w:val="28"/>
              </w:rPr>
            </w:pPr>
            <w:r w:rsidRPr="00CA65FB">
              <w:rPr>
                <w:rFonts w:cs="Times New Roman"/>
                <w:szCs w:val="28"/>
              </w:rPr>
              <w:t>…</w:t>
            </w:r>
          </w:p>
          <w:p w14:paraId="0D21FF90" w14:textId="77777777" w:rsidR="00CA65FB" w:rsidRPr="00CA65FB" w:rsidRDefault="00CA65FB" w:rsidP="00CA65FB">
            <w:pPr>
              <w:ind w:firstLine="284"/>
              <w:jc w:val="both"/>
              <w:rPr>
                <w:rFonts w:cs="Times New Roman"/>
                <w:szCs w:val="28"/>
                <w:shd w:val="clear" w:color="auto" w:fill="FFFFFF"/>
              </w:rPr>
            </w:pPr>
            <w:r w:rsidRPr="00CA65FB">
              <w:rPr>
                <w:rFonts w:cs="Times New Roman"/>
                <w:b/>
                <w:szCs w:val="28"/>
              </w:rPr>
              <w:lastRenderedPageBreak/>
              <w:t>4-1) принцип гласности и прозрачности – открытый доступ к информации о процессах планирования и реализации проектов государственно-частного партнерства на всех ее стадиях.</w:t>
            </w:r>
          </w:p>
        </w:tc>
        <w:tc>
          <w:tcPr>
            <w:tcW w:w="3260" w:type="dxa"/>
          </w:tcPr>
          <w:p w14:paraId="6C55F833" w14:textId="77777777" w:rsidR="00CA65FB" w:rsidRPr="00CA65FB" w:rsidRDefault="00CA65FB" w:rsidP="00CA65FB">
            <w:pPr>
              <w:ind w:firstLine="284"/>
              <w:jc w:val="both"/>
              <w:rPr>
                <w:rFonts w:cs="Times New Roman"/>
                <w:szCs w:val="28"/>
              </w:rPr>
            </w:pPr>
            <w:r w:rsidRPr="00CA65FB">
              <w:rPr>
                <w:rFonts w:cs="Times New Roman"/>
                <w:szCs w:val="28"/>
              </w:rPr>
              <w:lastRenderedPageBreak/>
              <w:t>Вводится новый принцип ГЧП в целях проведения прозрачного конкурсного отбора, который позволит усилить доступность для общественности.</w:t>
            </w:r>
          </w:p>
          <w:p w14:paraId="391FA1E8" w14:textId="77777777" w:rsidR="00CA65FB" w:rsidRPr="00CA65FB" w:rsidRDefault="00CA65FB" w:rsidP="00CA65FB">
            <w:pPr>
              <w:ind w:firstLine="284"/>
              <w:jc w:val="both"/>
              <w:rPr>
                <w:rFonts w:cs="Times New Roman"/>
                <w:szCs w:val="28"/>
              </w:rPr>
            </w:pPr>
            <w:r w:rsidRPr="00CA65FB">
              <w:rPr>
                <w:rFonts w:cs="Times New Roman"/>
                <w:szCs w:val="28"/>
              </w:rPr>
              <w:lastRenderedPageBreak/>
              <w:t>Предполагает размещение в открытом доступе основных статей договора ГЧП и экономического заключения по нему в единой информационной системе.</w:t>
            </w:r>
          </w:p>
        </w:tc>
      </w:tr>
      <w:tr w:rsidR="00CA65FB" w:rsidRPr="00CA65FB" w14:paraId="093EB2C0" w14:textId="77777777" w:rsidTr="00220045">
        <w:tc>
          <w:tcPr>
            <w:tcW w:w="534" w:type="dxa"/>
          </w:tcPr>
          <w:p w14:paraId="5E2595B6"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62ED448D" w14:textId="77777777" w:rsidR="00CA65FB" w:rsidRPr="00CA65FB" w:rsidRDefault="00CA65FB" w:rsidP="00CA65FB">
            <w:pPr>
              <w:jc w:val="center"/>
              <w:rPr>
                <w:rFonts w:cs="Times New Roman"/>
                <w:szCs w:val="28"/>
              </w:rPr>
            </w:pPr>
            <w:r w:rsidRPr="00CA65FB">
              <w:rPr>
                <w:rFonts w:cs="Times New Roman"/>
                <w:bCs/>
                <w:szCs w:val="28"/>
              </w:rPr>
              <w:t>пункт 3. статьи 7</w:t>
            </w:r>
          </w:p>
        </w:tc>
        <w:tc>
          <w:tcPr>
            <w:tcW w:w="4677" w:type="dxa"/>
          </w:tcPr>
          <w:p w14:paraId="436BC278" w14:textId="77777777" w:rsidR="00CA65FB" w:rsidRPr="00CA65FB" w:rsidRDefault="00CA65FB" w:rsidP="00CA65FB">
            <w:pPr>
              <w:ind w:firstLine="284"/>
              <w:jc w:val="both"/>
              <w:rPr>
                <w:rFonts w:cs="Times New Roman"/>
                <w:szCs w:val="28"/>
              </w:rPr>
            </w:pPr>
            <w:r w:rsidRPr="00CA65FB">
              <w:rPr>
                <w:rFonts w:cs="Times New Roman"/>
                <w:szCs w:val="28"/>
              </w:rPr>
              <w:t>Статья 7. Способы осуществления государственно-частного партнерства</w:t>
            </w:r>
          </w:p>
          <w:p w14:paraId="181048FE" w14:textId="77777777" w:rsidR="00CA65FB" w:rsidRPr="00CA65FB" w:rsidRDefault="00CA65FB" w:rsidP="00CA65FB">
            <w:pPr>
              <w:ind w:firstLine="284"/>
              <w:jc w:val="both"/>
              <w:rPr>
                <w:rFonts w:cs="Times New Roman"/>
                <w:szCs w:val="28"/>
              </w:rPr>
            </w:pPr>
            <w:r w:rsidRPr="00CA65FB">
              <w:rPr>
                <w:rFonts w:cs="Times New Roman"/>
                <w:szCs w:val="28"/>
              </w:rPr>
              <w:t>…</w:t>
            </w:r>
          </w:p>
          <w:p w14:paraId="43CCF21E" w14:textId="77777777" w:rsidR="00CA65FB" w:rsidRPr="00CA65FB" w:rsidRDefault="00CA65FB" w:rsidP="00CA65FB">
            <w:pPr>
              <w:ind w:firstLine="284"/>
              <w:jc w:val="both"/>
              <w:rPr>
                <w:rFonts w:cs="Times New Roman"/>
                <w:szCs w:val="28"/>
              </w:rPr>
            </w:pPr>
            <w:r w:rsidRPr="00CA65FB">
              <w:rPr>
                <w:rFonts w:cs="Times New Roman"/>
                <w:szCs w:val="28"/>
              </w:rPr>
              <w:t>3. В иных случаях государственно-частное партнерство осуществляется по способу контрактного государственно-частного партнерства.</w:t>
            </w:r>
          </w:p>
          <w:p w14:paraId="28714B6E" w14:textId="77777777" w:rsidR="00CA65FB" w:rsidRPr="00CA65FB" w:rsidRDefault="00CA65FB" w:rsidP="00CA65FB">
            <w:pPr>
              <w:ind w:firstLine="284"/>
              <w:jc w:val="both"/>
              <w:rPr>
                <w:rFonts w:cs="Times New Roman"/>
                <w:szCs w:val="28"/>
              </w:rPr>
            </w:pPr>
            <w:r w:rsidRPr="00CA65FB">
              <w:rPr>
                <w:rFonts w:cs="Times New Roman"/>
                <w:szCs w:val="28"/>
              </w:rPr>
              <w:t>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14:paraId="1D678F55" w14:textId="77777777" w:rsidR="00CA65FB" w:rsidRPr="00CA65FB" w:rsidRDefault="00CA65FB" w:rsidP="00CA65FB">
            <w:pPr>
              <w:ind w:firstLine="284"/>
              <w:jc w:val="both"/>
              <w:rPr>
                <w:rFonts w:cs="Times New Roman"/>
                <w:szCs w:val="28"/>
              </w:rPr>
            </w:pPr>
            <w:r w:rsidRPr="00CA65FB">
              <w:rPr>
                <w:rFonts w:cs="Times New Roman"/>
                <w:szCs w:val="28"/>
              </w:rPr>
              <w:t>1) концессии;</w:t>
            </w:r>
          </w:p>
          <w:p w14:paraId="28F27796" w14:textId="77777777" w:rsidR="00CA65FB" w:rsidRPr="00CA65FB" w:rsidRDefault="00CA65FB" w:rsidP="00CA65FB">
            <w:pPr>
              <w:ind w:firstLine="284"/>
              <w:jc w:val="both"/>
              <w:rPr>
                <w:rFonts w:cs="Times New Roman"/>
                <w:szCs w:val="28"/>
              </w:rPr>
            </w:pPr>
            <w:r w:rsidRPr="00CA65FB">
              <w:rPr>
                <w:rFonts w:cs="Times New Roman"/>
                <w:szCs w:val="28"/>
              </w:rPr>
              <w:t>2) доверительного управления государственным имуществом;</w:t>
            </w:r>
          </w:p>
          <w:p w14:paraId="78E288CF" w14:textId="77777777" w:rsidR="00CA65FB" w:rsidRPr="00CA65FB" w:rsidRDefault="00CA65FB" w:rsidP="00CA65FB">
            <w:pPr>
              <w:ind w:firstLine="284"/>
              <w:jc w:val="both"/>
              <w:rPr>
                <w:rFonts w:cs="Times New Roman"/>
                <w:szCs w:val="28"/>
              </w:rPr>
            </w:pPr>
            <w:r w:rsidRPr="00CA65FB">
              <w:rPr>
                <w:rFonts w:cs="Times New Roman"/>
                <w:szCs w:val="28"/>
              </w:rPr>
              <w:t>3) имущественного найма (аренды) государственного имущества;</w:t>
            </w:r>
          </w:p>
          <w:p w14:paraId="25A76CCE" w14:textId="77777777" w:rsidR="00CA65FB" w:rsidRPr="00CA65FB" w:rsidRDefault="00CA65FB" w:rsidP="00CA65FB">
            <w:pPr>
              <w:ind w:firstLine="284"/>
              <w:jc w:val="both"/>
              <w:rPr>
                <w:rFonts w:cs="Times New Roman"/>
                <w:szCs w:val="28"/>
              </w:rPr>
            </w:pPr>
            <w:r w:rsidRPr="00CA65FB">
              <w:rPr>
                <w:rFonts w:cs="Times New Roman"/>
                <w:szCs w:val="28"/>
              </w:rPr>
              <w:t>4) лизинга;</w:t>
            </w:r>
          </w:p>
          <w:p w14:paraId="2305DB34" w14:textId="77777777" w:rsidR="00CA65FB" w:rsidRPr="00CA65FB" w:rsidRDefault="00CA65FB" w:rsidP="00CA65FB">
            <w:pPr>
              <w:ind w:firstLine="284"/>
              <w:jc w:val="both"/>
              <w:rPr>
                <w:rFonts w:cs="Times New Roman"/>
                <w:szCs w:val="28"/>
              </w:rPr>
            </w:pPr>
            <w:r w:rsidRPr="00CA65FB">
              <w:rPr>
                <w:rFonts w:cs="Times New Roman"/>
                <w:szCs w:val="28"/>
              </w:rPr>
              <w:lastRenderedPageBreak/>
              <w:t>5) договоров, заключаемых на разработку технологии, изготовление опытного образца, опытно-промышленное испытание и мелкосерийное производство;</w:t>
            </w:r>
          </w:p>
          <w:p w14:paraId="32B70E7E" w14:textId="77777777" w:rsidR="00CA65FB" w:rsidRPr="00CA65FB" w:rsidRDefault="00CA65FB" w:rsidP="00CA65FB">
            <w:pPr>
              <w:ind w:firstLine="284"/>
              <w:jc w:val="both"/>
              <w:rPr>
                <w:rFonts w:cs="Times New Roman"/>
                <w:szCs w:val="28"/>
              </w:rPr>
            </w:pPr>
            <w:r w:rsidRPr="00CA65FB">
              <w:rPr>
                <w:rFonts w:cs="Times New Roman"/>
                <w:szCs w:val="28"/>
              </w:rPr>
              <w:t>6) контракта жизненного цикла;</w:t>
            </w:r>
          </w:p>
          <w:p w14:paraId="33B3BEE2" w14:textId="77777777" w:rsidR="00CA65FB" w:rsidRPr="00CA65FB" w:rsidRDefault="00CA65FB" w:rsidP="00CA65FB">
            <w:pPr>
              <w:ind w:firstLine="284"/>
              <w:jc w:val="both"/>
              <w:rPr>
                <w:rFonts w:cs="Times New Roman"/>
                <w:szCs w:val="28"/>
              </w:rPr>
            </w:pPr>
            <w:r w:rsidRPr="00CA65FB">
              <w:rPr>
                <w:rFonts w:cs="Times New Roman"/>
                <w:szCs w:val="28"/>
              </w:rPr>
              <w:t>7) сервисного контракта;</w:t>
            </w:r>
          </w:p>
          <w:p w14:paraId="11AEA60B" w14:textId="77777777" w:rsidR="00CA65FB" w:rsidRPr="00CA65FB" w:rsidRDefault="00CA65FB" w:rsidP="00CA65FB">
            <w:pPr>
              <w:ind w:firstLine="284"/>
              <w:jc w:val="both"/>
              <w:rPr>
                <w:rFonts w:cs="Times New Roman"/>
                <w:szCs w:val="28"/>
              </w:rPr>
            </w:pPr>
            <w:r w:rsidRPr="00CA65FB">
              <w:rPr>
                <w:rFonts w:cs="Times New Roman"/>
                <w:szCs w:val="28"/>
              </w:rPr>
              <w:t>8) иных договоров, соответствующих признакам государственно-частного партнерства.</w:t>
            </w:r>
          </w:p>
          <w:p w14:paraId="7424A17A" w14:textId="77777777" w:rsidR="00CA65FB" w:rsidRPr="00CA65FB" w:rsidRDefault="00CA65FB" w:rsidP="00CA65FB">
            <w:pPr>
              <w:ind w:firstLine="284"/>
              <w:jc w:val="both"/>
              <w:rPr>
                <w:rFonts w:cs="Times New Roman"/>
                <w:szCs w:val="28"/>
                <w:shd w:val="clear" w:color="auto" w:fill="FFFFFF"/>
              </w:rPr>
            </w:pPr>
            <w:r w:rsidRPr="00CA65FB">
              <w:rPr>
                <w:rFonts w:cs="Times New Roman"/>
                <w:szCs w:val="28"/>
              </w:rPr>
              <w:t>При реализации отдельных видов контрактного государственно-частного партнерства в части, не урегулированной настоящим Законом, применяются положения соответствующих законов Республики Казахстан, в том числе особенности, предусмотренные Законом Республики Казахстан «О концессиях».</w:t>
            </w:r>
          </w:p>
        </w:tc>
        <w:tc>
          <w:tcPr>
            <w:tcW w:w="4962" w:type="dxa"/>
          </w:tcPr>
          <w:p w14:paraId="3C53A8FA"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7. Способы осуществления государственно-частного партнерства</w:t>
            </w:r>
          </w:p>
          <w:p w14:paraId="708648C6" w14:textId="77777777" w:rsidR="00CA65FB" w:rsidRPr="00CA65FB" w:rsidRDefault="00CA65FB" w:rsidP="00CA65FB">
            <w:pPr>
              <w:ind w:firstLine="284"/>
              <w:jc w:val="both"/>
              <w:rPr>
                <w:rFonts w:cs="Times New Roman"/>
                <w:szCs w:val="28"/>
              </w:rPr>
            </w:pPr>
            <w:r w:rsidRPr="00CA65FB">
              <w:rPr>
                <w:rFonts w:cs="Times New Roman"/>
                <w:szCs w:val="28"/>
              </w:rPr>
              <w:t>…</w:t>
            </w:r>
          </w:p>
          <w:p w14:paraId="6AA2B87B" w14:textId="77777777" w:rsidR="00CA65FB" w:rsidRPr="00CA65FB" w:rsidRDefault="00CA65FB" w:rsidP="00CA65FB">
            <w:pPr>
              <w:ind w:firstLine="284"/>
              <w:jc w:val="both"/>
              <w:rPr>
                <w:rFonts w:cs="Times New Roman"/>
                <w:szCs w:val="28"/>
              </w:rPr>
            </w:pPr>
            <w:r w:rsidRPr="00CA65FB">
              <w:rPr>
                <w:rFonts w:cs="Times New Roman"/>
                <w:szCs w:val="28"/>
              </w:rPr>
              <w:t>3. В иных случаях государственно-частное партнерство осуществляется по способу контрактного государственно-частного партнерства.</w:t>
            </w:r>
          </w:p>
          <w:p w14:paraId="7F8C3DE4" w14:textId="77777777" w:rsidR="00CA65FB" w:rsidRPr="00CA65FB" w:rsidRDefault="00CA65FB" w:rsidP="00CA65FB">
            <w:pPr>
              <w:ind w:firstLine="284"/>
              <w:jc w:val="both"/>
              <w:rPr>
                <w:rFonts w:cs="Times New Roman"/>
                <w:szCs w:val="28"/>
              </w:rPr>
            </w:pPr>
            <w:r w:rsidRPr="00CA65FB">
              <w:rPr>
                <w:rFonts w:cs="Times New Roman"/>
                <w:szCs w:val="28"/>
              </w:rPr>
              <w:t>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14:paraId="422F53A8" w14:textId="77777777" w:rsidR="00CA65FB" w:rsidRPr="00CA65FB" w:rsidRDefault="00CA65FB" w:rsidP="00CA65FB">
            <w:pPr>
              <w:ind w:firstLine="284"/>
              <w:jc w:val="both"/>
              <w:rPr>
                <w:rFonts w:cs="Times New Roman"/>
                <w:szCs w:val="28"/>
              </w:rPr>
            </w:pPr>
            <w:r w:rsidRPr="00CA65FB">
              <w:rPr>
                <w:rFonts w:cs="Times New Roman"/>
                <w:szCs w:val="28"/>
              </w:rPr>
              <w:t>1) концессии;</w:t>
            </w:r>
          </w:p>
          <w:p w14:paraId="2CA92960" w14:textId="77777777" w:rsidR="00CA65FB" w:rsidRPr="00CA65FB" w:rsidRDefault="00CA65FB" w:rsidP="00CA65FB">
            <w:pPr>
              <w:ind w:firstLine="284"/>
              <w:jc w:val="both"/>
              <w:rPr>
                <w:rFonts w:cs="Times New Roman"/>
                <w:szCs w:val="28"/>
              </w:rPr>
            </w:pPr>
            <w:r w:rsidRPr="00CA65FB">
              <w:rPr>
                <w:rFonts w:cs="Times New Roman"/>
                <w:szCs w:val="28"/>
              </w:rPr>
              <w:t>2) доверительного управления государственным имуществом;</w:t>
            </w:r>
          </w:p>
          <w:p w14:paraId="70A51D71" w14:textId="77777777" w:rsidR="00CA65FB" w:rsidRPr="00CA65FB" w:rsidRDefault="00CA65FB" w:rsidP="00CA65FB">
            <w:pPr>
              <w:ind w:firstLine="284"/>
              <w:jc w:val="both"/>
              <w:rPr>
                <w:rFonts w:cs="Times New Roman"/>
                <w:szCs w:val="28"/>
              </w:rPr>
            </w:pPr>
            <w:r w:rsidRPr="00CA65FB">
              <w:rPr>
                <w:rFonts w:cs="Times New Roman"/>
                <w:szCs w:val="28"/>
              </w:rPr>
              <w:t>3) имущественного найма (аренды) государственного имущества;</w:t>
            </w:r>
          </w:p>
          <w:p w14:paraId="09676287" w14:textId="77777777" w:rsidR="00CA65FB" w:rsidRPr="00CA65FB" w:rsidRDefault="00CA65FB" w:rsidP="00CA65FB">
            <w:pPr>
              <w:ind w:firstLine="284"/>
              <w:jc w:val="both"/>
              <w:rPr>
                <w:rFonts w:cs="Times New Roman"/>
                <w:szCs w:val="28"/>
              </w:rPr>
            </w:pPr>
            <w:r w:rsidRPr="00CA65FB">
              <w:rPr>
                <w:rFonts w:cs="Times New Roman"/>
                <w:szCs w:val="28"/>
              </w:rPr>
              <w:t>4) лизинга;</w:t>
            </w:r>
          </w:p>
          <w:p w14:paraId="5E3B8CDD" w14:textId="77777777" w:rsidR="00CA65FB" w:rsidRPr="00CA65FB" w:rsidRDefault="00CA65FB" w:rsidP="00CA65FB">
            <w:pPr>
              <w:ind w:firstLine="284"/>
              <w:jc w:val="both"/>
              <w:rPr>
                <w:rFonts w:cs="Times New Roman"/>
                <w:szCs w:val="28"/>
              </w:rPr>
            </w:pPr>
            <w:r w:rsidRPr="00CA65FB">
              <w:rPr>
                <w:rFonts w:cs="Times New Roman"/>
                <w:szCs w:val="28"/>
              </w:rPr>
              <w:t>5) договоров, заключаемых на разработку технологии, изготовление опытного образца, опытно-</w:t>
            </w:r>
            <w:r w:rsidRPr="00CA65FB">
              <w:rPr>
                <w:rFonts w:cs="Times New Roman"/>
                <w:szCs w:val="28"/>
              </w:rPr>
              <w:lastRenderedPageBreak/>
              <w:t>промышленное испытание и мелкосерийное производство;</w:t>
            </w:r>
          </w:p>
          <w:p w14:paraId="2D97E07D" w14:textId="77777777" w:rsidR="00CA65FB" w:rsidRPr="00CA65FB" w:rsidRDefault="00CA65FB" w:rsidP="00CA65FB">
            <w:pPr>
              <w:ind w:firstLine="284"/>
              <w:jc w:val="both"/>
              <w:rPr>
                <w:rFonts w:cs="Times New Roman"/>
                <w:szCs w:val="28"/>
              </w:rPr>
            </w:pPr>
            <w:r w:rsidRPr="00CA65FB">
              <w:rPr>
                <w:rFonts w:cs="Times New Roman"/>
                <w:szCs w:val="28"/>
              </w:rPr>
              <w:t>6) контракта жизненного цикла;</w:t>
            </w:r>
          </w:p>
          <w:p w14:paraId="368BEBF5" w14:textId="77777777" w:rsidR="00CA65FB" w:rsidRPr="00CA65FB" w:rsidRDefault="00CA65FB" w:rsidP="00CA65FB">
            <w:pPr>
              <w:ind w:firstLine="284"/>
              <w:jc w:val="both"/>
              <w:rPr>
                <w:rFonts w:cs="Times New Roman"/>
                <w:szCs w:val="28"/>
              </w:rPr>
            </w:pPr>
            <w:r w:rsidRPr="00CA65FB">
              <w:rPr>
                <w:rFonts w:cs="Times New Roman"/>
                <w:szCs w:val="28"/>
              </w:rPr>
              <w:t>7) сервисного контракта;</w:t>
            </w:r>
          </w:p>
          <w:p w14:paraId="30E7F9F6" w14:textId="77777777" w:rsidR="00CA65FB" w:rsidRPr="00CA65FB" w:rsidRDefault="00CA65FB" w:rsidP="00CA65FB">
            <w:pPr>
              <w:ind w:firstLine="284"/>
              <w:jc w:val="both"/>
              <w:rPr>
                <w:rFonts w:cs="Times New Roman"/>
                <w:szCs w:val="28"/>
              </w:rPr>
            </w:pPr>
            <w:r w:rsidRPr="00CA65FB">
              <w:rPr>
                <w:rFonts w:cs="Times New Roman"/>
                <w:szCs w:val="28"/>
              </w:rPr>
              <w:t>8) иных договоров, соответствующих признакам государственно-частного партнерства.</w:t>
            </w:r>
          </w:p>
          <w:p w14:paraId="4E6D11AE" w14:textId="77777777" w:rsidR="00CA65FB" w:rsidRPr="00CA65FB" w:rsidRDefault="00CA65FB" w:rsidP="00CA65FB">
            <w:pPr>
              <w:ind w:firstLine="284"/>
              <w:jc w:val="both"/>
              <w:rPr>
                <w:rFonts w:cs="Times New Roman"/>
                <w:szCs w:val="28"/>
              </w:rPr>
            </w:pPr>
            <w:r w:rsidRPr="00CA65FB">
              <w:rPr>
                <w:rFonts w:cs="Times New Roman"/>
                <w:szCs w:val="28"/>
              </w:rPr>
              <w:t>При реализации отдельных видов контрактного государственно-частного партнерства в части, не урегулированной настоящим Законом, применяются положения соответствующих законов Республики Казахстан, в том числе особенности, предусмотренные Законом Республики Казахстан «О концессиях».</w:t>
            </w:r>
          </w:p>
          <w:p w14:paraId="494C2CB5" w14:textId="77777777" w:rsidR="00CA65FB" w:rsidRPr="00CA65FB" w:rsidRDefault="00CA65FB" w:rsidP="00CA65FB">
            <w:pPr>
              <w:ind w:firstLine="284"/>
              <w:jc w:val="both"/>
              <w:rPr>
                <w:rFonts w:cs="Times New Roman"/>
                <w:szCs w:val="28"/>
                <w:shd w:val="clear" w:color="auto" w:fill="FFFFFF"/>
              </w:rPr>
            </w:pPr>
            <w:r w:rsidRPr="00CA65FB">
              <w:rPr>
                <w:rFonts w:cs="Times New Roman"/>
                <w:b/>
                <w:szCs w:val="28"/>
              </w:rPr>
              <w:t>Реализация контрактного государственно-частного партнерства в виде отдельного заключения договора доверительного управления государственным имуществом осуществляется без возмещения инвестиционных затрат, а также при условии бюджетной эффективности (в денежном выражении).</w:t>
            </w:r>
          </w:p>
        </w:tc>
        <w:tc>
          <w:tcPr>
            <w:tcW w:w="3260" w:type="dxa"/>
          </w:tcPr>
          <w:p w14:paraId="0A5BF632" w14:textId="77777777" w:rsidR="00CA65FB" w:rsidRPr="00CA65FB" w:rsidRDefault="00CA65FB" w:rsidP="00CA65FB">
            <w:pPr>
              <w:tabs>
                <w:tab w:val="num" w:pos="540"/>
                <w:tab w:val="left" w:pos="993"/>
              </w:tabs>
              <w:ind w:firstLine="284"/>
              <w:jc w:val="both"/>
              <w:rPr>
                <w:rFonts w:cs="Times New Roman"/>
                <w:szCs w:val="28"/>
              </w:rPr>
            </w:pPr>
            <w:r w:rsidRPr="00CA65FB">
              <w:rPr>
                <w:rFonts w:cs="Times New Roman"/>
                <w:szCs w:val="28"/>
              </w:rPr>
              <w:lastRenderedPageBreak/>
              <w:t>Данный вид контракта помимо законодательства в области ГЧП регламентируется нормативными и правовыми актами в области доверительного управления, государственных закупок, правилами передачи государственного имущества в имущественный наем (аренду), др.</w:t>
            </w:r>
          </w:p>
          <w:p w14:paraId="050098DC" w14:textId="77777777" w:rsidR="00CA65FB" w:rsidRPr="00CA65FB" w:rsidRDefault="00CA65FB" w:rsidP="00CA65FB">
            <w:pPr>
              <w:ind w:firstLine="284"/>
              <w:jc w:val="both"/>
              <w:rPr>
                <w:rFonts w:cs="Times New Roman"/>
                <w:szCs w:val="28"/>
              </w:rPr>
            </w:pPr>
            <w:r w:rsidRPr="00CA65FB">
              <w:rPr>
                <w:rFonts w:cs="Times New Roman"/>
                <w:szCs w:val="28"/>
              </w:rPr>
              <w:t xml:space="preserve">Вместе с тем, на практике наблюдается отсутствие более четкого разграничения случаев применения </w:t>
            </w:r>
            <w:r w:rsidRPr="00CA65FB">
              <w:rPr>
                <w:rFonts w:cs="Times New Roman"/>
                <w:szCs w:val="28"/>
              </w:rPr>
              <w:lastRenderedPageBreak/>
              <w:t xml:space="preserve">доверительного управления. </w:t>
            </w:r>
          </w:p>
          <w:p w14:paraId="02F4E859" w14:textId="77777777" w:rsidR="00CA65FB" w:rsidRPr="00CA65FB" w:rsidRDefault="00CA65FB" w:rsidP="00CA65FB">
            <w:pPr>
              <w:ind w:firstLine="284"/>
              <w:jc w:val="both"/>
              <w:rPr>
                <w:rFonts w:cs="Times New Roman"/>
                <w:szCs w:val="28"/>
              </w:rPr>
            </w:pPr>
            <w:r w:rsidRPr="00CA65FB">
              <w:rPr>
                <w:rFonts w:cs="Times New Roman"/>
                <w:szCs w:val="28"/>
              </w:rPr>
              <w:t>В этой связи, в целях упрощения правоприменения проектов ГЧП по доверительному управлению государственным имуществом представляется важным выработать отличительные особенности проектов ГЧП.</w:t>
            </w:r>
          </w:p>
          <w:p w14:paraId="08824932"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встрече с представителями крупного отечественного бизнеса от 21 января 2022г.</w:t>
            </w:r>
          </w:p>
        </w:tc>
      </w:tr>
      <w:tr w:rsidR="00CA65FB" w:rsidRPr="00CA65FB" w14:paraId="07A37EC8" w14:textId="77777777" w:rsidTr="00220045">
        <w:tc>
          <w:tcPr>
            <w:tcW w:w="534" w:type="dxa"/>
          </w:tcPr>
          <w:p w14:paraId="455C20F8"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A69A1A3" w14:textId="77777777" w:rsidR="00CA65FB" w:rsidRPr="00CA65FB" w:rsidRDefault="00CA65FB" w:rsidP="00CA65FB">
            <w:pPr>
              <w:jc w:val="center"/>
              <w:rPr>
                <w:rFonts w:cs="Times New Roman"/>
                <w:szCs w:val="28"/>
              </w:rPr>
            </w:pPr>
            <w:r w:rsidRPr="00CA65FB">
              <w:rPr>
                <w:rFonts w:cs="Times New Roman"/>
                <w:bCs/>
                <w:szCs w:val="28"/>
              </w:rPr>
              <w:t xml:space="preserve">пункт 4. статьи 7 </w:t>
            </w:r>
          </w:p>
        </w:tc>
        <w:tc>
          <w:tcPr>
            <w:tcW w:w="4677" w:type="dxa"/>
          </w:tcPr>
          <w:p w14:paraId="416AD177" w14:textId="77777777" w:rsidR="00CA65FB" w:rsidRPr="00CA65FB" w:rsidRDefault="00CA65FB" w:rsidP="00CA65FB">
            <w:pPr>
              <w:ind w:firstLine="284"/>
              <w:jc w:val="both"/>
              <w:rPr>
                <w:rFonts w:cs="Times New Roman"/>
                <w:szCs w:val="28"/>
              </w:rPr>
            </w:pPr>
            <w:r w:rsidRPr="00CA65FB">
              <w:rPr>
                <w:rFonts w:cs="Times New Roman"/>
                <w:szCs w:val="28"/>
              </w:rPr>
              <w:t>Статья 7. Способы осуществления государственно-частного партнерства</w:t>
            </w:r>
          </w:p>
          <w:p w14:paraId="39F2A7C2" w14:textId="77777777" w:rsidR="00CA65FB" w:rsidRPr="00CA65FB" w:rsidRDefault="00CA65FB" w:rsidP="00CA65FB">
            <w:pPr>
              <w:ind w:firstLine="284"/>
              <w:jc w:val="both"/>
              <w:rPr>
                <w:rFonts w:cs="Times New Roman"/>
                <w:szCs w:val="28"/>
              </w:rPr>
            </w:pPr>
            <w:r w:rsidRPr="00CA65FB">
              <w:rPr>
                <w:rFonts w:cs="Times New Roman"/>
                <w:szCs w:val="28"/>
              </w:rPr>
              <w:lastRenderedPageBreak/>
              <w:t>…</w:t>
            </w:r>
          </w:p>
          <w:p w14:paraId="2D1A9C0A" w14:textId="77777777" w:rsidR="00CA65FB" w:rsidRPr="00CA65FB" w:rsidRDefault="00CA65FB" w:rsidP="00CA65FB">
            <w:pPr>
              <w:ind w:firstLine="284"/>
              <w:jc w:val="both"/>
              <w:rPr>
                <w:rFonts w:cs="Times New Roman"/>
                <w:szCs w:val="28"/>
              </w:rPr>
            </w:pPr>
            <w:r w:rsidRPr="00CA65FB">
              <w:rPr>
                <w:rFonts w:cs="Times New Roman"/>
                <w:szCs w:val="28"/>
              </w:rPr>
              <w:t>4. Для реализации государственно-частного партнерства в</w:t>
            </w:r>
            <w:r w:rsidRPr="00CA65FB">
              <w:rPr>
                <w:rFonts w:cs="Times New Roman"/>
                <w:b/>
                <w:szCs w:val="28"/>
              </w:rPr>
              <w:t xml:space="preserve"> государственных и правительственных программах</w:t>
            </w:r>
            <w:r w:rsidRPr="00CA65FB">
              <w:rPr>
                <w:rFonts w:cs="Times New Roman"/>
                <w:szCs w:val="28"/>
              </w:rPr>
              <w:t xml:space="preserve"> могут предусматриваться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p w14:paraId="70E0E7F3" w14:textId="77777777" w:rsidR="00CA65FB" w:rsidRPr="00CA65FB" w:rsidRDefault="00CA65FB" w:rsidP="00CA65FB">
            <w:pPr>
              <w:ind w:firstLine="284"/>
              <w:jc w:val="both"/>
              <w:rPr>
                <w:rFonts w:cs="Times New Roman"/>
                <w:szCs w:val="28"/>
                <w:shd w:val="clear" w:color="auto" w:fill="FFFFFF"/>
              </w:rPr>
            </w:pPr>
            <w:r w:rsidRPr="00CA65FB">
              <w:rPr>
                <w:rFonts w:cs="Times New Roman"/>
                <w:szCs w:val="28"/>
              </w:rPr>
              <w:t xml:space="preserve">Решение о необходимости разработки порядка определения частного партнера и заключения договора государственно-частного партнерства в рамках </w:t>
            </w:r>
            <w:r w:rsidRPr="00CA65FB">
              <w:rPr>
                <w:rFonts w:cs="Times New Roman"/>
                <w:b/>
                <w:szCs w:val="28"/>
              </w:rPr>
              <w:t>государственных</w:t>
            </w:r>
            <w:r w:rsidRPr="00CA65FB">
              <w:rPr>
                <w:rFonts w:cs="Times New Roman"/>
                <w:szCs w:val="28"/>
              </w:rPr>
              <w:t xml:space="preserve"> </w:t>
            </w:r>
            <w:r w:rsidRPr="00CA65FB">
              <w:rPr>
                <w:rFonts w:cs="Times New Roman"/>
                <w:b/>
                <w:szCs w:val="28"/>
              </w:rPr>
              <w:t>и правительственных</w:t>
            </w:r>
            <w:r w:rsidRPr="00CA65FB">
              <w:rPr>
                <w:rFonts w:cs="Times New Roman"/>
                <w:szCs w:val="28"/>
              </w:rPr>
              <w:t xml:space="preserve"> </w:t>
            </w:r>
            <w:r w:rsidRPr="00CA65FB">
              <w:rPr>
                <w:rFonts w:cs="Times New Roman"/>
                <w:b/>
                <w:szCs w:val="28"/>
              </w:rPr>
              <w:t>программ</w:t>
            </w:r>
            <w:r w:rsidRPr="00CA65FB">
              <w:rPr>
                <w:rFonts w:cs="Times New Roman"/>
                <w:szCs w:val="28"/>
              </w:rPr>
              <w:t xml:space="preserve"> определяется в соответствующей программе.</w:t>
            </w:r>
          </w:p>
        </w:tc>
        <w:tc>
          <w:tcPr>
            <w:tcW w:w="4962" w:type="dxa"/>
          </w:tcPr>
          <w:p w14:paraId="7F2F3794"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7. Способы осуществления государственно-частного партнерства</w:t>
            </w:r>
          </w:p>
          <w:p w14:paraId="517434F5" w14:textId="77777777" w:rsidR="00CA65FB" w:rsidRPr="00CA65FB" w:rsidRDefault="00CA65FB" w:rsidP="00CA65FB">
            <w:pPr>
              <w:ind w:firstLine="284"/>
              <w:jc w:val="both"/>
              <w:rPr>
                <w:rFonts w:cs="Times New Roman"/>
                <w:szCs w:val="28"/>
              </w:rPr>
            </w:pPr>
            <w:r w:rsidRPr="00CA65FB">
              <w:rPr>
                <w:rFonts w:cs="Times New Roman"/>
                <w:szCs w:val="28"/>
              </w:rPr>
              <w:t>…</w:t>
            </w:r>
          </w:p>
          <w:p w14:paraId="72206F25"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4. Для реализации государственно-частного партнерства в </w:t>
            </w:r>
            <w:r w:rsidRPr="00CA65FB">
              <w:rPr>
                <w:rFonts w:cs="Times New Roman"/>
                <w:b/>
                <w:szCs w:val="28"/>
              </w:rPr>
              <w:t>концепциях развития отраслей (сферы), национальных проектов</w:t>
            </w:r>
            <w:r w:rsidRPr="00CA65FB">
              <w:rPr>
                <w:rFonts w:cs="Times New Roman"/>
                <w:szCs w:val="28"/>
              </w:rPr>
              <w:t xml:space="preserve"> могут предусматриваться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p w14:paraId="6154DDF8" w14:textId="77777777" w:rsidR="00CA65FB" w:rsidRPr="00CA65FB" w:rsidRDefault="00CA65FB" w:rsidP="00CA65FB">
            <w:pPr>
              <w:ind w:firstLine="284"/>
              <w:jc w:val="both"/>
              <w:rPr>
                <w:rFonts w:cs="Times New Roman"/>
                <w:szCs w:val="28"/>
                <w:shd w:val="clear" w:color="auto" w:fill="FFFFFF"/>
              </w:rPr>
            </w:pPr>
            <w:r w:rsidRPr="00CA65FB">
              <w:rPr>
                <w:rFonts w:cs="Times New Roman"/>
                <w:szCs w:val="28"/>
              </w:rPr>
              <w:t xml:space="preserve">Решение о необходимости разработки порядка определения частного партнера и заключения договора государственно-частного партнерства в рамках </w:t>
            </w:r>
            <w:r w:rsidRPr="00CA65FB">
              <w:rPr>
                <w:rFonts w:cs="Times New Roman"/>
                <w:b/>
                <w:szCs w:val="28"/>
              </w:rPr>
              <w:t>концепций развития отраслей (сферы), национальных проектов</w:t>
            </w:r>
            <w:r w:rsidRPr="00CA65FB">
              <w:rPr>
                <w:rFonts w:cs="Times New Roman"/>
                <w:szCs w:val="28"/>
              </w:rPr>
              <w:t xml:space="preserve"> определяется в соответствующей программе.</w:t>
            </w:r>
          </w:p>
        </w:tc>
        <w:tc>
          <w:tcPr>
            <w:tcW w:w="3260" w:type="dxa"/>
          </w:tcPr>
          <w:p w14:paraId="0FD452EE" w14:textId="77777777" w:rsidR="00CA65FB" w:rsidRPr="00CA65FB" w:rsidRDefault="00CA65FB" w:rsidP="00CA65FB">
            <w:pPr>
              <w:tabs>
                <w:tab w:val="left" w:pos="5812"/>
              </w:tabs>
              <w:ind w:firstLine="319"/>
              <w:jc w:val="both"/>
              <w:rPr>
                <w:rFonts w:cs="Times New Roman"/>
              </w:rPr>
            </w:pPr>
            <w:r w:rsidRPr="00CA65FB">
              <w:rPr>
                <w:rFonts w:cs="Times New Roman"/>
              </w:rPr>
              <w:lastRenderedPageBreak/>
              <w:t xml:space="preserve">В связи с трансформацией правительственных </w:t>
            </w:r>
            <w:r w:rsidRPr="00CA65FB">
              <w:rPr>
                <w:rFonts w:cs="Times New Roman"/>
              </w:rPr>
              <w:lastRenderedPageBreak/>
              <w:t xml:space="preserve">программ в государственную программу, концепцию развития отрасли/сферы, национальные проекты в рамках СГП </w:t>
            </w:r>
            <w:r w:rsidRPr="00CA65FB">
              <w:rPr>
                <w:rFonts w:cs="Times New Roman"/>
                <w:i/>
              </w:rPr>
              <w:t>(ППРК от 26.02.2021г. № 99)</w:t>
            </w:r>
            <w:r w:rsidRPr="00CA65FB">
              <w:rPr>
                <w:rFonts w:cs="Times New Roman"/>
              </w:rPr>
              <w:t>, для дальнейшей реализации механизма, так называемого «программного ГЧП», требуется внесение законодательных поправок.</w:t>
            </w:r>
          </w:p>
          <w:p w14:paraId="5F7E3426"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встрече с представителями крупного отечественного бизнеса от 21 января 2022г.</w:t>
            </w:r>
          </w:p>
        </w:tc>
      </w:tr>
      <w:tr w:rsidR="00CA65FB" w:rsidRPr="00CA65FB" w14:paraId="1940CB00" w14:textId="77777777" w:rsidTr="00220045">
        <w:tc>
          <w:tcPr>
            <w:tcW w:w="534" w:type="dxa"/>
          </w:tcPr>
          <w:p w14:paraId="2643847E"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73E9458" w14:textId="77777777" w:rsidR="00CA65FB" w:rsidRPr="00CA65FB" w:rsidRDefault="00CA65FB" w:rsidP="00CA65FB">
            <w:pPr>
              <w:jc w:val="center"/>
              <w:rPr>
                <w:rFonts w:cs="Times New Roman"/>
                <w:bCs/>
                <w:szCs w:val="28"/>
              </w:rPr>
            </w:pPr>
            <w:r w:rsidRPr="00CA65FB">
              <w:rPr>
                <w:rFonts w:cs="Times New Roman"/>
                <w:szCs w:val="28"/>
              </w:rPr>
              <w:t>пункты 2 и 3 статьи 18</w:t>
            </w:r>
          </w:p>
        </w:tc>
        <w:tc>
          <w:tcPr>
            <w:tcW w:w="4677" w:type="dxa"/>
          </w:tcPr>
          <w:p w14:paraId="06CD9AC9" w14:textId="77777777" w:rsidR="00CA65FB" w:rsidRPr="00CA65FB" w:rsidRDefault="00CA65FB" w:rsidP="00CA65FB">
            <w:pPr>
              <w:jc w:val="both"/>
              <w:rPr>
                <w:rFonts w:cs="Times New Roman"/>
                <w:szCs w:val="28"/>
              </w:rPr>
            </w:pPr>
            <w:r w:rsidRPr="00CA65FB">
              <w:rPr>
                <w:rFonts w:cs="Times New Roman"/>
                <w:szCs w:val="28"/>
              </w:rPr>
              <w:t>Статья 18. Права и обязанности иных лиц, участвующих в реализации проекта государственно-частного партнерства</w:t>
            </w:r>
          </w:p>
          <w:p w14:paraId="18B7C7F2" w14:textId="77777777" w:rsidR="00CA65FB" w:rsidRPr="00CA65FB" w:rsidRDefault="00CA65FB" w:rsidP="00CA65FB">
            <w:pPr>
              <w:jc w:val="both"/>
              <w:rPr>
                <w:rFonts w:cs="Times New Roman"/>
                <w:szCs w:val="28"/>
              </w:rPr>
            </w:pPr>
            <w:r w:rsidRPr="00CA65FB">
              <w:rPr>
                <w:rFonts w:cs="Times New Roman"/>
                <w:szCs w:val="28"/>
              </w:rPr>
              <w:t>…</w:t>
            </w:r>
          </w:p>
          <w:p w14:paraId="5D7E47DC" w14:textId="77777777" w:rsidR="00CA65FB" w:rsidRPr="00CA65FB" w:rsidRDefault="00CA65FB" w:rsidP="00CA65FB">
            <w:pPr>
              <w:jc w:val="both"/>
              <w:rPr>
                <w:rFonts w:cs="Times New Roman"/>
                <w:szCs w:val="28"/>
              </w:rPr>
            </w:pPr>
            <w:r w:rsidRPr="00CA65FB">
              <w:rPr>
                <w:rFonts w:cs="Times New Roman"/>
                <w:szCs w:val="28"/>
              </w:rPr>
              <w:lastRenderedPageBreak/>
              <w:t>2. Иные лица, участвующие в реализации проекта государственно-частного партнерства, имеют права, предусмотренные законами Республики Казахстан и договором государственно-частного партнерства.</w:t>
            </w:r>
          </w:p>
          <w:p w14:paraId="50979E8F" w14:textId="77777777" w:rsidR="00CA65FB" w:rsidRPr="00CA65FB" w:rsidRDefault="00CA65FB" w:rsidP="00CA65FB">
            <w:pPr>
              <w:ind w:firstLine="284"/>
              <w:jc w:val="both"/>
              <w:rPr>
                <w:rFonts w:cs="Times New Roman"/>
                <w:szCs w:val="28"/>
              </w:rPr>
            </w:pPr>
            <w:r w:rsidRPr="00CA65FB">
              <w:rPr>
                <w:rFonts w:cs="Times New Roman"/>
                <w:szCs w:val="28"/>
              </w:rPr>
              <w:t>3. Иные лица, участвующие в реализации проекта государственно-частного партнерства, обязаны соблюдать требования и условия, установленные законами Республики Казахстан и договором государственно-частного партнерства.</w:t>
            </w:r>
          </w:p>
        </w:tc>
        <w:tc>
          <w:tcPr>
            <w:tcW w:w="4962" w:type="dxa"/>
          </w:tcPr>
          <w:p w14:paraId="63AAB368" w14:textId="77777777" w:rsidR="00CA65FB" w:rsidRPr="00CA65FB" w:rsidRDefault="00CA65FB" w:rsidP="00CA65FB">
            <w:pPr>
              <w:jc w:val="both"/>
              <w:rPr>
                <w:rFonts w:cs="Times New Roman"/>
                <w:szCs w:val="28"/>
              </w:rPr>
            </w:pPr>
            <w:r w:rsidRPr="00CA65FB">
              <w:rPr>
                <w:rFonts w:cs="Times New Roman"/>
                <w:szCs w:val="28"/>
              </w:rPr>
              <w:lastRenderedPageBreak/>
              <w:t>Статья 18. Права и обязанности иных лиц, участвующих в реализации проекта государственно-частного партнерства</w:t>
            </w:r>
          </w:p>
          <w:p w14:paraId="26B1865B" w14:textId="77777777" w:rsidR="00CA65FB" w:rsidRPr="00CA65FB" w:rsidRDefault="00CA65FB" w:rsidP="00CA65FB">
            <w:pPr>
              <w:jc w:val="both"/>
              <w:rPr>
                <w:rFonts w:cs="Times New Roman"/>
                <w:szCs w:val="28"/>
              </w:rPr>
            </w:pPr>
            <w:r w:rsidRPr="00CA65FB">
              <w:rPr>
                <w:rFonts w:cs="Times New Roman"/>
                <w:szCs w:val="28"/>
              </w:rPr>
              <w:t>…</w:t>
            </w:r>
          </w:p>
          <w:p w14:paraId="037C2847" w14:textId="77777777" w:rsidR="00CA65FB" w:rsidRPr="00CA65FB" w:rsidRDefault="00CA65FB" w:rsidP="00CA65FB">
            <w:pPr>
              <w:jc w:val="both"/>
              <w:rPr>
                <w:rFonts w:cs="Times New Roman"/>
                <w:szCs w:val="28"/>
              </w:rPr>
            </w:pPr>
            <w:r w:rsidRPr="00CA65FB">
              <w:rPr>
                <w:rFonts w:cs="Times New Roman"/>
                <w:szCs w:val="28"/>
              </w:rPr>
              <w:lastRenderedPageBreak/>
              <w:t xml:space="preserve">2. Иные лица, участвующие в реализации проекта государственно-частного партнерства, </w:t>
            </w:r>
            <w:r w:rsidRPr="00CA65FB">
              <w:rPr>
                <w:rFonts w:cs="Times New Roman"/>
                <w:b/>
                <w:szCs w:val="28"/>
              </w:rPr>
              <w:t>в том числе осуществляющие консультационные услуги по сопровождению проектов ГЧП</w:t>
            </w:r>
            <w:r w:rsidRPr="00CA65FB">
              <w:rPr>
                <w:rFonts w:cs="Times New Roman"/>
                <w:szCs w:val="28"/>
              </w:rPr>
              <w:t>, имеют права, предусмотренные законами Республики Казахстан и договором государственно-частного партнерства.</w:t>
            </w:r>
          </w:p>
          <w:p w14:paraId="4D21EFC1" w14:textId="77777777" w:rsidR="00CA65FB" w:rsidRPr="00CA65FB" w:rsidRDefault="00CA65FB" w:rsidP="00CA65FB">
            <w:pPr>
              <w:ind w:firstLine="284"/>
              <w:jc w:val="both"/>
              <w:rPr>
                <w:rFonts w:cs="Times New Roman"/>
                <w:szCs w:val="28"/>
              </w:rPr>
            </w:pPr>
            <w:r w:rsidRPr="00CA65FB">
              <w:rPr>
                <w:rFonts w:cs="Times New Roman"/>
                <w:szCs w:val="28"/>
              </w:rPr>
              <w:t>3. Иные лица, участвующие в реализации проекта государственно-частного партнерства,</w:t>
            </w:r>
            <w:r w:rsidRPr="00CA65FB">
              <w:rPr>
                <w:rFonts w:cs="Times New Roman"/>
                <w:b/>
                <w:szCs w:val="28"/>
              </w:rPr>
              <w:t xml:space="preserve"> в том числе осуществляющие консультационные услуги по сопровождению проектов ГЧП,</w:t>
            </w:r>
            <w:r w:rsidRPr="00CA65FB">
              <w:rPr>
                <w:rFonts w:cs="Times New Roman"/>
                <w:szCs w:val="28"/>
              </w:rPr>
              <w:t xml:space="preserve"> обязаны соблюдать требования и условия, установленные законами Республики Казахстан и договором государственно-частного партнерства.</w:t>
            </w:r>
          </w:p>
        </w:tc>
        <w:tc>
          <w:tcPr>
            <w:tcW w:w="3260" w:type="dxa"/>
          </w:tcPr>
          <w:p w14:paraId="29F78F4A"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lastRenderedPageBreak/>
              <w:t xml:space="preserve">В целях установления ответственности консультантов и экспертных организаций за некачественную </w:t>
            </w:r>
            <w:r w:rsidRPr="00CA65FB">
              <w:rPr>
                <w:rFonts w:eastAsia="Times New Roman" w:cs="Times New Roman"/>
                <w:szCs w:val="28"/>
              </w:rPr>
              <w:lastRenderedPageBreak/>
              <w:t>оценку и сопровождение проектов ГЧП</w:t>
            </w:r>
          </w:p>
        </w:tc>
      </w:tr>
      <w:tr w:rsidR="00CA65FB" w:rsidRPr="00CA65FB" w14:paraId="100DB4F9" w14:textId="77777777" w:rsidTr="00220045">
        <w:tc>
          <w:tcPr>
            <w:tcW w:w="534" w:type="dxa"/>
          </w:tcPr>
          <w:p w14:paraId="65B86C8E"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6F296E35" w14:textId="77777777" w:rsidR="00CA65FB" w:rsidRPr="00CA65FB" w:rsidRDefault="00CA65FB" w:rsidP="00CA65FB">
            <w:pPr>
              <w:jc w:val="center"/>
              <w:rPr>
                <w:rFonts w:cs="Times New Roman"/>
                <w:bCs/>
                <w:szCs w:val="28"/>
              </w:rPr>
            </w:pPr>
            <w:r w:rsidRPr="00CA65FB">
              <w:rPr>
                <w:rFonts w:cs="Times New Roman"/>
                <w:bCs/>
                <w:szCs w:val="28"/>
              </w:rPr>
              <w:t>подпункт 2-1) статьи 23</w:t>
            </w:r>
          </w:p>
        </w:tc>
        <w:tc>
          <w:tcPr>
            <w:tcW w:w="4677" w:type="dxa"/>
          </w:tcPr>
          <w:p w14:paraId="2375D34D" w14:textId="77777777" w:rsidR="00CA65FB" w:rsidRPr="00CA65FB" w:rsidRDefault="00CA65FB" w:rsidP="00CA65FB">
            <w:pPr>
              <w:ind w:firstLine="284"/>
              <w:jc w:val="both"/>
              <w:rPr>
                <w:rFonts w:cs="Times New Roman"/>
                <w:szCs w:val="28"/>
              </w:rPr>
            </w:pPr>
            <w:r w:rsidRPr="00CA65FB">
              <w:rPr>
                <w:rFonts w:cs="Times New Roman"/>
                <w:szCs w:val="28"/>
              </w:rPr>
              <w:t>Статья 23. Компетенция уполномоченного государственного органа соответствующей отрасли в области государственно-частного партнерства</w:t>
            </w:r>
          </w:p>
          <w:p w14:paraId="7A38081C" w14:textId="77777777" w:rsidR="00CA65FB" w:rsidRPr="00CA65FB" w:rsidRDefault="00CA65FB" w:rsidP="00CA65FB">
            <w:pPr>
              <w:ind w:firstLine="284"/>
              <w:jc w:val="both"/>
              <w:rPr>
                <w:rFonts w:cs="Times New Roman"/>
                <w:szCs w:val="28"/>
              </w:rPr>
            </w:pPr>
            <w:r w:rsidRPr="00CA65FB">
              <w:rPr>
                <w:rFonts w:cs="Times New Roman"/>
                <w:szCs w:val="28"/>
              </w:rPr>
              <w:t>Уполномоченный государственный орган соответствующей отрасли:</w:t>
            </w:r>
          </w:p>
          <w:p w14:paraId="529C23E4" w14:textId="77777777" w:rsidR="00CA65FB" w:rsidRPr="00CA65FB" w:rsidRDefault="00CA65FB" w:rsidP="00CA65FB">
            <w:pPr>
              <w:ind w:firstLine="284"/>
              <w:jc w:val="both"/>
              <w:rPr>
                <w:rFonts w:cs="Times New Roman"/>
                <w:szCs w:val="28"/>
              </w:rPr>
            </w:pPr>
            <w:r w:rsidRPr="00CA65FB">
              <w:rPr>
                <w:rFonts w:cs="Times New Roman"/>
                <w:szCs w:val="28"/>
              </w:rPr>
              <w:t>…</w:t>
            </w:r>
          </w:p>
          <w:p w14:paraId="4B19B646" w14:textId="77777777" w:rsidR="00CA65FB" w:rsidRPr="00CA65FB" w:rsidRDefault="00CA65FB" w:rsidP="00CA65FB">
            <w:pPr>
              <w:widowControl w:val="0"/>
              <w:autoSpaceDE w:val="0"/>
              <w:autoSpaceDN w:val="0"/>
              <w:ind w:firstLine="284"/>
              <w:jc w:val="both"/>
              <w:rPr>
                <w:rFonts w:eastAsia="Times New Roman" w:cs="Times New Roman"/>
                <w:szCs w:val="28"/>
              </w:rPr>
            </w:pPr>
            <w:r w:rsidRPr="00CA65FB">
              <w:rPr>
                <w:rFonts w:eastAsia="Times New Roman" w:cs="Times New Roman"/>
                <w:szCs w:val="28"/>
              </w:rPr>
              <w:t xml:space="preserve">2-1) разрабатывает и утверждает порядок определения частного </w:t>
            </w:r>
            <w:r w:rsidRPr="00CA65FB">
              <w:rPr>
                <w:rFonts w:eastAsia="Times New Roman" w:cs="Times New Roman"/>
                <w:szCs w:val="28"/>
              </w:rPr>
              <w:lastRenderedPageBreak/>
              <w:t xml:space="preserve">партнера и заключения договора государственно-частного партнерства в рамках </w:t>
            </w:r>
            <w:r w:rsidRPr="00CA65FB">
              <w:rPr>
                <w:rFonts w:eastAsia="Times New Roman" w:cs="Times New Roman"/>
                <w:b/>
                <w:szCs w:val="28"/>
              </w:rPr>
              <w:t>государственных</w:t>
            </w:r>
            <w:r w:rsidRPr="00CA65FB">
              <w:rPr>
                <w:rFonts w:eastAsia="Times New Roman" w:cs="Times New Roman"/>
                <w:szCs w:val="28"/>
              </w:rPr>
              <w:t xml:space="preserve"> </w:t>
            </w:r>
            <w:r w:rsidRPr="00CA65FB">
              <w:rPr>
                <w:rFonts w:eastAsia="Times New Roman" w:cs="Times New Roman"/>
                <w:b/>
                <w:szCs w:val="28"/>
              </w:rPr>
              <w:t>и правительственных программ;</w:t>
            </w:r>
          </w:p>
        </w:tc>
        <w:tc>
          <w:tcPr>
            <w:tcW w:w="4962" w:type="dxa"/>
          </w:tcPr>
          <w:p w14:paraId="34726A1B"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23. Компетенция уполномоченного государственного органа соответствующей отрасли в области государственно-частного партнерства</w:t>
            </w:r>
          </w:p>
          <w:p w14:paraId="245D5D03" w14:textId="77777777" w:rsidR="00CA65FB" w:rsidRPr="00CA65FB" w:rsidRDefault="00CA65FB" w:rsidP="00CA65FB">
            <w:pPr>
              <w:ind w:firstLine="284"/>
              <w:jc w:val="both"/>
              <w:rPr>
                <w:rFonts w:cs="Times New Roman"/>
                <w:szCs w:val="28"/>
              </w:rPr>
            </w:pPr>
            <w:r w:rsidRPr="00CA65FB">
              <w:rPr>
                <w:rFonts w:cs="Times New Roman"/>
                <w:szCs w:val="28"/>
              </w:rPr>
              <w:t>Уполномоченный государственный орган соответствующей отрасли:</w:t>
            </w:r>
          </w:p>
          <w:p w14:paraId="2CC5EF58" w14:textId="77777777" w:rsidR="00CA65FB" w:rsidRPr="00CA65FB" w:rsidRDefault="00CA65FB" w:rsidP="00CA65FB">
            <w:pPr>
              <w:ind w:firstLine="284"/>
              <w:jc w:val="both"/>
              <w:rPr>
                <w:rFonts w:cs="Times New Roman"/>
                <w:szCs w:val="28"/>
              </w:rPr>
            </w:pPr>
            <w:r w:rsidRPr="00CA65FB">
              <w:rPr>
                <w:rFonts w:cs="Times New Roman"/>
                <w:szCs w:val="28"/>
              </w:rPr>
              <w:t>…</w:t>
            </w:r>
          </w:p>
          <w:p w14:paraId="407BBFBC" w14:textId="77777777" w:rsidR="00CA65FB" w:rsidRPr="00CA65FB" w:rsidRDefault="00CA65FB" w:rsidP="00CA65FB">
            <w:pPr>
              <w:widowControl w:val="0"/>
              <w:autoSpaceDE w:val="0"/>
              <w:autoSpaceDN w:val="0"/>
              <w:ind w:firstLine="284"/>
              <w:jc w:val="both"/>
              <w:rPr>
                <w:rFonts w:eastAsia="Times New Roman" w:cs="Times New Roman"/>
                <w:bCs/>
                <w:szCs w:val="28"/>
              </w:rPr>
            </w:pPr>
            <w:r w:rsidRPr="00CA65FB">
              <w:rPr>
                <w:rFonts w:eastAsia="Times New Roman" w:cs="Times New Roman"/>
                <w:szCs w:val="28"/>
              </w:rPr>
              <w:t xml:space="preserve">2-1) разрабатывает и утверждает порядок определения частного партнера и заключения договора </w:t>
            </w:r>
            <w:r w:rsidRPr="00CA65FB">
              <w:rPr>
                <w:rFonts w:eastAsia="Times New Roman" w:cs="Times New Roman"/>
                <w:szCs w:val="28"/>
              </w:rPr>
              <w:lastRenderedPageBreak/>
              <w:t xml:space="preserve">государственно-частного партнерства в рамках </w:t>
            </w:r>
            <w:r w:rsidRPr="00CA65FB">
              <w:rPr>
                <w:rFonts w:eastAsia="Times New Roman" w:cs="Times New Roman"/>
                <w:b/>
                <w:szCs w:val="28"/>
              </w:rPr>
              <w:t>концепций развития отраслей (сферы), национальных проектов</w:t>
            </w:r>
            <w:r w:rsidRPr="00CA65FB">
              <w:rPr>
                <w:rFonts w:eastAsia="Times New Roman" w:cs="Times New Roman"/>
                <w:szCs w:val="28"/>
              </w:rPr>
              <w:t>;</w:t>
            </w:r>
          </w:p>
        </w:tc>
        <w:tc>
          <w:tcPr>
            <w:tcW w:w="3260" w:type="dxa"/>
          </w:tcPr>
          <w:p w14:paraId="6677750C"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lastRenderedPageBreak/>
              <w:t>Приведение в соответствие с Бюджетным кодексом РК.</w:t>
            </w:r>
          </w:p>
          <w:p w14:paraId="0FD240D4"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встрече с представителями крупного отечественного бизнеса от 21 января 2022г.</w:t>
            </w:r>
          </w:p>
        </w:tc>
      </w:tr>
      <w:tr w:rsidR="00CA65FB" w:rsidRPr="00CA65FB" w14:paraId="4F110C3C" w14:textId="77777777" w:rsidTr="00220045">
        <w:tc>
          <w:tcPr>
            <w:tcW w:w="534" w:type="dxa"/>
          </w:tcPr>
          <w:p w14:paraId="78E47185"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6EE3FCF1" w14:textId="77777777" w:rsidR="00CA65FB" w:rsidRPr="00CA65FB" w:rsidRDefault="00CA65FB" w:rsidP="00CA65FB">
            <w:pPr>
              <w:jc w:val="center"/>
              <w:rPr>
                <w:rFonts w:cs="Times New Roman"/>
                <w:bCs/>
                <w:szCs w:val="28"/>
              </w:rPr>
            </w:pPr>
            <w:r w:rsidRPr="00CA65FB">
              <w:rPr>
                <w:rFonts w:cs="Times New Roman"/>
                <w:bCs/>
                <w:szCs w:val="28"/>
              </w:rPr>
              <w:t>подпункт 9) статьи 23</w:t>
            </w:r>
          </w:p>
        </w:tc>
        <w:tc>
          <w:tcPr>
            <w:tcW w:w="4677" w:type="dxa"/>
          </w:tcPr>
          <w:p w14:paraId="3B6B8CAE" w14:textId="77777777" w:rsidR="00CA65FB" w:rsidRPr="00CA65FB" w:rsidRDefault="00CA65FB" w:rsidP="00CA65FB">
            <w:pPr>
              <w:ind w:firstLine="284"/>
              <w:jc w:val="both"/>
              <w:rPr>
                <w:rFonts w:cs="Times New Roman"/>
                <w:szCs w:val="28"/>
              </w:rPr>
            </w:pPr>
            <w:r w:rsidRPr="00CA65FB">
              <w:rPr>
                <w:rFonts w:cs="Times New Roman"/>
                <w:szCs w:val="28"/>
              </w:rPr>
              <w:t>Статья 23. Компетенция уполномоченного государственного органа соответствующей отрасли в области государственно-частного партнерства</w:t>
            </w:r>
          </w:p>
          <w:p w14:paraId="2800D50A" w14:textId="77777777" w:rsidR="00CA65FB" w:rsidRPr="00CA65FB" w:rsidRDefault="00CA65FB" w:rsidP="00CA65FB">
            <w:pPr>
              <w:ind w:firstLine="284"/>
              <w:jc w:val="both"/>
              <w:rPr>
                <w:rFonts w:cs="Times New Roman"/>
                <w:szCs w:val="28"/>
              </w:rPr>
            </w:pPr>
            <w:r w:rsidRPr="00CA65FB">
              <w:rPr>
                <w:rFonts w:cs="Times New Roman"/>
                <w:szCs w:val="28"/>
              </w:rPr>
              <w:t>Уполномоченный государственный орган соответствующей отрасли:</w:t>
            </w:r>
          </w:p>
          <w:p w14:paraId="42F9B4B4" w14:textId="77777777" w:rsidR="00CA65FB" w:rsidRPr="00CA65FB" w:rsidRDefault="00CA65FB" w:rsidP="00CA65FB">
            <w:pPr>
              <w:ind w:firstLine="284"/>
              <w:jc w:val="both"/>
              <w:rPr>
                <w:rFonts w:cs="Times New Roman"/>
                <w:szCs w:val="28"/>
              </w:rPr>
            </w:pPr>
            <w:r w:rsidRPr="00CA65FB">
              <w:rPr>
                <w:rFonts w:cs="Times New Roman"/>
                <w:szCs w:val="28"/>
              </w:rPr>
              <w:t>…</w:t>
            </w:r>
          </w:p>
          <w:p w14:paraId="00962F97" w14:textId="77777777" w:rsidR="00CA65FB" w:rsidRPr="00CA65FB" w:rsidRDefault="00CA65FB" w:rsidP="00CA65FB">
            <w:pPr>
              <w:widowControl w:val="0"/>
              <w:autoSpaceDE w:val="0"/>
              <w:autoSpaceDN w:val="0"/>
              <w:ind w:firstLine="284"/>
              <w:jc w:val="both"/>
              <w:rPr>
                <w:rFonts w:eastAsia="Times New Roman" w:cs="Times New Roman"/>
                <w:szCs w:val="28"/>
              </w:rPr>
            </w:pPr>
          </w:p>
        </w:tc>
        <w:tc>
          <w:tcPr>
            <w:tcW w:w="4962" w:type="dxa"/>
          </w:tcPr>
          <w:p w14:paraId="1CAC714D" w14:textId="77777777" w:rsidR="00CA65FB" w:rsidRPr="00CA65FB" w:rsidRDefault="00CA65FB" w:rsidP="00CA65FB">
            <w:pPr>
              <w:ind w:firstLine="284"/>
              <w:jc w:val="both"/>
              <w:rPr>
                <w:rFonts w:cs="Times New Roman"/>
                <w:szCs w:val="28"/>
              </w:rPr>
            </w:pPr>
            <w:r w:rsidRPr="00CA65FB">
              <w:rPr>
                <w:rFonts w:cs="Times New Roman"/>
                <w:szCs w:val="28"/>
              </w:rPr>
              <w:t>Статья 23. Компетенция уполномоченного государственного органа соответствующей отрасли в области государственно-частного партнерства</w:t>
            </w:r>
          </w:p>
          <w:p w14:paraId="1E83485B" w14:textId="77777777" w:rsidR="00CA65FB" w:rsidRPr="00CA65FB" w:rsidRDefault="00CA65FB" w:rsidP="00CA65FB">
            <w:pPr>
              <w:ind w:firstLine="284"/>
              <w:jc w:val="both"/>
              <w:rPr>
                <w:rFonts w:cs="Times New Roman"/>
                <w:szCs w:val="28"/>
              </w:rPr>
            </w:pPr>
            <w:r w:rsidRPr="00CA65FB">
              <w:rPr>
                <w:rFonts w:cs="Times New Roman"/>
                <w:szCs w:val="28"/>
              </w:rPr>
              <w:t>Уполномоченный государственный орган соответствующей отрасли:</w:t>
            </w:r>
          </w:p>
          <w:p w14:paraId="2D7B7E93" w14:textId="77777777" w:rsidR="00CA65FB" w:rsidRPr="00CA65FB" w:rsidRDefault="00CA65FB" w:rsidP="00CA65FB">
            <w:pPr>
              <w:ind w:firstLine="284"/>
              <w:jc w:val="both"/>
              <w:rPr>
                <w:rFonts w:cs="Times New Roman"/>
                <w:szCs w:val="28"/>
              </w:rPr>
            </w:pPr>
            <w:r w:rsidRPr="00CA65FB">
              <w:rPr>
                <w:rFonts w:cs="Times New Roman"/>
                <w:szCs w:val="28"/>
              </w:rPr>
              <w:t>…</w:t>
            </w:r>
          </w:p>
          <w:p w14:paraId="75B38F60" w14:textId="77777777" w:rsidR="00CA65FB" w:rsidRPr="00CA65FB" w:rsidRDefault="00CA65FB" w:rsidP="00CA65FB">
            <w:pPr>
              <w:widowControl w:val="0"/>
              <w:autoSpaceDE w:val="0"/>
              <w:autoSpaceDN w:val="0"/>
              <w:ind w:firstLine="284"/>
              <w:jc w:val="both"/>
              <w:rPr>
                <w:rFonts w:eastAsia="Times New Roman" w:cs="Times New Roman"/>
                <w:bCs/>
                <w:szCs w:val="28"/>
              </w:rPr>
            </w:pPr>
            <w:r w:rsidRPr="00CA65FB">
              <w:rPr>
                <w:rFonts w:eastAsia="Times New Roman" w:cs="Times New Roman"/>
                <w:szCs w:val="28"/>
              </w:rPr>
              <w:t xml:space="preserve">9-1) </w:t>
            </w:r>
            <w:r w:rsidRPr="00CA65FB">
              <w:rPr>
                <w:rFonts w:eastAsia="Times New Roman" w:cs="Times New Roman"/>
                <w:b/>
              </w:rPr>
              <w:t>согласовывает с</w:t>
            </w:r>
            <w:r w:rsidRPr="00CA65FB">
              <w:rPr>
                <w:rFonts w:eastAsia="Times New Roman" w:cs="Times New Roman"/>
              </w:rPr>
              <w:t xml:space="preserve"> </w:t>
            </w:r>
            <w:r w:rsidRPr="00CA65FB">
              <w:rPr>
                <w:rFonts w:eastAsia="Times New Roman" w:cs="Times New Roman"/>
                <w:b/>
              </w:rPr>
              <w:t>уполномоченным органом, осуществляющим руководство в сферах защиты конкуренции и ограничения монополистической деятельности, бизнес-план к республиканскому проекту государственно-частного партнерства, конкурсную (аукционную) документацию республиканского проекта государственно-частного партнерства,</w:t>
            </w:r>
            <w:r w:rsidRPr="00CA65FB">
              <w:rPr>
                <w:rFonts w:eastAsia="Times New Roman" w:cs="Times New Roman"/>
              </w:rPr>
              <w:t xml:space="preserve"> </w:t>
            </w:r>
            <w:r w:rsidRPr="00CA65FB">
              <w:rPr>
                <w:rFonts w:eastAsia="Times New Roman" w:cs="Times New Roman"/>
                <w:b/>
              </w:rPr>
              <w:t>в том числе при внесении в них изменений и (или) дополнений</w:t>
            </w:r>
            <w:r w:rsidRPr="00CA65FB">
              <w:rPr>
                <w:rFonts w:eastAsia="Times New Roman" w:cs="Times New Roman"/>
              </w:rPr>
              <w:t xml:space="preserve"> </w:t>
            </w:r>
            <w:r w:rsidRPr="00CA65FB">
              <w:rPr>
                <w:rFonts w:eastAsia="Times New Roman" w:cs="Times New Roman"/>
                <w:b/>
              </w:rPr>
              <w:t xml:space="preserve">в части относящиеся к сфере защиты конкуренции и </w:t>
            </w:r>
            <w:r w:rsidRPr="00CA65FB">
              <w:rPr>
                <w:rFonts w:eastAsia="Times New Roman" w:cs="Times New Roman"/>
                <w:b/>
              </w:rPr>
              <w:lastRenderedPageBreak/>
              <w:t>ограничения монополистической деятельности</w:t>
            </w:r>
            <w:r w:rsidRPr="00CA65FB">
              <w:rPr>
                <w:rFonts w:eastAsia="Times New Roman" w:cs="Times New Roman"/>
              </w:rPr>
              <w:t xml:space="preserve"> </w:t>
            </w:r>
            <w:r w:rsidRPr="00CA65FB">
              <w:rPr>
                <w:rFonts w:eastAsia="Times New Roman" w:cs="Times New Roman"/>
                <w:b/>
              </w:rPr>
              <w:t>в соответствии с правилами, утверждаемыми центральным уполномоченным органом по государственному планированию;</w:t>
            </w:r>
          </w:p>
        </w:tc>
        <w:tc>
          <w:tcPr>
            <w:tcW w:w="3260" w:type="dxa"/>
          </w:tcPr>
          <w:p w14:paraId="04904064" w14:textId="77777777" w:rsidR="00CA65FB" w:rsidRPr="00CA65FB" w:rsidRDefault="00CA65FB" w:rsidP="00CA65FB">
            <w:pPr>
              <w:ind w:left="-45" w:firstLine="284"/>
              <w:contextualSpacing/>
              <w:jc w:val="both"/>
              <w:rPr>
                <w:rFonts w:cs="Times New Roman"/>
                <w:szCs w:val="28"/>
              </w:rPr>
            </w:pPr>
            <w:r w:rsidRPr="00CA65FB">
              <w:rPr>
                <w:rFonts w:cs="Times New Roman"/>
                <w:szCs w:val="28"/>
              </w:rPr>
              <w:lastRenderedPageBreak/>
              <w:t xml:space="preserve">Контролирующими и регулирующими органами поднимаются вопросы о возможности создания скрытых монопольных рынков при реализации механизма ГЧП. Отмечается, что уполномоченные и местные исполнительные органы в целях осуществления контрольных функций делегируют их частному партнеру, тем самым, наделяя его исключительным правом на оказание платных услуг при реализации государственной функции. В частности, признаки частной монополии, по мнению заинтересованных </w:t>
            </w:r>
            <w:r w:rsidRPr="00CA65FB">
              <w:rPr>
                <w:rFonts w:cs="Times New Roman"/>
                <w:szCs w:val="28"/>
              </w:rPr>
              <w:lastRenderedPageBreak/>
              <w:t xml:space="preserve">сторон, проявляются при взимании платы за счет законодательного требования к участникам рынка. </w:t>
            </w:r>
          </w:p>
          <w:p w14:paraId="2D02E46B" w14:textId="77777777" w:rsidR="00CA65FB" w:rsidRPr="00CA65FB" w:rsidRDefault="00CA65FB" w:rsidP="00CA65FB">
            <w:pPr>
              <w:ind w:left="-45" w:firstLine="284"/>
              <w:jc w:val="both"/>
              <w:rPr>
                <w:rFonts w:cs="Times New Roman"/>
                <w:szCs w:val="28"/>
              </w:rPr>
            </w:pPr>
            <w:r w:rsidRPr="00CA65FB">
              <w:rPr>
                <w:rFonts w:cs="Times New Roman"/>
                <w:szCs w:val="28"/>
              </w:rPr>
              <w:t xml:space="preserve">Вопросы в отношении сокращении конкуренции в связи с реализацией ГЧП поднимаются также на уровне стран ОЭСР. В частности, считается, что сложность контрактов ГЧП, вызванная объединением различных этапов проекта, может привести к ограниченному участию в тендере, особенно малого бизнеса, и, таким образом, способствовать заключению антиконкурентных соглашений между несколькими потенциальными игроками. Учитывая вышеизложенное, предлагается дальнейшее согласование </w:t>
            </w:r>
            <w:r w:rsidRPr="00CA65FB">
              <w:rPr>
                <w:rFonts w:cs="Times New Roman"/>
                <w:szCs w:val="28"/>
              </w:rPr>
              <w:lastRenderedPageBreak/>
              <w:t>документации с антимонопольным органом.</w:t>
            </w:r>
          </w:p>
          <w:p w14:paraId="6301972A" w14:textId="77777777" w:rsidR="00CA65FB" w:rsidRPr="00CA65FB" w:rsidRDefault="00CA65FB" w:rsidP="00CA65FB">
            <w:pPr>
              <w:ind w:left="-45" w:firstLine="284"/>
              <w:jc w:val="both"/>
              <w:rPr>
                <w:rFonts w:cs="Times New Roman"/>
                <w:szCs w:val="28"/>
              </w:rPr>
            </w:pPr>
            <w:r w:rsidRPr="00CA65FB">
              <w:rPr>
                <w:rFonts w:cs="Times New Roman"/>
                <w:i/>
                <w:sz w:val="24"/>
                <w:szCs w:val="28"/>
              </w:rPr>
              <w:t>Поручение Главы государства данное на встрече с представителями крупного отечественного бизнеса от 21 января 2022г.</w:t>
            </w:r>
          </w:p>
        </w:tc>
      </w:tr>
      <w:tr w:rsidR="00CA65FB" w:rsidRPr="00CA65FB" w14:paraId="54D312F9" w14:textId="77777777" w:rsidTr="00220045">
        <w:tc>
          <w:tcPr>
            <w:tcW w:w="534" w:type="dxa"/>
          </w:tcPr>
          <w:p w14:paraId="5C0F3BCD"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F7617CA" w14:textId="77777777" w:rsidR="00CA65FB" w:rsidRPr="00CA65FB" w:rsidRDefault="00CA65FB" w:rsidP="00CA65FB">
            <w:pPr>
              <w:jc w:val="center"/>
              <w:rPr>
                <w:rFonts w:cs="Times New Roman"/>
                <w:bCs/>
                <w:szCs w:val="28"/>
              </w:rPr>
            </w:pPr>
            <w:r w:rsidRPr="00CA65FB">
              <w:rPr>
                <w:rFonts w:cs="Times New Roman"/>
                <w:bCs/>
                <w:szCs w:val="28"/>
              </w:rPr>
              <w:t xml:space="preserve">пункт 2. статьи 31 </w:t>
            </w:r>
          </w:p>
        </w:tc>
        <w:tc>
          <w:tcPr>
            <w:tcW w:w="4677" w:type="dxa"/>
          </w:tcPr>
          <w:p w14:paraId="007B84F1" w14:textId="77777777" w:rsidR="00CA65FB" w:rsidRPr="00CA65FB" w:rsidRDefault="00CA65FB" w:rsidP="00CA65FB">
            <w:pPr>
              <w:ind w:firstLine="284"/>
              <w:jc w:val="both"/>
              <w:rPr>
                <w:rFonts w:cs="Times New Roman"/>
                <w:szCs w:val="28"/>
              </w:rPr>
            </w:pPr>
            <w:r w:rsidRPr="00CA65FB">
              <w:rPr>
                <w:rFonts w:cs="Times New Roman"/>
                <w:szCs w:val="28"/>
              </w:rPr>
              <w:t>Статья 31. Определение частного партнера</w:t>
            </w:r>
          </w:p>
          <w:p w14:paraId="1DA7BBE3" w14:textId="77777777" w:rsidR="00CA65FB" w:rsidRPr="00CA65FB" w:rsidRDefault="00CA65FB" w:rsidP="00CA65FB">
            <w:pPr>
              <w:ind w:firstLine="284"/>
              <w:jc w:val="both"/>
              <w:rPr>
                <w:rFonts w:cs="Times New Roman"/>
                <w:szCs w:val="28"/>
              </w:rPr>
            </w:pPr>
            <w:r w:rsidRPr="00CA65FB">
              <w:rPr>
                <w:rFonts w:cs="Times New Roman"/>
                <w:szCs w:val="28"/>
              </w:rPr>
              <w:t>…</w:t>
            </w:r>
          </w:p>
          <w:p w14:paraId="46DFBEFE" w14:textId="77777777" w:rsidR="00CA65FB" w:rsidRPr="00CA65FB" w:rsidRDefault="00CA65FB" w:rsidP="00CA65FB">
            <w:pPr>
              <w:ind w:firstLine="284"/>
              <w:jc w:val="both"/>
              <w:rPr>
                <w:rFonts w:cs="Times New Roman"/>
                <w:szCs w:val="28"/>
              </w:rPr>
            </w:pPr>
            <w:r w:rsidRPr="00CA65FB">
              <w:rPr>
                <w:rFonts w:cs="Times New Roman"/>
                <w:szCs w:val="28"/>
              </w:rPr>
              <w:t>2. Определение частного партнера способом проведения конкурса в упрощенном порядке проводится исключительно для местных проектов государственно-частного партнерства в соответствии с положениями настоящего Закона.</w:t>
            </w:r>
          </w:p>
          <w:p w14:paraId="10AEFF37" w14:textId="77777777" w:rsidR="00CA65FB" w:rsidRPr="00CA65FB" w:rsidRDefault="00CA65FB" w:rsidP="00CA65FB">
            <w:pPr>
              <w:ind w:firstLine="284"/>
              <w:jc w:val="both"/>
              <w:rPr>
                <w:rFonts w:cs="Times New Roman"/>
                <w:szCs w:val="28"/>
              </w:rPr>
            </w:pPr>
            <w:r w:rsidRPr="00CA65FB">
              <w:rPr>
                <w:rFonts w:cs="Times New Roman"/>
                <w:szCs w:val="28"/>
              </w:rPr>
              <w:t>Определение частного партнера и заключение договора государственно-частного партнерства по сервисной модели информатизации осуществляются в соответствии с законодательством Республики Казахстан об информатизации без применения норм настоящего Закона.</w:t>
            </w:r>
          </w:p>
          <w:p w14:paraId="24819030" w14:textId="77777777" w:rsidR="00CA65FB" w:rsidRPr="00CA65FB" w:rsidRDefault="00CA65FB" w:rsidP="00CA65FB">
            <w:pPr>
              <w:ind w:firstLine="284"/>
              <w:jc w:val="both"/>
              <w:rPr>
                <w:rFonts w:cs="Times New Roman"/>
                <w:szCs w:val="28"/>
              </w:rPr>
            </w:pPr>
            <w:r w:rsidRPr="00CA65FB">
              <w:rPr>
                <w:rFonts w:cs="Times New Roman"/>
                <w:szCs w:val="28"/>
              </w:rPr>
              <w:t xml:space="preserve">Положения настоящей статьи не применяются к проектам </w:t>
            </w:r>
            <w:r w:rsidRPr="00CA65FB">
              <w:rPr>
                <w:rFonts w:cs="Times New Roman"/>
                <w:szCs w:val="28"/>
              </w:rPr>
              <w:lastRenderedPageBreak/>
              <w:t xml:space="preserve">государственно-частного партнерства, планируемым в рамках </w:t>
            </w:r>
            <w:r w:rsidRPr="00CA65FB">
              <w:rPr>
                <w:rFonts w:cs="Times New Roman"/>
                <w:b/>
                <w:szCs w:val="28"/>
              </w:rPr>
              <w:t>государственных и правительственных</w:t>
            </w:r>
            <w:r w:rsidRPr="00CA65FB">
              <w:rPr>
                <w:rFonts w:cs="Times New Roman"/>
                <w:szCs w:val="28"/>
              </w:rPr>
              <w:t xml:space="preserve"> </w:t>
            </w:r>
            <w:r w:rsidRPr="00CA65FB">
              <w:rPr>
                <w:rFonts w:cs="Times New Roman"/>
                <w:b/>
                <w:bCs/>
                <w:szCs w:val="28"/>
              </w:rPr>
              <w:t>программ,</w:t>
            </w:r>
            <w:r w:rsidRPr="00CA65FB">
              <w:rPr>
                <w:rFonts w:cs="Times New Roman"/>
                <w:szCs w:val="28"/>
              </w:rPr>
              <w:t xml:space="preserve"> если в них предусматриваются:</w:t>
            </w:r>
          </w:p>
          <w:p w14:paraId="1985458D" w14:textId="77777777" w:rsidR="00CA65FB" w:rsidRPr="00CA65FB" w:rsidRDefault="00CA65FB" w:rsidP="00CA65FB">
            <w:pPr>
              <w:ind w:firstLine="284"/>
              <w:jc w:val="both"/>
              <w:rPr>
                <w:rFonts w:cs="Times New Roman"/>
                <w:szCs w:val="28"/>
              </w:rPr>
            </w:pPr>
            <w:r w:rsidRPr="00CA65FB">
              <w:rPr>
                <w:rFonts w:cs="Times New Roman"/>
                <w:szCs w:val="28"/>
              </w:rPr>
              <w:t xml:space="preserve">1) базовые параметры проектов государственно-частного партнерства, в том числе цели и задачи, </w:t>
            </w:r>
            <w:r w:rsidRPr="00CA65FB">
              <w:rPr>
                <w:rFonts w:cs="Times New Roman"/>
                <w:b/>
                <w:szCs w:val="28"/>
              </w:rPr>
              <w:t>институциональная схема,</w:t>
            </w:r>
            <w:r w:rsidRPr="00CA65FB">
              <w:rPr>
                <w:rFonts w:cs="Times New Roman"/>
                <w:szCs w:val="28"/>
              </w:rPr>
              <w:t xml:space="preserve"> предполагаемые выплаты за счет бюджетных средств, меры государственной поддержки, </w:t>
            </w:r>
            <w:r w:rsidRPr="00CA65FB">
              <w:rPr>
                <w:rFonts w:cs="Times New Roman"/>
                <w:b/>
                <w:szCs w:val="28"/>
              </w:rPr>
              <w:t>получатели выгод от реализации проекта государственно-частного партнерства</w:t>
            </w:r>
            <w:r w:rsidRPr="00CA65FB">
              <w:rPr>
                <w:rFonts w:cs="Times New Roman"/>
                <w:szCs w:val="28"/>
              </w:rPr>
              <w:t>;</w:t>
            </w:r>
          </w:p>
          <w:p w14:paraId="28C9E9F9" w14:textId="77777777" w:rsidR="00CA65FB" w:rsidRPr="00CA65FB" w:rsidRDefault="00CA65FB" w:rsidP="00CA65FB">
            <w:pPr>
              <w:widowControl w:val="0"/>
              <w:autoSpaceDE w:val="0"/>
              <w:autoSpaceDN w:val="0"/>
              <w:ind w:firstLine="284"/>
              <w:jc w:val="both"/>
              <w:rPr>
                <w:rFonts w:eastAsia="Times New Roman" w:cs="Times New Roman"/>
                <w:szCs w:val="28"/>
              </w:rPr>
            </w:pPr>
            <w:r w:rsidRPr="00CA65FB">
              <w:rPr>
                <w:rFonts w:eastAsia="Times New Roman" w:cs="Times New Roman"/>
                <w:szCs w:val="28"/>
              </w:rPr>
              <w:t>2) указание на применение иного порядка определения частного партнера и заключения договора государственно-частного партнерства по отдельным отраслям (сферам) экономики.</w:t>
            </w:r>
          </w:p>
        </w:tc>
        <w:tc>
          <w:tcPr>
            <w:tcW w:w="4962" w:type="dxa"/>
          </w:tcPr>
          <w:p w14:paraId="6521AE53"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31. Определение частного партнера</w:t>
            </w:r>
          </w:p>
          <w:p w14:paraId="5829A12F" w14:textId="77777777" w:rsidR="00CA65FB" w:rsidRPr="00CA65FB" w:rsidRDefault="00CA65FB" w:rsidP="00CA65FB">
            <w:pPr>
              <w:ind w:firstLine="284"/>
              <w:jc w:val="both"/>
              <w:rPr>
                <w:rFonts w:cs="Times New Roman"/>
                <w:szCs w:val="28"/>
              </w:rPr>
            </w:pPr>
            <w:r w:rsidRPr="00CA65FB">
              <w:rPr>
                <w:rFonts w:cs="Times New Roman"/>
                <w:szCs w:val="28"/>
              </w:rPr>
              <w:t>…</w:t>
            </w:r>
          </w:p>
          <w:p w14:paraId="50196BA7" w14:textId="77777777" w:rsidR="00CA65FB" w:rsidRPr="00CA65FB" w:rsidRDefault="00CA65FB" w:rsidP="00CA65FB">
            <w:pPr>
              <w:ind w:firstLine="284"/>
              <w:jc w:val="both"/>
              <w:rPr>
                <w:rFonts w:cs="Times New Roman"/>
                <w:szCs w:val="28"/>
              </w:rPr>
            </w:pPr>
            <w:r w:rsidRPr="00CA65FB">
              <w:rPr>
                <w:rFonts w:cs="Times New Roman"/>
                <w:szCs w:val="28"/>
              </w:rPr>
              <w:t>2. Определение частного партнера способом проведения конкурса в упрощенном порядке проводится исключительно для местных проектов государственно-частного партнерства в соответствии с положениями настоящего Закона.</w:t>
            </w:r>
          </w:p>
          <w:p w14:paraId="7A43CEDD" w14:textId="77777777" w:rsidR="00CA65FB" w:rsidRPr="00CA65FB" w:rsidRDefault="00CA65FB" w:rsidP="00CA65FB">
            <w:pPr>
              <w:ind w:firstLine="284"/>
              <w:jc w:val="both"/>
              <w:rPr>
                <w:rFonts w:cs="Times New Roman"/>
                <w:szCs w:val="28"/>
              </w:rPr>
            </w:pPr>
            <w:r w:rsidRPr="00CA65FB">
              <w:rPr>
                <w:rFonts w:cs="Times New Roman"/>
                <w:szCs w:val="28"/>
              </w:rPr>
              <w:t>Определение частного партнера и заключение договора государственно-частного партнерства по сервисной модели информатизации осуществляются в соответствии с законодательством Республики Казахстан об информатизации без применения норм настоящего Закона.</w:t>
            </w:r>
          </w:p>
          <w:p w14:paraId="1663F564" w14:textId="77777777" w:rsidR="00CA65FB" w:rsidRPr="00CA65FB" w:rsidRDefault="00CA65FB" w:rsidP="00CA65FB">
            <w:pPr>
              <w:ind w:firstLine="284"/>
              <w:jc w:val="both"/>
              <w:rPr>
                <w:rFonts w:cs="Times New Roman"/>
                <w:szCs w:val="28"/>
              </w:rPr>
            </w:pPr>
            <w:r w:rsidRPr="00CA65FB">
              <w:rPr>
                <w:rFonts w:cs="Times New Roman"/>
                <w:szCs w:val="28"/>
              </w:rPr>
              <w:t xml:space="preserve">Положения настоящей статьи не применяются к проектам государственно-частного партнерства, </w:t>
            </w:r>
            <w:r w:rsidRPr="00CA65FB">
              <w:rPr>
                <w:rFonts w:cs="Times New Roman"/>
                <w:szCs w:val="28"/>
              </w:rPr>
              <w:lastRenderedPageBreak/>
              <w:t xml:space="preserve">планируемым в рамках </w:t>
            </w:r>
            <w:r w:rsidRPr="00CA65FB">
              <w:rPr>
                <w:rFonts w:cs="Times New Roman"/>
                <w:b/>
                <w:szCs w:val="28"/>
              </w:rPr>
              <w:t>концепций развития отраслей (сферы), национальных проектов,</w:t>
            </w:r>
            <w:r w:rsidRPr="00CA65FB">
              <w:rPr>
                <w:rFonts w:cs="Times New Roman"/>
                <w:szCs w:val="28"/>
              </w:rPr>
              <w:t xml:space="preserve"> если в них предусматриваются:</w:t>
            </w:r>
          </w:p>
          <w:p w14:paraId="13C9AF9C" w14:textId="77777777" w:rsidR="00CA65FB" w:rsidRPr="00CA65FB" w:rsidRDefault="00CA65FB" w:rsidP="00CA65FB">
            <w:pPr>
              <w:ind w:firstLine="284"/>
              <w:jc w:val="both"/>
              <w:rPr>
                <w:rFonts w:cs="Times New Roman"/>
                <w:szCs w:val="28"/>
              </w:rPr>
            </w:pPr>
            <w:r w:rsidRPr="00CA65FB">
              <w:rPr>
                <w:rFonts w:cs="Times New Roman"/>
                <w:szCs w:val="28"/>
              </w:rPr>
              <w:t xml:space="preserve">1) </w:t>
            </w:r>
            <w:r w:rsidRPr="00CA65FB">
              <w:rPr>
                <w:rFonts w:cs="Times New Roman"/>
                <w:bCs/>
                <w:szCs w:val="28"/>
              </w:rPr>
              <w:t xml:space="preserve">базовые параметры проектов государственно-частного партнерства, в том числе </w:t>
            </w:r>
            <w:r w:rsidRPr="00CA65FB">
              <w:rPr>
                <w:rFonts w:cs="Times New Roman"/>
                <w:szCs w:val="28"/>
              </w:rPr>
              <w:t>цели и задачи</w:t>
            </w:r>
            <w:r w:rsidRPr="00CA65FB">
              <w:rPr>
                <w:rFonts w:cs="Times New Roman"/>
                <w:b/>
                <w:szCs w:val="28"/>
              </w:rPr>
              <w:t>, предполагаемые выплаты за счет бюджетных средств, меры государственной поддержки</w:t>
            </w:r>
            <w:r w:rsidRPr="00CA65FB">
              <w:rPr>
                <w:rFonts w:cs="Times New Roman"/>
                <w:szCs w:val="28"/>
              </w:rPr>
              <w:t>;</w:t>
            </w:r>
          </w:p>
          <w:p w14:paraId="3B62A294" w14:textId="77777777" w:rsidR="00CA65FB" w:rsidRPr="00CA65FB" w:rsidRDefault="00CA65FB" w:rsidP="00CA65FB">
            <w:pPr>
              <w:widowControl w:val="0"/>
              <w:autoSpaceDE w:val="0"/>
              <w:autoSpaceDN w:val="0"/>
              <w:ind w:firstLine="284"/>
              <w:jc w:val="both"/>
              <w:rPr>
                <w:rFonts w:eastAsia="Times New Roman" w:cs="Times New Roman"/>
                <w:bCs/>
                <w:szCs w:val="28"/>
              </w:rPr>
            </w:pPr>
            <w:r w:rsidRPr="00CA65FB">
              <w:rPr>
                <w:rFonts w:eastAsia="Times New Roman" w:cs="Times New Roman"/>
                <w:szCs w:val="28"/>
              </w:rPr>
              <w:t>2) указание на применение иного порядка определения частного партнера и заключения договора государственно-частного партнерства по отдельным отраслям (сферам) экономики.</w:t>
            </w:r>
          </w:p>
        </w:tc>
        <w:tc>
          <w:tcPr>
            <w:tcW w:w="3260" w:type="dxa"/>
          </w:tcPr>
          <w:p w14:paraId="5203D65D" w14:textId="77777777" w:rsidR="00CA65FB" w:rsidRPr="00CA65FB" w:rsidRDefault="00CA65FB" w:rsidP="00CA65FB">
            <w:pPr>
              <w:ind w:firstLine="284"/>
              <w:jc w:val="both"/>
              <w:rPr>
                <w:rFonts w:cs="Times New Roman"/>
                <w:szCs w:val="28"/>
              </w:rPr>
            </w:pPr>
            <w:r w:rsidRPr="00CA65FB">
              <w:rPr>
                <w:rFonts w:cs="Times New Roman"/>
                <w:szCs w:val="28"/>
              </w:rPr>
              <w:lastRenderedPageBreak/>
              <w:t>Приведение в соответствие с Бюджетным кодексом РК.</w:t>
            </w:r>
          </w:p>
          <w:p w14:paraId="78439C60"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встрече с представителями крупного отечественного бизнеса от 21 января 2022г.</w:t>
            </w:r>
          </w:p>
        </w:tc>
      </w:tr>
      <w:tr w:rsidR="00CA65FB" w:rsidRPr="00CA65FB" w14:paraId="3500FF88" w14:textId="77777777" w:rsidTr="00220045">
        <w:tc>
          <w:tcPr>
            <w:tcW w:w="534" w:type="dxa"/>
          </w:tcPr>
          <w:p w14:paraId="408BBD4A"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BE989C3" w14:textId="77777777" w:rsidR="00CA65FB" w:rsidRPr="00CA65FB" w:rsidRDefault="00CA65FB" w:rsidP="00CA65FB">
            <w:pPr>
              <w:jc w:val="center"/>
              <w:rPr>
                <w:rFonts w:cs="Times New Roman"/>
                <w:szCs w:val="28"/>
              </w:rPr>
            </w:pPr>
            <w:r w:rsidRPr="00CA65FB">
              <w:rPr>
                <w:rFonts w:cs="Times New Roman"/>
                <w:bCs/>
                <w:szCs w:val="28"/>
              </w:rPr>
              <w:t>Пункт 1. статьи 44</w:t>
            </w:r>
          </w:p>
        </w:tc>
        <w:tc>
          <w:tcPr>
            <w:tcW w:w="4677" w:type="dxa"/>
          </w:tcPr>
          <w:p w14:paraId="5956DB6D" w14:textId="77777777" w:rsidR="00CA65FB" w:rsidRPr="00CA65FB" w:rsidRDefault="00CA65FB" w:rsidP="00CA65FB">
            <w:pPr>
              <w:ind w:firstLine="284"/>
              <w:jc w:val="both"/>
              <w:rPr>
                <w:rFonts w:cs="Times New Roman"/>
                <w:szCs w:val="28"/>
              </w:rPr>
            </w:pPr>
            <w:r w:rsidRPr="00CA65FB">
              <w:rPr>
                <w:rFonts w:cs="Times New Roman"/>
                <w:szCs w:val="28"/>
              </w:rPr>
              <w:t>Статья 44. Определение частного партнера на основании прямых переговоров</w:t>
            </w:r>
          </w:p>
          <w:p w14:paraId="742CB96A" w14:textId="77777777" w:rsidR="00CA65FB" w:rsidRPr="00CA65FB" w:rsidRDefault="00CA65FB" w:rsidP="00CA65FB">
            <w:pPr>
              <w:ind w:firstLine="284"/>
              <w:jc w:val="both"/>
              <w:rPr>
                <w:rFonts w:cs="Times New Roman"/>
                <w:szCs w:val="28"/>
              </w:rPr>
            </w:pPr>
            <w:r w:rsidRPr="00CA65FB">
              <w:rPr>
                <w:rFonts w:cs="Times New Roman"/>
                <w:szCs w:val="28"/>
              </w:rPr>
              <w:t xml:space="preserve">1. Определение частного партнера на основании прямых переговоров осуществляется в порядке, определяемом центральным уполномоченным органом по </w:t>
            </w:r>
            <w:r w:rsidRPr="00CA65FB">
              <w:rPr>
                <w:rFonts w:cs="Times New Roman"/>
                <w:szCs w:val="28"/>
              </w:rPr>
              <w:lastRenderedPageBreak/>
              <w:t>государственному планированию, и применяется в случаях, когда:</w:t>
            </w:r>
          </w:p>
          <w:p w14:paraId="72D20905" w14:textId="77777777" w:rsidR="00CA65FB" w:rsidRPr="00CA65FB" w:rsidRDefault="00CA65FB" w:rsidP="00CA65FB">
            <w:pPr>
              <w:ind w:firstLine="284"/>
              <w:jc w:val="both"/>
              <w:rPr>
                <w:rFonts w:cs="Times New Roman"/>
                <w:szCs w:val="28"/>
              </w:rPr>
            </w:pPr>
            <w:r w:rsidRPr="00CA65FB">
              <w:rPr>
                <w:rFonts w:cs="Times New Roman"/>
                <w:szCs w:val="28"/>
              </w:rPr>
              <w:t xml:space="preserve">1) проект государственно-частного партнерства инициирован потенциальным частным партнером в отношении объекта, находящегося у него на правах собственности </w:t>
            </w:r>
            <w:r w:rsidRPr="00CA65FB">
              <w:rPr>
                <w:rFonts w:cs="Times New Roman"/>
                <w:b/>
                <w:szCs w:val="28"/>
              </w:rPr>
              <w:t>или долгосрочной аренды</w:t>
            </w:r>
            <w:r w:rsidRPr="00CA65FB">
              <w:rPr>
                <w:rFonts w:cs="Times New Roman"/>
                <w:szCs w:val="28"/>
              </w:rPr>
              <w:t>;</w:t>
            </w:r>
          </w:p>
          <w:p w14:paraId="7EB10C35" w14:textId="77777777" w:rsidR="00CA65FB" w:rsidRPr="00CA65FB" w:rsidRDefault="00CA65FB" w:rsidP="00CA65FB">
            <w:pPr>
              <w:ind w:firstLine="284"/>
              <w:jc w:val="both"/>
              <w:rPr>
                <w:rFonts w:cs="Times New Roman"/>
                <w:szCs w:val="28"/>
                <w:shd w:val="clear" w:color="auto" w:fill="FFFFFF"/>
              </w:rPr>
            </w:pPr>
            <w:r w:rsidRPr="00CA65FB">
              <w:rPr>
                <w:rFonts w:cs="Times New Roman"/>
                <w:szCs w:val="28"/>
              </w:rPr>
              <w:t>2) проект государственно-частного партнерства неразрывно связан с реализацией исключительных прав на результаты интеллектуальной творческой деятельности, принадлежащих потенциальному частному партнеру.</w:t>
            </w:r>
          </w:p>
        </w:tc>
        <w:tc>
          <w:tcPr>
            <w:tcW w:w="4962" w:type="dxa"/>
          </w:tcPr>
          <w:p w14:paraId="692E5625"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44. Определение частного партнера на основании прямых переговоров</w:t>
            </w:r>
          </w:p>
          <w:p w14:paraId="31ABC440" w14:textId="77777777" w:rsidR="00CA65FB" w:rsidRPr="00CA65FB" w:rsidRDefault="00CA65FB" w:rsidP="00CA65FB">
            <w:pPr>
              <w:ind w:firstLine="284"/>
              <w:jc w:val="both"/>
              <w:rPr>
                <w:rFonts w:cs="Times New Roman"/>
                <w:szCs w:val="28"/>
              </w:rPr>
            </w:pPr>
            <w:r w:rsidRPr="00CA65FB">
              <w:rPr>
                <w:rFonts w:cs="Times New Roman"/>
                <w:szCs w:val="28"/>
              </w:rPr>
              <w:t xml:space="preserve">1. Определение частного партнера на основании прямых переговоров осуществляется в порядке, определяемом центральным уполномоченным органом по </w:t>
            </w:r>
            <w:r w:rsidRPr="00CA65FB">
              <w:rPr>
                <w:rFonts w:cs="Times New Roman"/>
                <w:szCs w:val="28"/>
              </w:rPr>
              <w:lastRenderedPageBreak/>
              <w:t>государственному планированию, и применяется в случаях, когда:</w:t>
            </w:r>
          </w:p>
          <w:p w14:paraId="259499ED" w14:textId="77777777" w:rsidR="00CA65FB" w:rsidRPr="00CA65FB" w:rsidRDefault="00CA65FB" w:rsidP="00CA65FB">
            <w:pPr>
              <w:ind w:firstLine="284"/>
              <w:jc w:val="both"/>
              <w:rPr>
                <w:rFonts w:cs="Times New Roman"/>
                <w:szCs w:val="28"/>
              </w:rPr>
            </w:pPr>
            <w:r w:rsidRPr="00CA65FB">
              <w:rPr>
                <w:rFonts w:cs="Times New Roman"/>
                <w:szCs w:val="28"/>
              </w:rPr>
              <w:t>1) проект государственно-частного партнерства инициирован потенциальным частным партнером в отношении объекта, находящегося у него на правах собственности;</w:t>
            </w:r>
          </w:p>
          <w:p w14:paraId="50E1E84C" w14:textId="77777777" w:rsidR="00CA65FB" w:rsidRPr="00CA65FB" w:rsidRDefault="00CA65FB" w:rsidP="00CA65FB">
            <w:pPr>
              <w:ind w:firstLine="284"/>
              <w:jc w:val="both"/>
              <w:rPr>
                <w:rFonts w:cs="Times New Roman"/>
                <w:szCs w:val="28"/>
                <w:shd w:val="clear" w:color="auto" w:fill="FFFFFF"/>
              </w:rPr>
            </w:pPr>
            <w:r w:rsidRPr="00CA65FB">
              <w:rPr>
                <w:rFonts w:cs="Times New Roman"/>
                <w:szCs w:val="28"/>
              </w:rPr>
              <w:t>2) проект государственно-частного партнерства неразрывно связан с реализацией исключительных прав на результаты интеллектуальной творческой деятельности, принадлежащих потенциальному частному партнеру.</w:t>
            </w:r>
          </w:p>
        </w:tc>
        <w:tc>
          <w:tcPr>
            <w:tcW w:w="3260" w:type="dxa"/>
          </w:tcPr>
          <w:p w14:paraId="0599853A"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Главой государства в рамках выступления по вопросам противодействия коррупции от 1 февраля 2022 года отмечено: «Партнерство государства и частной </w:t>
            </w:r>
            <w:r w:rsidRPr="00CA65FB">
              <w:rPr>
                <w:rFonts w:cs="Times New Roman"/>
                <w:szCs w:val="28"/>
              </w:rPr>
              <w:lastRenderedPageBreak/>
              <w:t>собственности идет в обход процедур государственных закупок».</w:t>
            </w:r>
          </w:p>
          <w:p w14:paraId="6D98BED6" w14:textId="77777777" w:rsidR="00CA65FB" w:rsidRPr="00CA65FB" w:rsidRDefault="00CA65FB" w:rsidP="00CA65FB">
            <w:pPr>
              <w:ind w:firstLine="284"/>
              <w:jc w:val="both"/>
              <w:rPr>
                <w:rFonts w:cs="Times New Roman"/>
                <w:szCs w:val="28"/>
              </w:rPr>
            </w:pPr>
            <w:r w:rsidRPr="00CA65FB">
              <w:rPr>
                <w:rFonts w:cs="Times New Roman"/>
                <w:szCs w:val="28"/>
              </w:rPr>
              <w:t xml:space="preserve">Несмотря на институциональную регламентацию реализации прямых переговоров, существуют отдельные проблемы в данной сфере. В частности, необоснованное применение администраторами бюджетных программ прямых переговоров при целесообразности использования конкурсных процедур, формальный подход с правом интеллектуальной собственности и объекта ГЧП, несоблюдение принципа конкурсности по Закону о ГЧП, т.е. необходимости максимального охвата </w:t>
            </w:r>
            <w:r w:rsidRPr="00CA65FB">
              <w:rPr>
                <w:rFonts w:cs="Times New Roman"/>
                <w:szCs w:val="28"/>
              </w:rPr>
              <w:lastRenderedPageBreak/>
              <w:t>потенциальных участников рынка ГЧП (доступности информации, добросовестной конкуренции и др.).</w:t>
            </w:r>
          </w:p>
          <w:p w14:paraId="17DDFD7F" w14:textId="77777777" w:rsidR="00CA65FB" w:rsidRPr="00CA65FB" w:rsidRDefault="00CA65FB" w:rsidP="00CA65FB">
            <w:pPr>
              <w:ind w:firstLine="284"/>
              <w:jc w:val="both"/>
              <w:rPr>
                <w:rFonts w:cs="Times New Roman"/>
                <w:szCs w:val="28"/>
              </w:rPr>
            </w:pPr>
            <w:r w:rsidRPr="00CA65FB">
              <w:rPr>
                <w:rFonts w:cs="Times New Roman"/>
                <w:szCs w:val="28"/>
              </w:rPr>
              <w:t>Данный подход, в свою очередь приводит к нарушению баланса экономических интересов в пользу частного партнера и соответственно к увеличению расходов бюджета.</w:t>
            </w:r>
          </w:p>
          <w:p w14:paraId="3A52BE63" w14:textId="77777777" w:rsidR="00CA65FB" w:rsidRPr="00CA65FB" w:rsidRDefault="00CA65FB" w:rsidP="00CA65FB">
            <w:pPr>
              <w:ind w:firstLine="284"/>
              <w:jc w:val="both"/>
              <w:rPr>
                <w:rFonts w:cs="Times New Roman"/>
                <w:szCs w:val="28"/>
              </w:rPr>
            </w:pPr>
            <w:r w:rsidRPr="00CA65FB">
              <w:rPr>
                <w:rFonts w:cs="Times New Roman"/>
                <w:szCs w:val="28"/>
              </w:rPr>
              <w:t>На основании вышеизложенного предлагается исключить возможность применения реализации проекта ГЧП при определении частного партнера способом прямых переговоров, когда проект ГЧП инициирован в отношении объекта, находящегося на правах долгосрочной аренды.</w:t>
            </w:r>
          </w:p>
          <w:p w14:paraId="135EC039" w14:textId="77777777" w:rsidR="00CA65FB" w:rsidRPr="00CA65FB" w:rsidRDefault="00CA65FB" w:rsidP="00CA65FB">
            <w:pPr>
              <w:ind w:firstLine="284"/>
              <w:jc w:val="both"/>
              <w:rPr>
                <w:rFonts w:cs="Times New Roman"/>
                <w:szCs w:val="28"/>
              </w:rPr>
            </w:pPr>
            <w:r w:rsidRPr="00CA65FB">
              <w:rPr>
                <w:rFonts w:cs="Times New Roman"/>
                <w:i/>
                <w:sz w:val="24"/>
                <w:szCs w:val="28"/>
              </w:rPr>
              <w:lastRenderedPageBreak/>
              <w:t>Поручение Главы государства данное на встрече с представителями крупного отечественного бизнеса от 21 января 2022г.</w:t>
            </w:r>
          </w:p>
        </w:tc>
      </w:tr>
      <w:tr w:rsidR="00CA65FB" w:rsidRPr="00CA65FB" w14:paraId="15B372B6" w14:textId="77777777" w:rsidTr="00220045">
        <w:tc>
          <w:tcPr>
            <w:tcW w:w="534" w:type="dxa"/>
          </w:tcPr>
          <w:p w14:paraId="0257E06C"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04944D0" w14:textId="77777777" w:rsidR="00CA65FB" w:rsidRPr="00CA65FB" w:rsidRDefault="00CA65FB" w:rsidP="00CA65FB">
            <w:pPr>
              <w:jc w:val="center"/>
              <w:rPr>
                <w:rFonts w:cs="Times New Roman"/>
                <w:bCs/>
                <w:szCs w:val="28"/>
              </w:rPr>
            </w:pPr>
            <w:r w:rsidRPr="00CA65FB">
              <w:rPr>
                <w:rFonts w:cs="Times New Roman"/>
                <w:bCs/>
                <w:szCs w:val="28"/>
              </w:rPr>
              <w:t>подпункт 19) и 23-1) пункта 1 статьи 46</w:t>
            </w:r>
          </w:p>
        </w:tc>
        <w:tc>
          <w:tcPr>
            <w:tcW w:w="4677" w:type="dxa"/>
          </w:tcPr>
          <w:p w14:paraId="15E18E2C" w14:textId="77777777" w:rsidR="00CA65FB" w:rsidRPr="00CA65FB" w:rsidRDefault="00CA65FB" w:rsidP="00CA65FB">
            <w:pPr>
              <w:ind w:firstLine="318"/>
              <w:rPr>
                <w:rFonts w:cs="Times New Roman"/>
                <w:color w:val="000000"/>
                <w:spacing w:val="2"/>
                <w:szCs w:val="28"/>
                <w:shd w:val="clear" w:color="auto" w:fill="FFFFFF"/>
              </w:rPr>
            </w:pPr>
            <w:r w:rsidRPr="00CA65FB">
              <w:rPr>
                <w:rFonts w:cs="Times New Roman"/>
                <w:bCs/>
                <w:color w:val="000000"/>
                <w:spacing w:val="2"/>
                <w:szCs w:val="28"/>
                <w:shd w:val="clear" w:color="auto" w:fill="FFFFFF"/>
              </w:rPr>
              <w:t>Статья 46. Содержание договора государственно-частного партнерства</w:t>
            </w:r>
          </w:p>
          <w:p w14:paraId="0917F7B6" w14:textId="77777777" w:rsidR="00CA65FB" w:rsidRPr="00CA65FB" w:rsidRDefault="00CA65FB" w:rsidP="00CA65FB">
            <w:pPr>
              <w:ind w:firstLine="318"/>
              <w:jc w:val="both"/>
              <w:rPr>
                <w:rFonts w:cs="Times New Roman"/>
                <w:b/>
                <w:szCs w:val="28"/>
              </w:rPr>
            </w:pPr>
            <w:r w:rsidRPr="00CA65FB">
              <w:rPr>
                <w:rFonts w:cs="Times New Roman"/>
                <w:color w:val="000000"/>
                <w:spacing w:val="2"/>
                <w:szCs w:val="28"/>
                <w:shd w:val="clear" w:color="auto" w:fill="FFFFFF"/>
              </w:rPr>
              <w:t>1. Договор государственно-частного партнерства должен содержать следующие положения:</w:t>
            </w:r>
          </w:p>
          <w:p w14:paraId="7786C081" w14:textId="77777777" w:rsidR="00CA65FB" w:rsidRPr="00CA65FB" w:rsidRDefault="00CA65FB" w:rsidP="00CA65FB">
            <w:pPr>
              <w:ind w:firstLine="318"/>
              <w:rPr>
                <w:rFonts w:cs="Times New Roman"/>
                <w:szCs w:val="28"/>
              </w:rPr>
            </w:pPr>
            <w:r w:rsidRPr="00CA65FB">
              <w:rPr>
                <w:rFonts w:cs="Times New Roman"/>
                <w:szCs w:val="28"/>
              </w:rPr>
              <w:t>…</w:t>
            </w:r>
          </w:p>
          <w:p w14:paraId="07940855" w14:textId="77777777" w:rsidR="00CA65FB" w:rsidRPr="00CA65FB" w:rsidRDefault="00CA65FB" w:rsidP="00CA65FB">
            <w:pPr>
              <w:ind w:firstLine="318"/>
              <w:jc w:val="both"/>
              <w:rPr>
                <w:rFonts w:cs="Times New Roman"/>
                <w:szCs w:val="28"/>
              </w:rPr>
            </w:pPr>
            <w:r w:rsidRPr="00CA65FB">
              <w:rPr>
                <w:rFonts w:cs="Times New Roman"/>
                <w:szCs w:val="28"/>
              </w:rPr>
              <w:t>19) критерии оценки выполнения сторонами договора государственно-частного партнерства принятых обязательств, уплата неустойки в случаях их неисполнения или ненадлежащего исполнения;</w:t>
            </w:r>
          </w:p>
          <w:p w14:paraId="551054E8" w14:textId="77777777" w:rsidR="00CA65FB" w:rsidRPr="00CA65FB" w:rsidRDefault="00CA65FB" w:rsidP="00CA65FB">
            <w:pPr>
              <w:ind w:firstLine="318"/>
              <w:jc w:val="both"/>
              <w:rPr>
                <w:rFonts w:cs="Times New Roman"/>
                <w:szCs w:val="28"/>
              </w:rPr>
            </w:pPr>
            <w:r w:rsidRPr="00CA65FB">
              <w:rPr>
                <w:rFonts w:cs="Times New Roman"/>
                <w:szCs w:val="28"/>
              </w:rPr>
              <w:t>…</w:t>
            </w:r>
          </w:p>
          <w:p w14:paraId="6E9632AD" w14:textId="77777777" w:rsidR="00CA65FB" w:rsidRPr="00CA65FB" w:rsidRDefault="00CA65FB" w:rsidP="00CA65FB">
            <w:pPr>
              <w:ind w:firstLine="318"/>
              <w:jc w:val="both"/>
              <w:rPr>
                <w:rFonts w:cs="Times New Roman"/>
                <w:szCs w:val="28"/>
              </w:rPr>
            </w:pPr>
            <w:r w:rsidRPr="00CA65FB">
              <w:rPr>
                <w:rFonts w:cs="Times New Roman"/>
                <w:szCs w:val="28"/>
              </w:rPr>
              <w:t>Отсутствует;</w:t>
            </w:r>
          </w:p>
        </w:tc>
        <w:tc>
          <w:tcPr>
            <w:tcW w:w="4962" w:type="dxa"/>
          </w:tcPr>
          <w:p w14:paraId="1323145B" w14:textId="77777777" w:rsidR="00CA65FB" w:rsidRPr="00CA65FB" w:rsidRDefault="00CA65FB" w:rsidP="00CA65FB">
            <w:pPr>
              <w:ind w:firstLine="318"/>
              <w:rPr>
                <w:rFonts w:cs="Times New Roman"/>
                <w:color w:val="000000"/>
                <w:spacing w:val="2"/>
                <w:szCs w:val="28"/>
                <w:shd w:val="clear" w:color="auto" w:fill="FFFFFF"/>
              </w:rPr>
            </w:pPr>
            <w:r w:rsidRPr="00CA65FB">
              <w:rPr>
                <w:rFonts w:cs="Times New Roman"/>
                <w:bCs/>
                <w:color w:val="000000"/>
                <w:spacing w:val="2"/>
                <w:szCs w:val="28"/>
                <w:shd w:val="clear" w:color="auto" w:fill="FFFFFF"/>
              </w:rPr>
              <w:t>Статья 46. Содержание договора государственно-частного партнерства</w:t>
            </w:r>
          </w:p>
          <w:p w14:paraId="43D0A420" w14:textId="77777777" w:rsidR="00CA65FB" w:rsidRPr="00CA65FB" w:rsidRDefault="00CA65FB" w:rsidP="00CA65FB">
            <w:pPr>
              <w:ind w:firstLine="318"/>
              <w:contextualSpacing/>
              <w:jc w:val="both"/>
              <w:rPr>
                <w:rFonts w:cs="Times New Roman"/>
                <w:b/>
                <w:szCs w:val="28"/>
              </w:rPr>
            </w:pPr>
            <w:r w:rsidRPr="00CA65FB">
              <w:rPr>
                <w:rFonts w:cs="Times New Roman"/>
                <w:color w:val="000000"/>
                <w:spacing w:val="2"/>
                <w:szCs w:val="28"/>
                <w:shd w:val="clear" w:color="auto" w:fill="FFFFFF"/>
              </w:rPr>
              <w:t>1. Договор государственно-частного партнерства должен содержать следующие положения:</w:t>
            </w:r>
          </w:p>
          <w:p w14:paraId="36353AE3" w14:textId="77777777" w:rsidR="00CA65FB" w:rsidRPr="00CA65FB" w:rsidRDefault="00CA65FB" w:rsidP="00CA65FB">
            <w:pPr>
              <w:ind w:firstLine="318"/>
              <w:contextualSpacing/>
              <w:rPr>
                <w:rFonts w:cs="Times New Roman"/>
                <w:b/>
                <w:szCs w:val="28"/>
              </w:rPr>
            </w:pPr>
            <w:r w:rsidRPr="00CA65FB">
              <w:rPr>
                <w:rFonts w:cs="Times New Roman"/>
                <w:color w:val="000000"/>
                <w:spacing w:val="2"/>
                <w:szCs w:val="28"/>
                <w:shd w:val="clear" w:color="auto" w:fill="FFFFFF"/>
              </w:rPr>
              <w:t>…</w:t>
            </w:r>
          </w:p>
          <w:p w14:paraId="3320F972" w14:textId="77777777" w:rsidR="00CA65FB" w:rsidRPr="00CA65FB" w:rsidRDefault="00CA65FB" w:rsidP="00CA65FB">
            <w:pPr>
              <w:ind w:firstLine="318"/>
              <w:jc w:val="both"/>
              <w:rPr>
                <w:rFonts w:cs="Times New Roman"/>
                <w:szCs w:val="28"/>
              </w:rPr>
            </w:pPr>
            <w:r w:rsidRPr="00CA65FB">
              <w:rPr>
                <w:rFonts w:cs="Times New Roman"/>
                <w:szCs w:val="28"/>
              </w:rPr>
              <w:t xml:space="preserve">19) критерии оценки выполнения сторонами договора государственно-частного партнерства принятых обязательств, уплата неустойки </w:t>
            </w:r>
            <w:r w:rsidRPr="00CA65FB">
              <w:rPr>
                <w:rFonts w:cs="Times New Roman"/>
                <w:b/>
                <w:szCs w:val="28"/>
              </w:rPr>
              <w:t>(с обязательным указанием в стоимостном выражении)</w:t>
            </w:r>
            <w:r w:rsidRPr="00CA65FB">
              <w:rPr>
                <w:rFonts w:cs="Times New Roman"/>
                <w:szCs w:val="28"/>
              </w:rPr>
              <w:t xml:space="preserve"> в случаях их неисполнения или ненадлежащего исполнения;</w:t>
            </w:r>
          </w:p>
          <w:p w14:paraId="130E623C" w14:textId="77777777" w:rsidR="00CA65FB" w:rsidRPr="00CA65FB" w:rsidRDefault="00CA65FB" w:rsidP="00CA65FB">
            <w:pPr>
              <w:ind w:firstLine="318"/>
              <w:jc w:val="both"/>
              <w:rPr>
                <w:rFonts w:cs="Times New Roman"/>
                <w:szCs w:val="28"/>
              </w:rPr>
            </w:pPr>
            <w:r w:rsidRPr="00CA65FB">
              <w:rPr>
                <w:rFonts w:cs="Times New Roman"/>
                <w:szCs w:val="28"/>
              </w:rPr>
              <w:t>…</w:t>
            </w:r>
          </w:p>
          <w:p w14:paraId="29DB46C7" w14:textId="77777777" w:rsidR="00CA65FB" w:rsidRPr="00CA65FB" w:rsidRDefault="00CA65FB" w:rsidP="00CA65FB">
            <w:pPr>
              <w:ind w:firstLine="318"/>
              <w:jc w:val="both"/>
              <w:rPr>
                <w:rFonts w:cs="Times New Roman"/>
                <w:szCs w:val="28"/>
              </w:rPr>
            </w:pPr>
            <w:r w:rsidRPr="00CA65FB">
              <w:rPr>
                <w:rFonts w:cs="Times New Roman"/>
                <w:b/>
              </w:rPr>
              <w:t>23-1) требования по предоставлению частным партнером информации для проведения мониторинга реализации проекта государственно-частного партнерства;</w:t>
            </w:r>
          </w:p>
        </w:tc>
        <w:tc>
          <w:tcPr>
            <w:tcW w:w="3260" w:type="dxa"/>
          </w:tcPr>
          <w:p w14:paraId="5C3715DC" w14:textId="77777777" w:rsidR="00CA65FB" w:rsidRPr="00CA65FB" w:rsidRDefault="00CA65FB" w:rsidP="00CA65FB">
            <w:pPr>
              <w:ind w:firstLine="318"/>
              <w:jc w:val="both"/>
              <w:rPr>
                <w:rFonts w:cs="Times New Roman"/>
                <w:szCs w:val="28"/>
              </w:rPr>
            </w:pPr>
            <w:r w:rsidRPr="00CA65FB">
              <w:rPr>
                <w:rFonts w:cs="Times New Roman"/>
                <w:szCs w:val="28"/>
              </w:rPr>
              <w:t>При проведении оценки реализации проектов ГЧП выявлены случае когда в договорах ГЧП отражен формальный подход к требованиям в случае неисполнения или ненадлежащего исполнения обязательств по договору.</w:t>
            </w:r>
          </w:p>
          <w:p w14:paraId="484E8365" w14:textId="77777777" w:rsidR="00CA65FB" w:rsidRPr="00CA65FB" w:rsidRDefault="00CA65FB" w:rsidP="00CA65FB">
            <w:pPr>
              <w:ind w:firstLine="318"/>
              <w:jc w:val="both"/>
              <w:rPr>
                <w:rFonts w:cs="Times New Roman"/>
                <w:szCs w:val="28"/>
              </w:rPr>
            </w:pPr>
            <w:r w:rsidRPr="00CA65FB">
              <w:rPr>
                <w:rFonts w:cs="Times New Roman"/>
                <w:szCs w:val="28"/>
              </w:rPr>
              <w:t>В целях усиления ответственности сторон по выполнению взятых обязательств предлагается включить данный пункт в содержание договора.</w:t>
            </w:r>
          </w:p>
          <w:p w14:paraId="071397CE" w14:textId="77777777" w:rsidR="00CA65FB" w:rsidRPr="00CA65FB" w:rsidRDefault="00CA65FB" w:rsidP="00CA65FB">
            <w:pPr>
              <w:ind w:firstLine="318"/>
              <w:jc w:val="both"/>
              <w:rPr>
                <w:rFonts w:cs="Times New Roman"/>
                <w:szCs w:val="28"/>
              </w:rPr>
            </w:pPr>
            <w:r w:rsidRPr="00CA65FB">
              <w:rPr>
                <w:rFonts w:cs="Times New Roman"/>
                <w:i/>
                <w:sz w:val="24"/>
                <w:szCs w:val="28"/>
              </w:rPr>
              <w:t>Поручение Главы государства данное на встрече с представителями крупного отечественного бизнеса от 21 января 2022г.</w:t>
            </w:r>
          </w:p>
        </w:tc>
      </w:tr>
      <w:tr w:rsidR="00CA65FB" w:rsidRPr="00CA65FB" w14:paraId="38084F94" w14:textId="77777777" w:rsidTr="00220045">
        <w:tc>
          <w:tcPr>
            <w:tcW w:w="15134" w:type="dxa"/>
            <w:gridSpan w:val="6"/>
          </w:tcPr>
          <w:p w14:paraId="20445E6D" w14:textId="77777777" w:rsidR="00CA65FB" w:rsidRPr="00CA65FB" w:rsidRDefault="00CA65FB" w:rsidP="00CA65FB">
            <w:pPr>
              <w:jc w:val="center"/>
              <w:rPr>
                <w:rFonts w:cs="Times New Roman"/>
                <w:szCs w:val="28"/>
              </w:rPr>
            </w:pPr>
          </w:p>
          <w:p w14:paraId="79E738D0" w14:textId="77777777" w:rsidR="00CA65FB" w:rsidRPr="00CA65FB" w:rsidRDefault="00CA65FB" w:rsidP="00CA65FB">
            <w:pPr>
              <w:jc w:val="center"/>
              <w:rPr>
                <w:rFonts w:cs="Times New Roman"/>
                <w:b/>
                <w:szCs w:val="28"/>
              </w:rPr>
            </w:pPr>
            <w:r w:rsidRPr="00CA65FB">
              <w:rPr>
                <w:rFonts w:cs="Times New Roman"/>
                <w:b/>
                <w:szCs w:val="28"/>
              </w:rPr>
              <w:t>Закон Республики Казахстан от 23 ноября 2015 года «О государственной службе Республики Казахстан»</w:t>
            </w:r>
          </w:p>
          <w:p w14:paraId="367B6CC3" w14:textId="77777777" w:rsidR="00CA65FB" w:rsidRPr="00CA65FB" w:rsidRDefault="00CA65FB" w:rsidP="00CA65FB">
            <w:pPr>
              <w:jc w:val="both"/>
              <w:rPr>
                <w:rFonts w:cs="Times New Roman"/>
                <w:bCs/>
                <w:szCs w:val="28"/>
              </w:rPr>
            </w:pPr>
          </w:p>
        </w:tc>
      </w:tr>
      <w:tr w:rsidR="00CA65FB" w:rsidRPr="00CA65FB" w14:paraId="0B114958" w14:textId="77777777" w:rsidTr="00220045">
        <w:tc>
          <w:tcPr>
            <w:tcW w:w="534" w:type="dxa"/>
          </w:tcPr>
          <w:p w14:paraId="31E1B955"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B8FC02E"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статья 15</w:t>
            </w:r>
          </w:p>
        </w:tc>
        <w:tc>
          <w:tcPr>
            <w:tcW w:w="4677" w:type="dxa"/>
          </w:tcPr>
          <w:p w14:paraId="14CC776F" w14:textId="77777777" w:rsidR="00CA65FB" w:rsidRPr="00CA65FB" w:rsidRDefault="00CA65FB" w:rsidP="00CA65FB">
            <w:pPr>
              <w:ind w:firstLine="284"/>
              <w:jc w:val="both"/>
              <w:rPr>
                <w:rFonts w:cs="Times New Roman"/>
                <w:bCs/>
                <w:szCs w:val="28"/>
              </w:rPr>
            </w:pPr>
            <w:r w:rsidRPr="00CA65FB">
              <w:rPr>
                <w:rFonts w:cs="Times New Roman"/>
                <w:bCs/>
                <w:szCs w:val="28"/>
              </w:rPr>
              <w:t>Статья 15. Поступление на административную государственную службу</w:t>
            </w:r>
          </w:p>
          <w:p w14:paraId="030EA52F"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63E3B6F7" w14:textId="77777777" w:rsidR="00CA65FB" w:rsidRPr="00CA65FB" w:rsidRDefault="00CA65FB" w:rsidP="00CA65FB">
            <w:pPr>
              <w:shd w:val="clear" w:color="auto" w:fill="FFFFFF"/>
              <w:ind w:firstLine="284"/>
              <w:jc w:val="both"/>
              <w:textAlignment w:val="baseline"/>
              <w:rPr>
                <w:rFonts w:cs="Times New Roman"/>
                <w:b/>
                <w:bCs/>
                <w:szCs w:val="28"/>
              </w:rPr>
            </w:pPr>
            <w:r w:rsidRPr="00CA65FB">
              <w:rPr>
                <w:rFonts w:cs="Times New Roman"/>
                <w:b/>
                <w:spacing w:val="2"/>
                <w:szCs w:val="28"/>
              </w:rPr>
              <w:t>5. Отсутствует</w:t>
            </w:r>
          </w:p>
          <w:p w14:paraId="31EF1918" w14:textId="77777777" w:rsidR="00CA65FB" w:rsidRPr="00CA65FB" w:rsidRDefault="00CA65FB" w:rsidP="00CA65FB">
            <w:pPr>
              <w:ind w:firstLine="284"/>
              <w:jc w:val="both"/>
              <w:rPr>
                <w:rFonts w:cs="Times New Roman"/>
                <w:szCs w:val="28"/>
              </w:rPr>
            </w:pPr>
          </w:p>
        </w:tc>
        <w:tc>
          <w:tcPr>
            <w:tcW w:w="4962" w:type="dxa"/>
          </w:tcPr>
          <w:p w14:paraId="3CA285C3" w14:textId="77777777" w:rsidR="00CA65FB" w:rsidRPr="00CA65FB" w:rsidRDefault="00CA65FB" w:rsidP="00CA65FB">
            <w:pPr>
              <w:ind w:firstLine="284"/>
              <w:jc w:val="both"/>
              <w:rPr>
                <w:rFonts w:cs="Times New Roman"/>
                <w:bCs/>
                <w:szCs w:val="28"/>
              </w:rPr>
            </w:pPr>
            <w:r w:rsidRPr="00CA65FB">
              <w:rPr>
                <w:rFonts w:cs="Times New Roman"/>
                <w:bCs/>
                <w:szCs w:val="28"/>
              </w:rPr>
              <w:t>Статья 15. Поступление на административную государственную службу</w:t>
            </w:r>
          </w:p>
          <w:p w14:paraId="41F24DBA"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079CA1C7" w14:textId="77777777" w:rsidR="00CA65FB" w:rsidRPr="00CA65FB" w:rsidRDefault="00CA65FB" w:rsidP="00CA65FB">
            <w:pPr>
              <w:ind w:firstLine="284"/>
              <w:jc w:val="both"/>
              <w:rPr>
                <w:rFonts w:cs="Times New Roman"/>
                <w:szCs w:val="28"/>
              </w:rPr>
            </w:pPr>
            <w:r w:rsidRPr="00CA65FB">
              <w:rPr>
                <w:rFonts w:cs="Times New Roman"/>
                <w:b/>
                <w:bCs/>
                <w:szCs w:val="28"/>
              </w:rPr>
              <w:t>5. Лица, окончившие обучение в организациях образования при Президенте Республики Казахстан в рамках государственного заказа по программам послевузовского образования с результатом обучения не ниже значения, установленного уполномоченным органом, могут занять административные государственные должности корпуса «Б» в местных исполнительных органах, аппаратах маслихатов,</w:t>
            </w:r>
            <w:r w:rsidRPr="00CA65FB">
              <w:rPr>
                <w:rFonts w:cs="Times New Roman"/>
                <w:szCs w:val="28"/>
              </w:rPr>
              <w:t xml:space="preserve"> </w:t>
            </w:r>
            <w:r w:rsidRPr="00CA65FB">
              <w:rPr>
                <w:rFonts w:cs="Times New Roman"/>
                <w:b/>
                <w:bCs/>
                <w:szCs w:val="28"/>
              </w:rPr>
              <w:t xml:space="preserve">ревизионных комиссиях,  территориальных подразделениях центральных государственных органов и их ведомств (кроме местных исполнительных органов, аппарата маслихата, ревизионной комиссии, территориальных подразделений центральных государственных органов и их ведомств в столице и ее районах) в течение одного года после окончания обучения по согласованию с </w:t>
            </w:r>
            <w:r w:rsidRPr="00CA65FB">
              <w:rPr>
                <w:rFonts w:cs="Times New Roman"/>
                <w:b/>
                <w:bCs/>
                <w:szCs w:val="28"/>
              </w:rPr>
              <w:lastRenderedPageBreak/>
              <w:t>уполномоченным органом или его территориальным подразделением без проведения конкурса.</w:t>
            </w:r>
          </w:p>
        </w:tc>
        <w:tc>
          <w:tcPr>
            <w:tcW w:w="3260" w:type="dxa"/>
          </w:tcPr>
          <w:p w14:paraId="1EF71487"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lastRenderedPageBreak/>
              <w:t>На заседании Мажилиса 11 января т.г. Глава государства поручил убрать излишние препоны и барьеры для поступления на госслужбу, а также отметил, что реальным принципом приема и продвижения по службе должен стать принцип меритократии.</w:t>
            </w:r>
          </w:p>
          <w:p w14:paraId="07DB5297"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Так, в рамках данного поручения резолюцией Главы государства от 4 марта 2022 года № 7856 ПАБ-1 поручено до конца 2022 года в Законе о госслужбе закрепить прямое назначение выпускников Академии госуправления при Президенте, показавших высокую успеваемость, в региональные органы (кроме г. Нур-Султан) по согласованию с Агентством в течение </w:t>
            </w:r>
            <w:r w:rsidRPr="00CA65FB">
              <w:rPr>
                <w:rFonts w:cs="Times New Roman"/>
                <w:bCs/>
                <w:szCs w:val="28"/>
              </w:rPr>
              <w:lastRenderedPageBreak/>
              <w:t>одного года после завершения обучения.</w:t>
            </w:r>
          </w:p>
          <w:p w14:paraId="03FC32A4"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Данное поручение Главы государства обусловлено следующим. По статистике во внутренних конкурсах на место в среднем претендуют 0,7 человек. Основными причинами отсутствия желания участвовать во внутреннем отборе является недостаточность необходимых компетенций, а также нежелание брать на себя ответственность.</w:t>
            </w:r>
          </w:p>
          <w:p w14:paraId="7D2F7180"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Необходимо стимулировать служащих к саморазвитию и повышению своих навыков путем обучения. При этом законодательством не </w:t>
            </w:r>
            <w:r w:rsidRPr="00CA65FB">
              <w:rPr>
                <w:rFonts w:cs="Times New Roman"/>
                <w:bCs/>
                <w:szCs w:val="28"/>
              </w:rPr>
              <w:lastRenderedPageBreak/>
              <w:t>предусмотрено стимулирующих мер.</w:t>
            </w:r>
          </w:p>
          <w:p w14:paraId="202236FC"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Так, согласно Закону о госслужбе, выпускники Академии правосудия в течение года после обучения назначаются на должности корпуса «Б» без конкурса. </w:t>
            </w:r>
          </w:p>
          <w:p w14:paraId="5BA42235"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Однако выпускники Академии государственного управления при Президенте Республики Казахстан (далее – Академия) такой возможности не имеют, возвращаясь на прежние должности. Это демотивирует выпускников, большая часть которых после обучения пытается остаться в столице.</w:t>
            </w:r>
          </w:p>
          <w:p w14:paraId="42C14217"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Данное поручение Главы государства стимулировать служащих поступать в Академию, а также </w:t>
            </w:r>
            <w:r w:rsidRPr="00CA65FB">
              <w:rPr>
                <w:rFonts w:cs="Times New Roman"/>
                <w:bCs/>
                <w:szCs w:val="28"/>
              </w:rPr>
              <w:lastRenderedPageBreak/>
              <w:t>способствовать кадровому притоку в регионы.</w:t>
            </w:r>
          </w:p>
        </w:tc>
      </w:tr>
      <w:tr w:rsidR="00CA65FB" w:rsidRPr="00CA65FB" w14:paraId="02F1BC9C" w14:textId="77777777" w:rsidTr="00220045">
        <w:tc>
          <w:tcPr>
            <w:tcW w:w="534" w:type="dxa"/>
          </w:tcPr>
          <w:p w14:paraId="31377868"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812F38A"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статья 15</w:t>
            </w:r>
          </w:p>
        </w:tc>
        <w:tc>
          <w:tcPr>
            <w:tcW w:w="4677" w:type="dxa"/>
          </w:tcPr>
          <w:p w14:paraId="4A15D318" w14:textId="77777777" w:rsidR="00CA65FB" w:rsidRPr="00CA65FB" w:rsidRDefault="00CA65FB" w:rsidP="00CA65FB">
            <w:pPr>
              <w:ind w:firstLine="284"/>
              <w:jc w:val="both"/>
              <w:rPr>
                <w:rFonts w:cs="Times New Roman"/>
                <w:bCs/>
                <w:szCs w:val="28"/>
              </w:rPr>
            </w:pPr>
            <w:r w:rsidRPr="00CA65FB">
              <w:rPr>
                <w:rFonts w:cs="Times New Roman"/>
                <w:bCs/>
                <w:szCs w:val="28"/>
              </w:rPr>
              <w:t>Статья 15. Поступление на административную государственную службу</w:t>
            </w:r>
          </w:p>
          <w:p w14:paraId="42501104" w14:textId="77777777" w:rsidR="00CA65FB" w:rsidRPr="00CA65FB" w:rsidRDefault="00CA65FB" w:rsidP="00CA65FB">
            <w:pPr>
              <w:ind w:firstLine="284"/>
              <w:jc w:val="both"/>
              <w:rPr>
                <w:rFonts w:cs="Times New Roman"/>
                <w:b/>
                <w:bCs/>
                <w:szCs w:val="28"/>
              </w:rPr>
            </w:pPr>
            <w:r w:rsidRPr="00CA65FB">
              <w:rPr>
                <w:rFonts w:cs="Times New Roman"/>
                <w:b/>
                <w:bCs/>
                <w:szCs w:val="28"/>
              </w:rPr>
              <w:t>...</w:t>
            </w:r>
          </w:p>
          <w:p w14:paraId="14A9A35E" w14:textId="77777777" w:rsidR="00CA65FB" w:rsidRPr="00CA65FB" w:rsidRDefault="00CA65FB" w:rsidP="00CA65FB">
            <w:pPr>
              <w:ind w:firstLine="284"/>
              <w:jc w:val="both"/>
              <w:rPr>
                <w:rFonts w:cs="Times New Roman"/>
                <w:szCs w:val="28"/>
              </w:rPr>
            </w:pPr>
            <w:r w:rsidRPr="00CA65FB">
              <w:rPr>
                <w:rFonts w:cs="Times New Roman"/>
                <w:b/>
                <w:bCs/>
                <w:szCs w:val="28"/>
              </w:rPr>
              <w:t>6. Отсутствует</w:t>
            </w:r>
          </w:p>
        </w:tc>
        <w:tc>
          <w:tcPr>
            <w:tcW w:w="4962" w:type="dxa"/>
          </w:tcPr>
          <w:p w14:paraId="4AED099D" w14:textId="77777777" w:rsidR="00CA65FB" w:rsidRPr="00CA65FB" w:rsidRDefault="00CA65FB" w:rsidP="00CA65FB">
            <w:pPr>
              <w:ind w:firstLine="284"/>
              <w:jc w:val="both"/>
              <w:rPr>
                <w:rFonts w:cs="Times New Roman"/>
                <w:bCs/>
                <w:szCs w:val="28"/>
              </w:rPr>
            </w:pPr>
            <w:r w:rsidRPr="00CA65FB">
              <w:rPr>
                <w:rFonts w:cs="Times New Roman"/>
                <w:bCs/>
                <w:szCs w:val="28"/>
              </w:rPr>
              <w:t>Статья 15. Поступление на административную государственную службу</w:t>
            </w:r>
          </w:p>
          <w:p w14:paraId="0296BC48" w14:textId="77777777" w:rsidR="00CA65FB" w:rsidRPr="00CA65FB" w:rsidRDefault="00CA65FB" w:rsidP="00CA65FB">
            <w:pPr>
              <w:ind w:firstLine="284"/>
              <w:jc w:val="both"/>
              <w:rPr>
                <w:rFonts w:cs="Times New Roman"/>
                <w:b/>
                <w:bCs/>
                <w:szCs w:val="28"/>
              </w:rPr>
            </w:pPr>
            <w:r w:rsidRPr="00CA65FB">
              <w:rPr>
                <w:rFonts w:cs="Times New Roman"/>
                <w:b/>
                <w:bCs/>
                <w:szCs w:val="28"/>
              </w:rPr>
              <w:t>...</w:t>
            </w:r>
          </w:p>
          <w:p w14:paraId="6BC1CD60" w14:textId="77777777" w:rsidR="00CA65FB" w:rsidRPr="00CA65FB" w:rsidRDefault="00CA65FB" w:rsidP="00CA65FB">
            <w:pPr>
              <w:ind w:firstLine="284"/>
              <w:jc w:val="both"/>
              <w:rPr>
                <w:rFonts w:cs="Times New Roman"/>
                <w:b/>
                <w:bCs/>
                <w:szCs w:val="28"/>
              </w:rPr>
            </w:pPr>
            <w:r w:rsidRPr="00CA65FB">
              <w:rPr>
                <w:rFonts w:cs="Times New Roman"/>
                <w:b/>
                <w:bCs/>
                <w:szCs w:val="28"/>
              </w:rPr>
              <w:t>6. Лица, окончившие обучение в организациях образования в рамках государственного заказа</w:t>
            </w:r>
            <w:r w:rsidRPr="00CA65FB">
              <w:rPr>
                <w:rFonts w:cs="Times New Roman"/>
                <w:szCs w:val="28"/>
              </w:rPr>
              <w:t xml:space="preserve"> </w:t>
            </w:r>
            <w:r w:rsidRPr="00CA65FB">
              <w:rPr>
                <w:rFonts w:cs="Times New Roman"/>
                <w:b/>
                <w:bCs/>
                <w:szCs w:val="28"/>
              </w:rPr>
              <w:t>по программам</w:t>
            </w:r>
            <w:r w:rsidRPr="00CA65FB">
              <w:rPr>
                <w:rFonts w:cs="Times New Roman"/>
                <w:szCs w:val="28"/>
              </w:rPr>
              <w:t xml:space="preserve"> </w:t>
            </w:r>
            <w:r w:rsidRPr="00CA65FB">
              <w:rPr>
                <w:rFonts w:cs="Times New Roman"/>
                <w:b/>
                <w:bCs/>
                <w:szCs w:val="28"/>
              </w:rPr>
              <w:t>высшего или послевузовского образования с результатом обучения не ниже значения, установленного уполномоченным органом, в течение одного года после окончания данного обучения без проведения конкурса могут занять следующие административные государственные должности корпуса «Б»:</w:t>
            </w:r>
          </w:p>
          <w:p w14:paraId="04F0D710" w14:textId="77777777" w:rsidR="00CA65FB" w:rsidRPr="00CA65FB" w:rsidRDefault="00CA65FB" w:rsidP="00CA65FB">
            <w:pPr>
              <w:ind w:firstLine="284"/>
              <w:jc w:val="both"/>
              <w:rPr>
                <w:rFonts w:cs="Times New Roman"/>
                <w:b/>
                <w:bCs/>
                <w:szCs w:val="28"/>
              </w:rPr>
            </w:pPr>
            <w:r w:rsidRPr="00CA65FB">
              <w:rPr>
                <w:rFonts w:cs="Times New Roman"/>
                <w:b/>
                <w:bCs/>
                <w:szCs w:val="28"/>
              </w:rPr>
              <w:t>1) низовую должность аппаратов акима и маслихата района области или города областного значения (кроме города, являющегося административным центром области);</w:t>
            </w:r>
          </w:p>
          <w:p w14:paraId="26773CAF" w14:textId="77777777" w:rsidR="00CA65FB" w:rsidRPr="00CA65FB" w:rsidRDefault="00CA65FB" w:rsidP="00CA65FB">
            <w:pPr>
              <w:ind w:firstLine="284"/>
              <w:jc w:val="both"/>
              <w:rPr>
                <w:rFonts w:cs="Times New Roman"/>
                <w:b/>
                <w:bCs/>
                <w:szCs w:val="28"/>
              </w:rPr>
            </w:pPr>
            <w:r w:rsidRPr="00CA65FB">
              <w:rPr>
                <w:rFonts w:cs="Times New Roman"/>
                <w:b/>
                <w:bCs/>
                <w:szCs w:val="28"/>
              </w:rPr>
              <w:t xml:space="preserve">2) не руководящую должность исполнительного органа района области и города областного </w:t>
            </w:r>
            <w:r w:rsidRPr="00CA65FB">
              <w:rPr>
                <w:rFonts w:cs="Times New Roman"/>
                <w:b/>
                <w:bCs/>
                <w:szCs w:val="28"/>
              </w:rPr>
              <w:lastRenderedPageBreak/>
              <w:t>значения (кроме города, являющегося административным центром области), финансируемого из местного бюджета;</w:t>
            </w:r>
          </w:p>
          <w:p w14:paraId="475FBE12" w14:textId="77777777" w:rsidR="00CA65FB" w:rsidRPr="00CA65FB" w:rsidRDefault="00CA65FB" w:rsidP="00CA65FB">
            <w:pPr>
              <w:ind w:firstLine="284"/>
              <w:jc w:val="both"/>
              <w:rPr>
                <w:rFonts w:cs="Times New Roman"/>
                <w:b/>
                <w:bCs/>
                <w:szCs w:val="28"/>
              </w:rPr>
            </w:pPr>
            <w:r w:rsidRPr="00CA65FB">
              <w:rPr>
                <w:rFonts w:cs="Times New Roman"/>
                <w:b/>
                <w:bCs/>
                <w:szCs w:val="28"/>
              </w:rPr>
              <w:t>3) не руководящую должность аппарата акима города районного значения, села, поселка, сельского округа;</w:t>
            </w:r>
          </w:p>
          <w:p w14:paraId="3F0B90BB" w14:textId="77777777" w:rsidR="00CA65FB" w:rsidRPr="00CA65FB" w:rsidRDefault="00CA65FB" w:rsidP="00CA65FB">
            <w:pPr>
              <w:ind w:firstLine="284"/>
              <w:jc w:val="both"/>
              <w:rPr>
                <w:rFonts w:cs="Times New Roman"/>
                <w:szCs w:val="28"/>
              </w:rPr>
            </w:pPr>
            <w:r w:rsidRPr="00CA65FB">
              <w:rPr>
                <w:rFonts w:cs="Times New Roman"/>
                <w:b/>
                <w:bCs/>
                <w:szCs w:val="28"/>
              </w:rPr>
              <w:t>4) не руководящую должность территориального подразделения центрального государственного органа и его ведомства в районе области или городе областного значения (кроме города, являющегося административным центром области).</w:t>
            </w:r>
          </w:p>
        </w:tc>
        <w:tc>
          <w:tcPr>
            <w:tcW w:w="3260" w:type="dxa"/>
          </w:tcPr>
          <w:p w14:paraId="39BC27C2"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lastRenderedPageBreak/>
              <w:t>На заседании Мажилиса 11 января т.г. Глава государства поручил убрать излишние препоны и барьеры для поступления на госслужбу.</w:t>
            </w:r>
          </w:p>
          <w:p w14:paraId="024DFE72"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Так, в рамках данного поручения резолюцией Главы государства от 4 марта 2022 года № 7856 ПАБ-1 поручено до конца 2022 года в Законе о госслужбе закрепить принятие молодых специалистов с высокими результатами, обучившихся в организациях образования за счет государства, на низовые должности районного и сельского уровней прямым назначением в течение года после завершения обучения, </w:t>
            </w:r>
            <w:r w:rsidRPr="00CA65FB">
              <w:rPr>
                <w:rFonts w:cs="Times New Roman"/>
                <w:bCs/>
                <w:szCs w:val="28"/>
              </w:rPr>
              <w:lastRenderedPageBreak/>
              <w:t>тем самым предоставив им возможность внести вклад в развитие регионов страны.</w:t>
            </w:r>
          </w:p>
          <w:p w14:paraId="0526FB0A"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Данное поручение Главы государства обусловлено следующим. Молодые специалисты, желающие служить государству, после завершения обучения сталкиваются с реалиями и трудностями поступления на госслужбу. Так, в конкурсах госорганы предпочитают кандидатов с опытом, рекомендацией или зарубежным образованием. Ряд выпускников желает начать карьеру сразу с центрального органа.</w:t>
            </w:r>
          </w:p>
          <w:p w14:paraId="437954C6"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Сталкиваясь со сложностями поступления молодежь разочаровывается в системе, пополняя ряды </w:t>
            </w:r>
            <w:r w:rsidRPr="00CA65FB">
              <w:rPr>
                <w:rFonts w:cs="Times New Roman"/>
                <w:bCs/>
                <w:szCs w:val="28"/>
              </w:rPr>
              <w:lastRenderedPageBreak/>
              <w:t>безработных. При этом на обучение молодежи государство тратит значительные средства.</w:t>
            </w:r>
          </w:p>
          <w:p w14:paraId="20B60BDC"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Данное поручение Главы государства будет стимулировать выпускников после завершения обучения вернуться в регионы, способствуя решению проблемы дефицита кадров. </w:t>
            </w:r>
          </w:p>
        </w:tc>
      </w:tr>
      <w:tr w:rsidR="00CA65FB" w:rsidRPr="00CA65FB" w14:paraId="324264DA" w14:textId="77777777" w:rsidTr="00220045">
        <w:tc>
          <w:tcPr>
            <w:tcW w:w="534" w:type="dxa"/>
          </w:tcPr>
          <w:p w14:paraId="0EDD5D4E"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D512864"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статья 15</w:t>
            </w:r>
          </w:p>
        </w:tc>
        <w:tc>
          <w:tcPr>
            <w:tcW w:w="4677" w:type="dxa"/>
          </w:tcPr>
          <w:p w14:paraId="0D8777DF" w14:textId="77777777" w:rsidR="00CA65FB" w:rsidRPr="00CA65FB" w:rsidRDefault="00CA65FB" w:rsidP="00CA65FB">
            <w:pPr>
              <w:ind w:firstLine="284"/>
              <w:jc w:val="both"/>
              <w:rPr>
                <w:rFonts w:cs="Times New Roman"/>
                <w:bCs/>
                <w:szCs w:val="28"/>
              </w:rPr>
            </w:pPr>
            <w:r w:rsidRPr="00CA65FB">
              <w:rPr>
                <w:rFonts w:cs="Times New Roman"/>
                <w:bCs/>
                <w:szCs w:val="28"/>
              </w:rPr>
              <w:t>Статья 15. Поступление на административную государственную службу</w:t>
            </w:r>
          </w:p>
          <w:p w14:paraId="210E5CF0"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3F101C22" w14:textId="77777777" w:rsidR="00CA65FB" w:rsidRPr="00CA65FB" w:rsidRDefault="00CA65FB" w:rsidP="00CA65FB">
            <w:pPr>
              <w:ind w:firstLine="284"/>
              <w:jc w:val="both"/>
              <w:rPr>
                <w:rFonts w:cs="Times New Roman"/>
                <w:szCs w:val="28"/>
              </w:rPr>
            </w:pPr>
            <w:r w:rsidRPr="00CA65FB">
              <w:rPr>
                <w:rFonts w:cs="Times New Roman"/>
                <w:b/>
                <w:bCs/>
                <w:szCs w:val="28"/>
              </w:rPr>
              <w:t>7. Отсутствует</w:t>
            </w:r>
          </w:p>
        </w:tc>
        <w:tc>
          <w:tcPr>
            <w:tcW w:w="4962" w:type="dxa"/>
          </w:tcPr>
          <w:p w14:paraId="68141FFD" w14:textId="77777777" w:rsidR="00CA65FB" w:rsidRPr="00CA65FB" w:rsidRDefault="00CA65FB" w:rsidP="00CA65FB">
            <w:pPr>
              <w:ind w:firstLine="284"/>
              <w:jc w:val="both"/>
              <w:rPr>
                <w:rFonts w:cs="Times New Roman"/>
                <w:bCs/>
                <w:szCs w:val="28"/>
              </w:rPr>
            </w:pPr>
            <w:r w:rsidRPr="00CA65FB">
              <w:rPr>
                <w:rFonts w:cs="Times New Roman"/>
                <w:bCs/>
                <w:szCs w:val="28"/>
              </w:rPr>
              <w:t>Статья 15. Поступление на административную государственную службу</w:t>
            </w:r>
          </w:p>
          <w:p w14:paraId="671C0C5E"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3A135BB9" w14:textId="77777777" w:rsidR="00CA65FB" w:rsidRPr="00CA65FB" w:rsidRDefault="00CA65FB" w:rsidP="00CA65FB">
            <w:pPr>
              <w:ind w:firstLine="284"/>
              <w:jc w:val="both"/>
              <w:rPr>
                <w:rFonts w:cs="Times New Roman"/>
                <w:b/>
                <w:bCs/>
                <w:szCs w:val="28"/>
              </w:rPr>
            </w:pPr>
            <w:r w:rsidRPr="00CA65FB">
              <w:rPr>
                <w:rFonts w:cs="Times New Roman"/>
                <w:b/>
                <w:bCs/>
                <w:szCs w:val="28"/>
              </w:rPr>
              <w:t>7. Допускается занятие без проведения конкурса по согласованию с уполномоченным органом административных государственных должностей корпуса «Б»:</w:t>
            </w:r>
          </w:p>
          <w:p w14:paraId="13B29F6D" w14:textId="77777777" w:rsidR="00CA65FB" w:rsidRPr="00CA65FB" w:rsidRDefault="00CA65FB" w:rsidP="00CA65FB">
            <w:pPr>
              <w:ind w:firstLine="284"/>
              <w:jc w:val="both"/>
              <w:rPr>
                <w:rFonts w:cs="Times New Roman"/>
                <w:b/>
                <w:bCs/>
                <w:szCs w:val="28"/>
              </w:rPr>
            </w:pPr>
            <w:r w:rsidRPr="00CA65FB">
              <w:rPr>
                <w:rFonts w:cs="Times New Roman"/>
                <w:b/>
                <w:bCs/>
                <w:szCs w:val="28"/>
              </w:rPr>
              <w:t>1) руководителя самостоятельного структурного подразделения центрального государственного органа;</w:t>
            </w:r>
          </w:p>
          <w:p w14:paraId="469ADC8F" w14:textId="77777777" w:rsidR="00CA65FB" w:rsidRPr="00CA65FB" w:rsidRDefault="00CA65FB" w:rsidP="00CA65FB">
            <w:pPr>
              <w:ind w:firstLine="284"/>
              <w:jc w:val="both"/>
              <w:rPr>
                <w:rFonts w:cs="Times New Roman"/>
                <w:b/>
                <w:bCs/>
                <w:szCs w:val="28"/>
              </w:rPr>
            </w:pPr>
            <w:r w:rsidRPr="00CA65FB">
              <w:rPr>
                <w:rFonts w:cs="Times New Roman"/>
                <w:b/>
                <w:bCs/>
                <w:szCs w:val="28"/>
              </w:rPr>
              <w:t xml:space="preserve">2) руководителя территориального подразделения центрального </w:t>
            </w:r>
            <w:r w:rsidRPr="00CA65FB">
              <w:rPr>
                <w:rFonts w:cs="Times New Roman"/>
                <w:b/>
                <w:bCs/>
                <w:szCs w:val="28"/>
              </w:rPr>
              <w:lastRenderedPageBreak/>
              <w:t>государственного органа и его ведомства в области, городе республиканского значения, столице;</w:t>
            </w:r>
          </w:p>
          <w:p w14:paraId="3E0C2A1F" w14:textId="77777777" w:rsidR="00CA65FB" w:rsidRPr="00CA65FB" w:rsidRDefault="00CA65FB" w:rsidP="00CA65FB">
            <w:pPr>
              <w:ind w:firstLine="284"/>
              <w:jc w:val="both"/>
              <w:rPr>
                <w:rFonts w:cs="Times New Roman"/>
                <w:b/>
                <w:bCs/>
                <w:szCs w:val="28"/>
              </w:rPr>
            </w:pPr>
            <w:r w:rsidRPr="00CA65FB">
              <w:rPr>
                <w:rFonts w:cs="Times New Roman"/>
                <w:b/>
                <w:bCs/>
                <w:szCs w:val="28"/>
              </w:rPr>
              <w:t>3) руководителя исполнительного органа области, города республиканского значения, столицы, финансируемого из областного бюджета, бюджетов города республиканского значения, столицы;</w:t>
            </w:r>
          </w:p>
          <w:p w14:paraId="73B8CEBC" w14:textId="77777777" w:rsidR="00CA65FB" w:rsidRPr="00CA65FB" w:rsidRDefault="00CA65FB" w:rsidP="00CA65FB">
            <w:pPr>
              <w:ind w:firstLine="284"/>
              <w:jc w:val="both"/>
              <w:rPr>
                <w:rFonts w:cs="Times New Roman"/>
                <w:b/>
                <w:bCs/>
                <w:szCs w:val="28"/>
              </w:rPr>
            </w:pPr>
            <w:r w:rsidRPr="00CA65FB">
              <w:rPr>
                <w:rFonts w:cs="Times New Roman"/>
                <w:b/>
                <w:bCs/>
                <w:szCs w:val="28"/>
              </w:rPr>
              <w:t>4) заместителя руководителя ведомства центрального государственного органа;</w:t>
            </w:r>
          </w:p>
          <w:p w14:paraId="13DFFC95" w14:textId="77777777" w:rsidR="00CA65FB" w:rsidRPr="00CA65FB" w:rsidRDefault="00CA65FB" w:rsidP="00CA65FB">
            <w:pPr>
              <w:ind w:firstLine="284"/>
              <w:jc w:val="both"/>
              <w:rPr>
                <w:rFonts w:cs="Times New Roman"/>
                <w:b/>
                <w:bCs/>
                <w:szCs w:val="28"/>
              </w:rPr>
            </w:pPr>
            <w:r w:rsidRPr="00CA65FB">
              <w:rPr>
                <w:rFonts w:cs="Times New Roman"/>
                <w:b/>
                <w:bCs/>
                <w:szCs w:val="28"/>
              </w:rPr>
              <w:t>5) заместителя руководителя уполномоченного органа по организационному и материально-техническому обеспечению деятельности Верховного Суда;</w:t>
            </w:r>
          </w:p>
          <w:p w14:paraId="12E9A464" w14:textId="77777777" w:rsidR="00CA65FB" w:rsidRPr="00CA65FB" w:rsidRDefault="00CA65FB" w:rsidP="00CA65FB">
            <w:pPr>
              <w:ind w:firstLine="284"/>
              <w:jc w:val="both"/>
              <w:rPr>
                <w:rFonts w:cs="Times New Roman"/>
                <w:szCs w:val="28"/>
              </w:rPr>
            </w:pPr>
            <w:r w:rsidRPr="00CA65FB">
              <w:rPr>
                <w:rFonts w:cs="Times New Roman"/>
                <w:b/>
                <w:bCs/>
                <w:szCs w:val="28"/>
              </w:rPr>
              <w:t>6) заместителя руководителя Аппарата Высшего Судебного Совета Республики Казахстан.</w:t>
            </w:r>
          </w:p>
        </w:tc>
        <w:tc>
          <w:tcPr>
            <w:tcW w:w="3260" w:type="dxa"/>
          </w:tcPr>
          <w:p w14:paraId="28545603"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lastRenderedPageBreak/>
              <w:t xml:space="preserve">На заседании Мажилиса 11 января т.г. Глава государства поручил убрать излишние препоны и барьеры для поступления на госслужбу. </w:t>
            </w:r>
          </w:p>
          <w:p w14:paraId="46748815"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Так, в рамках данного поручения резолюцией Главы государства от 4 марта 2022 года № 7856 ПАБ-1 поручено до конца 2022 года в Законе о госслужбе закрепить принятие служащих на должности высшего </w:t>
            </w:r>
            <w:r w:rsidRPr="00CA65FB">
              <w:rPr>
                <w:rFonts w:cs="Times New Roman"/>
                <w:bCs/>
                <w:szCs w:val="28"/>
              </w:rPr>
              <w:lastRenderedPageBreak/>
              <w:t xml:space="preserve">звена корпуса «Б» путем прямого назначения по согласованию с Агентством. </w:t>
            </w:r>
          </w:p>
          <w:p w14:paraId="7F95630B"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Данное поручение Главы государства обусловлено следующим. В настоящее время на все должности корпуса «Б» проводится конкурс. При этом, учитывая важность и уровень ответственности, на высшие должности корпуса «Б» (директор департамента, руководитель ТД, руководитель управления акимата), как правило, назначаются доверенные люди, знакомые руководителю госоргана. </w:t>
            </w:r>
          </w:p>
          <w:p w14:paraId="21059FE6"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В этой связи, конкурсы на данные должности проводятся формально, а их победители определены заранее.</w:t>
            </w:r>
          </w:p>
          <w:p w14:paraId="6FD3FA9E"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Данное поручение Главы государства устранит излишни препоны и барьеры, а также усилит ответственность руководителей госорганов за работу своих подчиненных (в т.ч. при совершении коррупционного правонарушения).</w:t>
            </w:r>
          </w:p>
        </w:tc>
      </w:tr>
      <w:tr w:rsidR="00CA65FB" w:rsidRPr="00CA65FB" w14:paraId="55F5B63B" w14:textId="77777777" w:rsidTr="00220045">
        <w:tc>
          <w:tcPr>
            <w:tcW w:w="534" w:type="dxa"/>
          </w:tcPr>
          <w:p w14:paraId="3823D6F0"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1F98390"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пункт 4 статьи 17</w:t>
            </w:r>
          </w:p>
        </w:tc>
        <w:tc>
          <w:tcPr>
            <w:tcW w:w="4677" w:type="dxa"/>
          </w:tcPr>
          <w:p w14:paraId="6C390500" w14:textId="77777777" w:rsidR="00CA65FB" w:rsidRPr="00CA65FB" w:rsidRDefault="00CA65FB" w:rsidP="00CA65FB">
            <w:pPr>
              <w:ind w:firstLine="284"/>
              <w:jc w:val="both"/>
              <w:rPr>
                <w:rFonts w:cs="Times New Roman"/>
                <w:bCs/>
                <w:szCs w:val="28"/>
              </w:rPr>
            </w:pPr>
            <w:r w:rsidRPr="00CA65FB">
              <w:rPr>
                <w:rFonts w:cs="Times New Roman"/>
                <w:bCs/>
                <w:szCs w:val="28"/>
              </w:rPr>
              <w:t>Статья 17. Квалификационные требования</w:t>
            </w:r>
          </w:p>
          <w:p w14:paraId="6281BB19" w14:textId="77777777" w:rsidR="00CA65FB" w:rsidRPr="00CA65FB" w:rsidRDefault="00CA65FB" w:rsidP="00CA65FB">
            <w:pPr>
              <w:ind w:firstLine="284"/>
              <w:jc w:val="both"/>
              <w:rPr>
                <w:rFonts w:cs="Times New Roman"/>
                <w:b/>
                <w:bCs/>
                <w:szCs w:val="28"/>
              </w:rPr>
            </w:pPr>
            <w:r w:rsidRPr="00CA65FB">
              <w:rPr>
                <w:rFonts w:cs="Times New Roman"/>
                <w:b/>
                <w:bCs/>
                <w:szCs w:val="28"/>
              </w:rPr>
              <w:t>...</w:t>
            </w:r>
          </w:p>
          <w:p w14:paraId="25F38FB7" w14:textId="77777777" w:rsidR="00CA65FB" w:rsidRPr="00CA65FB" w:rsidRDefault="00CA65FB" w:rsidP="00CA65FB">
            <w:pPr>
              <w:ind w:firstLine="284"/>
              <w:jc w:val="both"/>
              <w:rPr>
                <w:rFonts w:cs="Times New Roman"/>
                <w:bCs/>
                <w:szCs w:val="28"/>
              </w:rPr>
            </w:pPr>
            <w:r w:rsidRPr="00CA65FB">
              <w:rPr>
                <w:rFonts w:cs="Times New Roman"/>
                <w:bCs/>
                <w:szCs w:val="28"/>
              </w:rPr>
              <w:t>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p w14:paraId="0BDD2CF6"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Квалификационные требования к административным государственным должностям корпуса «Б» утверждаются </w:t>
            </w:r>
            <w:r w:rsidRPr="00CA65FB">
              <w:rPr>
                <w:rFonts w:cs="Times New Roman"/>
                <w:bCs/>
                <w:szCs w:val="28"/>
              </w:rPr>
              <w:lastRenderedPageBreak/>
              <w:t>должностным лицом (органом), имеющим право назначения на государственные должности, на основе типовых квалификационных требований к административным государственным должностям.</w:t>
            </w:r>
          </w:p>
          <w:p w14:paraId="3F1285CD" w14:textId="77777777" w:rsidR="00CA65FB" w:rsidRPr="00CA65FB" w:rsidRDefault="00CA65FB" w:rsidP="00CA65FB">
            <w:pPr>
              <w:ind w:firstLine="284"/>
              <w:jc w:val="both"/>
              <w:rPr>
                <w:rFonts w:cs="Times New Roman"/>
                <w:bCs/>
                <w:szCs w:val="28"/>
              </w:rPr>
            </w:pPr>
            <w:r w:rsidRPr="00CA65FB">
              <w:rPr>
                <w:rFonts w:cs="Times New Roman"/>
                <w:bCs/>
                <w:szCs w:val="28"/>
              </w:rPr>
              <w:t>Типовые квалификационные требования к административным государственным должностям корпуса «Б» утверждаются уполномоченным органом.</w:t>
            </w:r>
          </w:p>
          <w:p w14:paraId="44A3D84C"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В случае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квалификационные требования к административным государственным должностям руководителей исполнительных органов областей, городов республиканского значения, столицы, финансируемых из </w:t>
            </w:r>
            <w:r w:rsidRPr="00CA65FB">
              <w:rPr>
                <w:rFonts w:cs="Times New Roman"/>
                <w:b/>
                <w:bCs/>
                <w:szCs w:val="28"/>
              </w:rPr>
              <w:t>местных бюджетов</w:t>
            </w:r>
            <w:r w:rsidRPr="00CA65FB">
              <w:rPr>
                <w:rFonts w:cs="Times New Roman"/>
                <w:bCs/>
                <w:szCs w:val="28"/>
              </w:rPr>
              <w:t xml:space="preserve">, подлежат согласованию с соответствующим </w:t>
            </w:r>
            <w:r w:rsidRPr="00CA65FB">
              <w:rPr>
                <w:rFonts w:cs="Times New Roman"/>
                <w:bCs/>
                <w:szCs w:val="28"/>
              </w:rPr>
              <w:lastRenderedPageBreak/>
              <w:t>центральным исполнительным органом.</w:t>
            </w:r>
          </w:p>
        </w:tc>
        <w:tc>
          <w:tcPr>
            <w:tcW w:w="4962" w:type="dxa"/>
          </w:tcPr>
          <w:p w14:paraId="5CADB8BE"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 xml:space="preserve">Статья 17. Квалификационные требования </w:t>
            </w:r>
          </w:p>
          <w:p w14:paraId="0F9548C3" w14:textId="77777777" w:rsidR="00CA65FB" w:rsidRPr="00CA65FB" w:rsidRDefault="00CA65FB" w:rsidP="00CA65FB">
            <w:pPr>
              <w:ind w:firstLine="284"/>
              <w:jc w:val="both"/>
              <w:rPr>
                <w:rFonts w:cs="Times New Roman"/>
                <w:b/>
                <w:bCs/>
                <w:szCs w:val="28"/>
              </w:rPr>
            </w:pPr>
            <w:r w:rsidRPr="00CA65FB">
              <w:rPr>
                <w:rFonts w:cs="Times New Roman"/>
                <w:b/>
                <w:bCs/>
                <w:szCs w:val="28"/>
              </w:rPr>
              <w:t>...</w:t>
            </w:r>
          </w:p>
          <w:p w14:paraId="6D151E5B" w14:textId="77777777" w:rsidR="00CA65FB" w:rsidRPr="00CA65FB" w:rsidRDefault="00CA65FB" w:rsidP="00CA65FB">
            <w:pPr>
              <w:ind w:firstLine="284"/>
              <w:jc w:val="both"/>
              <w:rPr>
                <w:rFonts w:cs="Times New Roman"/>
                <w:bCs/>
                <w:szCs w:val="28"/>
              </w:rPr>
            </w:pPr>
            <w:r w:rsidRPr="00CA65FB">
              <w:rPr>
                <w:rFonts w:cs="Times New Roman"/>
                <w:bCs/>
                <w:szCs w:val="28"/>
              </w:rPr>
              <w:t>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p w14:paraId="5E3A67C4"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Квалификационные требования к административным государственным должностям корпуса «Б» утверждаются должностным лицом (органом), </w:t>
            </w:r>
            <w:r w:rsidRPr="00CA65FB">
              <w:rPr>
                <w:rFonts w:cs="Times New Roman"/>
                <w:bCs/>
                <w:szCs w:val="28"/>
              </w:rPr>
              <w:t xml:space="preserve">имеющим право назначения на государственные должности, </w:t>
            </w:r>
            <w:r w:rsidRPr="00CA65FB">
              <w:rPr>
                <w:rFonts w:cs="Times New Roman"/>
                <w:b/>
                <w:bCs/>
                <w:szCs w:val="28"/>
              </w:rPr>
              <w:t>по согласованию с уполномоченным органом или его территориальным подразделением</w:t>
            </w:r>
            <w:r w:rsidRPr="00CA65FB">
              <w:rPr>
                <w:rFonts w:cs="Times New Roman"/>
                <w:bCs/>
                <w:szCs w:val="28"/>
              </w:rPr>
              <w:t xml:space="preserve"> на основе типовых квалификационных требований к административным государственным должностям.</w:t>
            </w:r>
          </w:p>
          <w:p w14:paraId="01ABBAD3" w14:textId="77777777" w:rsidR="00CA65FB" w:rsidRPr="00CA65FB" w:rsidRDefault="00CA65FB" w:rsidP="00CA65FB">
            <w:pPr>
              <w:ind w:firstLine="284"/>
              <w:jc w:val="both"/>
              <w:rPr>
                <w:rFonts w:cs="Times New Roman"/>
                <w:bCs/>
                <w:szCs w:val="28"/>
              </w:rPr>
            </w:pPr>
            <w:r w:rsidRPr="00CA65FB">
              <w:rPr>
                <w:rFonts w:cs="Times New Roman"/>
                <w:bCs/>
                <w:szCs w:val="28"/>
              </w:rPr>
              <w:t>Типовые квалификационные требования к административным государственным должностям корпуса «Б» утверждаются уполномоченным органом.</w:t>
            </w:r>
          </w:p>
          <w:p w14:paraId="342AE45B"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В случае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квалификационные требования к административным государственным должностям руководителей исполнительных органов областей, городов республиканского значения, столицы, финансируемых из </w:t>
            </w:r>
            <w:r w:rsidRPr="00CA65FB">
              <w:rPr>
                <w:rFonts w:cs="Times New Roman"/>
                <w:b/>
                <w:bCs/>
                <w:szCs w:val="28"/>
              </w:rPr>
              <w:t xml:space="preserve">областного бюджета, бюджетов города республиканского значения, </w:t>
            </w:r>
            <w:r w:rsidRPr="00CA65FB">
              <w:rPr>
                <w:rFonts w:cs="Times New Roman"/>
                <w:b/>
                <w:bCs/>
                <w:szCs w:val="28"/>
              </w:rPr>
              <w:lastRenderedPageBreak/>
              <w:t>столицы</w:t>
            </w:r>
            <w:r w:rsidRPr="00CA65FB">
              <w:rPr>
                <w:rFonts w:cs="Times New Roman"/>
                <w:bCs/>
                <w:szCs w:val="28"/>
              </w:rPr>
              <w:t>, подлежат согласованию с соответствующим центральным исполнительным органом.</w:t>
            </w:r>
          </w:p>
        </w:tc>
        <w:tc>
          <w:tcPr>
            <w:tcW w:w="3260" w:type="dxa"/>
          </w:tcPr>
          <w:p w14:paraId="6C873746"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lastRenderedPageBreak/>
              <w:t>На заседании Мажилиса 11 января т.г. Глава государства поручил убрать излишние препоны и барьеры для поступления на госслужбу, а также отметил, что реальным принципом приема и продвижения по службе должен стать принцип меритократии.</w:t>
            </w:r>
          </w:p>
          <w:p w14:paraId="1A605C76"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Так, в рамках данного поручения резолюцией Главы государства от 4 марта 2022 года № 7856 ПАБ-1 поручено до </w:t>
            </w:r>
            <w:r w:rsidRPr="00CA65FB">
              <w:rPr>
                <w:rFonts w:cs="Times New Roman"/>
                <w:bCs/>
                <w:szCs w:val="28"/>
              </w:rPr>
              <w:t>конца 2022 года в Законе о госслужбе закрепить принятие путем прямого назначения выпускников Академии госуправления при Президенте, молодых специалистов, служащих на должности высшего звена корпуса «Б».</w:t>
            </w:r>
          </w:p>
          <w:p w14:paraId="7DC7E139"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Таким образом, поручением Главы государства госорганам предоставляется возможность самостоятельного рекрутинга кадров.</w:t>
            </w:r>
          </w:p>
          <w:p w14:paraId="7818370C"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В этой связи, в целях исключения назначения госорганами лиц, не обладающих образованием и знаниями в претендуемой сфере </w:t>
            </w:r>
            <w:r w:rsidRPr="00CA65FB">
              <w:rPr>
                <w:rFonts w:cs="Times New Roman"/>
                <w:bCs/>
                <w:i/>
                <w:szCs w:val="28"/>
              </w:rPr>
              <w:t>(к примеру, принятие психолога на должность бухгалтера)</w:t>
            </w:r>
            <w:r w:rsidRPr="00CA65FB">
              <w:rPr>
                <w:rFonts w:cs="Times New Roman"/>
                <w:bCs/>
                <w:szCs w:val="28"/>
              </w:rPr>
              <w:t xml:space="preserve">, а также сохранения и развития принципа меритократии, </w:t>
            </w:r>
            <w:r w:rsidRPr="00CA65FB">
              <w:rPr>
                <w:rFonts w:cs="Times New Roman"/>
                <w:bCs/>
                <w:szCs w:val="28"/>
              </w:rPr>
              <w:lastRenderedPageBreak/>
              <w:t>необходимо регулирование установления квалтребований.</w:t>
            </w:r>
          </w:p>
          <w:p w14:paraId="5404C490" w14:textId="77777777" w:rsidR="00CA65FB" w:rsidRPr="00CA65FB" w:rsidRDefault="00CA65FB" w:rsidP="00CA65FB">
            <w:pPr>
              <w:ind w:firstLine="284"/>
              <w:jc w:val="both"/>
              <w:rPr>
                <w:rFonts w:cs="Times New Roman"/>
                <w:bCs/>
                <w:szCs w:val="28"/>
              </w:rPr>
            </w:pPr>
            <w:r w:rsidRPr="00CA65FB">
              <w:rPr>
                <w:rFonts w:cs="Times New Roman"/>
                <w:bCs/>
                <w:szCs w:val="28"/>
              </w:rPr>
              <w:t>Согласование квалтребований с Агентством исключит постоянные изменения требований под конкретного кандидата и обеспечит качественную реализацию вышеуказанного поручения Главы государства.</w:t>
            </w:r>
          </w:p>
        </w:tc>
      </w:tr>
      <w:tr w:rsidR="00CA65FB" w:rsidRPr="00CA65FB" w14:paraId="46CAB4F4" w14:textId="77777777" w:rsidTr="00220045">
        <w:tc>
          <w:tcPr>
            <w:tcW w:w="534" w:type="dxa"/>
          </w:tcPr>
          <w:p w14:paraId="4E5CE12E"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C378331" w14:textId="77777777" w:rsidR="00CA65FB" w:rsidRPr="00CA65FB" w:rsidRDefault="00CA65FB" w:rsidP="00CA65FB">
            <w:pPr>
              <w:jc w:val="center"/>
              <w:rPr>
                <w:rFonts w:cs="Times New Roman"/>
                <w:szCs w:val="28"/>
              </w:rPr>
            </w:pPr>
            <w:r w:rsidRPr="00CA65FB">
              <w:rPr>
                <w:rFonts w:cs="Times New Roman"/>
                <w:szCs w:val="24"/>
              </w:rPr>
              <w:t>статья 26</w:t>
            </w:r>
          </w:p>
        </w:tc>
        <w:tc>
          <w:tcPr>
            <w:tcW w:w="4677" w:type="dxa"/>
          </w:tcPr>
          <w:p w14:paraId="58B0D4B4" w14:textId="77777777" w:rsidR="00CA65FB" w:rsidRPr="00CA65FB" w:rsidRDefault="00CA65FB" w:rsidP="00CA65FB">
            <w:pPr>
              <w:ind w:firstLine="113"/>
              <w:contextualSpacing/>
              <w:jc w:val="both"/>
              <w:rPr>
                <w:rFonts w:cs="Times New Roman"/>
                <w:bCs/>
                <w:szCs w:val="24"/>
              </w:rPr>
            </w:pPr>
            <w:r w:rsidRPr="00CA65FB">
              <w:rPr>
                <w:rFonts w:cs="Times New Roman"/>
                <w:bCs/>
                <w:szCs w:val="24"/>
              </w:rPr>
              <w:t>Статья 26. Отбор на государственные должности корпуса «Б» граждан, впервые поступающих или вновь поступающих на государственную службу</w:t>
            </w:r>
          </w:p>
          <w:p w14:paraId="12DCD86E" w14:textId="77777777" w:rsidR="00CA65FB" w:rsidRPr="00CA65FB" w:rsidRDefault="00CA65FB" w:rsidP="00CA65FB">
            <w:pPr>
              <w:ind w:firstLine="113"/>
              <w:contextualSpacing/>
              <w:jc w:val="both"/>
              <w:rPr>
                <w:rFonts w:cs="Times New Roman"/>
                <w:bCs/>
                <w:szCs w:val="24"/>
              </w:rPr>
            </w:pPr>
            <w:r w:rsidRPr="00CA65FB">
              <w:rPr>
                <w:rFonts w:cs="Times New Roman"/>
                <w:bCs/>
                <w:szCs w:val="24"/>
              </w:rPr>
              <w:t xml:space="preserve">Граждане, впервые поступающие или вновь поступающие на государственные должности корпуса </w:t>
            </w:r>
            <w:r w:rsidRPr="00CA65FB">
              <w:rPr>
                <w:rFonts w:cs="Times New Roman"/>
                <w:bCs/>
                <w:szCs w:val="24"/>
                <w:lang w:val="kk-KZ"/>
              </w:rPr>
              <w:t>«</w:t>
            </w:r>
            <w:r w:rsidRPr="00CA65FB">
              <w:rPr>
                <w:rFonts w:cs="Times New Roman"/>
                <w:bCs/>
                <w:szCs w:val="24"/>
              </w:rPr>
              <w:t>Б</w:t>
            </w:r>
            <w:r w:rsidRPr="00CA65FB">
              <w:rPr>
                <w:rFonts w:cs="Times New Roman"/>
                <w:bCs/>
                <w:szCs w:val="24"/>
                <w:lang w:val="kk-KZ"/>
              </w:rPr>
              <w:t>»</w:t>
            </w:r>
            <w:r w:rsidRPr="00CA65FB">
              <w:rPr>
                <w:rFonts w:cs="Times New Roman"/>
                <w:bCs/>
                <w:szCs w:val="24"/>
              </w:rPr>
              <w:t xml:space="preserve"> после прекращения государственной службы, проходят </w:t>
            </w:r>
            <w:r w:rsidRPr="00CA65FB">
              <w:rPr>
                <w:rFonts w:cs="Times New Roman"/>
                <w:b/>
                <w:bCs/>
                <w:szCs w:val="24"/>
              </w:rPr>
              <w:t>следующие</w:t>
            </w:r>
            <w:r w:rsidRPr="00CA65FB">
              <w:rPr>
                <w:rFonts w:cs="Times New Roman"/>
                <w:bCs/>
                <w:szCs w:val="24"/>
              </w:rPr>
              <w:t xml:space="preserve"> этапы отбора:</w:t>
            </w:r>
          </w:p>
          <w:p w14:paraId="3D67C209" w14:textId="77777777" w:rsidR="00CA65FB" w:rsidRPr="00CA65FB" w:rsidRDefault="00CA65FB" w:rsidP="00CA65FB">
            <w:pPr>
              <w:ind w:firstLine="113"/>
              <w:contextualSpacing/>
              <w:jc w:val="both"/>
              <w:rPr>
                <w:rFonts w:cs="Times New Roman"/>
                <w:b/>
                <w:bCs/>
                <w:szCs w:val="24"/>
              </w:rPr>
            </w:pPr>
            <w:r w:rsidRPr="00CA65FB">
              <w:rPr>
                <w:rFonts w:cs="Times New Roman"/>
                <w:b/>
                <w:bCs/>
                <w:szCs w:val="24"/>
              </w:rPr>
              <w:t>1) тестирование в порядке, определенном уполномоченным органом;</w:t>
            </w:r>
          </w:p>
          <w:p w14:paraId="508BB773" w14:textId="77777777" w:rsidR="00CA65FB" w:rsidRPr="00CA65FB" w:rsidRDefault="00CA65FB" w:rsidP="00CA65FB">
            <w:pPr>
              <w:ind w:firstLine="113"/>
              <w:contextualSpacing/>
              <w:jc w:val="both"/>
              <w:rPr>
                <w:rFonts w:cs="Times New Roman"/>
                <w:b/>
                <w:bCs/>
                <w:szCs w:val="24"/>
              </w:rPr>
            </w:pPr>
            <w:r w:rsidRPr="00CA65FB">
              <w:rPr>
                <w:rFonts w:cs="Times New Roman"/>
                <w:b/>
                <w:bCs/>
                <w:szCs w:val="24"/>
              </w:rPr>
              <w:lastRenderedPageBreak/>
              <w:t>2) оценку личных качеств с получением заключения в уполномоченном органе;</w:t>
            </w:r>
          </w:p>
          <w:p w14:paraId="1B098B00" w14:textId="77777777" w:rsidR="00CA65FB" w:rsidRPr="00CA65FB" w:rsidRDefault="00CA65FB" w:rsidP="00CA65FB">
            <w:pPr>
              <w:ind w:firstLine="113"/>
              <w:contextualSpacing/>
              <w:jc w:val="both"/>
              <w:rPr>
                <w:rFonts w:cs="Times New Roman"/>
                <w:b/>
                <w:bCs/>
                <w:szCs w:val="24"/>
              </w:rPr>
            </w:pPr>
            <w:r w:rsidRPr="00CA65FB">
              <w:rPr>
                <w:rFonts w:cs="Times New Roman"/>
                <w:b/>
                <w:bCs/>
                <w:szCs w:val="24"/>
              </w:rPr>
              <w:t>3) общий конкурс на занятие административной государственной должности корпуса "Б".</w:t>
            </w:r>
          </w:p>
          <w:p w14:paraId="582638C5" w14:textId="77777777" w:rsidR="00CA65FB" w:rsidRPr="00CA65FB" w:rsidRDefault="00CA65FB" w:rsidP="00CA65FB">
            <w:pPr>
              <w:ind w:firstLine="284"/>
              <w:jc w:val="both"/>
              <w:rPr>
                <w:rFonts w:cs="Times New Roman"/>
                <w:bCs/>
                <w:szCs w:val="28"/>
              </w:rPr>
            </w:pPr>
            <w:r w:rsidRPr="00CA65FB">
              <w:rPr>
                <w:rFonts w:cs="Times New Roman"/>
                <w:b/>
                <w:bCs/>
                <w:szCs w:val="24"/>
              </w:rPr>
              <w:t>На граждан, впервые поступающих или вновь поступающих на государственные должности корпуса "Б" во внеконкурсном порядке в случаях, предусмотренных статьей 15 настоящего Закона, а также в порядке назначения местными представительными органами или избрания в соответствии с законами Республики Казахстан, указанные этапы отбора не распространяются</w:t>
            </w:r>
            <w:r w:rsidRPr="00CA65FB">
              <w:rPr>
                <w:rFonts w:cs="Times New Roman"/>
                <w:b/>
                <w:bCs/>
                <w:strike/>
                <w:szCs w:val="24"/>
              </w:rPr>
              <w:t>.</w:t>
            </w:r>
          </w:p>
        </w:tc>
        <w:tc>
          <w:tcPr>
            <w:tcW w:w="4962" w:type="dxa"/>
          </w:tcPr>
          <w:p w14:paraId="4D5CB921" w14:textId="77777777" w:rsidR="00CA65FB" w:rsidRPr="00CA65FB" w:rsidRDefault="00CA65FB" w:rsidP="00CA65FB">
            <w:pPr>
              <w:ind w:firstLine="113"/>
              <w:contextualSpacing/>
              <w:jc w:val="both"/>
              <w:rPr>
                <w:rFonts w:cs="Times New Roman"/>
                <w:bCs/>
                <w:szCs w:val="24"/>
              </w:rPr>
            </w:pPr>
            <w:r w:rsidRPr="00CA65FB">
              <w:rPr>
                <w:rFonts w:cs="Times New Roman"/>
                <w:bCs/>
                <w:szCs w:val="24"/>
              </w:rPr>
              <w:lastRenderedPageBreak/>
              <w:t>Статья 26. Отбор на государственные должности корпуса «Б» граждан, впервые поступающих или вновь поступающих на государственную службу</w:t>
            </w:r>
          </w:p>
          <w:p w14:paraId="7936FF7A" w14:textId="77777777" w:rsidR="00CA65FB" w:rsidRPr="00CA65FB" w:rsidRDefault="00CA65FB" w:rsidP="00CA65FB">
            <w:pPr>
              <w:ind w:firstLine="284"/>
              <w:jc w:val="both"/>
              <w:rPr>
                <w:rFonts w:cs="Times New Roman"/>
                <w:bCs/>
                <w:szCs w:val="28"/>
              </w:rPr>
            </w:pPr>
            <w:r w:rsidRPr="00CA65FB">
              <w:rPr>
                <w:rFonts w:cs="Times New Roman"/>
                <w:bCs/>
                <w:szCs w:val="24"/>
              </w:rPr>
              <w:t xml:space="preserve">Граждане, впервые поступающие или вновь поступающие на государственные должности корпуса </w:t>
            </w:r>
            <w:r w:rsidRPr="00CA65FB">
              <w:rPr>
                <w:rFonts w:cs="Times New Roman"/>
                <w:bCs/>
                <w:szCs w:val="24"/>
                <w:lang w:val="kk-KZ"/>
              </w:rPr>
              <w:t>«</w:t>
            </w:r>
            <w:r w:rsidRPr="00CA65FB">
              <w:rPr>
                <w:rFonts w:cs="Times New Roman"/>
                <w:bCs/>
                <w:szCs w:val="24"/>
              </w:rPr>
              <w:t>Б</w:t>
            </w:r>
            <w:r w:rsidRPr="00CA65FB">
              <w:rPr>
                <w:rFonts w:cs="Times New Roman"/>
                <w:bCs/>
                <w:szCs w:val="24"/>
                <w:lang w:val="kk-KZ"/>
              </w:rPr>
              <w:t>»</w:t>
            </w:r>
            <w:r w:rsidRPr="00CA65FB">
              <w:rPr>
                <w:rFonts w:cs="Times New Roman"/>
                <w:bCs/>
                <w:szCs w:val="24"/>
              </w:rPr>
              <w:t xml:space="preserve"> после прекращения государственной службы, проходят этапы отбора</w:t>
            </w:r>
            <w:r w:rsidRPr="00CA65FB">
              <w:rPr>
                <w:rFonts w:cs="Times New Roman"/>
                <w:b/>
                <w:bCs/>
                <w:szCs w:val="24"/>
              </w:rPr>
              <w:t>, определяемые Президентом Республики Казахстан</w:t>
            </w:r>
            <w:r w:rsidRPr="00CA65FB">
              <w:rPr>
                <w:rFonts w:cs="Times New Roman"/>
                <w:bCs/>
                <w:szCs w:val="24"/>
              </w:rPr>
              <w:t>.</w:t>
            </w:r>
          </w:p>
        </w:tc>
        <w:tc>
          <w:tcPr>
            <w:tcW w:w="3260" w:type="dxa"/>
          </w:tcPr>
          <w:p w14:paraId="4DF3D904" w14:textId="77777777" w:rsidR="00CA65FB" w:rsidRPr="00CA65FB" w:rsidRDefault="00CA65FB" w:rsidP="00CA65FB">
            <w:pPr>
              <w:ind w:firstLine="113"/>
              <w:contextualSpacing/>
              <w:jc w:val="both"/>
              <w:rPr>
                <w:rFonts w:cs="Times New Roman"/>
                <w:szCs w:val="24"/>
              </w:rPr>
            </w:pPr>
            <w:r w:rsidRPr="00CA65FB">
              <w:rPr>
                <w:rFonts w:cs="Times New Roman"/>
                <w:szCs w:val="24"/>
              </w:rPr>
              <w:t>На заседании Мажилиса 11 января т.г. Глава государства поручил усовершенствовать систему отбора кадров, убрав излишние препоны и барьеры для поступления на госслужбу.</w:t>
            </w:r>
          </w:p>
          <w:p w14:paraId="1ED9454C" w14:textId="77777777" w:rsidR="00CA65FB" w:rsidRPr="00CA65FB" w:rsidRDefault="00CA65FB" w:rsidP="00CA65FB">
            <w:pPr>
              <w:ind w:firstLine="113"/>
              <w:contextualSpacing/>
              <w:jc w:val="both"/>
              <w:rPr>
                <w:rFonts w:cs="Times New Roman"/>
                <w:szCs w:val="24"/>
              </w:rPr>
            </w:pPr>
            <w:r w:rsidRPr="00CA65FB">
              <w:rPr>
                <w:rFonts w:cs="Times New Roman"/>
                <w:szCs w:val="24"/>
              </w:rPr>
              <w:t xml:space="preserve">Так, согласно действующей редакции Закона, конкурс включает в себя ряд последовательных </w:t>
            </w:r>
            <w:r w:rsidRPr="00CA65FB">
              <w:rPr>
                <w:rFonts w:cs="Times New Roman"/>
                <w:szCs w:val="24"/>
              </w:rPr>
              <w:lastRenderedPageBreak/>
              <w:t>этапов: публикация объявления о проведении конкурса; прием документов от лиц, изъявивших желание принять участие в конкурсе; рассмотрение документов участников конкурса на соответствие установленным квалификационным требованиям и требованиям, установленным настоящим Законом; собеседование с участниками конкурса, проводимое конкурсной комиссией государственного органа; заключение конкурсной комиссии государственного органа.</w:t>
            </w:r>
          </w:p>
          <w:p w14:paraId="10443C18" w14:textId="77777777" w:rsidR="00CA65FB" w:rsidRPr="00CA65FB" w:rsidRDefault="00CA65FB" w:rsidP="00CA65FB">
            <w:pPr>
              <w:ind w:firstLine="113"/>
              <w:contextualSpacing/>
              <w:jc w:val="both"/>
              <w:rPr>
                <w:rFonts w:cs="Times New Roman"/>
                <w:szCs w:val="24"/>
              </w:rPr>
            </w:pPr>
            <w:r w:rsidRPr="00CA65FB">
              <w:rPr>
                <w:rFonts w:cs="Times New Roman"/>
                <w:szCs w:val="24"/>
              </w:rPr>
              <w:t xml:space="preserve">Таким образом, этапы и их последовательность закреплены Законом, что «сужает» возможности госорганов при отборе кандидатов. Так, </w:t>
            </w:r>
            <w:r w:rsidRPr="00CA65FB">
              <w:rPr>
                <w:rFonts w:cs="Times New Roman"/>
                <w:szCs w:val="24"/>
              </w:rPr>
              <w:lastRenderedPageBreak/>
              <w:t>госорганы не могут применять иные этапы, которые позволили бы выявить наиболее подходящего кандидата с учетом специфики должности. Кроме того, у госорганов отсутствует возможность привлечения иных организаций в конкурсные процедуры (к примеру, HR-организации).</w:t>
            </w:r>
          </w:p>
          <w:p w14:paraId="24C22323" w14:textId="77777777" w:rsidR="00CA65FB" w:rsidRPr="00CA65FB" w:rsidRDefault="00CA65FB" w:rsidP="00CA65FB">
            <w:pPr>
              <w:ind w:firstLine="113"/>
              <w:contextualSpacing/>
              <w:jc w:val="both"/>
              <w:rPr>
                <w:rFonts w:cs="Times New Roman"/>
                <w:szCs w:val="28"/>
              </w:rPr>
            </w:pPr>
            <w:r w:rsidRPr="00CA65FB">
              <w:rPr>
                <w:rFonts w:cs="Times New Roman"/>
                <w:szCs w:val="24"/>
              </w:rPr>
              <w:t xml:space="preserve">Учитывая изложенное, предлагаем исключить из Закона последовательность этапов отбора, регламентировав их Указом Президента и порядком проведения конкурса, определяемым уполномоченным органом, в зависимости от специфики должностей. </w:t>
            </w:r>
          </w:p>
        </w:tc>
      </w:tr>
      <w:tr w:rsidR="00CA65FB" w:rsidRPr="00CA65FB" w14:paraId="0649DE6C" w14:textId="77777777" w:rsidTr="00220045">
        <w:tc>
          <w:tcPr>
            <w:tcW w:w="534" w:type="dxa"/>
          </w:tcPr>
          <w:p w14:paraId="698CDA2B"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B9A822E" w14:textId="77777777" w:rsidR="00CA65FB" w:rsidRPr="00CA65FB" w:rsidRDefault="00CA65FB" w:rsidP="00CA65FB">
            <w:pPr>
              <w:jc w:val="center"/>
              <w:rPr>
                <w:rFonts w:cs="Times New Roman"/>
                <w:szCs w:val="28"/>
              </w:rPr>
            </w:pPr>
            <w:r w:rsidRPr="00CA65FB">
              <w:rPr>
                <w:rFonts w:cs="Times New Roman"/>
                <w:szCs w:val="28"/>
              </w:rPr>
              <w:t>часть 1 пункта 1-1</w:t>
            </w:r>
          </w:p>
          <w:p w14:paraId="51810164"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статьи 27</w:t>
            </w:r>
          </w:p>
        </w:tc>
        <w:tc>
          <w:tcPr>
            <w:tcW w:w="4677" w:type="dxa"/>
          </w:tcPr>
          <w:p w14:paraId="5D1F3BA2" w14:textId="77777777" w:rsidR="00CA65FB" w:rsidRPr="00CA65FB" w:rsidRDefault="00CA65FB" w:rsidP="00CA65FB">
            <w:pPr>
              <w:ind w:firstLine="284"/>
              <w:jc w:val="both"/>
              <w:rPr>
                <w:rFonts w:cs="Times New Roman"/>
                <w:bCs/>
                <w:szCs w:val="28"/>
              </w:rPr>
            </w:pPr>
            <w:r w:rsidRPr="00CA65FB">
              <w:rPr>
                <w:rFonts w:cs="Times New Roman"/>
                <w:bCs/>
                <w:szCs w:val="28"/>
              </w:rPr>
              <w:t>Статья 27. Конкурс на занятие административной государственной должности корпуса «Б»</w:t>
            </w:r>
          </w:p>
          <w:p w14:paraId="123F9BAF"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2D443648" w14:textId="77777777" w:rsidR="00CA65FB" w:rsidRPr="00CA65FB" w:rsidRDefault="00CA65FB" w:rsidP="00CA65FB">
            <w:pPr>
              <w:ind w:firstLine="284"/>
              <w:jc w:val="both"/>
              <w:rPr>
                <w:rFonts w:cs="Times New Roman"/>
                <w:bCs/>
                <w:szCs w:val="28"/>
              </w:rPr>
            </w:pPr>
            <w:r w:rsidRPr="00CA65FB">
              <w:rPr>
                <w:rFonts w:cs="Times New Roman"/>
                <w:bCs/>
                <w:szCs w:val="28"/>
              </w:rPr>
              <w:t>1-1. Отбор кандидатов на занятие вакантной или временно вакантной должности осуществляется</w:t>
            </w:r>
            <w:r w:rsidRPr="00CA65FB">
              <w:rPr>
                <w:rFonts w:cs="Times New Roman"/>
                <w:b/>
                <w:bCs/>
                <w:szCs w:val="28"/>
              </w:rPr>
              <w:t xml:space="preserve"> конкурсной комиссией государственного органа, создаваемой по решению должностного лица (органа), имеющего право назначения на государственные должности</w:t>
            </w:r>
            <w:r w:rsidRPr="00CA65FB">
              <w:rPr>
                <w:rFonts w:cs="Times New Roman"/>
                <w:bCs/>
                <w:szCs w:val="28"/>
              </w:rPr>
              <w:t>.</w:t>
            </w:r>
          </w:p>
        </w:tc>
        <w:tc>
          <w:tcPr>
            <w:tcW w:w="4962" w:type="dxa"/>
          </w:tcPr>
          <w:p w14:paraId="2CE33A5B" w14:textId="77777777" w:rsidR="00CA65FB" w:rsidRPr="00CA65FB" w:rsidRDefault="00CA65FB" w:rsidP="00CA65FB">
            <w:pPr>
              <w:ind w:firstLine="284"/>
              <w:jc w:val="both"/>
              <w:rPr>
                <w:rFonts w:cs="Times New Roman"/>
                <w:bCs/>
                <w:szCs w:val="28"/>
              </w:rPr>
            </w:pPr>
            <w:r w:rsidRPr="00CA65FB">
              <w:rPr>
                <w:rFonts w:cs="Times New Roman"/>
                <w:bCs/>
                <w:szCs w:val="28"/>
              </w:rPr>
              <w:t>Статья 27. Конкурс на занятие административной государственной должности корпуса «Б»</w:t>
            </w:r>
          </w:p>
          <w:p w14:paraId="24427280"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242F703E" w14:textId="77777777" w:rsidR="00CA65FB" w:rsidRPr="00CA65FB" w:rsidRDefault="00CA65FB" w:rsidP="00CA65FB">
            <w:pPr>
              <w:ind w:firstLine="284"/>
              <w:jc w:val="both"/>
              <w:rPr>
                <w:rFonts w:cs="Times New Roman"/>
                <w:bCs/>
                <w:szCs w:val="28"/>
              </w:rPr>
            </w:pPr>
            <w:r w:rsidRPr="00CA65FB">
              <w:rPr>
                <w:rFonts w:cs="Times New Roman"/>
                <w:bCs/>
                <w:szCs w:val="28"/>
              </w:rPr>
              <w:t xml:space="preserve">1-1. Отбор кандидатов на занятие вакантной или временно вакантной должности осуществляется </w:t>
            </w:r>
            <w:r w:rsidRPr="00CA65FB">
              <w:rPr>
                <w:rFonts w:cs="Times New Roman"/>
                <w:b/>
                <w:bCs/>
                <w:szCs w:val="28"/>
              </w:rPr>
              <w:t>в соответствии с порядком проведения конкурса, определяемым уполномоченным органом</w:t>
            </w:r>
            <w:r w:rsidRPr="00CA65FB">
              <w:rPr>
                <w:rFonts w:cs="Times New Roman"/>
                <w:bCs/>
                <w:szCs w:val="28"/>
              </w:rPr>
              <w:t>.</w:t>
            </w:r>
          </w:p>
        </w:tc>
        <w:tc>
          <w:tcPr>
            <w:tcW w:w="3260" w:type="dxa"/>
          </w:tcPr>
          <w:p w14:paraId="4AF1C8E6" w14:textId="77777777" w:rsidR="00CA65FB" w:rsidRPr="00CA65FB" w:rsidRDefault="00CA65FB" w:rsidP="00CA65FB">
            <w:pPr>
              <w:ind w:firstLine="113"/>
              <w:contextualSpacing/>
              <w:jc w:val="both"/>
              <w:rPr>
                <w:rFonts w:cs="Times New Roman"/>
                <w:szCs w:val="28"/>
              </w:rPr>
            </w:pPr>
            <w:r w:rsidRPr="00CA65FB">
              <w:rPr>
                <w:rFonts w:cs="Times New Roman"/>
                <w:szCs w:val="28"/>
              </w:rPr>
              <w:t>На заседании Мажилиса 11 января т.г. Глава государства поручил усовершенствовать систему отбора кадров, убрав излишние препоны и барьеры для поступления на госслужбу.</w:t>
            </w:r>
          </w:p>
          <w:p w14:paraId="38B4F93F"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Так, в рамках данного поручения резолюцией Главы государства от 4 марта 2022 года № 7856 ПАБ-1 поручено до конца 2022 года в Законе о госслужбе закрепить </w:t>
            </w:r>
            <w:r w:rsidRPr="00CA65FB">
              <w:rPr>
                <w:rFonts w:cs="Times New Roman"/>
                <w:szCs w:val="28"/>
              </w:rPr>
              <w:t xml:space="preserve">определение этапов отбора на </w:t>
            </w:r>
            <w:r w:rsidRPr="00CA65FB">
              <w:rPr>
                <w:rFonts w:cs="Times New Roman"/>
                <w:bCs/>
                <w:szCs w:val="28"/>
              </w:rPr>
              <w:t xml:space="preserve">должности корпуса «Б» на </w:t>
            </w:r>
            <w:r w:rsidRPr="00CA65FB">
              <w:rPr>
                <w:rFonts w:cs="Times New Roman"/>
                <w:szCs w:val="28"/>
              </w:rPr>
              <w:t>уровне Указа Президента.</w:t>
            </w:r>
          </w:p>
          <w:p w14:paraId="11CAA9A0" w14:textId="77777777" w:rsidR="00CA65FB" w:rsidRPr="00CA65FB" w:rsidRDefault="00CA65FB" w:rsidP="00CA65FB">
            <w:pPr>
              <w:ind w:firstLine="113"/>
              <w:contextualSpacing/>
              <w:jc w:val="both"/>
              <w:rPr>
                <w:rFonts w:cs="Times New Roman"/>
                <w:szCs w:val="28"/>
              </w:rPr>
            </w:pPr>
            <w:r w:rsidRPr="00CA65FB">
              <w:rPr>
                <w:rFonts w:cs="Times New Roman"/>
                <w:bCs/>
                <w:szCs w:val="28"/>
              </w:rPr>
              <w:t xml:space="preserve">Данное поручение Главы государства обусловлено следующим. </w:t>
            </w:r>
            <w:r w:rsidRPr="00CA65FB">
              <w:rPr>
                <w:rFonts w:cs="Times New Roman"/>
                <w:szCs w:val="28"/>
              </w:rPr>
              <w:t>Согласно действующей редакции Закона, конкурс включает в себя ряд последовательных этапов.</w:t>
            </w:r>
          </w:p>
          <w:p w14:paraId="26DA1A65" w14:textId="77777777" w:rsidR="00CA65FB" w:rsidRPr="00CA65FB" w:rsidRDefault="00CA65FB" w:rsidP="00CA65FB">
            <w:pPr>
              <w:ind w:firstLine="113"/>
              <w:contextualSpacing/>
              <w:jc w:val="both"/>
              <w:rPr>
                <w:rFonts w:cs="Times New Roman"/>
                <w:szCs w:val="28"/>
              </w:rPr>
            </w:pPr>
            <w:r w:rsidRPr="00CA65FB">
              <w:rPr>
                <w:rFonts w:cs="Times New Roman"/>
                <w:szCs w:val="28"/>
              </w:rPr>
              <w:lastRenderedPageBreak/>
              <w:t>Таким образом, этапы и их последовательность закреплены Законом, что «сужает» возможности госорганов при отборе кандидатов. Так, госорганы не могут применять иные этапы, которые позволили бы выявить наиболее подходящего кандидата с учетом специфики должности. Кроме того, у госорганов отсутствует возможность привлечения иных организаций в конкурсные процедуры (к примеру, HR-организации).</w:t>
            </w:r>
          </w:p>
          <w:p w14:paraId="1833622C" w14:textId="77777777" w:rsidR="00CA65FB" w:rsidRPr="00CA65FB" w:rsidRDefault="00CA65FB" w:rsidP="00CA65FB">
            <w:pPr>
              <w:ind w:firstLine="284"/>
              <w:jc w:val="both"/>
              <w:rPr>
                <w:rFonts w:cs="Times New Roman"/>
                <w:bCs/>
                <w:szCs w:val="28"/>
              </w:rPr>
            </w:pPr>
            <w:r w:rsidRPr="00CA65FB">
              <w:rPr>
                <w:rFonts w:cs="Times New Roman"/>
                <w:szCs w:val="28"/>
              </w:rPr>
              <w:t xml:space="preserve"> </w:t>
            </w:r>
            <w:r w:rsidRPr="00CA65FB">
              <w:rPr>
                <w:rFonts w:cs="Times New Roman"/>
                <w:bCs/>
                <w:szCs w:val="28"/>
              </w:rPr>
              <w:t xml:space="preserve">Данное поручение Главы государства </w:t>
            </w:r>
            <w:r w:rsidRPr="00CA65FB">
              <w:rPr>
                <w:rFonts w:cs="Times New Roman"/>
                <w:szCs w:val="28"/>
              </w:rPr>
              <w:t>придаст гибкость системе отбора и расширит возможности рекрутинга кадров.</w:t>
            </w:r>
          </w:p>
        </w:tc>
      </w:tr>
      <w:tr w:rsidR="00CA65FB" w:rsidRPr="00CA65FB" w14:paraId="2479A5A3" w14:textId="77777777" w:rsidTr="00220045">
        <w:tc>
          <w:tcPr>
            <w:tcW w:w="534" w:type="dxa"/>
          </w:tcPr>
          <w:p w14:paraId="5AE67DB2"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770F2CC"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пункт 2 статьи 27</w:t>
            </w:r>
          </w:p>
        </w:tc>
        <w:tc>
          <w:tcPr>
            <w:tcW w:w="4677" w:type="dxa"/>
          </w:tcPr>
          <w:p w14:paraId="231F73D9" w14:textId="77777777" w:rsidR="00CA65FB" w:rsidRPr="00CA65FB" w:rsidRDefault="00CA65FB" w:rsidP="00CA65FB">
            <w:pPr>
              <w:ind w:firstLine="284"/>
              <w:jc w:val="both"/>
              <w:rPr>
                <w:rFonts w:cs="Times New Roman"/>
                <w:bCs/>
                <w:szCs w:val="28"/>
              </w:rPr>
            </w:pPr>
            <w:r w:rsidRPr="00CA65FB">
              <w:rPr>
                <w:rFonts w:cs="Times New Roman"/>
                <w:bCs/>
                <w:szCs w:val="28"/>
              </w:rPr>
              <w:t>Статья 27. Конкурс на занятие административной государственной должности корпуса «Б»</w:t>
            </w:r>
          </w:p>
          <w:p w14:paraId="08AC095A"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w:t>
            </w:r>
          </w:p>
          <w:p w14:paraId="4AEF7A0B" w14:textId="77777777" w:rsidR="00CA65FB" w:rsidRPr="00CA65FB" w:rsidRDefault="00CA65FB" w:rsidP="00CA65FB">
            <w:pPr>
              <w:ind w:firstLine="284"/>
              <w:jc w:val="both"/>
              <w:rPr>
                <w:rFonts w:cs="Times New Roman"/>
                <w:b/>
                <w:bCs/>
                <w:szCs w:val="28"/>
              </w:rPr>
            </w:pPr>
            <w:r w:rsidRPr="00CA65FB">
              <w:rPr>
                <w:rFonts w:cs="Times New Roman"/>
                <w:bCs/>
                <w:szCs w:val="28"/>
              </w:rPr>
              <w:t xml:space="preserve">2. </w:t>
            </w:r>
            <w:r w:rsidRPr="00CA65FB">
              <w:rPr>
                <w:rFonts w:cs="Times New Roman"/>
                <w:b/>
                <w:bCs/>
                <w:szCs w:val="28"/>
              </w:rPr>
              <w:t>Конкурс включает в себя ряд последовательных этапов:</w:t>
            </w:r>
          </w:p>
          <w:p w14:paraId="6029C240" w14:textId="77777777" w:rsidR="00CA65FB" w:rsidRPr="00CA65FB" w:rsidRDefault="00CA65FB" w:rsidP="00CA65FB">
            <w:pPr>
              <w:ind w:firstLine="284"/>
              <w:jc w:val="both"/>
              <w:rPr>
                <w:rFonts w:cs="Times New Roman"/>
                <w:b/>
                <w:bCs/>
                <w:szCs w:val="28"/>
              </w:rPr>
            </w:pPr>
            <w:r w:rsidRPr="00CA65FB">
              <w:rPr>
                <w:rFonts w:cs="Times New Roman"/>
                <w:b/>
                <w:bCs/>
                <w:szCs w:val="28"/>
              </w:rPr>
              <w:t>1) публикация объявления о проведении конкурса;</w:t>
            </w:r>
          </w:p>
          <w:p w14:paraId="3D0DEB50" w14:textId="77777777" w:rsidR="00CA65FB" w:rsidRPr="00CA65FB" w:rsidRDefault="00CA65FB" w:rsidP="00CA65FB">
            <w:pPr>
              <w:ind w:firstLine="284"/>
              <w:jc w:val="both"/>
              <w:rPr>
                <w:rFonts w:cs="Times New Roman"/>
                <w:b/>
                <w:bCs/>
                <w:szCs w:val="28"/>
              </w:rPr>
            </w:pPr>
            <w:r w:rsidRPr="00CA65FB">
              <w:rPr>
                <w:rFonts w:cs="Times New Roman"/>
                <w:b/>
                <w:bCs/>
                <w:szCs w:val="28"/>
              </w:rPr>
              <w:t>2) прием документов от лиц, изъявивших желание принять участие в конкурсе;</w:t>
            </w:r>
          </w:p>
          <w:p w14:paraId="5A0942A3" w14:textId="77777777" w:rsidR="00CA65FB" w:rsidRPr="00CA65FB" w:rsidRDefault="00CA65FB" w:rsidP="00CA65FB">
            <w:pPr>
              <w:ind w:firstLine="284"/>
              <w:jc w:val="both"/>
              <w:rPr>
                <w:rFonts w:cs="Times New Roman"/>
                <w:b/>
                <w:bCs/>
                <w:szCs w:val="28"/>
              </w:rPr>
            </w:pPr>
            <w:r w:rsidRPr="00CA65FB">
              <w:rPr>
                <w:rFonts w:cs="Times New Roman"/>
                <w:b/>
                <w:bCs/>
                <w:szCs w:val="28"/>
              </w:rPr>
              <w:t>3) рассмотрение документов участников конкурса на соответствие установленным квалификационным требованиям и требованиям, установленным настоящим Законом;</w:t>
            </w:r>
          </w:p>
          <w:p w14:paraId="304E5A9B" w14:textId="77777777" w:rsidR="00CA65FB" w:rsidRPr="00CA65FB" w:rsidRDefault="00CA65FB" w:rsidP="00CA65FB">
            <w:pPr>
              <w:ind w:firstLine="284"/>
              <w:jc w:val="both"/>
              <w:rPr>
                <w:rFonts w:cs="Times New Roman"/>
                <w:b/>
                <w:bCs/>
                <w:szCs w:val="28"/>
              </w:rPr>
            </w:pPr>
            <w:r w:rsidRPr="00CA65FB">
              <w:rPr>
                <w:rFonts w:cs="Times New Roman"/>
                <w:b/>
                <w:bCs/>
                <w:szCs w:val="28"/>
              </w:rPr>
              <w:t>4) собеседование с участниками конкурса, проводимое конкурсной комиссией государственного органа;</w:t>
            </w:r>
          </w:p>
          <w:p w14:paraId="48F6BBA8" w14:textId="77777777" w:rsidR="00CA65FB" w:rsidRPr="00CA65FB" w:rsidRDefault="00CA65FB" w:rsidP="00CA65FB">
            <w:pPr>
              <w:ind w:firstLine="284"/>
              <w:jc w:val="both"/>
              <w:rPr>
                <w:rFonts w:cs="Times New Roman"/>
                <w:b/>
                <w:bCs/>
                <w:szCs w:val="28"/>
              </w:rPr>
            </w:pPr>
            <w:r w:rsidRPr="00CA65FB">
              <w:rPr>
                <w:rFonts w:cs="Times New Roman"/>
                <w:b/>
                <w:bCs/>
                <w:szCs w:val="28"/>
              </w:rPr>
              <w:t>5) заключение конкурсной комиссии государственного органа.</w:t>
            </w:r>
          </w:p>
          <w:p w14:paraId="3C8A0395" w14:textId="77777777" w:rsidR="00CA65FB" w:rsidRPr="00CA65FB" w:rsidRDefault="00CA65FB" w:rsidP="00CA65FB">
            <w:pPr>
              <w:ind w:firstLine="284"/>
              <w:jc w:val="both"/>
              <w:rPr>
                <w:rFonts w:cs="Times New Roman"/>
                <w:bCs/>
                <w:szCs w:val="28"/>
              </w:rPr>
            </w:pPr>
            <w:r w:rsidRPr="00CA65FB">
              <w:rPr>
                <w:rFonts w:cs="Times New Roman"/>
                <w:bCs/>
                <w:szCs w:val="28"/>
              </w:rPr>
              <w:t>Конкурс включает дополнительный этап согласования участников конкурса перед этапом собеседования в соответствии с законами Республики Казахстан в сфере культуры, физической культуры и спорта, образования и здравоохранения.</w:t>
            </w:r>
          </w:p>
          <w:p w14:paraId="15B84605"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Порядок проведения конкурса определяется уполномоченным органом.</w:t>
            </w:r>
          </w:p>
        </w:tc>
        <w:tc>
          <w:tcPr>
            <w:tcW w:w="4962" w:type="dxa"/>
          </w:tcPr>
          <w:p w14:paraId="5962EDF4"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Статья 27. Конкурс на занятие административной государственной должности корпуса «Б»</w:t>
            </w:r>
          </w:p>
          <w:p w14:paraId="434F9610"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5F3CB748" w14:textId="77777777" w:rsidR="00CA65FB" w:rsidRPr="00CA65FB" w:rsidRDefault="00CA65FB" w:rsidP="00CA65FB">
            <w:pPr>
              <w:ind w:firstLine="284"/>
              <w:jc w:val="both"/>
              <w:rPr>
                <w:rFonts w:cs="Times New Roman"/>
                <w:b/>
                <w:bCs/>
                <w:color w:val="000000"/>
                <w:szCs w:val="28"/>
              </w:rPr>
            </w:pPr>
            <w:r w:rsidRPr="00CA65FB">
              <w:rPr>
                <w:rFonts w:cs="Times New Roman"/>
                <w:b/>
                <w:bCs/>
                <w:color w:val="000000"/>
                <w:szCs w:val="28"/>
              </w:rPr>
              <w:t>2. Этапы конкурса на занятие административной государственной должности корпуса «Б» определяются Президентом Республики Казахстан.</w:t>
            </w:r>
          </w:p>
          <w:p w14:paraId="37502C55" w14:textId="77777777" w:rsidR="00CA65FB" w:rsidRPr="00CA65FB" w:rsidRDefault="00CA65FB" w:rsidP="00CA65FB">
            <w:pPr>
              <w:ind w:firstLine="284"/>
              <w:jc w:val="both"/>
              <w:rPr>
                <w:rFonts w:cs="Times New Roman"/>
                <w:bCs/>
                <w:szCs w:val="28"/>
              </w:rPr>
            </w:pPr>
            <w:r w:rsidRPr="00CA65FB">
              <w:rPr>
                <w:rFonts w:cs="Times New Roman"/>
                <w:bCs/>
                <w:szCs w:val="28"/>
              </w:rPr>
              <w:t>Конкурс включает дополнительный этап согласования участников конкурса перед этапом собеседования в соответствии с законами Республики Казахстан в сфере культуры, физической культуры и спорта, образования и здравоохранения.</w:t>
            </w:r>
          </w:p>
          <w:p w14:paraId="19C1974B" w14:textId="77777777" w:rsidR="00CA65FB" w:rsidRPr="00CA65FB" w:rsidRDefault="00CA65FB" w:rsidP="00CA65FB">
            <w:pPr>
              <w:ind w:firstLine="284"/>
              <w:jc w:val="both"/>
              <w:rPr>
                <w:rFonts w:cs="Times New Roman"/>
                <w:bCs/>
                <w:szCs w:val="28"/>
              </w:rPr>
            </w:pPr>
            <w:r w:rsidRPr="00CA65FB">
              <w:rPr>
                <w:rFonts w:cs="Times New Roman"/>
                <w:bCs/>
                <w:szCs w:val="28"/>
              </w:rPr>
              <w:t>Порядок проведения конкурса определяется уполномоченным органом.</w:t>
            </w:r>
          </w:p>
        </w:tc>
        <w:tc>
          <w:tcPr>
            <w:tcW w:w="3260" w:type="dxa"/>
          </w:tcPr>
          <w:p w14:paraId="32D5C6A1" w14:textId="77777777" w:rsidR="00CA65FB" w:rsidRPr="00CA65FB" w:rsidRDefault="00CA65FB" w:rsidP="00CA65FB">
            <w:pPr>
              <w:ind w:firstLine="113"/>
              <w:contextualSpacing/>
              <w:jc w:val="both"/>
              <w:rPr>
                <w:rFonts w:cs="Times New Roman"/>
                <w:szCs w:val="28"/>
              </w:rPr>
            </w:pPr>
            <w:r w:rsidRPr="00CA65FB">
              <w:rPr>
                <w:rFonts w:cs="Times New Roman"/>
                <w:szCs w:val="28"/>
              </w:rPr>
              <w:lastRenderedPageBreak/>
              <w:t xml:space="preserve">На заседании Мажилиса 11 января т.г. Глава государства поручил </w:t>
            </w:r>
            <w:r w:rsidRPr="00CA65FB">
              <w:rPr>
                <w:rFonts w:cs="Times New Roman"/>
                <w:szCs w:val="28"/>
              </w:rPr>
              <w:lastRenderedPageBreak/>
              <w:t>усовершенствовать систему отбора кадров, убрав излишние препоны и барьеры для поступления на госслужбу.</w:t>
            </w:r>
          </w:p>
          <w:p w14:paraId="4E31D2AC"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Так, в рамках данного поручения резолюцией Главы государства от 4 марта 2022 года № 7856 ПАБ-1 поручено до конца 2022 года в Законе о госслужбе закрепить </w:t>
            </w:r>
            <w:r w:rsidRPr="00CA65FB">
              <w:rPr>
                <w:rFonts w:cs="Times New Roman"/>
                <w:szCs w:val="28"/>
              </w:rPr>
              <w:t xml:space="preserve">определение этапов отбора на </w:t>
            </w:r>
            <w:r w:rsidRPr="00CA65FB">
              <w:rPr>
                <w:rFonts w:cs="Times New Roman"/>
                <w:bCs/>
                <w:szCs w:val="28"/>
              </w:rPr>
              <w:t xml:space="preserve">должности корпуса «Б» на </w:t>
            </w:r>
            <w:r w:rsidRPr="00CA65FB">
              <w:rPr>
                <w:rFonts w:cs="Times New Roman"/>
                <w:szCs w:val="28"/>
              </w:rPr>
              <w:t>уровне Указа Президента.</w:t>
            </w:r>
          </w:p>
          <w:p w14:paraId="686BF58F" w14:textId="77777777" w:rsidR="00CA65FB" w:rsidRPr="00CA65FB" w:rsidRDefault="00CA65FB" w:rsidP="00CA65FB">
            <w:pPr>
              <w:ind w:firstLine="113"/>
              <w:contextualSpacing/>
              <w:jc w:val="both"/>
              <w:rPr>
                <w:rFonts w:cs="Times New Roman"/>
                <w:szCs w:val="28"/>
              </w:rPr>
            </w:pPr>
            <w:r w:rsidRPr="00CA65FB">
              <w:rPr>
                <w:rFonts w:cs="Times New Roman"/>
                <w:bCs/>
                <w:szCs w:val="28"/>
              </w:rPr>
              <w:t xml:space="preserve">Данное поручение Главы государства обусловлено следующим. </w:t>
            </w:r>
            <w:r w:rsidRPr="00CA65FB">
              <w:rPr>
                <w:rFonts w:cs="Times New Roman"/>
                <w:szCs w:val="28"/>
              </w:rPr>
              <w:t xml:space="preserve">В данный момент этапы отбора на госслужбу и их последовательность закреплены в Законе о госслужбе. В случае необходимости их изменения требуется внесение поправок в </w:t>
            </w:r>
            <w:r w:rsidRPr="00CA65FB">
              <w:rPr>
                <w:rFonts w:cs="Times New Roman"/>
                <w:szCs w:val="28"/>
              </w:rPr>
              <w:lastRenderedPageBreak/>
              <w:t>Закон, что занимает достаточно длительное время.</w:t>
            </w:r>
          </w:p>
          <w:p w14:paraId="10B8706E" w14:textId="77777777" w:rsidR="00CA65FB" w:rsidRPr="00CA65FB" w:rsidRDefault="00CA65FB" w:rsidP="00CA65FB">
            <w:pPr>
              <w:ind w:firstLine="113"/>
              <w:contextualSpacing/>
              <w:jc w:val="both"/>
              <w:rPr>
                <w:rFonts w:cs="Times New Roman"/>
                <w:bCs/>
                <w:szCs w:val="28"/>
              </w:rPr>
            </w:pPr>
            <w:r w:rsidRPr="00CA65FB">
              <w:rPr>
                <w:rFonts w:cs="Times New Roman"/>
                <w:szCs w:val="28"/>
              </w:rPr>
              <w:t>Кроме того, это «сужает» возможности госорганов при отборе кандидатов. Так, госорганы не могут применять дополнительные этапы, которые позволили бы выявить наиболее подходящего кандидата с учетом специфики должности.</w:t>
            </w:r>
          </w:p>
          <w:p w14:paraId="0EBDDAA5"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Данное поручение Главы государства </w:t>
            </w:r>
            <w:r w:rsidRPr="00CA65FB">
              <w:rPr>
                <w:rFonts w:cs="Times New Roman"/>
                <w:szCs w:val="28"/>
              </w:rPr>
              <w:t>придаст гибкость системе отбора и расширит возможности рекрутинга кадров.</w:t>
            </w:r>
          </w:p>
        </w:tc>
      </w:tr>
      <w:tr w:rsidR="00CA65FB" w:rsidRPr="00CA65FB" w14:paraId="23E90AFA" w14:textId="77777777" w:rsidTr="00220045">
        <w:tc>
          <w:tcPr>
            <w:tcW w:w="534" w:type="dxa"/>
          </w:tcPr>
          <w:p w14:paraId="69D432CF"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CAE0BD0"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пункт 6 статьи 33</w:t>
            </w:r>
          </w:p>
        </w:tc>
        <w:tc>
          <w:tcPr>
            <w:tcW w:w="4677" w:type="dxa"/>
          </w:tcPr>
          <w:p w14:paraId="0C07F186" w14:textId="77777777" w:rsidR="00CA65FB" w:rsidRPr="00CA65FB" w:rsidRDefault="00CA65FB" w:rsidP="00CA65FB">
            <w:pPr>
              <w:ind w:firstLine="284"/>
              <w:jc w:val="both"/>
              <w:rPr>
                <w:rFonts w:cs="Times New Roman"/>
                <w:bCs/>
                <w:szCs w:val="28"/>
              </w:rPr>
            </w:pPr>
            <w:r w:rsidRPr="00CA65FB">
              <w:rPr>
                <w:rFonts w:cs="Times New Roman"/>
                <w:bCs/>
                <w:szCs w:val="28"/>
              </w:rPr>
              <w:t>Статья 33. Оценка деятельности государственных служащих</w:t>
            </w:r>
          </w:p>
          <w:p w14:paraId="27C955AF" w14:textId="77777777" w:rsidR="00CA65FB" w:rsidRPr="00CA65FB" w:rsidRDefault="00CA65FB" w:rsidP="00CA65FB">
            <w:pPr>
              <w:ind w:firstLine="284"/>
              <w:jc w:val="both"/>
              <w:rPr>
                <w:rFonts w:cs="Times New Roman"/>
                <w:b/>
                <w:bCs/>
                <w:szCs w:val="28"/>
              </w:rPr>
            </w:pPr>
            <w:r w:rsidRPr="00CA65FB">
              <w:rPr>
                <w:rFonts w:cs="Times New Roman"/>
                <w:b/>
                <w:bCs/>
                <w:szCs w:val="28"/>
              </w:rPr>
              <w:t>…</w:t>
            </w:r>
          </w:p>
          <w:p w14:paraId="71E8D04C" w14:textId="77777777" w:rsidR="00CA65FB" w:rsidRPr="00CA65FB" w:rsidRDefault="00CA65FB" w:rsidP="00CA65FB">
            <w:pPr>
              <w:ind w:firstLine="284"/>
              <w:jc w:val="both"/>
              <w:rPr>
                <w:rFonts w:cs="Times New Roman"/>
                <w:szCs w:val="28"/>
              </w:rPr>
            </w:pPr>
            <w:r w:rsidRPr="00CA65FB">
              <w:rPr>
                <w:rFonts w:cs="Times New Roman"/>
                <w:szCs w:val="28"/>
              </w:rPr>
              <w:t xml:space="preserve">6. Получение административным государственным служащим корпуса «Б» </w:t>
            </w:r>
            <w:r w:rsidRPr="00CA65FB">
              <w:rPr>
                <w:rFonts w:cs="Times New Roman"/>
                <w:b/>
                <w:szCs w:val="28"/>
              </w:rPr>
              <w:t>в течение двух лет подряд</w:t>
            </w:r>
            <w:r w:rsidRPr="00CA65FB">
              <w:rPr>
                <w:rFonts w:cs="Times New Roman"/>
                <w:szCs w:val="28"/>
              </w:rPr>
              <w:t xml:space="preserve"> неудовлетворительных оценок влечет понижение его в </w:t>
            </w:r>
            <w:r w:rsidRPr="00CA65FB">
              <w:rPr>
                <w:rFonts w:cs="Times New Roman"/>
                <w:szCs w:val="28"/>
              </w:rPr>
              <w:lastRenderedPageBreak/>
              <w:t>государственной должности при соответствии его квалификационным требованиям и наличии вакантной нижестоящей государственной должности.</w:t>
            </w:r>
          </w:p>
          <w:p w14:paraId="0B8BD685" w14:textId="77777777" w:rsidR="00CA65FB" w:rsidRPr="00CA65FB" w:rsidRDefault="00CA65FB" w:rsidP="00CA65FB">
            <w:pPr>
              <w:ind w:firstLine="284"/>
              <w:jc w:val="both"/>
              <w:rPr>
                <w:rFonts w:cs="Times New Roman"/>
                <w:szCs w:val="28"/>
              </w:rPr>
            </w:pPr>
            <w:r w:rsidRPr="00CA65FB">
              <w:rPr>
                <w:rFonts w:cs="Times New Roman"/>
                <w:szCs w:val="28"/>
              </w:rPr>
              <w:t>При отсутствии вакантной нижестоящей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p w14:paraId="0EB156CE" w14:textId="77777777" w:rsidR="00CA65FB" w:rsidRPr="00CA65FB" w:rsidRDefault="00CA65FB" w:rsidP="00CA65FB">
            <w:pPr>
              <w:ind w:firstLine="284"/>
              <w:jc w:val="both"/>
              <w:rPr>
                <w:rFonts w:cs="Times New Roman"/>
                <w:bCs/>
                <w:szCs w:val="28"/>
              </w:rPr>
            </w:pPr>
          </w:p>
        </w:tc>
        <w:tc>
          <w:tcPr>
            <w:tcW w:w="4962" w:type="dxa"/>
          </w:tcPr>
          <w:p w14:paraId="445BCFF0"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Статья 33. Оценка деятельности государственных служащих</w:t>
            </w:r>
          </w:p>
          <w:p w14:paraId="1144FF62" w14:textId="77777777" w:rsidR="00CA65FB" w:rsidRPr="00CA65FB" w:rsidRDefault="00CA65FB" w:rsidP="00CA65FB">
            <w:pPr>
              <w:ind w:firstLine="284"/>
              <w:jc w:val="both"/>
              <w:rPr>
                <w:rFonts w:cs="Times New Roman"/>
                <w:b/>
                <w:bCs/>
                <w:szCs w:val="28"/>
              </w:rPr>
            </w:pPr>
            <w:r w:rsidRPr="00CA65FB">
              <w:rPr>
                <w:rFonts w:cs="Times New Roman"/>
                <w:b/>
                <w:bCs/>
                <w:szCs w:val="28"/>
              </w:rPr>
              <w:t>…</w:t>
            </w:r>
          </w:p>
          <w:p w14:paraId="1F061A3C" w14:textId="77777777" w:rsidR="00CA65FB" w:rsidRPr="00CA65FB" w:rsidRDefault="00CA65FB" w:rsidP="00CA65FB">
            <w:pPr>
              <w:ind w:firstLine="284"/>
              <w:jc w:val="both"/>
              <w:rPr>
                <w:rFonts w:cs="Times New Roman"/>
                <w:szCs w:val="28"/>
              </w:rPr>
            </w:pPr>
            <w:r w:rsidRPr="00CA65FB">
              <w:rPr>
                <w:rFonts w:cs="Times New Roman"/>
                <w:szCs w:val="28"/>
              </w:rPr>
              <w:t xml:space="preserve">6. Получение административным государственным служащим корпуса «Б» неудовлетворительных оценок </w:t>
            </w:r>
            <w:r w:rsidRPr="00CA65FB">
              <w:rPr>
                <w:rFonts w:cs="Times New Roman"/>
                <w:b/>
                <w:szCs w:val="28"/>
              </w:rPr>
              <w:t xml:space="preserve">в соответствии с порядком и сроками проведения оценки деятельности </w:t>
            </w:r>
            <w:r w:rsidRPr="00CA65FB">
              <w:rPr>
                <w:rFonts w:cs="Times New Roman"/>
                <w:b/>
                <w:szCs w:val="28"/>
              </w:rPr>
              <w:lastRenderedPageBreak/>
              <w:t>государственных служащих, определяемых Президентом Республики Казахстан,</w:t>
            </w:r>
            <w:r w:rsidRPr="00CA65FB">
              <w:rPr>
                <w:rFonts w:cs="Times New Roman"/>
                <w:szCs w:val="28"/>
              </w:rPr>
              <w:t xml:space="preserve">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p w14:paraId="48293C26" w14:textId="77777777" w:rsidR="00CA65FB" w:rsidRPr="00CA65FB" w:rsidRDefault="00CA65FB" w:rsidP="00CA65FB">
            <w:pPr>
              <w:ind w:firstLine="284"/>
              <w:jc w:val="both"/>
              <w:rPr>
                <w:rFonts w:cs="Times New Roman"/>
                <w:bCs/>
                <w:szCs w:val="28"/>
              </w:rPr>
            </w:pPr>
            <w:r w:rsidRPr="00CA65FB">
              <w:rPr>
                <w:rFonts w:cs="Times New Roman"/>
                <w:szCs w:val="28"/>
              </w:rPr>
              <w:t>При отсутствии вакантной нижестоящей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tc>
        <w:tc>
          <w:tcPr>
            <w:tcW w:w="3260" w:type="dxa"/>
          </w:tcPr>
          <w:p w14:paraId="70F55B2A" w14:textId="77777777" w:rsidR="00CA65FB" w:rsidRPr="00CA65FB" w:rsidRDefault="00CA65FB" w:rsidP="00CA65FB">
            <w:pPr>
              <w:widowControl w:val="0"/>
              <w:ind w:firstLine="113"/>
              <w:contextualSpacing/>
              <w:jc w:val="both"/>
              <w:rPr>
                <w:rFonts w:cs="Times New Roman"/>
                <w:bCs/>
                <w:szCs w:val="28"/>
              </w:rPr>
            </w:pPr>
            <w:r w:rsidRPr="00CA65FB">
              <w:rPr>
                <w:rFonts w:cs="Times New Roman"/>
                <w:bCs/>
                <w:szCs w:val="28"/>
              </w:rPr>
              <w:lastRenderedPageBreak/>
              <w:t>На заседании Мажилиса 11 января т.г. Глава государства поручил упростить порядок «выхода» из госслужбы.</w:t>
            </w:r>
          </w:p>
          <w:p w14:paraId="0FB7408A" w14:textId="77777777" w:rsidR="00CA65FB" w:rsidRPr="00CA65FB" w:rsidRDefault="00CA65FB" w:rsidP="00CA65FB">
            <w:pPr>
              <w:ind w:firstLine="113"/>
              <w:contextualSpacing/>
              <w:jc w:val="both"/>
              <w:rPr>
                <w:rFonts w:cs="Times New Roman"/>
                <w:bCs/>
                <w:szCs w:val="28"/>
              </w:rPr>
            </w:pPr>
            <w:r w:rsidRPr="00CA65FB">
              <w:rPr>
                <w:rFonts w:cs="Times New Roman"/>
                <w:bCs/>
                <w:szCs w:val="28"/>
              </w:rPr>
              <w:t xml:space="preserve">Так, в рамках данного поручения резолюцией Главы государства от 4 </w:t>
            </w:r>
            <w:r w:rsidRPr="00CA65FB">
              <w:rPr>
                <w:rFonts w:cs="Times New Roman"/>
                <w:bCs/>
                <w:szCs w:val="28"/>
              </w:rPr>
              <w:lastRenderedPageBreak/>
              <w:t>марта 2022 года № 7856 ПАБ-1 поручено до конца 2022 года закрепить понижение в должности служащих, получивших неудовлетворительную оценку 2 квартала подряд.</w:t>
            </w:r>
          </w:p>
          <w:p w14:paraId="04339F5D" w14:textId="77777777" w:rsidR="00CA65FB" w:rsidRPr="00CA65FB" w:rsidRDefault="00CA65FB" w:rsidP="00CA65FB">
            <w:pPr>
              <w:widowControl w:val="0"/>
              <w:ind w:firstLine="113"/>
              <w:contextualSpacing/>
              <w:jc w:val="both"/>
              <w:rPr>
                <w:rFonts w:cs="Times New Roman"/>
                <w:bCs/>
                <w:szCs w:val="28"/>
              </w:rPr>
            </w:pPr>
            <w:r w:rsidRPr="00CA65FB">
              <w:rPr>
                <w:rFonts w:cs="Times New Roman"/>
                <w:bCs/>
                <w:szCs w:val="28"/>
              </w:rPr>
              <w:t xml:space="preserve">Данное поручение Главы государства обусловлено следующим. В настоящее время госслужащий может быть понижен или уволен только после получения двух лет подряд неудовлетворительных оценок. </w:t>
            </w:r>
          </w:p>
          <w:p w14:paraId="4B757339" w14:textId="77777777" w:rsidR="00CA65FB" w:rsidRPr="00CA65FB" w:rsidRDefault="00CA65FB" w:rsidP="00CA65FB">
            <w:pPr>
              <w:widowControl w:val="0"/>
              <w:ind w:firstLine="113"/>
              <w:contextualSpacing/>
              <w:jc w:val="both"/>
              <w:rPr>
                <w:rFonts w:cs="Times New Roman"/>
                <w:bCs/>
                <w:szCs w:val="28"/>
              </w:rPr>
            </w:pPr>
            <w:r w:rsidRPr="00CA65FB">
              <w:rPr>
                <w:rFonts w:cs="Times New Roman"/>
                <w:bCs/>
                <w:szCs w:val="28"/>
              </w:rPr>
              <w:t>Таким образом, налогоплательщик не менее двух лет должен обеспечивать оплату труда неэффективного и безынициативного госслужащего.</w:t>
            </w:r>
          </w:p>
          <w:p w14:paraId="73D233A3" w14:textId="77777777" w:rsidR="00CA65FB" w:rsidRPr="00CA65FB" w:rsidRDefault="00CA65FB" w:rsidP="00CA65FB">
            <w:pPr>
              <w:widowControl w:val="0"/>
              <w:ind w:firstLine="113"/>
              <w:contextualSpacing/>
              <w:jc w:val="both"/>
              <w:rPr>
                <w:rFonts w:cs="Times New Roman"/>
                <w:bCs/>
                <w:szCs w:val="28"/>
              </w:rPr>
            </w:pPr>
            <w:r w:rsidRPr="00CA65FB">
              <w:rPr>
                <w:rFonts w:cs="Times New Roman"/>
                <w:bCs/>
                <w:szCs w:val="28"/>
              </w:rPr>
              <w:t xml:space="preserve">Ежеквартальная оценка служащих позволяет </w:t>
            </w:r>
            <w:r w:rsidRPr="00CA65FB">
              <w:rPr>
                <w:rFonts w:cs="Times New Roman"/>
                <w:bCs/>
                <w:szCs w:val="28"/>
              </w:rPr>
              <w:lastRenderedPageBreak/>
              <w:t>более оперативно определить результаты и эффективность работы служащего, не дожидаясь 2 лет.</w:t>
            </w:r>
          </w:p>
          <w:p w14:paraId="6213DD90" w14:textId="77777777" w:rsidR="00CA65FB" w:rsidRPr="00CA65FB" w:rsidRDefault="00CA65FB" w:rsidP="00CA65FB">
            <w:pPr>
              <w:widowControl w:val="0"/>
              <w:ind w:firstLine="113"/>
              <w:contextualSpacing/>
              <w:jc w:val="both"/>
              <w:rPr>
                <w:rFonts w:cs="Times New Roman"/>
                <w:bCs/>
                <w:szCs w:val="28"/>
              </w:rPr>
            </w:pPr>
            <w:r w:rsidRPr="00CA65FB">
              <w:rPr>
                <w:rFonts w:cs="Times New Roman"/>
                <w:bCs/>
                <w:szCs w:val="28"/>
              </w:rPr>
              <w:t>Данное поручение Главы государства упрощает «выход» из госслужбы, и способствует уходу из госслужбы неэффективных работников.</w:t>
            </w:r>
          </w:p>
          <w:p w14:paraId="2F27C623" w14:textId="77777777" w:rsidR="00CA65FB" w:rsidRPr="00CA65FB" w:rsidRDefault="00CA65FB" w:rsidP="00CA65FB">
            <w:pPr>
              <w:ind w:firstLine="284"/>
              <w:jc w:val="both"/>
              <w:rPr>
                <w:rFonts w:cs="Times New Roman"/>
                <w:bCs/>
                <w:szCs w:val="28"/>
              </w:rPr>
            </w:pPr>
            <w:r w:rsidRPr="00CA65FB">
              <w:rPr>
                <w:rFonts w:cs="Times New Roman"/>
                <w:bCs/>
                <w:i/>
                <w:sz w:val="24"/>
                <w:szCs w:val="28"/>
              </w:rPr>
              <w:t>Справочно: количество неудовлетворительных оценок для понижения будет урегулировано Указом от 29 декабря 2015 года № 152.</w:t>
            </w:r>
          </w:p>
        </w:tc>
      </w:tr>
      <w:tr w:rsidR="00CA65FB" w:rsidRPr="00CA65FB" w14:paraId="23076D66" w14:textId="77777777" w:rsidTr="00220045">
        <w:tc>
          <w:tcPr>
            <w:tcW w:w="15134" w:type="dxa"/>
            <w:gridSpan w:val="6"/>
          </w:tcPr>
          <w:p w14:paraId="3E56DFA1" w14:textId="77777777" w:rsidR="00CA65FB" w:rsidRPr="00CA65FB" w:rsidRDefault="00CA65FB" w:rsidP="00CA65FB">
            <w:pPr>
              <w:jc w:val="center"/>
              <w:rPr>
                <w:rFonts w:cs="Times New Roman"/>
                <w:szCs w:val="28"/>
              </w:rPr>
            </w:pPr>
          </w:p>
          <w:p w14:paraId="25CDEFEB" w14:textId="77777777" w:rsidR="00CA65FB" w:rsidRPr="00CA65FB" w:rsidRDefault="00CA65FB" w:rsidP="00CA65FB">
            <w:pPr>
              <w:jc w:val="center"/>
              <w:rPr>
                <w:rFonts w:cs="Times New Roman"/>
                <w:b/>
                <w:szCs w:val="28"/>
              </w:rPr>
            </w:pPr>
            <w:r w:rsidRPr="00CA65FB">
              <w:rPr>
                <w:rFonts w:cs="Times New Roman"/>
                <w:b/>
                <w:szCs w:val="28"/>
              </w:rPr>
              <w:t>Закон Республики Казахстан от 24 ноября 2015 год «Об информатизации»</w:t>
            </w:r>
          </w:p>
          <w:p w14:paraId="6879C856" w14:textId="77777777" w:rsidR="00CA65FB" w:rsidRPr="00CA65FB" w:rsidRDefault="00CA65FB" w:rsidP="00CA65FB">
            <w:pPr>
              <w:jc w:val="both"/>
              <w:rPr>
                <w:rFonts w:cs="Times New Roman"/>
                <w:bCs/>
                <w:szCs w:val="28"/>
              </w:rPr>
            </w:pPr>
          </w:p>
        </w:tc>
      </w:tr>
      <w:tr w:rsidR="00CA65FB" w:rsidRPr="00CA65FB" w14:paraId="49C0A749" w14:textId="77777777" w:rsidTr="00220045">
        <w:tc>
          <w:tcPr>
            <w:tcW w:w="534" w:type="dxa"/>
          </w:tcPr>
          <w:p w14:paraId="6EFCB9F1"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0765539" w14:textId="77777777" w:rsidR="00CA65FB" w:rsidRPr="00CA65FB" w:rsidRDefault="00CA65FB" w:rsidP="00CA65FB">
            <w:pPr>
              <w:shd w:val="clear" w:color="auto" w:fill="FFFFFF" w:themeFill="background1"/>
              <w:jc w:val="both"/>
              <w:rPr>
                <w:rFonts w:cs="Times New Roman"/>
                <w:bCs/>
                <w:spacing w:val="2"/>
                <w:szCs w:val="28"/>
                <w:bdr w:val="none" w:sz="0" w:space="0" w:color="auto" w:frame="1"/>
                <w:lang w:eastAsia="ru-RU"/>
              </w:rPr>
            </w:pPr>
            <w:r w:rsidRPr="00CA65FB">
              <w:rPr>
                <w:rFonts w:cs="Times New Roman"/>
                <w:bCs/>
                <w:spacing w:val="2"/>
                <w:szCs w:val="28"/>
                <w:bdr w:val="none" w:sz="0" w:space="0" w:color="auto" w:frame="1"/>
                <w:lang w:eastAsia="ru-RU"/>
              </w:rPr>
              <w:t>пункт 3-1 статьи 33</w:t>
            </w:r>
          </w:p>
        </w:tc>
        <w:tc>
          <w:tcPr>
            <w:tcW w:w="4677" w:type="dxa"/>
          </w:tcPr>
          <w:p w14:paraId="06B06385" w14:textId="77777777" w:rsidR="00CA65FB" w:rsidRPr="00CA65FB" w:rsidRDefault="00CA65FB" w:rsidP="00CA65FB">
            <w:pPr>
              <w:ind w:firstLine="284"/>
              <w:jc w:val="both"/>
              <w:textAlignment w:val="baseline"/>
              <w:rPr>
                <w:rFonts w:cs="Times New Roman"/>
                <w:bCs/>
                <w:spacing w:val="2"/>
                <w:szCs w:val="28"/>
                <w:bdr w:val="none" w:sz="0" w:space="0" w:color="auto" w:frame="1"/>
              </w:rPr>
            </w:pPr>
            <w:r w:rsidRPr="00CA65FB">
              <w:rPr>
                <w:rFonts w:cs="Times New Roman"/>
                <w:bCs/>
                <w:spacing w:val="2"/>
                <w:szCs w:val="28"/>
                <w:bdr w:val="none" w:sz="0" w:space="0" w:color="auto" w:frame="1"/>
              </w:rPr>
              <w:t>Статья 33. Правовой режим электронных информационных ресурсов</w:t>
            </w:r>
          </w:p>
          <w:p w14:paraId="37E6A9E0" w14:textId="77777777" w:rsidR="00CA65FB" w:rsidRPr="00CA65FB" w:rsidRDefault="00CA65FB" w:rsidP="00CA65FB">
            <w:pPr>
              <w:ind w:firstLine="284"/>
              <w:jc w:val="both"/>
              <w:textAlignment w:val="baseline"/>
              <w:rPr>
                <w:rFonts w:cs="Times New Roman"/>
                <w:bCs/>
                <w:spacing w:val="2"/>
                <w:szCs w:val="28"/>
                <w:bdr w:val="none" w:sz="0" w:space="0" w:color="auto" w:frame="1"/>
              </w:rPr>
            </w:pPr>
            <w:r w:rsidRPr="00CA65FB">
              <w:rPr>
                <w:rFonts w:cs="Times New Roman"/>
                <w:bCs/>
                <w:spacing w:val="2"/>
                <w:szCs w:val="28"/>
                <w:bdr w:val="none" w:sz="0" w:space="0" w:color="auto" w:frame="1"/>
              </w:rPr>
              <w:t>…</w:t>
            </w:r>
          </w:p>
          <w:p w14:paraId="270FD7EF" w14:textId="77777777" w:rsidR="00CA65FB" w:rsidRPr="00CA65FB" w:rsidRDefault="00CA65FB" w:rsidP="00CA65FB">
            <w:pPr>
              <w:ind w:firstLine="284"/>
              <w:jc w:val="both"/>
              <w:textAlignment w:val="baseline"/>
              <w:rPr>
                <w:rFonts w:cs="Times New Roman"/>
                <w:bCs/>
                <w:spacing w:val="2"/>
                <w:szCs w:val="28"/>
                <w:bdr w:val="none" w:sz="0" w:space="0" w:color="auto" w:frame="1"/>
              </w:rPr>
            </w:pPr>
            <w:r w:rsidRPr="00CA65FB">
              <w:rPr>
                <w:rFonts w:cs="Times New Roman"/>
                <w:b/>
                <w:bCs/>
                <w:spacing w:val="2"/>
                <w:szCs w:val="28"/>
                <w:bdr w:val="none" w:sz="0" w:space="0" w:color="auto" w:frame="1"/>
              </w:rPr>
              <w:t xml:space="preserve">3-1. Отсутствует </w:t>
            </w:r>
          </w:p>
        </w:tc>
        <w:tc>
          <w:tcPr>
            <w:tcW w:w="4962" w:type="dxa"/>
          </w:tcPr>
          <w:p w14:paraId="25DBB255" w14:textId="77777777" w:rsidR="00CA65FB" w:rsidRPr="00CA65FB" w:rsidRDefault="00CA65FB" w:rsidP="00CA65FB">
            <w:pPr>
              <w:ind w:firstLine="284"/>
              <w:jc w:val="both"/>
              <w:textAlignment w:val="baseline"/>
              <w:rPr>
                <w:rFonts w:cs="Times New Roman"/>
                <w:bCs/>
                <w:spacing w:val="2"/>
                <w:szCs w:val="28"/>
                <w:bdr w:val="none" w:sz="0" w:space="0" w:color="auto" w:frame="1"/>
              </w:rPr>
            </w:pPr>
            <w:r w:rsidRPr="00CA65FB">
              <w:rPr>
                <w:rFonts w:cs="Times New Roman"/>
                <w:bCs/>
                <w:spacing w:val="2"/>
                <w:szCs w:val="28"/>
                <w:bdr w:val="none" w:sz="0" w:space="0" w:color="auto" w:frame="1"/>
              </w:rPr>
              <w:t>Статья 33. Правовой режим электронных информационных ресурсов</w:t>
            </w:r>
          </w:p>
          <w:p w14:paraId="78553DCB" w14:textId="77777777" w:rsidR="00CA65FB" w:rsidRPr="00CA65FB" w:rsidRDefault="00CA65FB" w:rsidP="00CA65FB">
            <w:pPr>
              <w:ind w:firstLine="284"/>
              <w:jc w:val="both"/>
              <w:textAlignment w:val="baseline"/>
              <w:rPr>
                <w:rFonts w:cs="Times New Roman"/>
                <w:bCs/>
                <w:spacing w:val="2"/>
                <w:szCs w:val="28"/>
                <w:bdr w:val="none" w:sz="0" w:space="0" w:color="auto" w:frame="1"/>
              </w:rPr>
            </w:pPr>
            <w:r w:rsidRPr="00CA65FB">
              <w:rPr>
                <w:rFonts w:cs="Times New Roman"/>
                <w:bCs/>
                <w:spacing w:val="2"/>
                <w:szCs w:val="28"/>
                <w:bdr w:val="none" w:sz="0" w:space="0" w:color="auto" w:frame="1"/>
              </w:rPr>
              <w:t>…</w:t>
            </w:r>
          </w:p>
          <w:p w14:paraId="7930898E" w14:textId="77777777" w:rsidR="00CA65FB" w:rsidRPr="00CA65FB" w:rsidRDefault="00CA65FB" w:rsidP="00CA65FB">
            <w:pPr>
              <w:ind w:firstLine="284"/>
              <w:jc w:val="both"/>
              <w:textAlignment w:val="baseline"/>
              <w:rPr>
                <w:rFonts w:cs="Times New Roman"/>
                <w:bCs/>
                <w:spacing w:val="2"/>
                <w:szCs w:val="28"/>
                <w:bdr w:val="none" w:sz="0" w:space="0" w:color="auto" w:frame="1"/>
              </w:rPr>
            </w:pPr>
            <w:r w:rsidRPr="00CA65FB">
              <w:rPr>
                <w:rFonts w:cs="Times New Roman"/>
                <w:b/>
                <w:bCs/>
                <w:spacing w:val="2"/>
                <w:szCs w:val="28"/>
                <w:bdr w:val="none" w:sz="0" w:space="0" w:color="auto" w:frame="1"/>
              </w:rPr>
              <w:t xml:space="preserve">3-1. Государственными органам и иным лицам, при осуществлении государственных функций и оказании вытекающих из них </w:t>
            </w:r>
            <w:r w:rsidRPr="00CA65FB">
              <w:rPr>
                <w:rFonts w:cs="Times New Roman"/>
                <w:b/>
                <w:bCs/>
                <w:spacing w:val="2"/>
                <w:szCs w:val="28"/>
                <w:bdr w:val="none" w:sz="0" w:space="0" w:color="auto" w:frame="1"/>
              </w:rPr>
              <w:lastRenderedPageBreak/>
              <w:t>государственных услуг запрещается сбор информации от физических и юридических лиц в случае их наличия в объектах информатизации «электронного правительства».</w:t>
            </w:r>
          </w:p>
        </w:tc>
        <w:tc>
          <w:tcPr>
            <w:tcW w:w="3260" w:type="dxa"/>
          </w:tcPr>
          <w:p w14:paraId="561A13AE" w14:textId="77777777" w:rsidR="00CA65FB" w:rsidRPr="00CA65FB" w:rsidRDefault="00CA65FB" w:rsidP="00CA65FB">
            <w:pPr>
              <w:shd w:val="clear" w:color="auto" w:fill="FFFFFF"/>
              <w:tabs>
                <w:tab w:val="left" w:pos="3432"/>
              </w:tabs>
              <w:ind w:firstLine="284"/>
              <w:jc w:val="both"/>
              <w:rPr>
                <w:rFonts w:cs="Times New Roman"/>
                <w:szCs w:val="28"/>
              </w:rPr>
            </w:pPr>
            <w:r w:rsidRPr="00CA65FB">
              <w:rPr>
                <w:rFonts w:cs="Times New Roman"/>
                <w:szCs w:val="28"/>
              </w:rPr>
              <w:lastRenderedPageBreak/>
              <w:t xml:space="preserve">Предлагается ввести на законодательном уровне запрет на требование и самостоятельный сбор ведомствами информации, которая уже имеется у других </w:t>
            </w:r>
            <w:r w:rsidRPr="00CA65FB">
              <w:rPr>
                <w:rFonts w:cs="Times New Roman"/>
                <w:szCs w:val="28"/>
              </w:rPr>
              <w:lastRenderedPageBreak/>
              <w:t>государственных органов.</w:t>
            </w:r>
          </w:p>
          <w:p w14:paraId="4171E73B" w14:textId="77777777" w:rsidR="00CA65FB" w:rsidRPr="00CA65FB" w:rsidRDefault="00CA65FB" w:rsidP="00CA65FB">
            <w:pPr>
              <w:ind w:firstLine="284"/>
              <w:jc w:val="both"/>
              <w:rPr>
                <w:rFonts w:eastAsia="Times New Roman" w:cs="Times New Roman"/>
                <w:szCs w:val="28"/>
              </w:rPr>
            </w:pPr>
            <w:r w:rsidRPr="00CA65FB">
              <w:rPr>
                <w:rFonts w:cs="Times New Roman"/>
                <w:i/>
                <w:sz w:val="24"/>
                <w:szCs w:val="28"/>
              </w:rPr>
              <w:t>Поручение Главы государства данное на заседании Мажилиса Парламента 11 января 2022 года.</w:t>
            </w:r>
          </w:p>
        </w:tc>
      </w:tr>
      <w:tr w:rsidR="00CA65FB" w:rsidRPr="00CA65FB" w14:paraId="5F8FB916" w14:textId="77777777" w:rsidTr="00220045">
        <w:tc>
          <w:tcPr>
            <w:tcW w:w="15134" w:type="dxa"/>
            <w:gridSpan w:val="6"/>
          </w:tcPr>
          <w:p w14:paraId="7EDE8816" w14:textId="77777777" w:rsidR="00CA65FB" w:rsidRPr="00CA65FB" w:rsidRDefault="00CA65FB" w:rsidP="00CA65FB">
            <w:pPr>
              <w:widowControl w:val="0"/>
              <w:tabs>
                <w:tab w:val="left" w:pos="2929"/>
              </w:tabs>
              <w:autoSpaceDE w:val="0"/>
              <w:autoSpaceDN w:val="0"/>
              <w:jc w:val="center"/>
              <w:rPr>
                <w:rFonts w:eastAsia="Times New Roman" w:cs="Times New Roman"/>
                <w:szCs w:val="28"/>
              </w:rPr>
            </w:pPr>
          </w:p>
          <w:p w14:paraId="3A17BBC3" w14:textId="77777777" w:rsidR="00CA65FB" w:rsidRPr="00CA65FB" w:rsidRDefault="00CA65FB" w:rsidP="00CA65FB">
            <w:pPr>
              <w:widowControl w:val="0"/>
              <w:tabs>
                <w:tab w:val="left" w:pos="2929"/>
              </w:tabs>
              <w:autoSpaceDE w:val="0"/>
              <w:autoSpaceDN w:val="0"/>
              <w:jc w:val="center"/>
              <w:rPr>
                <w:rFonts w:eastAsia="Times New Roman" w:cs="Times New Roman"/>
                <w:b/>
                <w:szCs w:val="28"/>
              </w:rPr>
            </w:pPr>
            <w:r w:rsidRPr="00CA65FB">
              <w:rPr>
                <w:rFonts w:eastAsia="Times New Roman" w:cs="Times New Roman"/>
                <w:b/>
                <w:szCs w:val="28"/>
              </w:rPr>
              <w:t>Закон Республики Казахстан от 4 декабря 2015 года «О государственных закупках»</w:t>
            </w:r>
          </w:p>
          <w:p w14:paraId="3B8B06C6" w14:textId="77777777" w:rsidR="00CA65FB" w:rsidRPr="00CA65FB" w:rsidRDefault="00CA65FB" w:rsidP="00CA65FB">
            <w:pPr>
              <w:jc w:val="both"/>
              <w:rPr>
                <w:rFonts w:cs="Times New Roman"/>
                <w:bCs/>
                <w:szCs w:val="28"/>
              </w:rPr>
            </w:pPr>
          </w:p>
        </w:tc>
      </w:tr>
      <w:tr w:rsidR="00CA65FB" w:rsidRPr="00CA65FB" w14:paraId="2D5EF4B5" w14:textId="77777777" w:rsidTr="00220045">
        <w:tc>
          <w:tcPr>
            <w:tcW w:w="534" w:type="dxa"/>
          </w:tcPr>
          <w:p w14:paraId="27BC750F"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3E381CA" w14:textId="77777777" w:rsidR="00CA65FB" w:rsidRPr="00CA65FB" w:rsidRDefault="00CA65FB" w:rsidP="00CA65FB">
            <w:pPr>
              <w:jc w:val="center"/>
              <w:rPr>
                <w:rFonts w:cs="Times New Roman"/>
                <w:szCs w:val="28"/>
              </w:rPr>
            </w:pPr>
            <w:r w:rsidRPr="00CA65FB">
              <w:rPr>
                <w:rFonts w:cs="Times New Roman"/>
                <w:szCs w:val="28"/>
              </w:rPr>
              <w:t>подпункт 6) пункта 3</w:t>
            </w:r>
          </w:p>
          <w:p w14:paraId="49F6E4D8"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статьи 39</w:t>
            </w:r>
          </w:p>
        </w:tc>
        <w:tc>
          <w:tcPr>
            <w:tcW w:w="4677" w:type="dxa"/>
          </w:tcPr>
          <w:p w14:paraId="1FB610BB"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39. Основания осуществления государственных закупок способом из одного источника</w:t>
            </w:r>
          </w:p>
          <w:p w14:paraId="26AC9CBE"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4705F173"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4A0CAD1B"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6359C6F6"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 xml:space="preserve">6) </w:t>
            </w:r>
            <w:r w:rsidRPr="00CA65FB">
              <w:rPr>
                <w:rFonts w:cs="Times New Roman"/>
                <w:b/>
                <w:szCs w:val="28"/>
              </w:rPr>
              <w:t>приобретения товаров в государственный материальный резерв для оказания регулирующего воздействия на рынок</w:t>
            </w:r>
            <w:r w:rsidRPr="00CA65FB">
              <w:rPr>
                <w:rFonts w:cs="Times New Roman"/>
                <w:szCs w:val="28"/>
              </w:rPr>
              <w:t>;</w:t>
            </w:r>
          </w:p>
        </w:tc>
        <w:tc>
          <w:tcPr>
            <w:tcW w:w="4962" w:type="dxa"/>
          </w:tcPr>
          <w:p w14:paraId="0632C9A0" w14:textId="77777777" w:rsidR="00CA65FB" w:rsidRPr="00CA65FB" w:rsidRDefault="00CA65FB" w:rsidP="00CA65FB">
            <w:pPr>
              <w:ind w:firstLine="284"/>
              <w:jc w:val="both"/>
              <w:rPr>
                <w:rFonts w:cs="Times New Roman"/>
                <w:bCs/>
                <w:szCs w:val="28"/>
              </w:rPr>
            </w:pPr>
            <w:r w:rsidRPr="00CA65FB">
              <w:rPr>
                <w:rFonts w:cs="Times New Roman"/>
                <w:bCs/>
                <w:szCs w:val="28"/>
              </w:rPr>
              <w:t>Статья 39. Основания осуществления государственных закупок способом из одного источника</w:t>
            </w:r>
          </w:p>
          <w:p w14:paraId="656DB512"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3CC86B5A" w14:textId="77777777" w:rsidR="00CA65FB" w:rsidRPr="00CA65FB" w:rsidRDefault="00CA65FB" w:rsidP="00CA65FB">
            <w:pPr>
              <w:ind w:firstLine="284"/>
              <w:jc w:val="both"/>
              <w:rPr>
                <w:rFonts w:cs="Times New Roman"/>
                <w:bCs/>
                <w:szCs w:val="28"/>
              </w:rPr>
            </w:pPr>
            <w:r w:rsidRPr="00CA65FB">
              <w:rPr>
                <w:rFonts w:cs="Times New Roman"/>
                <w:bCs/>
                <w:szCs w:val="28"/>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6FCB202D"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5E9E5F4C" w14:textId="77777777" w:rsidR="00CA65FB" w:rsidRPr="00CA65FB" w:rsidRDefault="00CA65FB" w:rsidP="00CA65FB">
            <w:pPr>
              <w:ind w:firstLine="284"/>
              <w:jc w:val="both"/>
              <w:rPr>
                <w:rFonts w:cs="Times New Roman"/>
                <w:bCs/>
                <w:szCs w:val="28"/>
              </w:rPr>
            </w:pPr>
            <w:r w:rsidRPr="00CA65FB">
              <w:rPr>
                <w:rFonts w:cs="Times New Roman"/>
                <w:b/>
                <w:bCs/>
                <w:szCs w:val="28"/>
                <w:lang w:eastAsia="ru-RU"/>
              </w:rPr>
              <w:t>6) исключить;</w:t>
            </w:r>
          </w:p>
        </w:tc>
        <w:tc>
          <w:tcPr>
            <w:tcW w:w="3260" w:type="dxa"/>
          </w:tcPr>
          <w:p w14:paraId="7CBAD7AC" w14:textId="77777777" w:rsidR="00CA65FB" w:rsidRPr="00CA65FB" w:rsidRDefault="00CA65FB" w:rsidP="00CA65FB">
            <w:pPr>
              <w:widowControl w:val="0"/>
              <w:shd w:val="clear" w:color="auto" w:fill="FFFFFF"/>
              <w:ind w:firstLine="284"/>
              <w:jc w:val="both"/>
              <w:rPr>
                <w:rFonts w:cs="Times New Roman"/>
                <w:szCs w:val="28"/>
              </w:rPr>
            </w:pPr>
            <w:r w:rsidRPr="00CA65FB">
              <w:rPr>
                <w:rFonts w:cs="Times New Roman"/>
                <w:szCs w:val="28"/>
              </w:rPr>
              <w:t xml:space="preserve">В связи с исключением обязанности Заказчиков приобретать в первоочередном порядке товары, выпускаемые из государственного материального резерва в порядке освежения, данный пункт является не актуальным. </w:t>
            </w:r>
          </w:p>
          <w:p w14:paraId="26F0E55C" w14:textId="77777777" w:rsidR="00CA65FB" w:rsidRPr="00CA65FB" w:rsidRDefault="00CA65FB" w:rsidP="00CA65FB">
            <w:pPr>
              <w:widowControl w:val="0"/>
              <w:tabs>
                <w:tab w:val="left" w:pos="2929"/>
              </w:tabs>
              <w:autoSpaceDE w:val="0"/>
              <w:autoSpaceDN w:val="0"/>
              <w:ind w:firstLine="284"/>
              <w:jc w:val="both"/>
              <w:rPr>
                <w:rFonts w:eastAsia="Lucida Sans Unicode" w:cs="Times New Roman"/>
                <w:szCs w:val="28"/>
                <w:lang w:eastAsia="ar-SA"/>
              </w:rPr>
            </w:pPr>
            <w:r w:rsidRPr="00CA65FB">
              <w:rPr>
                <w:rFonts w:eastAsia="Lucida Sans Unicode" w:cs="Times New Roman"/>
                <w:szCs w:val="28"/>
                <w:lang w:eastAsia="ar-SA"/>
              </w:rPr>
              <w:t>Вместе с тем, данные товары возможно закупить на конкурентной основе.</w:t>
            </w:r>
          </w:p>
          <w:p w14:paraId="029BC847" w14:textId="77777777" w:rsidR="00CA65FB" w:rsidRPr="00CA65FB" w:rsidRDefault="00CA65FB" w:rsidP="00CA65FB">
            <w:pPr>
              <w:ind w:firstLine="284"/>
              <w:jc w:val="both"/>
              <w:rPr>
                <w:rFonts w:cs="Times New Roman"/>
                <w:bCs/>
                <w:szCs w:val="28"/>
              </w:rPr>
            </w:pPr>
            <w:r w:rsidRPr="00CA65FB">
              <w:rPr>
                <w:rFonts w:cs="Times New Roman"/>
                <w:i/>
                <w:sz w:val="24"/>
                <w:szCs w:val="28"/>
              </w:rPr>
              <w:t>Поручение</w:t>
            </w:r>
            <w:r w:rsidRPr="00CA65FB">
              <w:rPr>
                <w:rFonts w:cs="Times New Roman"/>
                <w:sz w:val="24"/>
                <w:szCs w:val="28"/>
              </w:rPr>
              <w:t xml:space="preserve"> </w:t>
            </w:r>
            <w:r w:rsidRPr="00CA65FB">
              <w:rPr>
                <w:rFonts w:cs="Times New Roman"/>
                <w:i/>
                <w:sz w:val="24"/>
                <w:szCs w:val="28"/>
              </w:rPr>
              <w:t>Главы государства на заседании Мажилиса Парламента Республики Казахстан 11 января 2022 года.</w:t>
            </w:r>
          </w:p>
        </w:tc>
      </w:tr>
      <w:tr w:rsidR="00CA65FB" w:rsidRPr="00CA65FB" w14:paraId="65F4850F" w14:textId="77777777" w:rsidTr="00220045">
        <w:tc>
          <w:tcPr>
            <w:tcW w:w="534" w:type="dxa"/>
          </w:tcPr>
          <w:p w14:paraId="2EDE7DFA"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893AF79" w14:textId="77777777" w:rsidR="00CA65FB" w:rsidRPr="00CA65FB" w:rsidRDefault="00CA65FB" w:rsidP="00CA65FB">
            <w:pPr>
              <w:jc w:val="center"/>
              <w:rPr>
                <w:rFonts w:cs="Times New Roman"/>
                <w:szCs w:val="28"/>
              </w:rPr>
            </w:pPr>
            <w:r w:rsidRPr="00CA65FB">
              <w:rPr>
                <w:rFonts w:cs="Times New Roman"/>
                <w:szCs w:val="28"/>
              </w:rPr>
              <w:t>подпункт 9) пункта 3</w:t>
            </w:r>
          </w:p>
          <w:p w14:paraId="44BF6BA8"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статьи 39</w:t>
            </w:r>
          </w:p>
        </w:tc>
        <w:tc>
          <w:tcPr>
            <w:tcW w:w="4677" w:type="dxa"/>
          </w:tcPr>
          <w:p w14:paraId="7E91D66E"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39. Основания осуществления государственных закупок способом из одного источника</w:t>
            </w:r>
          </w:p>
          <w:p w14:paraId="3BDC4853"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0CCF767E"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0E016730"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66E064BE"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9) приобретения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p>
          <w:p w14:paraId="4985B1BA"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14:paraId="29000B35" w14:textId="77777777" w:rsidR="00CA65FB" w:rsidRPr="00CA65FB" w:rsidRDefault="00CA65FB" w:rsidP="00CA65FB">
            <w:pPr>
              <w:tabs>
                <w:tab w:val="left" w:pos="387"/>
              </w:tabs>
              <w:ind w:firstLine="284"/>
              <w:jc w:val="both"/>
              <w:rPr>
                <w:rFonts w:cs="Times New Roman"/>
                <w:b/>
                <w:szCs w:val="28"/>
              </w:rPr>
            </w:pPr>
            <w:r w:rsidRPr="00CA65FB">
              <w:rPr>
                <w:rFonts w:cs="Times New Roman"/>
                <w:b/>
                <w:szCs w:val="28"/>
              </w:rPr>
              <w:t>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p w14:paraId="01BAB38B"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 xml:space="preserve"> товаров, работ, услуг для создания и содержания конспиративных организаций и объектов;</w:t>
            </w:r>
          </w:p>
          <w:p w14:paraId="72869351" w14:textId="77777777" w:rsidR="00CA65FB" w:rsidRPr="00CA65FB" w:rsidRDefault="00CA65FB" w:rsidP="00CA65FB">
            <w:pPr>
              <w:ind w:firstLine="284"/>
              <w:jc w:val="both"/>
              <w:rPr>
                <w:rFonts w:cs="Times New Roman"/>
                <w:bCs/>
                <w:szCs w:val="28"/>
              </w:rPr>
            </w:pPr>
            <w:r w:rsidRPr="00CA65FB">
              <w:rPr>
                <w:rFonts w:cs="Times New Roman"/>
                <w:szCs w:val="28"/>
              </w:rPr>
              <w:t>услуг должностных лиц, переводчиков, экспертов и специалистов, обладающих необходимыми научно-техническими или иными специальными познаниями;</w:t>
            </w:r>
          </w:p>
        </w:tc>
        <w:tc>
          <w:tcPr>
            <w:tcW w:w="4962" w:type="dxa"/>
          </w:tcPr>
          <w:p w14:paraId="2FCE70A2"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Статья 39. Основания осуществления государственных закупок способом из одного источника</w:t>
            </w:r>
          </w:p>
          <w:p w14:paraId="1DC3B81E"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787B1263"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247D68B6" w14:textId="77777777" w:rsidR="00CA65FB" w:rsidRPr="00CA65FB" w:rsidRDefault="00CA65FB" w:rsidP="00CA65FB">
            <w:pPr>
              <w:ind w:firstLine="284"/>
              <w:jc w:val="both"/>
              <w:rPr>
                <w:rFonts w:cs="Times New Roman"/>
                <w:szCs w:val="28"/>
              </w:rPr>
            </w:pPr>
            <w:r w:rsidRPr="00CA65FB">
              <w:rPr>
                <w:rFonts w:cs="Times New Roman"/>
                <w:szCs w:val="28"/>
              </w:rPr>
              <w:t>…</w:t>
            </w:r>
          </w:p>
          <w:p w14:paraId="7A26D49F" w14:textId="77777777" w:rsidR="00CA65FB" w:rsidRPr="00CA65FB" w:rsidRDefault="00CA65FB" w:rsidP="00CA65FB">
            <w:pPr>
              <w:ind w:firstLine="284"/>
              <w:jc w:val="both"/>
              <w:rPr>
                <w:rFonts w:cs="Times New Roman"/>
                <w:szCs w:val="28"/>
              </w:rPr>
            </w:pPr>
            <w:r w:rsidRPr="00CA65FB">
              <w:rPr>
                <w:rFonts w:cs="Times New Roman"/>
                <w:szCs w:val="28"/>
              </w:rPr>
              <w:t>9) приобретения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p>
          <w:p w14:paraId="3EB7D50B" w14:textId="77777777" w:rsidR="00CA65FB" w:rsidRPr="00CA65FB" w:rsidRDefault="00CA65FB" w:rsidP="00CA65FB">
            <w:pPr>
              <w:ind w:firstLine="284"/>
              <w:jc w:val="both"/>
              <w:rPr>
                <w:rFonts w:cs="Times New Roman"/>
                <w:szCs w:val="28"/>
              </w:rPr>
            </w:pPr>
            <w:r w:rsidRPr="00CA65FB">
              <w:rPr>
                <w:rFonts w:cs="Times New Roman"/>
                <w:szCs w:val="28"/>
              </w:rPr>
              <w:t xml:space="preserve">услуг лиц, изъявивших согласие оказывать конфиденциальное </w:t>
            </w:r>
            <w:r w:rsidRPr="00CA65FB">
              <w:rPr>
                <w:rFonts w:cs="Times New Roman"/>
                <w:szCs w:val="28"/>
              </w:rPr>
              <w:lastRenderedPageBreak/>
              <w:t>содействие органам, осуществляющим оперативно-розыскную, контрразведывательную деятельность;</w:t>
            </w:r>
          </w:p>
          <w:p w14:paraId="2D74D573" w14:textId="77777777" w:rsidR="00CA65FB" w:rsidRPr="00CA65FB" w:rsidRDefault="00CA65FB" w:rsidP="00CA65FB">
            <w:pPr>
              <w:ind w:firstLine="284"/>
              <w:jc w:val="both"/>
              <w:rPr>
                <w:rFonts w:cs="Times New Roman"/>
                <w:szCs w:val="28"/>
              </w:rPr>
            </w:pPr>
            <w:r w:rsidRPr="00CA65FB">
              <w:rPr>
                <w:rFonts w:cs="Times New Roman"/>
                <w:szCs w:val="28"/>
              </w:rPr>
              <w:t>товаров, работ, услуг для создания и содержания конспиративных организаций и объектов;</w:t>
            </w:r>
          </w:p>
          <w:p w14:paraId="762D5712" w14:textId="77777777" w:rsidR="00CA65FB" w:rsidRPr="00CA65FB" w:rsidRDefault="00CA65FB" w:rsidP="00CA65FB">
            <w:pPr>
              <w:ind w:firstLine="284"/>
              <w:jc w:val="both"/>
              <w:rPr>
                <w:rFonts w:cs="Times New Roman"/>
                <w:bCs/>
                <w:szCs w:val="28"/>
              </w:rPr>
            </w:pPr>
            <w:r w:rsidRPr="00CA65FB">
              <w:rPr>
                <w:rFonts w:cs="Times New Roman"/>
                <w:szCs w:val="28"/>
              </w:rPr>
              <w:t>услуг должностных лиц, переводчиков, экспертов и специалистов, обладающих необходимыми научно-техническими или иными специальными познаниями;</w:t>
            </w:r>
          </w:p>
        </w:tc>
        <w:tc>
          <w:tcPr>
            <w:tcW w:w="3260" w:type="dxa"/>
          </w:tcPr>
          <w:p w14:paraId="44723384"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В настоящее время правоохранительные органы, силовые структуры и органы национальной безопасности товары, работы и услуги (далее - ТРУ)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w:t>
            </w:r>
            <w:r w:rsidRPr="00CA65FB">
              <w:rPr>
                <w:rFonts w:cs="Times New Roman"/>
                <w:szCs w:val="28"/>
              </w:rPr>
              <w:lastRenderedPageBreak/>
              <w:t xml:space="preserve">осуществляют управление в соответствии с законодательством Республики Казахстан о государственном имуществе приобретают из одного источника путем прямого заключения договора о государственных закупках. </w:t>
            </w:r>
          </w:p>
          <w:p w14:paraId="6C2F3108" w14:textId="77777777" w:rsidR="00CA65FB" w:rsidRPr="00CA65FB" w:rsidRDefault="00CA65FB" w:rsidP="00CA65FB">
            <w:pPr>
              <w:ind w:firstLine="284"/>
              <w:jc w:val="both"/>
              <w:rPr>
                <w:rFonts w:cs="Times New Roman"/>
                <w:szCs w:val="28"/>
              </w:rPr>
            </w:pPr>
            <w:r w:rsidRPr="00CA65FB">
              <w:rPr>
                <w:rFonts w:cs="Times New Roman"/>
                <w:szCs w:val="28"/>
              </w:rPr>
              <w:t>При этом, данные ТРУ в план государственных закупок не включаются (п.8 ст. 5 ЗРК «О государственных закупках») и договора заключаются на бумажном носителе (п.4 ст. 45 ЗРК «О государственных закупках»).</w:t>
            </w:r>
          </w:p>
          <w:p w14:paraId="6978F731" w14:textId="77777777" w:rsidR="00CA65FB" w:rsidRPr="00CA65FB" w:rsidRDefault="00CA65FB" w:rsidP="00CA65FB">
            <w:pPr>
              <w:ind w:firstLine="284"/>
              <w:jc w:val="both"/>
              <w:rPr>
                <w:rFonts w:cs="Times New Roman"/>
                <w:szCs w:val="28"/>
              </w:rPr>
            </w:pPr>
            <w:r w:rsidRPr="00CA65FB">
              <w:rPr>
                <w:rFonts w:cs="Times New Roman"/>
                <w:szCs w:val="28"/>
              </w:rPr>
              <w:t xml:space="preserve">Вместе с тем, служебные помещения, транспортные и иные технические средства, информационные системы, имущества, а </w:t>
            </w:r>
            <w:r w:rsidRPr="00CA65FB">
              <w:rPr>
                <w:rFonts w:cs="Times New Roman"/>
                <w:szCs w:val="28"/>
              </w:rPr>
              <w:lastRenderedPageBreak/>
              <w:t>также услуги по их содержанию, обслуживанию и технической поддержке ежегодно планируются в рамках формирования бюджета на соответствующий финансовый год.</w:t>
            </w:r>
          </w:p>
          <w:p w14:paraId="60AFF33B" w14:textId="77777777" w:rsidR="00CA65FB" w:rsidRPr="00CA65FB" w:rsidRDefault="00CA65FB" w:rsidP="00CA65FB">
            <w:pPr>
              <w:ind w:firstLine="284"/>
              <w:jc w:val="both"/>
              <w:rPr>
                <w:rFonts w:cs="Times New Roman"/>
                <w:szCs w:val="28"/>
              </w:rPr>
            </w:pPr>
            <w:r w:rsidRPr="00CA65FB">
              <w:rPr>
                <w:rFonts w:cs="Times New Roman"/>
                <w:szCs w:val="28"/>
              </w:rPr>
              <w:t xml:space="preserve">Действующее законодательство в сфере государственных закупок позволяет до утверждения (уточнения) соответствующего бюджета утвердить предварительный годовой план государственных закупок и проводить закупки следующего финансового года заранее (п.2 ст. 5 ЗРК «О государственных закупках»). </w:t>
            </w:r>
          </w:p>
          <w:p w14:paraId="591315DE" w14:textId="77777777" w:rsidR="00CA65FB" w:rsidRPr="00CA65FB" w:rsidRDefault="00CA65FB" w:rsidP="00CA65FB">
            <w:pPr>
              <w:ind w:firstLine="284"/>
              <w:jc w:val="both"/>
              <w:rPr>
                <w:rFonts w:cs="Times New Roman"/>
                <w:szCs w:val="28"/>
              </w:rPr>
            </w:pPr>
            <w:r w:rsidRPr="00CA65FB">
              <w:rPr>
                <w:rFonts w:cs="Times New Roman"/>
                <w:szCs w:val="28"/>
              </w:rPr>
              <w:t xml:space="preserve">Таким образом, такие закупки можно провести до начала </w:t>
            </w:r>
            <w:r w:rsidRPr="00CA65FB">
              <w:rPr>
                <w:rFonts w:cs="Times New Roman"/>
                <w:szCs w:val="28"/>
              </w:rPr>
              <w:lastRenderedPageBreak/>
              <w:t>соответствующего финансового года.</w:t>
            </w:r>
          </w:p>
          <w:p w14:paraId="4C3AD404"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t>В целях снижения объема государственного закупа осуществляемых способом из одного источника, а также приведения в соответствие с принципами осуществления государственных закупок (ст. 4 ЗРК «О государственных закупках») считаем необходимым внести соответствующие изменения в подпункт 9) пункта 3 статьи 39 Закона, которое не будет позволять приобретать заранее запланированные ТРУ способом из одного источника путем прямого заключения договора о государственных закупках.</w:t>
            </w:r>
          </w:p>
          <w:p w14:paraId="07E48CA7" w14:textId="77777777" w:rsidR="00CA65FB" w:rsidRPr="00CA65FB" w:rsidRDefault="00CA65FB" w:rsidP="00CA65FB">
            <w:pPr>
              <w:ind w:firstLine="284"/>
              <w:jc w:val="both"/>
              <w:rPr>
                <w:rFonts w:cs="Times New Roman"/>
                <w:bCs/>
                <w:szCs w:val="28"/>
              </w:rPr>
            </w:pPr>
            <w:r w:rsidRPr="00CA65FB">
              <w:rPr>
                <w:rFonts w:cs="Times New Roman"/>
                <w:i/>
                <w:sz w:val="24"/>
                <w:szCs w:val="28"/>
              </w:rPr>
              <w:lastRenderedPageBreak/>
              <w:t>Поручение</w:t>
            </w:r>
            <w:r w:rsidRPr="00CA65FB">
              <w:rPr>
                <w:rFonts w:cs="Times New Roman"/>
                <w:sz w:val="24"/>
                <w:szCs w:val="28"/>
              </w:rPr>
              <w:t xml:space="preserve"> </w:t>
            </w:r>
            <w:r w:rsidRPr="00CA65FB">
              <w:rPr>
                <w:rFonts w:cs="Times New Roman"/>
                <w:i/>
                <w:sz w:val="24"/>
                <w:szCs w:val="28"/>
              </w:rPr>
              <w:t>Главы государства на заседании Мажилиса Парламента Республики Казахстан 11 января 2022 года.</w:t>
            </w:r>
          </w:p>
        </w:tc>
      </w:tr>
      <w:tr w:rsidR="00CA65FB" w:rsidRPr="00CA65FB" w14:paraId="7BEAFEDF" w14:textId="77777777" w:rsidTr="00220045">
        <w:tc>
          <w:tcPr>
            <w:tcW w:w="534" w:type="dxa"/>
          </w:tcPr>
          <w:p w14:paraId="70A17899"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D9C71DA"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 xml:space="preserve">подпункт 53) пункта 3 статьи 39 </w:t>
            </w:r>
          </w:p>
        </w:tc>
        <w:tc>
          <w:tcPr>
            <w:tcW w:w="4677" w:type="dxa"/>
          </w:tcPr>
          <w:p w14:paraId="75C8A42A" w14:textId="77777777" w:rsidR="00CA65FB" w:rsidRPr="00CA65FB" w:rsidRDefault="00CA65FB" w:rsidP="00CA65FB">
            <w:pPr>
              <w:ind w:firstLine="284"/>
              <w:jc w:val="both"/>
              <w:rPr>
                <w:rFonts w:cs="Times New Roman"/>
                <w:szCs w:val="28"/>
              </w:rPr>
            </w:pPr>
            <w:r w:rsidRPr="00CA65FB">
              <w:rPr>
                <w:rFonts w:cs="Times New Roman"/>
                <w:szCs w:val="28"/>
              </w:rPr>
              <w:t>Статья 39. Основания осуществления государственных закупок способом из одного источника</w:t>
            </w:r>
          </w:p>
          <w:p w14:paraId="2D4ED5B9" w14:textId="77777777" w:rsidR="00CA65FB" w:rsidRPr="00CA65FB" w:rsidRDefault="00CA65FB" w:rsidP="00CA65FB">
            <w:pPr>
              <w:ind w:firstLine="284"/>
              <w:jc w:val="both"/>
              <w:rPr>
                <w:rFonts w:cs="Times New Roman"/>
                <w:szCs w:val="28"/>
              </w:rPr>
            </w:pPr>
            <w:r w:rsidRPr="00CA65FB">
              <w:rPr>
                <w:rFonts w:cs="Times New Roman"/>
                <w:szCs w:val="28"/>
              </w:rPr>
              <w:t>…</w:t>
            </w:r>
          </w:p>
          <w:p w14:paraId="4469D46D" w14:textId="77777777" w:rsidR="00CA65FB" w:rsidRPr="00CA65FB" w:rsidRDefault="00CA65FB" w:rsidP="00CA65FB">
            <w:pPr>
              <w:ind w:firstLine="284"/>
              <w:jc w:val="both"/>
              <w:rPr>
                <w:rFonts w:cs="Times New Roman"/>
                <w:szCs w:val="28"/>
              </w:rPr>
            </w:pPr>
            <w:r w:rsidRPr="00CA65FB">
              <w:rPr>
                <w:rFonts w:cs="Times New Roman"/>
                <w:szCs w:val="28"/>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2B07389C" w14:textId="77777777" w:rsidR="00CA65FB" w:rsidRPr="00CA65FB" w:rsidRDefault="00CA65FB" w:rsidP="00CA65FB">
            <w:pPr>
              <w:ind w:firstLine="284"/>
              <w:jc w:val="both"/>
              <w:rPr>
                <w:rFonts w:cs="Times New Roman"/>
                <w:szCs w:val="28"/>
              </w:rPr>
            </w:pPr>
            <w:r w:rsidRPr="00CA65FB">
              <w:rPr>
                <w:rFonts w:cs="Times New Roman"/>
                <w:szCs w:val="28"/>
              </w:rPr>
              <w:t>…</w:t>
            </w:r>
          </w:p>
          <w:p w14:paraId="4F13786F" w14:textId="77777777" w:rsidR="00CA65FB" w:rsidRPr="00CA65FB" w:rsidRDefault="00CA65FB" w:rsidP="00CA65FB">
            <w:pPr>
              <w:ind w:firstLine="284"/>
              <w:jc w:val="both"/>
              <w:rPr>
                <w:rFonts w:cs="Times New Roman"/>
                <w:bCs/>
                <w:szCs w:val="28"/>
              </w:rPr>
            </w:pPr>
            <w:r w:rsidRPr="00CA65FB">
              <w:rPr>
                <w:rFonts w:cs="Times New Roman"/>
                <w:szCs w:val="28"/>
              </w:rPr>
              <w:t xml:space="preserve">53) </w:t>
            </w:r>
            <w:r w:rsidRPr="00CA65FB">
              <w:rPr>
                <w:rFonts w:cs="Times New Roman"/>
                <w:b/>
                <w:szCs w:val="28"/>
              </w:rPr>
              <w:t>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w:t>
            </w:r>
            <w:r w:rsidRPr="00CA65FB">
              <w:rPr>
                <w:rFonts w:cs="Times New Roman"/>
                <w:szCs w:val="28"/>
              </w:rPr>
              <w:t xml:space="preserve"> </w:t>
            </w:r>
            <w:r w:rsidRPr="00CA65FB">
              <w:rPr>
                <w:rFonts w:cs="Times New Roman"/>
                <w:b/>
                <w:szCs w:val="28"/>
              </w:rPr>
              <w:t>а также аренды здания, строения, сооружения, помещения, имеющих нежилое назначение,</w:t>
            </w:r>
            <w:r w:rsidRPr="00CA65FB">
              <w:rPr>
                <w:rFonts w:cs="Times New Roman"/>
                <w:szCs w:val="28"/>
              </w:rPr>
              <w:t xml:space="preserve"> </w:t>
            </w:r>
            <w:r w:rsidRPr="00CA65FB">
              <w:rPr>
                <w:rFonts w:cs="Times New Roman"/>
                <w:b/>
                <w:szCs w:val="28"/>
              </w:rPr>
              <w:t xml:space="preserve">закупки услуг по техническому содержанию, охране и обслуживанию арендуемого здания, строения, сооружения, </w:t>
            </w:r>
            <w:r w:rsidRPr="00CA65FB">
              <w:rPr>
                <w:rFonts w:cs="Times New Roman"/>
                <w:b/>
                <w:szCs w:val="28"/>
              </w:rPr>
              <w:lastRenderedPageBreak/>
              <w:t>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tc>
        <w:tc>
          <w:tcPr>
            <w:tcW w:w="4962" w:type="dxa"/>
          </w:tcPr>
          <w:p w14:paraId="39002A45"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39. Основания осуществления государственных закупок способом из одного источника</w:t>
            </w:r>
          </w:p>
          <w:p w14:paraId="56625AC7" w14:textId="77777777" w:rsidR="00CA65FB" w:rsidRPr="00CA65FB" w:rsidRDefault="00CA65FB" w:rsidP="00CA65FB">
            <w:pPr>
              <w:ind w:firstLine="284"/>
              <w:jc w:val="both"/>
              <w:rPr>
                <w:rFonts w:cs="Times New Roman"/>
                <w:szCs w:val="28"/>
              </w:rPr>
            </w:pPr>
            <w:r w:rsidRPr="00CA65FB">
              <w:rPr>
                <w:rFonts w:cs="Times New Roman"/>
                <w:szCs w:val="28"/>
              </w:rPr>
              <w:t>…</w:t>
            </w:r>
          </w:p>
          <w:p w14:paraId="16416999" w14:textId="77777777" w:rsidR="00CA65FB" w:rsidRPr="00CA65FB" w:rsidRDefault="00CA65FB" w:rsidP="00CA65FB">
            <w:pPr>
              <w:ind w:firstLine="284"/>
              <w:jc w:val="both"/>
              <w:rPr>
                <w:rFonts w:cs="Times New Roman"/>
                <w:szCs w:val="28"/>
              </w:rPr>
            </w:pPr>
            <w:r w:rsidRPr="00CA65FB">
              <w:rPr>
                <w:rFonts w:cs="Times New Roman"/>
                <w:szCs w:val="28"/>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667CDC3C" w14:textId="77777777" w:rsidR="00CA65FB" w:rsidRPr="00CA65FB" w:rsidRDefault="00CA65FB" w:rsidP="00CA65FB">
            <w:pPr>
              <w:ind w:firstLine="284"/>
              <w:jc w:val="both"/>
              <w:rPr>
                <w:rFonts w:cs="Times New Roman"/>
                <w:szCs w:val="28"/>
              </w:rPr>
            </w:pPr>
            <w:r w:rsidRPr="00CA65FB">
              <w:rPr>
                <w:rFonts w:cs="Times New Roman"/>
                <w:szCs w:val="28"/>
              </w:rPr>
              <w:t>…</w:t>
            </w:r>
          </w:p>
          <w:p w14:paraId="5F19D8D7" w14:textId="77777777" w:rsidR="00CA65FB" w:rsidRPr="00CA65FB" w:rsidRDefault="00CA65FB" w:rsidP="00CA65FB">
            <w:pPr>
              <w:ind w:firstLine="284"/>
              <w:jc w:val="both"/>
              <w:rPr>
                <w:rFonts w:cs="Times New Roman"/>
                <w:b/>
                <w:szCs w:val="28"/>
              </w:rPr>
            </w:pPr>
            <w:r w:rsidRPr="00CA65FB">
              <w:rPr>
                <w:rFonts w:cs="Times New Roman"/>
                <w:b/>
                <w:szCs w:val="28"/>
              </w:rPr>
              <w:t>53)</w:t>
            </w:r>
            <w:r w:rsidRPr="00CA65FB">
              <w:rPr>
                <w:rFonts w:cs="Times New Roman"/>
                <w:szCs w:val="28"/>
              </w:rPr>
              <w:t xml:space="preserve"> </w:t>
            </w:r>
            <w:r w:rsidRPr="00CA65FB">
              <w:rPr>
                <w:rFonts w:cs="Times New Roman"/>
                <w:b/>
                <w:szCs w:val="28"/>
              </w:rPr>
              <w:t xml:space="preserve">приобретения услуг по аренде здания, строения, сооружения, помещения, имеющих нежилое назначение определенных актом в соответствии с законодательством Республики Казахстан,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w:t>
            </w:r>
            <w:r w:rsidRPr="00CA65FB">
              <w:rPr>
                <w:rFonts w:cs="Times New Roman"/>
                <w:b/>
                <w:szCs w:val="28"/>
              </w:rPr>
              <w:lastRenderedPageBreak/>
              <w:t>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14:paraId="7DA09149" w14:textId="77777777" w:rsidR="00CA65FB" w:rsidRPr="00CA65FB" w:rsidRDefault="00CA65FB" w:rsidP="00CA65FB">
            <w:pPr>
              <w:ind w:firstLine="284"/>
              <w:jc w:val="both"/>
              <w:rPr>
                <w:rFonts w:cs="Times New Roman"/>
                <w:bCs/>
                <w:szCs w:val="28"/>
              </w:rPr>
            </w:pPr>
          </w:p>
        </w:tc>
        <w:tc>
          <w:tcPr>
            <w:tcW w:w="3260" w:type="dxa"/>
          </w:tcPr>
          <w:p w14:paraId="13F28DEA" w14:textId="77777777" w:rsidR="00CA65FB" w:rsidRPr="00CA65FB" w:rsidRDefault="00CA65FB" w:rsidP="00CA65FB">
            <w:pPr>
              <w:ind w:firstLine="284"/>
              <w:jc w:val="both"/>
              <w:rPr>
                <w:rFonts w:cs="Times New Roman"/>
                <w:szCs w:val="28"/>
              </w:rPr>
            </w:pPr>
            <w:r w:rsidRPr="00CA65FB">
              <w:rPr>
                <w:rFonts w:cs="Times New Roman"/>
                <w:szCs w:val="28"/>
              </w:rPr>
              <w:lastRenderedPageBreak/>
              <w:t>Приобретение здания, строения, сооружения, помещения, имеющих нежилое назначение, определенных актом в соответствии с законодательством Республики Казахстан, возможно осуществлять на конкурентной основе.</w:t>
            </w:r>
          </w:p>
          <w:p w14:paraId="5B3B0F2A" w14:textId="77777777" w:rsidR="00CA65FB" w:rsidRPr="00CA65FB" w:rsidRDefault="00CA65FB" w:rsidP="00CA65FB">
            <w:pPr>
              <w:ind w:firstLine="284"/>
              <w:jc w:val="both"/>
              <w:rPr>
                <w:rFonts w:cs="Times New Roman"/>
                <w:szCs w:val="28"/>
              </w:rPr>
            </w:pPr>
            <w:r w:rsidRPr="00CA65FB">
              <w:rPr>
                <w:rFonts w:cs="Times New Roman"/>
                <w:szCs w:val="28"/>
              </w:rPr>
              <w:t xml:space="preserve">При этом, в целях осуществления бесперебойной деятельности заказчиков считаем возможным государственные закупки способом из одного источника путем прямого заключения договора о государственных закупках осуществлять в случаях аренды здания, строения, сооружения, </w:t>
            </w:r>
            <w:r w:rsidRPr="00CA65FB">
              <w:rPr>
                <w:rFonts w:cs="Times New Roman"/>
                <w:szCs w:val="28"/>
              </w:rPr>
              <w:lastRenderedPageBreak/>
              <w:t>помещения, имеющих нежилое назначение.</w:t>
            </w:r>
          </w:p>
          <w:p w14:paraId="03C1B134"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szCs w:val="28"/>
              </w:rPr>
              <w:t>В свою очередь, услуги по техническому обслуживанию зданий необходимо включать в стоимость аренды, либо также осуществлять на конкурентной основе.</w:t>
            </w:r>
          </w:p>
          <w:p w14:paraId="38B7BD6E" w14:textId="77777777" w:rsidR="00CA65FB" w:rsidRPr="00CA65FB" w:rsidRDefault="00CA65FB" w:rsidP="00CA65FB">
            <w:pPr>
              <w:ind w:firstLine="284"/>
              <w:jc w:val="both"/>
              <w:rPr>
                <w:rFonts w:cs="Times New Roman"/>
                <w:bCs/>
                <w:szCs w:val="28"/>
              </w:rPr>
            </w:pPr>
            <w:r w:rsidRPr="00CA65FB">
              <w:rPr>
                <w:rFonts w:cs="Times New Roman"/>
                <w:i/>
                <w:sz w:val="24"/>
                <w:szCs w:val="28"/>
              </w:rPr>
              <w:t>Поручение</w:t>
            </w:r>
            <w:r w:rsidRPr="00CA65FB">
              <w:rPr>
                <w:rFonts w:cs="Times New Roman"/>
                <w:sz w:val="24"/>
                <w:szCs w:val="28"/>
              </w:rPr>
              <w:t xml:space="preserve"> </w:t>
            </w:r>
            <w:r w:rsidRPr="00CA65FB">
              <w:rPr>
                <w:rFonts w:cs="Times New Roman"/>
                <w:i/>
                <w:sz w:val="24"/>
                <w:szCs w:val="28"/>
              </w:rPr>
              <w:t>Главы государства на заседании Мажилиса Парламента Республики Казахстан 11 января 2022 года.</w:t>
            </w:r>
          </w:p>
        </w:tc>
      </w:tr>
      <w:tr w:rsidR="00CA65FB" w:rsidRPr="00CA65FB" w14:paraId="0DB53ECB" w14:textId="77777777" w:rsidTr="00220045">
        <w:tc>
          <w:tcPr>
            <w:tcW w:w="534" w:type="dxa"/>
          </w:tcPr>
          <w:p w14:paraId="0140B005"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9AD5ECC" w14:textId="77777777" w:rsidR="00CA65FB" w:rsidRPr="00CA65FB" w:rsidRDefault="00CA65FB" w:rsidP="00CA65FB">
            <w:pPr>
              <w:keepNext/>
              <w:jc w:val="center"/>
              <w:rPr>
                <w:rFonts w:cs="Times New Roman"/>
                <w:spacing w:val="-10"/>
                <w:szCs w:val="28"/>
              </w:rPr>
            </w:pPr>
            <w:r w:rsidRPr="00CA65FB">
              <w:rPr>
                <w:rFonts w:cs="Times New Roman"/>
                <w:spacing w:val="-10"/>
                <w:szCs w:val="28"/>
              </w:rPr>
              <w:t xml:space="preserve">пункт 1 </w:t>
            </w:r>
          </w:p>
          <w:p w14:paraId="7B1A8DAD" w14:textId="77777777" w:rsidR="00CA65FB" w:rsidRPr="00CA65FB" w:rsidRDefault="00CA65FB" w:rsidP="00CA65FB">
            <w:pPr>
              <w:shd w:val="clear" w:color="auto" w:fill="FFFFFF" w:themeFill="background1"/>
              <w:jc w:val="both"/>
              <w:rPr>
                <w:rFonts w:cs="Times New Roman"/>
                <w:szCs w:val="28"/>
              </w:rPr>
            </w:pPr>
            <w:r w:rsidRPr="00CA65FB">
              <w:rPr>
                <w:rFonts w:cs="Times New Roman"/>
                <w:spacing w:val="-10"/>
                <w:szCs w:val="28"/>
              </w:rPr>
              <w:t>статьи 41</w:t>
            </w:r>
          </w:p>
        </w:tc>
        <w:tc>
          <w:tcPr>
            <w:tcW w:w="4677" w:type="dxa"/>
          </w:tcPr>
          <w:p w14:paraId="44BA1BD3" w14:textId="77777777" w:rsidR="00CA65FB" w:rsidRPr="00CA65FB" w:rsidRDefault="00CA65FB" w:rsidP="00CA65FB">
            <w:pPr>
              <w:ind w:firstLine="284"/>
              <w:jc w:val="both"/>
              <w:rPr>
                <w:rFonts w:cs="Times New Roman"/>
                <w:bCs/>
                <w:szCs w:val="28"/>
              </w:rPr>
            </w:pPr>
            <w:r w:rsidRPr="00CA65FB">
              <w:rPr>
                <w:rFonts w:cs="Times New Roman"/>
                <w:bCs/>
                <w:szCs w:val="28"/>
              </w:rPr>
              <w:t>Статья 41. Осуществление государственных закупок способом из одного источника путем прямого заключения договора о государственных закупках</w:t>
            </w:r>
          </w:p>
          <w:p w14:paraId="32CA3429" w14:textId="77777777" w:rsidR="00CA65FB" w:rsidRPr="00CA65FB" w:rsidRDefault="00CA65FB" w:rsidP="00CA65FB">
            <w:pPr>
              <w:ind w:firstLine="284"/>
              <w:jc w:val="both"/>
              <w:rPr>
                <w:rFonts w:cs="Times New Roman"/>
                <w:bCs/>
                <w:szCs w:val="28"/>
              </w:rPr>
            </w:pPr>
            <w:r w:rsidRPr="00CA65FB">
              <w:rPr>
                <w:rFonts w:cs="Times New Roman"/>
                <w:bCs/>
                <w:szCs w:val="28"/>
              </w:rPr>
              <w:t xml:space="preserve">1. Государственные закупки товаров, работ, услуг способом из </w:t>
            </w:r>
            <w:r w:rsidRPr="00CA65FB">
              <w:rPr>
                <w:rFonts w:cs="Times New Roman"/>
                <w:bCs/>
                <w:szCs w:val="28"/>
              </w:rPr>
              <w:lastRenderedPageBreak/>
              <w:t>одного источника путем прямого заключения договора о государственных закупках по основаниям, предусмотренным пунктом 3 статьи 39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 и 5) пункта 1 статьи 13 настоящего Закона.</w:t>
            </w:r>
          </w:p>
        </w:tc>
        <w:tc>
          <w:tcPr>
            <w:tcW w:w="4962" w:type="dxa"/>
          </w:tcPr>
          <w:p w14:paraId="123FDFD1"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Статья 41. Осуществление государственных закупок способом из одного источника путем прямого заключения договора о государственных закупках</w:t>
            </w:r>
          </w:p>
          <w:p w14:paraId="3779FD03" w14:textId="77777777" w:rsidR="00CA65FB" w:rsidRPr="00CA65FB" w:rsidRDefault="00CA65FB" w:rsidP="00CA65FB">
            <w:pPr>
              <w:ind w:firstLine="284"/>
              <w:jc w:val="both"/>
              <w:rPr>
                <w:rFonts w:cs="Times New Roman"/>
                <w:bCs/>
                <w:szCs w:val="28"/>
              </w:rPr>
            </w:pPr>
            <w:r w:rsidRPr="00CA65FB">
              <w:rPr>
                <w:rFonts w:cs="Times New Roman"/>
                <w:bCs/>
                <w:szCs w:val="28"/>
              </w:rPr>
              <w:t xml:space="preserve">1. Государственные закупки товаров, работ, услуг способом из одного </w:t>
            </w:r>
            <w:r w:rsidRPr="00CA65FB">
              <w:rPr>
                <w:rFonts w:cs="Times New Roman"/>
                <w:bCs/>
                <w:szCs w:val="28"/>
              </w:rPr>
              <w:lastRenderedPageBreak/>
              <w:t xml:space="preserve">источника путем прямого заключения договора о государственных закупках по основаниям, предусмотренным пунктом 3 статьи 39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 5) и </w:t>
            </w:r>
            <w:r w:rsidRPr="00CA65FB">
              <w:rPr>
                <w:rFonts w:cs="Times New Roman"/>
                <w:b/>
                <w:bCs/>
                <w:szCs w:val="28"/>
              </w:rPr>
              <w:t>6)</w:t>
            </w:r>
            <w:r w:rsidRPr="00CA65FB">
              <w:rPr>
                <w:rFonts w:cs="Times New Roman"/>
                <w:bCs/>
                <w:szCs w:val="28"/>
              </w:rPr>
              <w:t xml:space="preserve"> пункта 1 статьи 13 настоящего Закона.</w:t>
            </w:r>
          </w:p>
        </w:tc>
        <w:tc>
          <w:tcPr>
            <w:tcW w:w="3260" w:type="dxa"/>
          </w:tcPr>
          <w:p w14:paraId="5DEC3CBF" w14:textId="77777777" w:rsidR="00CA65FB" w:rsidRPr="00CA65FB" w:rsidRDefault="00CA65FB" w:rsidP="00CA65FB">
            <w:pPr>
              <w:widowControl w:val="0"/>
              <w:tabs>
                <w:tab w:val="left" w:pos="2929"/>
              </w:tabs>
              <w:autoSpaceDE w:val="0"/>
              <w:autoSpaceDN w:val="0"/>
              <w:ind w:firstLine="284"/>
              <w:jc w:val="both"/>
              <w:rPr>
                <w:rFonts w:eastAsia="Times New Roman" w:cs="Times New Roman"/>
                <w:szCs w:val="28"/>
              </w:rPr>
            </w:pPr>
            <w:r w:rsidRPr="00CA65FB">
              <w:rPr>
                <w:rFonts w:eastAsia="Times New Roman" w:cs="Times New Roman"/>
                <w:bCs/>
                <w:szCs w:val="28"/>
                <w:lang w:eastAsia="ru-RU"/>
              </w:rPr>
              <w:lastRenderedPageBreak/>
              <w:t xml:space="preserve">Редакционная правка. Согласно пункту 1-1 статьи 13 Закона, способы осуществления государственных закупок, предусмотренные </w:t>
            </w:r>
            <w:r w:rsidRPr="00CA65FB">
              <w:rPr>
                <w:rFonts w:eastAsia="Times New Roman" w:cs="Times New Roman"/>
                <w:bCs/>
                <w:szCs w:val="28"/>
                <w:lang w:eastAsia="ru-RU"/>
              </w:rPr>
              <w:lastRenderedPageBreak/>
              <w:t>подпунктами 1), 2), 3), 5) и 6) пункта 1 настоящей статьи, признаются конкурентными.</w:t>
            </w:r>
            <w:r w:rsidRPr="00CA65FB">
              <w:rPr>
                <w:rFonts w:eastAsia="Times New Roman" w:cs="Times New Roman"/>
                <w:szCs w:val="28"/>
              </w:rPr>
              <w:t xml:space="preserve"> </w:t>
            </w:r>
          </w:p>
          <w:p w14:paraId="4AE3515D" w14:textId="77777777" w:rsidR="00CA65FB" w:rsidRPr="00CA65FB" w:rsidRDefault="00CA65FB" w:rsidP="00CA65FB">
            <w:pPr>
              <w:ind w:firstLine="284"/>
              <w:jc w:val="both"/>
              <w:rPr>
                <w:rFonts w:cs="Times New Roman"/>
                <w:bCs/>
                <w:szCs w:val="28"/>
              </w:rPr>
            </w:pPr>
            <w:r w:rsidRPr="00CA65FB">
              <w:rPr>
                <w:rFonts w:cs="Times New Roman"/>
                <w:i/>
                <w:sz w:val="24"/>
                <w:szCs w:val="28"/>
              </w:rPr>
              <w:t>Поручение</w:t>
            </w:r>
            <w:r w:rsidRPr="00CA65FB">
              <w:rPr>
                <w:rFonts w:cs="Times New Roman"/>
                <w:sz w:val="24"/>
                <w:szCs w:val="28"/>
              </w:rPr>
              <w:t xml:space="preserve"> </w:t>
            </w:r>
            <w:r w:rsidRPr="00CA65FB">
              <w:rPr>
                <w:rFonts w:cs="Times New Roman"/>
                <w:i/>
                <w:sz w:val="24"/>
                <w:szCs w:val="28"/>
              </w:rPr>
              <w:t>Главы государства на заседании Мажилиса Парламента Республики Казахстан 11 января 2022 года.</w:t>
            </w:r>
          </w:p>
        </w:tc>
      </w:tr>
      <w:tr w:rsidR="00CA65FB" w:rsidRPr="00CA65FB" w14:paraId="4AF64DC1" w14:textId="77777777" w:rsidTr="00220045">
        <w:tc>
          <w:tcPr>
            <w:tcW w:w="534" w:type="dxa"/>
          </w:tcPr>
          <w:p w14:paraId="7D36BBB2"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7CBA695" w14:textId="77777777" w:rsidR="00CA65FB" w:rsidRPr="00CA65FB" w:rsidRDefault="00CA65FB" w:rsidP="00CA65FB">
            <w:pPr>
              <w:keepNext/>
              <w:jc w:val="center"/>
              <w:rPr>
                <w:rFonts w:cs="Times New Roman"/>
                <w:spacing w:val="-10"/>
                <w:szCs w:val="28"/>
              </w:rPr>
            </w:pPr>
            <w:r w:rsidRPr="00CA65FB">
              <w:rPr>
                <w:rFonts w:cs="Times New Roman"/>
                <w:spacing w:val="-10"/>
                <w:szCs w:val="28"/>
              </w:rPr>
              <w:t>пункт 11</w:t>
            </w:r>
          </w:p>
          <w:p w14:paraId="1AC272FB" w14:textId="77777777" w:rsidR="00CA65FB" w:rsidRPr="00CA65FB" w:rsidRDefault="00CA65FB" w:rsidP="00CA65FB">
            <w:pPr>
              <w:shd w:val="clear" w:color="auto" w:fill="FFFFFF" w:themeFill="background1"/>
              <w:jc w:val="both"/>
              <w:rPr>
                <w:rFonts w:cs="Times New Roman"/>
                <w:szCs w:val="28"/>
              </w:rPr>
            </w:pPr>
            <w:r w:rsidRPr="00CA65FB">
              <w:rPr>
                <w:rFonts w:cs="Times New Roman"/>
                <w:spacing w:val="-10"/>
                <w:szCs w:val="28"/>
              </w:rPr>
              <w:t xml:space="preserve"> статьи 43</w:t>
            </w:r>
          </w:p>
        </w:tc>
        <w:tc>
          <w:tcPr>
            <w:tcW w:w="4677" w:type="dxa"/>
          </w:tcPr>
          <w:p w14:paraId="30C1BA49" w14:textId="77777777" w:rsidR="00CA65FB" w:rsidRPr="00CA65FB" w:rsidRDefault="00CA65FB" w:rsidP="00CA65FB">
            <w:pPr>
              <w:ind w:firstLine="284"/>
              <w:jc w:val="both"/>
              <w:rPr>
                <w:rFonts w:cs="Times New Roman"/>
                <w:bCs/>
                <w:szCs w:val="28"/>
              </w:rPr>
            </w:pPr>
            <w:r w:rsidRPr="00CA65FB">
              <w:rPr>
                <w:rFonts w:cs="Times New Roman"/>
                <w:bCs/>
                <w:szCs w:val="28"/>
              </w:rPr>
              <w:t>Статья 43. Заключение договора о государственных закупках</w:t>
            </w:r>
          </w:p>
          <w:p w14:paraId="131457B7"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0E75CF1E" w14:textId="77777777" w:rsidR="00CA65FB" w:rsidRPr="00CA65FB" w:rsidRDefault="00CA65FB" w:rsidP="00CA65FB">
            <w:pPr>
              <w:ind w:firstLine="284"/>
              <w:jc w:val="both"/>
              <w:rPr>
                <w:rFonts w:cs="Times New Roman"/>
                <w:bCs/>
                <w:szCs w:val="28"/>
              </w:rPr>
            </w:pPr>
            <w:r w:rsidRPr="00CA65FB">
              <w:rPr>
                <w:rFonts w:cs="Times New Roman"/>
                <w:bCs/>
                <w:szCs w:val="28"/>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14:paraId="589757E3"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Поставщик вправе выбрать один из следующих видов обеспечения исполнения договора о </w:t>
            </w:r>
            <w:r w:rsidRPr="00CA65FB">
              <w:rPr>
                <w:rFonts w:cs="Times New Roman"/>
                <w:bCs/>
                <w:szCs w:val="28"/>
              </w:rPr>
              <w:lastRenderedPageBreak/>
              <w:t>государственных закупках и обеспечения аванса (в случае, если договором о государственных закупках предусмотрен аванс):</w:t>
            </w:r>
          </w:p>
          <w:p w14:paraId="41137CD3" w14:textId="77777777" w:rsidR="00CA65FB" w:rsidRPr="00CA65FB" w:rsidRDefault="00CA65FB" w:rsidP="00CA65FB">
            <w:pPr>
              <w:ind w:firstLine="284"/>
              <w:jc w:val="both"/>
              <w:rPr>
                <w:rFonts w:cs="Times New Roman"/>
                <w:bCs/>
                <w:szCs w:val="28"/>
              </w:rPr>
            </w:pPr>
            <w:r w:rsidRPr="00CA65FB">
              <w:rPr>
                <w:rFonts w:cs="Times New Roman"/>
                <w:bCs/>
                <w:szCs w:val="28"/>
              </w:rPr>
              <w:t>1) деньги, находящиеся в электронном кошельке поставщика;</w:t>
            </w:r>
          </w:p>
          <w:p w14:paraId="23A890EE" w14:textId="77777777" w:rsidR="00CA65FB" w:rsidRPr="00CA65FB" w:rsidRDefault="00CA65FB" w:rsidP="00CA65FB">
            <w:pPr>
              <w:ind w:firstLine="284"/>
              <w:jc w:val="both"/>
              <w:rPr>
                <w:rFonts w:cs="Times New Roman"/>
                <w:bCs/>
                <w:szCs w:val="28"/>
              </w:rPr>
            </w:pPr>
            <w:r w:rsidRPr="00CA65FB">
              <w:rPr>
                <w:rFonts w:cs="Times New Roman"/>
                <w:bCs/>
                <w:szCs w:val="28"/>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пункта 3 статьи 39 и статьей 50 настоящего Закона;</w:t>
            </w:r>
          </w:p>
          <w:p w14:paraId="14CCD1FB" w14:textId="77777777" w:rsidR="00CA65FB" w:rsidRPr="00CA65FB" w:rsidRDefault="00CA65FB" w:rsidP="00CA65FB">
            <w:pPr>
              <w:ind w:firstLine="284"/>
              <w:jc w:val="both"/>
              <w:rPr>
                <w:rFonts w:cs="Times New Roman"/>
                <w:bCs/>
                <w:szCs w:val="28"/>
              </w:rPr>
            </w:pPr>
            <w:r w:rsidRPr="00CA65FB">
              <w:rPr>
                <w:rFonts w:cs="Times New Roman"/>
                <w:bCs/>
                <w:szCs w:val="28"/>
              </w:rPr>
              <w:t xml:space="preserve">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w:t>
            </w:r>
            <w:r w:rsidRPr="00CA65FB">
              <w:rPr>
                <w:rFonts w:cs="Times New Roman"/>
                <w:bCs/>
                <w:szCs w:val="28"/>
              </w:rPr>
              <w:lastRenderedPageBreak/>
              <w:t>финансового рынка и финансовых организаций.</w:t>
            </w:r>
          </w:p>
          <w:p w14:paraId="10A043A8" w14:textId="77777777" w:rsidR="00CA65FB" w:rsidRPr="00CA65FB" w:rsidRDefault="00CA65FB" w:rsidP="00CA65FB">
            <w:pPr>
              <w:ind w:firstLine="284"/>
              <w:jc w:val="both"/>
              <w:rPr>
                <w:rFonts w:cs="Times New Roman"/>
                <w:bCs/>
                <w:szCs w:val="28"/>
              </w:rPr>
            </w:pPr>
            <w:r w:rsidRPr="00CA65FB">
              <w:rPr>
                <w:rFonts w:cs="Times New Roman"/>
                <w:bCs/>
                <w:szCs w:val="28"/>
              </w:rPr>
              <w:t>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p w14:paraId="6F5043B8" w14:textId="77777777" w:rsidR="00CA65FB" w:rsidRPr="00CA65FB" w:rsidRDefault="00CA65FB" w:rsidP="00CA65FB">
            <w:pPr>
              <w:ind w:firstLine="284"/>
              <w:jc w:val="both"/>
              <w:rPr>
                <w:rFonts w:cs="Times New Roman"/>
                <w:bCs/>
                <w:szCs w:val="28"/>
              </w:rPr>
            </w:pPr>
            <w:r w:rsidRPr="00CA65FB">
              <w:rPr>
                <w:rFonts w:cs="Times New Roman"/>
                <w:bCs/>
                <w:szCs w:val="28"/>
              </w:rPr>
              <w:t>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p w14:paraId="7542D2D1" w14:textId="77777777" w:rsidR="00CA65FB" w:rsidRPr="00CA65FB" w:rsidRDefault="00CA65FB" w:rsidP="00CA65FB">
            <w:pPr>
              <w:ind w:firstLine="284"/>
              <w:jc w:val="both"/>
              <w:rPr>
                <w:rFonts w:cs="Times New Roman"/>
                <w:bCs/>
                <w:szCs w:val="28"/>
              </w:rPr>
            </w:pPr>
            <w:r w:rsidRPr="00CA65FB">
              <w:rPr>
                <w:rFonts w:cs="Times New Roman"/>
                <w:bCs/>
                <w:szCs w:val="28"/>
              </w:rPr>
              <w:t xml:space="preserve">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w:t>
            </w:r>
            <w:r w:rsidRPr="00CA65FB">
              <w:rPr>
                <w:rFonts w:cs="Times New Roman"/>
                <w:bCs/>
                <w:szCs w:val="28"/>
              </w:rPr>
              <w:lastRenderedPageBreak/>
              <w:t>общей суммы договора о государственных закупках.</w:t>
            </w:r>
          </w:p>
          <w:p w14:paraId="1F9E8833" w14:textId="77777777" w:rsidR="00CA65FB" w:rsidRPr="00CA65FB" w:rsidRDefault="00CA65FB" w:rsidP="00CA65FB">
            <w:pPr>
              <w:ind w:firstLine="284"/>
              <w:jc w:val="both"/>
              <w:rPr>
                <w:rFonts w:cs="Times New Roman"/>
                <w:bCs/>
                <w:szCs w:val="28"/>
              </w:rPr>
            </w:pPr>
            <w:r w:rsidRPr="00CA65FB">
              <w:rPr>
                <w:rFonts w:cs="Times New Roman"/>
                <w:bCs/>
                <w:szCs w:val="28"/>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14:paraId="1FDBD223" w14:textId="77777777" w:rsidR="00CA65FB" w:rsidRPr="00CA65FB" w:rsidRDefault="00CA65FB" w:rsidP="00CA65FB">
            <w:pPr>
              <w:ind w:firstLine="284"/>
              <w:jc w:val="both"/>
              <w:rPr>
                <w:rFonts w:cs="Times New Roman"/>
                <w:bCs/>
                <w:szCs w:val="28"/>
              </w:rPr>
            </w:pPr>
            <w:r w:rsidRPr="00CA65FB">
              <w:rPr>
                <w:rFonts w:cs="Times New Roman"/>
                <w:bCs/>
                <w:szCs w:val="28"/>
              </w:rPr>
              <w:t>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p w14:paraId="4F1958BD" w14:textId="77777777" w:rsidR="00CA65FB" w:rsidRPr="00CA65FB" w:rsidRDefault="00CA65FB" w:rsidP="00CA65FB">
            <w:pPr>
              <w:ind w:firstLine="284"/>
              <w:jc w:val="both"/>
              <w:rPr>
                <w:rFonts w:cs="Times New Roman"/>
                <w:bCs/>
                <w:szCs w:val="28"/>
              </w:rPr>
            </w:pPr>
            <w:r w:rsidRPr="00CA65FB">
              <w:rPr>
                <w:rFonts w:cs="Times New Roman"/>
                <w:bCs/>
                <w:szCs w:val="28"/>
              </w:rPr>
              <w:t xml:space="preserve">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w:t>
            </w:r>
            <w:r w:rsidRPr="00CA65FB">
              <w:rPr>
                <w:rFonts w:cs="Times New Roman"/>
                <w:bCs/>
                <w:szCs w:val="28"/>
              </w:rPr>
              <w:lastRenderedPageBreak/>
              <w:t>субъектами предпринимательской деятельности, в случае, предусмотренном пунктом 6 статьи 51 настоящего Закона.</w:t>
            </w:r>
          </w:p>
          <w:p w14:paraId="1A6E2434" w14:textId="77777777" w:rsidR="00CA65FB" w:rsidRPr="00CA65FB" w:rsidRDefault="00CA65FB" w:rsidP="00CA65FB">
            <w:pPr>
              <w:ind w:firstLine="284"/>
              <w:jc w:val="both"/>
              <w:rPr>
                <w:rFonts w:cs="Times New Roman"/>
                <w:bCs/>
                <w:szCs w:val="28"/>
              </w:rPr>
            </w:pPr>
          </w:p>
        </w:tc>
        <w:tc>
          <w:tcPr>
            <w:tcW w:w="4962" w:type="dxa"/>
          </w:tcPr>
          <w:p w14:paraId="0E6F94B1" w14:textId="77777777" w:rsidR="00CA65FB" w:rsidRPr="00CA65FB" w:rsidRDefault="00CA65FB" w:rsidP="00CA65FB">
            <w:pPr>
              <w:ind w:firstLine="284"/>
              <w:jc w:val="both"/>
              <w:rPr>
                <w:rFonts w:cs="Times New Roman"/>
                <w:bCs/>
                <w:szCs w:val="28"/>
              </w:rPr>
            </w:pPr>
            <w:r w:rsidRPr="00CA65FB">
              <w:rPr>
                <w:rFonts w:cs="Times New Roman"/>
                <w:bCs/>
                <w:szCs w:val="28"/>
              </w:rPr>
              <w:lastRenderedPageBreak/>
              <w:t>Статья 43. Заключение договора о государственных закупках</w:t>
            </w:r>
          </w:p>
          <w:p w14:paraId="69A80DCF" w14:textId="77777777" w:rsidR="00CA65FB" w:rsidRPr="00CA65FB" w:rsidRDefault="00CA65FB" w:rsidP="00CA65FB">
            <w:pPr>
              <w:ind w:firstLine="284"/>
              <w:jc w:val="both"/>
              <w:rPr>
                <w:rFonts w:cs="Times New Roman"/>
                <w:bCs/>
                <w:szCs w:val="28"/>
              </w:rPr>
            </w:pPr>
            <w:r w:rsidRPr="00CA65FB">
              <w:rPr>
                <w:rFonts w:cs="Times New Roman"/>
                <w:bCs/>
                <w:szCs w:val="28"/>
              </w:rPr>
              <w:t>…</w:t>
            </w:r>
          </w:p>
          <w:p w14:paraId="6F26B149" w14:textId="77777777" w:rsidR="00CA65FB" w:rsidRPr="00CA65FB" w:rsidRDefault="00CA65FB" w:rsidP="00CA65FB">
            <w:pPr>
              <w:ind w:firstLine="284"/>
              <w:jc w:val="both"/>
              <w:rPr>
                <w:rFonts w:cs="Times New Roman"/>
                <w:bCs/>
                <w:szCs w:val="28"/>
              </w:rPr>
            </w:pPr>
            <w:r w:rsidRPr="00CA65FB">
              <w:rPr>
                <w:rFonts w:cs="Times New Roman"/>
                <w:bCs/>
                <w:szCs w:val="28"/>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14:paraId="3A6C3DB9"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Поставщик вправе выбрать один из следующих видов обеспечения исполнения договора о государственных закупках и </w:t>
            </w:r>
            <w:r w:rsidRPr="00CA65FB">
              <w:rPr>
                <w:rFonts w:cs="Times New Roman"/>
                <w:bCs/>
                <w:szCs w:val="28"/>
              </w:rPr>
              <w:t>обеспечения аванса (в случае, если договором о государственных закупках предусмотрен аванс):</w:t>
            </w:r>
          </w:p>
          <w:p w14:paraId="6588B3F4" w14:textId="77777777" w:rsidR="00CA65FB" w:rsidRPr="00CA65FB" w:rsidRDefault="00CA65FB" w:rsidP="00CA65FB">
            <w:pPr>
              <w:ind w:firstLine="284"/>
              <w:jc w:val="both"/>
              <w:rPr>
                <w:rFonts w:cs="Times New Roman"/>
                <w:bCs/>
                <w:szCs w:val="28"/>
              </w:rPr>
            </w:pPr>
            <w:r w:rsidRPr="00CA65FB">
              <w:rPr>
                <w:rFonts w:cs="Times New Roman"/>
                <w:bCs/>
                <w:szCs w:val="28"/>
              </w:rPr>
              <w:t>1) деньги, находящиеся в электронном кошельке поставщика;</w:t>
            </w:r>
          </w:p>
          <w:p w14:paraId="486C7800" w14:textId="77777777" w:rsidR="00CA65FB" w:rsidRPr="00CA65FB" w:rsidRDefault="00CA65FB" w:rsidP="00CA65FB">
            <w:pPr>
              <w:ind w:firstLine="284"/>
              <w:jc w:val="both"/>
              <w:rPr>
                <w:rFonts w:cs="Times New Roman"/>
                <w:bCs/>
                <w:szCs w:val="28"/>
              </w:rPr>
            </w:pPr>
            <w:r w:rsidRPr="00CA65FB">
              <w:rPr>
                <w:rFonts w:cs="Times New Roman"/>
                <w:bCs/>
                <w:szCs w:val="28"/>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пункта 3 статьи 39 и статьей 50 настоящего Закона;</w:t>
            </w:r>
          </w:p>
          <w:p w14:paraId="0444621C" w14:textId="77777777" w:rsidR="00CA65FB" w:rsidRPr="00CA65FB" w:rsidRDefault="00CA65FB" w:rsidP="00CA65FB">
            <w:pPr>
              <w:ind w:firstLine="284"/>
              <w:jc w:val="both"/>
              <w:rPr>
                <w:rFonts w:cs="Times New Roman"/>
                <w:bCs/>
                <w:szCs w:val="28"/>
              </w:rPr>
            </w:pPr>
            <w:r w:rsidRPr="00CA65FB">
              <w:rPr>
                <w:rFonts w:cs="Times New Roman"/>
                <w:bCs/>
                <w:szCs w:val="28"/>
              </w:rPr>
              <w:t>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14:paraId="4E7471EF"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Объектом договора страхования для целей обеспечения исполнения </w:t>
            </w:r>
            <w:r w:rsidRPr="00CA65FB">
              <w:rPr>
                <w:rFonts w:cs="Times New Roman"/>
                <w:bCs/>
                <w:szCs w:val="28"/>
              </w:rPr>
              <w:lastRenderedPageBreak/>
              <w:t>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p w14:paraId="6443CCA4" w14:textId="77777777" w:rsidR="00CA65FB" w:rsidRPr="00CA65FB" w:rsidRDefault="00CA65FB" w:rsidP="00CA65FB">
            <w:pPr>
              <w:ind w:firstLine="284"/>
              <w:jc w:val="both"/>
              <w:rPr>
                <w:rFonts w:cs="Times New Roman"/>
                <w:bCs/>
                <w:szCs w:val="28"/>
              </w:rPr>
            </w:pPr>
            <w:r w:rsidRPr="00CA65FB">
              <w:rPr>
                <w:rFonts w:cs="Times New Roman"/>
                <w:bCs/>
                <w:szCs w:val="28"/>
              </w:rPr>
              <w:t>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p w14:paraId="180EA239" w14:textId="77777777" w:rsidR="00CA65FB" w:rsidRPr="00CA65FB" w:rsidRDefault="00CA65FB" w:rsidP="00CA65FB">
            <w:pPr>
              <w:ind w:firstLine="284"/>
              <w:jc w:val="both"/>
              <w:rPr>
                <w:rFonts w:cs="Times New Roman"/>
                <w:bCs/>
                <w:szCs w:val="28"/>
              </w:rPr>
            </w:pPr>
            <w:r w:rsidRPr="00CA65FB">
              <w:rPr>
                <w:rFonts w:cs="Times New Roman"/>
                <w:bCs/>
                <w:szCs w:val="28"/>
              </w:rPr>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p w14:paraId="047214BD" w14:textId="77777777" w:rsidR="00CA65FB" w:rsidRPr="00CA65FB" w:rsidRDefault="00CA65FB" w:rsidP="00CA65FB">
            <w:pPr>
              <w:ind w:firstLine="284"/>
              <w:jc w:val="both"/>
              <w:rPr>
                <w:rFonts w:cs="Times New Roman"/>
                <w:bCs/>
                <w:szCs w:val="28"/>
              </w:rPr>
            </w:pPr>
            <w:r w:rsidRPr="00CA65FB">
              <w:rPr>
                <w:rFonts w:cs="Times New Roman"/>
                <w:bCs/>
                <w:szCs w:val="28"/>
              </w:rPr>
              <w:t xml:space="preserve">Не допускается совершение потенциальным поставщиком действий, приводящих к возникновению у третьих лиц права </w:t>
            </w:r>
            <w:r w:rsidRPr="00CA65FB">
              <w:rPr>
                <w:rFonts w:cs="Times New Roman"/>
                <w:bCs/>
                <w:szCs w:val="28"/>
              </w:rPr>
              <w:lastRenderedPageBreak/>
              <w:t>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14:paraId="27925AB2" w14:textId="77777777" w:rsidR="00CA65FB" w:rsidRPr="00CA65FB" w:rsidRDefault="00CA65FB" w:rsidP="00CA65FB">
            <w:pPr>
              <w:ind w:firstLine="284"/>
              <w:jc w:val="both"/>
              <w:rPr>
                <w:rFonts w:cs="Times New Roman"/>
                <w:bCs/>
                <w:szCs w:val="28"/>
              </w:rPr>
            </w:pPr>
            <w:r w:rsidRPr="00CA65FB">
              <w:rPr>
                <w:rFonts w:cs="Times New Roman"/>
                <w:bCs/>
                <w:szCs w:val="28"/>
              </w:rPr>
              <w:t>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p w14:paraId="34AE35CF" w14:textId="77777777" w:rsidR="00CA65FB" w:rsidRPr="00CA65FB" w:rsidRDefault="00CA65FB" w:rsidP="00CA65FB">
            <w:pPr>
              <w:ind w:firstLine="284"/>
              <w:jc w:val="both"/>
              <w:rPr>
                <w:rFonts w:cs="Times New Roman"/>
                <w:bCs/>
                <w:szCs w:val="28"/>
              </w:rPr>
            </w:pPr>
            <w:r w:rsidRPr="00CA65FB">
              <w:rPr>
                <w:rFonts w:cs="Times New Roman"/>
                <w:bCs/>
                <w:szCs w:val="28"/>
              </w:rPr>
              <w:t>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пунктом 6 статьи 51 настоящего Закона.</w:t>
            </w:r>
          </w:p>
          <w:p w14:paraId="1A530332" w14:textId="77777777" w:rsidR="00CA65FB" w:rsidRPr="00CA65FB" w:rsidRDefault="00CA65FB" w:rsidP="00CA65FB">
            <w:pPr>
              <w:ind w:firstLine="284"/>
              <w:jc w:val="both"/>
              <w:rPr>
                <w:rFonts w:cs="Times New Roman"/>
                <w:bCs/>
                <w:szCs w:val="28"/>
              </w:rPr>
            </w:pPr>
            <w:r w:rsidRPr="00CA65FB">
              <w:rPr>
                <w:rFonts w:cs="Times New Roman"/>
                <w:b/>
                <w:bCs/>
                <w:szCs w:val="28"/>
              </w:rPr>
              <w:t xml:space="preserve">Требование о внесении обеспечения исполнения договора и обеспечения аванса (в случае, если договором предусмотрен аванс) по </w:t>
            </w:r>
            <w:r w:rsidRPr="00CA65FB">
              <w:rPr>
                <w:rFonts w:cs="Times New Roman"/>
                <w:b/>
                <w:bCs/>
                <w:szCs w:val="28"/>
              </w:rPr>
              <w:lastRenderedPageBreak/>
              <w:t>государственным закупкам способом из одного источника путем прямого заключения договора определяется заказчиком с соблюдением принципа осуществления государственных закупок, предусмотренного подпунктом 1) статьи 4 Закона.</w:t>
            </w:r>
          </w:p>
        </w:tc>
        <w:tc>
          <w:tcPr>
            <w:tcW w:w="3260" w:type="dxa"/>
          </w:tcPr>
          <w:p w14:paraId="7DAE4317"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lastRenderedPageBreak/>
              <w:t>Согласно статье 39 Закона, предусмотрены различные основания прямого заключения договоров из одного источника.</w:t>
            </w:r>
          </w:p>
          <w:p w14:paraId="2150D6D3"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Как правило большинство оснований являются обоснованными, и имеют существенное значение для оперативного решения государственных функций и уставной деятельности заказчика.</w:t>
            </w:r>
          </w:p>
          <w:p w14:paraId="354E0DBB"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Так, одни основания не имеют значительных объемов, тогда как по другим основаниям заключаются договора на большие выделенные суммы.</w:t>
            </w:r>
          </w:p>
          <w:p w14:paraId="0E7197CD"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 xml:space="preserve">Поэтому в целях выполнения заказчиком государственных функций и уставной деятельности, видится целесообразным предоставить заказчику право по установлению требования о внесении обеспечения исполнения договора и обеспечения аванса (в случае, если договором предусмотрен аванс) по государственным закупкам способом из одного источника. </w:t>
            </w:r>
          </w:p>
          <w:p w14:paraId="36D95749" w14:textId="77777777" w:rsidR="00CA65FB" w:rsidRPr="00CA65FB" w:rsidRDefault="00CA65FB" w:rsidP="00CA65FB">
            <w:pPr>
              <w:ind w:firstLine="284"/>
              <w:jc w:val="both"/>
              <w:rPr>
                <w:rFonts w:cs="Times New Roman"/>
                <w:bCs/>
                <w:szCs w:val="28"/>
              </w:rPr>
            </w:pPr>
            <w:r w:rsidRPr="00CA65FB">
              <w:rPr>
                <w:rFonts w:cs="Times New Roman"/>
                <w:i/>
                <w:sz w:val="24"/>
                <w:szCs w:val="28"/>
              </w:rPr>
              <w:t>Поручение</w:t>
            </w:r>
            <w:r w:rsidRPr="00CA65FB">
              <w:rPr>
                <w:rFonts w:cs="Times New Roman"/>
                <w:sz w:val="24"/>
                <w:szCs w:val="28"/>
              </w:rPr>
              <w:t xml:space="preserve"> </w:t>
            </w:r>
            <w:r w:rsidRPr="00CA65FB">
              <w:rPr>
                <w:rFonts w:cs="Times New Roman"/>
                <w:i/>
                <w:sz w:val="24"/>
                <w:szCs w:val="28"/>
              </w:rPr>
              <w:t>Главы государства на заседании Мажилиса Парламента Республики Казахстан 11 января 2022 года.</w:t>
            </w:r>
          </w:p>
        </w:tc>
      </w:tr>
      <w:tr w:rsidR="00CA65FB" w:rsidRPr="00CA65FB" w14:paraId="19320B36" w14:textId="77777777" w:rsidTr="00220045">
        <w:tc>
          <w:tcPr>
            <w:tcW w:w="534" w:type="dxa"/>
          </w:tcPr>
          <w:p w14:paraId="6611D4D4"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51EC28C" w14:textId="77777777" w:rsidR="00CA65FB" w:rsidRPr="00CA65FB" w:rsidRDefault="00CA65FB" w:rsidP="00CA65FB">
            <w:pPr>
              <w:keepNext/>
              <w:rPr>
                <w:rFonts w:cs="Times New Roman"/>
                <w:spacing w:val="-10"/>
                <w:szCs w:val="28"/>
              </w:rPr>
            </w:pPr>
            <w:r w:rsidRPr="00CA65FB">
              <w:rPr>
                <w:rFonts w:cs="Times New Roman"/>
                <w:szCs w:val="28"/>
              </w:rPr>
              <w:t>подпункт 2-1) пункта 19 статьи 43</w:t>
            </w:r>
          </w:p>
        </w:tc>
        <w:tc>
          <w:tcPr>
            <w:tcW w:w="4677" w:type="dxa"/>
          </w:tcPr>
          <w:p w14:paraId="181A6687" w14:textId="77777777" w:rsidR="00CA65FB" w:rsidRPr="00CA65FB" w:rsidRDefault="00CA65FB" w:rsidP="00CA65FB">
            <w:pPr>
              <w:tabs>
                <w:tab w:val="center" w:pos="4677"/>
                <w:tab w:val="right" w:pos="9355"/>
              </w:tabs>
              <w:ind w:firstLine="284"/>
              <w:jc w:val="both"/>
              <w:rPr>
                <w:rFonts w:cs="Times New Roman"/>
                <w:szCs w:val="28"/>
              </w:rPr>
            </w:pPr>
            <w:r w:rsidRPr="00CA65FB">
              <w:rPr>
                <w:rFonts w:cs="Times New Roman"/>
                <w:szCs w:val="28"/>
              </w:rPr>
              <w:t>Статья 43. Заключение договора о государственных закупках.</w:t>
            </w:r>
          </w:p>
          <w:p w14:paraId="47DC1193" w14:textId="77777777" w:rsidR="00CA65FB" w:rsidRPr="00CA65FB" w:rsidRDefault="00CA65FB" w:rsidP="00CA65FB">
            <w:pPr>
              <w:tabs>
                <w:tab w:val="center" w:pos="4677"/>
                <w:tab w:val="right" w:pos="9355"/>
              </w:tabs>
              <w:ind w:firstLine="284"/>
              <w:jc w:val="both"/>
              <w:rPr>
                <w:rFonts w:cs="Times New Roman"/>
                <w:szCs w:val="28"/>
              </w:rPr>
            </w:pPr>
            <w:r w:rsidRPr="00CA65FB">
              <w:rPr>
                <w:rFonts w:cs="Times New Roman"/>
                <w:szCs w:val="28"/>
              </w:rPr>
              <w:t>19. Договор о государственных закупках должен содержать условие о его расторжении на любом этапе в случае выявления одного из следующих фактов:</w:t>
            </w:r>
          </w:p>
          <w:p w14:paraId="609B07A5" w14:textId="77777777" w:rsidR="00CA65FB" w:rsidRPr="00CA65FB" w:rsidRDefault="00CA65FB" w:rsidP="00CA65FB">
            <w:pPr>
              <w:ind w:firstLine="284"/>
              <w:jc w:val="both"/>
              <w:rPr>
                <w:rFonts w:eastAsia="Times New Roman" w:cs="Times New Roman"/>
                <w:bCs/>
                <w:szCs w:val="28"/>
                <w:lang w:eastAsia="ru-RU"/>
              </w:rPr>
            </w:pPr>
            <w:r w:rsidRPr="00CA65FB">
              <w:rPr>
                <w:rFonts w:cs="Times New Roman"/>
                <w:b/>
                <w:szCs w:val="28"/>
              </w:rPr>
              <w:t>2-1) отсутствует.</w:t>
            </w:r>
          </w:p>
        </w:tc>
        <w:tc>
          <w:tcPr>
            <w:tcW w:w="4962" w:type="dxa"/>
          </w:tcPr>
          <w:p w14:paraId="36813D94" w14:textId="77777777" w:rsidR="00CA65FB" w:rsidRPr="00CA65FB" w:rsidRDefault="00CA65FB" w:rsidP="00CA65FB">
            <w:pPr>
              <w:tabs>
                <w:tab w:val="center" w:pos="4677"/>
                <w:tab w:val="right" w:pos="9355"/>
              </w:tabs>
              <w:ind w:firstLine="284"/>
              <w:jc w:val="both"/>
              <w:rPr>
                <w:rFonts w:cs="Times New Roman"/>
                <w:szCs w:val="28"/>
              </w:rPr>
            </w:pPr>
            <w:r w:rsidRPr="00CA65FB">
              <w:rPr>
                <w:rFonts w:cs="Times New Roman"/>
                <w:szCs w:val="28"/>
              </w:rPr>
              <w:t>Статья 43. Заключение договора о государственных закупках.</w:t>
            </w:r>
          </w:p>
          <w:p w14:paraId="17241B2E" w14:textId="77777777" w:rsidR="00CA65FB" w:rsidRPr="00CA65FB" w:rsidRDefault="00CA65FB" w:rsidP="00CA65FB">
            <w:pPr>
              <w:tabs>
                <w:tab w:val="center" w:pos="4677"/>
                <w:tab w:val="right" w:pos="9355"/>
              </w:tabs>
              <w:ind w:firstLine="284"/>
              <w:jc w:val="both"/>
              <w:rPr>
                <w:rFonts w:cs="Times New Roman"/>
                <w:szCs w:val="28"/>
              </w:rPr>
            </w:pPr>
            <w:r w:rsidRPr="00CA65FB">
              <w:rPr>
                <w:rFonts w:cs="Times New Roman"/>
                <w:szCs w:val="28"/>
              </w:rPr>
              <w:t>19. Договор о государственных закупках должен содержать условие о его расторжении на любом этапе в случае выявления одного из следующих фактов:</w:t>
            </w:r>
          </w:p>
          <w:p w14:paraId="5F3360F7" w14:textId="77777777" w:rsidR="00CA65FB" w:rsidRPr="00CA65FB" w:rsidRDefault="00CA65FB" w:rsidP="00CA65FB">
            <w:pPr>
              <w:ind w:firstLine="284"/>
              <w:jc w:val="both"/>
              <w:rPr>
                <w:rFonts w:eastAsia="Times New Roman" w:cs="Times New Roman"/>
                <w:bCs/>
                <w:szCs w:val="28"/>
                <w:lang w:eastAsia="ru-RU"/>
              </w:rPr>
            </w:pPr>
            <w:r w:rsidRPr="00CA65FB">
              <w:rPr>
                <w:rFonts w:cs="Times New Roman"/>
                <w:b/>
                <w:szCs w:val="28"/>
              </w:rPr>
              <w:t>2-1) в случае превышения предельных объемов работ и услуг, установленных настоящим Законом, которые могут быть переданы субподрядчикам (соисполнителям) для выполнения работ либо оказания услуг.</w:t>
            </w:r>
          </w:p>
        </w:tc>
        <w:tc>
          <w:tcPr>
            <w:tcW w:w="3260" w:type="dxa"/>
            <w:vAlign w:val="center"/>
          </w:tcPr>
          <w:p w14:paraId="511BD8D8" w14:textId="77777777" w:rsidR="00CA65FB" w:rsidRPr="00CA65FB" w:rsidRDefault="00CA65FB" w:rsidP="00CA65FB">
            <w:pPr>
              <w:tabs>
                <w:tab w:val="center" w:pos="4677"/>
                <w:tab w:val="right" w:pos="9355"/>
              </w:tabs>
              <w:ind w:firstLine="284"/>
              <w:jc w:val="both"/>
              <w:rPr>
                <w:rFonts w:cs="Times New Roman"/>
                <w:szCs w:val="28"/>
              </w:rPr>
            </w:pPr>
            <w:r w:rsidRPr="00CA65FB">
              <w:rPr>
                <w:rFonts w:cs="Times New Roman"/>
                <w:szCs w:val="28"/>
              </w:rPr>
              <w:t xml:space="preserve">Необходимо предусмотреть ответственность в виде расторжения договора за нарушение нормы, регулирующий объема субподряда </w:t>
            </w:r>
          </w:p>
          <w:p w14:paraId="345AACA3" w14:textId="77777777" w:rsidR="00CA65FB" w:rsidRPr="00CA65FB" w:rsidRDefault="00CA65FB" w:rsidP="00CA65FB">
            <w:pPr>
              <w:tabs>
                <w:tab w:val="center" w:pos="4677"/>
                <w:tab w:val="right" w:pos="9355"/>
              </w:tabs>
              <w:ind w:firstLine="284"/>
              <w:jc w:val="both"/>
              <w:rPr>
                <w:rFonts w:cs="Times New Roman"/>
                <w:szCs w:val="28"/>
              </w:rPr>
            </w:pPr>
            <w:r w:rsidRPr="00CA65FB">
              <w:rPr>
                <w:rFonts w:cs="Times New Roman"/>
                <w:szCs w:val="28"/>
              </w:rPr>
              <w:t>Статья 43, пункт 23-1.</w:t>
            </w:r>
          </w:p>
          <w:p w14:paraId="159DBEB6" w14:textId="77777777" w:rsidR="00CA65FB" w:rsidRPr="00CA65FB" w:rsidRDefault="00CA65FB" w:rsidP="00CA65FB">
            <w:pPr>
              <w:ind w:firstLine="284"/>
              <w:jc w:val="both"/>
              <w:rPr>
                <w:rFonts w:cs="Times New Roman"/>
                <w:szCs w:val="28"/>
              </w:rPr>
            </w:pPr>
            <w:r w:rsidRPr="00CA65FB">
              <w:rPr>
                <w:rFonts w:cs="Times New Roman"/>
                <w:szCs w:val="28"/>
              </w:rPr>
              <w:t>Предельные объемы работ и услуг, которые могут быть переданы субподрядчикам для выполнения работ либо оказания услуг, не должны превышать в совокупности одной второй объема выполняемых работ или оказываемых услуг.</w:t>
            </w:r>
          </w:p>
          <w:p w14:paraId="5FAA0942"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w:t>
            </w:r>
            <w:r w:rsidRPr="00CA65FB">
              <w:rPr>
                <w:rFonts w:cs="Times New Roman"/>
                <w:sz w:val="24"/>
                <w:szCs w:val="28"/>
              </w:rPr>
              <w:t xml:space="preserve"> </w:t>
            </w:r>
            <w:r w:rsidRPr="00CA65FB">
              <w:rPr>
                <w:rFonts w:cs="Times New Roman"/>
                <w:i/>
                <w:sz w:val="24"/>
                <w:szCs w:val="28"/>
              </w:rPr>
              <w:t xml:space="preserve">Главы государства на заседании Мажилиса Парламента </w:t>
            </w:r>
            <w:r w:rsidRPr="00CA65FB">
              <w:rPr>
                <w:rFonts w:cs="Times New Roman"/>
                <w:i/>
                <w:sz w:val="24"/>
                <w:szCs w:val="28"/>
              </w:rPr>
              <w:lastRenderedPageBreak/>
              <w:t>Республики Казахстан 11 января 2022 года.</w:t>
            </w:r>
          </w:p>
        </w:tc>
      </w:tr>
      <w:tr w:rsidR="00CA65FB" w:rsidRPr="00CA65FB" w14:paraId="1248EBA8" w14:textId="77777777" w:rsidTr="00220045">
        <w:tc>
          <w:tcPr>
            <w:tcW w:w="15134" w:type="dxa"/>
            <w:gridSpan w:val="6"/>
          </w:tcPr>
          <w:p w14:paraId="2FE4CF1D" w14:textId="77777777" w:rsidR="00CA65FB" w:rsidRPr="00CA65FB" w:rsidRDefault="00CA65FB" w:rsidP="00CA65FB">
            <w:pPr>
              <w:jc w:val="center"/>
              <w:rPr>
                <w:rFonts w:eastAsia="Times New Roman" w:cs="Times New Roman"/>
                <w:bCs/>
                <w:szCs w:val="28"/>
                <w:lang w:eastAsia="ru-RU"/>
              </w:rPr>
            </w:pPr>
          </w:p>
          <w:p w14:paraId="77EA63B9" w14:textId="77777777" w:rsidR="00CA65FB" w:rsidRPr="00CA65FB" w:rsidRDefault="00CA65FB" w:rsidP="00CA65FB">
            <w:pPr>
              <w:jc w:val="center"/>
              <w:rPr>
                <w:rFonts w:eastAsia="Times New Roman" w:cs="Times New Roman"/>
                <w:b/>
                <w:bCs/>
                <w:szCs w:val="28"/>
                <w:lang w:eastAsia="ru-RU"/>
              </w:rPr>
            </w:pPr>
            <w:r w:rsidRPr="00CA65FB">
              <w:rPr>
                <w:rFonts w:eastAsia="Times New Roman" w:cs="Times New Roman"/>
                <w:b/>
                <w:bCs/>
                <w:szCs w:val="28"/>
                <w:lang w:eastAsia="ru-RU"/>
              </w:rPr>
              <w:t>Закон Республики Казахстан от 6 апреля 2016 года «О правовых актах»</w:t>
            </w:r>
          </w:p>
          <w:p w14:paraId="7600A864" w14:textId="77777777" w:rsidR="00CA65FB" w:rsidRPr="00CA65FB" w:rsidRDefault="00CA65FB" w:rsidP="00CA65FB">
            <w:pPr>
              <w:jc w:val="both"/>
              <w:rPr>
                <w:rFonts w:cs="Times New Roman"/>
                <w:bCs/>
                <w:szCs w:val="28"/>
              </w:rPr>
            </w:pPr>
          </w:p>
        </w:tc>
      </w:tr>
      <w:tr w:rsidR="00CA65FB" w:rsidRPr="00CA65FB" w14:paraId="7A6E7B94" w14:textId="77777777" w:rsidTr="00220045">
        <w:tc>
          <w:tcPr>
            <w:tcW w:w="534" w:type="dxa"/>
          </w:tcPr>
          <w:p w14:paraId="12855218"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FAB0FD4" w14:textId="77777777" w:rsidR="00CA65FB" w:rsidRPr="00CA65FB" w:rsidRDefault="00CA65FB" w:rsidP="00CA65FB">
            <w:pPr>
              <w:shd w:val="clear" w:color="auto" w:fill="FFFFFF" w:themeFill="background1"/>
              <w:jc w:val="both"/>
              <w:rPr>
                <w:rFonts w:cs="Times New Roman"/>
                <w:spacing w:val="-10"/>
                <w:szCs w:val="28"/>
              </w:rPr>
            </w:pPr>
            <w:r w:rsidRPr="00CA65FB">
              <w:rPr>
                <w:rFonts w:cs="Times New Roman"/>
                <w:szCs w:val="28"/>
              </w:rPr>
              <w:t>пункт 2 статьи 19</w:t>
            </w:r>
          </w:p>
        </w:tc>
        <w:tc>
          <w:tcPr>
            <w:tcW w:w="4677" w:type="dxa"/>
          </w:tcPr>
          <w:p w14:paraId="008AF8D5" w14:textId="77777777" w:rsidR="00CA65FB" w:rsidRPr="00CA65FB" w:rsidRDefault="00CA65FB" w:rsidP="00CA65FB">
            <w:pPr>
              <w:ind w:firstLine="284"/>
              <w:jc w:val="both"/>
              <w:outlineLvl w:val="2"/>
              <w:rPr>
                <w:rFonts w:cs="Times New Roman"/>
                <w:bCs/>
                <w:szCs w:val="28"/>
              </w:rPr>
            </w:pPr>
            <w:r w:rsidRPr="00CA65FB">
              <w:rPr>
                <w:rFonts w:cs="Times New Roman"/>
                <w:bCs/>
                <w:szCs w:val="28"/>
              </w:rPr>
              <w:t>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p w14:paraId="6E78BB6C" w14:textId="77777777" w:rsidR="00CA65FB" w:rsidRPr="00CA65FB" w:rsidRDefault="00CA65FB" w:rsidP="00CA65FB">
            <w:pPr>
              <w:ind w:firstLine="284"/>
              <w:jc w:val="both"/>
              <w:rPr>
                <w:rFonts w:cs="Times New Roman"/>
                <w:szCs w:val="28"/>
              </w:rPr>
            </w:pPr>
            <w:r w:rsidRPr="00CA65FB">
              <w:rPr>
                <w:rFonts w:cs="Times New Roman"/>
                <w:szCs w:val="28"/>
              </w:rPr>
              <w:t>…</w:t>
            </w:r>
          </w:p>
          <w:p w14:paraId="28BB1958" w14:textId="77777777" w:rsidR="00CA65FB" w:rsidRPr="00CA65FB" w:rsidRDefault="00CA65FB" w:rsidP="00CA65FB">
            <w:pPr>
              <w:ind w:firstLine="284"/>
              <w:jc w:val="both"/>
              <w:rPr>
                <w:rFonts w:cs="Times New Roman"/>
                <w:szCs w:val="28"/>
              </w:rPr>
            </w:pPr>
            <w:r w:rsidRPr="00CA65FB">
              <w:rPr>
                <w:rFonts w:cs="Times New Roman"/>
                <w:szCs w:val="28"/>
              </w:rPr>
              <w:t xml:space="preserve">2. Требование по получению экспертного заключения, указанное в пункте 1 настоящей статьи, не распространяется на проекты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w:t>
            </w:r>
            <w:r w:rsidRPr="00CA65FB">
              <w:rPr>
                <w:rFonts w:cs="Times New Roman"/>
                <w:szCs w:val="28"/>
              </w:rPr>
              <w:lastRenderedPageBreak/>
              <w:t>также объявление чрезвычайной ситуации природного и техногенного характера.</w:t>
            </w:r>
          </w:p>
          <w:p w14:paraId="2CC814C5" w14:textId="77777777" w:rsidR="00CA65FB" w:rsidRPr="00CA65FB" w:rsidRDefault="00CA65FB" w:rsidP="00CA65FB">
            <w:pPr>
              <w:ind w:firstLine="284"/>
              <w:jc w:val="both"/>
              <w:rPr>
                <w:rFonts w:cs="Times New Roman"/>
                <w:szCs w:val="28"/>
              </w:rPr>
            </w:pPr>
          </w:p>
          <w:p w14:paraId="12D18E34" w14:textId="77777777" w:rsidR="00CA65FB" w:rsidRPr="00CA65FB" w:rsidRDefault="00CA65FB" w:rsidP="00CA65FB">
            <w:pPr>
              <w:widowControl w:val="0"/>
              <w:autoSpaceDE w:val="0"/>
              <w:autoSpaceDN w:val="0"/>
              <w:ind w:firstLine="284"/>
              <w:jc w:val="both"/>
              <w:rPr>
                <w:rFonts w:eastAsia="Times New Roman" w:cs="Times New Roman"/>
                <w:szCs w:val="28"/>
              </w:rPr>
            </w:pPr>
          </w:p>
        </w:tc>
        <w:tc>
          <w:tcPr>
            <w:tcW w:w="4962" w:type="dxa"/>
          </w:tcPr>
          <w:p w14:paraId="0C49230E" w14:textId="77777777" w:rsidR="00CA65FB" w:rsidRPr="00CA65FB" w:rsidRDefault="00CA65FB" w:rsidP="00CA65FB">
            <w:pPr>
              <w:ind w:firstLine="284"/>
              <w:jc w:val="both"/>
              <w:outlineLvl w:val="2"/>
              <w:rPr>
                <w:rFonts w:cs="Times New Roman"/>
                <w:bCs/>
                <w:szCs w:val="28"/>
              </w:rPr>
            </w:pPr>
            <w:r w:rsidRPr="00CA65FB">
              <w:rPr>
                <w:rFonts w:cs="Times New Roman"/>
                <w:bCs/>
                <w:szCs w:val="28"/>
              </w:rPr>
              <w:lastRenderedPageBreak/>
              <w:t>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p w14:paraId="6CD29278" w14:textId="77777777" w:rsidR="00CA65FB" w:rsidRPr="00CA65FB" w:rsidRDefault="00CA65FB" w:rsidP="00CA65FB">
            <w:pPr>
              <w:ind w:firstLine="318"/>
              <w:jc w:val="both"/>
              <w:rPr>
                <w:rFonts w:cs="Times New Roman"/>
                <w:szCs w:val="28"/>
              </w:rPr>
            </w:pPr>
            <w:r w:rsidRPr="00CA65FB">
              <w:rPr>
                <w:rFonts w:cs="Times New Roman"/>
                <w:szCs w:val="28"/>
              </w:rPr>
              <w:t>…</w:t>
            </w:r>
          </w:p>
          <w:p w14:paraId="654A033F" w14:textId="77777777" w:rsidR="00CA65FB" w:rsidRPr="00CA65FB" w:rsidRDefault="00CA65FB" w:rsidP="00CA65FB">
            <w:pPr>
              <w:ind w:firstLine="318"/>
              <w:jc w:val="both"/>
              <w:rPr>
                <w:rFonts w:cs="Times New Roman"/>
                <w:b/>
                <w:szCs w:val="28"/>
              </w:rPr>
            </w:pPr>
            <w:r w:rsidRPr="00CA65FB">
              <w:rPr>
                <w:rFonts w:cs="Times New Roman"/>
                <w:szCs w:val="28"/>
              </w:rPr>
              <w:t xml:space="preserve">2. Требование по получению экспертного заключения, указанное в пункте 1 настоящей статьи, не распространяется на проекты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w:t>
            </w:r>
            <w:r w:rsidRPr="00CA65FB">
              <w:rPr>
                <w:rFonts w:cs="Times New Roman"/>
                <w:szCs w:val="28"/>
              </w:rPr>
              <w:lastRenderedPageBreak/>
              <w:t xml:space="preserve">ситуации природного и техногенного характера, </w:t>
            </w:r>
            <w:r w:rsidRPr="00CA65FB">
              <w:rPr>
                <w:rFonts w:cs="Times New Roman"/>
                <w:b/>
                <w:szCs w:val="28"/>
              </w:rPr>
              <w:t xml:space="preserve">а также проектов нормативных правовых актов при введении таможенно-тарифных и нетарифных мер, разработанных центральными государственными органами для введения разрешительного порядка экспорта или импорта отдельных видов товаров в целях предотвращения либо уменьшения критического недостатка на внутреннем рынке, обеспечения обороны страны и  национальной безопасности, охраны жизни и здоровья человека, окружающей среды, животных и растений, защиты общественной морали и правопорядка, охраны культурных ценностей. </w:t>
            </w:r>
          </w:p>
        </w:tc>
        <w:tc>
          <w:tcPr>
            <w:tcW w:w="3260" w:type="dxa"/>
          </w:tcPr>
          <w:p w14:paraId="636B7940"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В соответствии со статьей 18-1 Закона РК «О регулировании торговой деятельности»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 путем выдачи разрешительных документов. Разрешительный порядок вводится и отменяется уполномоченным органом (МТИ РК) или центральными государственными органами в пределах </w:t>
            </w:r>
            <w:r w:rsidRPr="00CA65FB">
              <w:rPr>
                <w:rFonts w:cs="Times New Roman"/>
                <w:szCs w:val="28"/>
              </w:rPr>
              <w:lastRenderedPageBreak/>
              <w:t>своей компетенции по согласованию с уполномоченным органом.</w:t>
            </w:r>
          </w:p>
          <w:p w14:paraId="2D1785A3" w14:textId="77777777" w:rsidR="00CA65FB" w:rsidRPr="00CA65FB" w:rsidRDefault="00CA65FB" w:rsidP="00CA65FB">
            <w:pPr>
              <w:ind w:firstLine="284"/>
              <w:jc w:val="both"/>
              <w:rPr>
                <w:rFonts w:cs="Times New Roman"/>
                <w:szCs w:val="28"/>
              </w:rPr>
            </w:pPr>
            <w:r w:rsidRPr="00CA65FB">
              <w:rPr>
                <w:rFonts w:cs="Times New Roman"/>
                <w:szCs w:val="28"/>
              </w:rPr>
              <w:t xml:space="preserve">В целях оперативного реагирования на экономическую ситуацию, обеспечения охраны жизни и здоровья населения, угроз национальной безопасности путем регулирования экспорта и импорта товаров предлагается исключить необходимость получения экспертных заключений. </w:t>
            </w:r>
          </w:p>
        </w:tc>
      </w:tr>
      <w:tr w:rsidR="00CA65FB" w:rsidRPr="00CA65FB" w14:paraId="6DF6C9E0" w14:textId="77777777" w:rsidTr="00220045">
        <w:tc>
          <w:tcPr>
            <w:tcW w:w="534" w:type="dxa"/>
          </w:tcPr>
          <w:p w14:paraId="7B87D3E6"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4D91791" w14:textId="77777777" w:rsidR="00CA65FB" w:rsidRPr="00CA65FB" w:rsidRDefault="00CA65FB" w:rsidP="00CA65FB">
            <w:pPr>
              <w:shd w:val="clear" w:color="auto" w:fill="FFFFFF" w:themeFill="background1"/>
              <w:jc w:val="both"/>
              <w:rPr>
                <w:rFonts w:cs="Times New Roman"/>
                <w:spacing w:val="-10"/>
                <w:szCs w:val="28"/>
              </w:rPr>
            </w:pPr>
            <w:r w:rsidRPr="00CA65FB">
              <w:rPr>
                <w:rFonts w:cs="Times New Roman"/>
                <w:szCs w:val="28"/>
              </w:rPr>
              <w:t>пункт 6 статьи 42</w:t>
            </w:r>
          </w:p>
        </w:tc>
        <w:tc>
          <w:tcPr>
            <w:tcW w:w="4677" w:type="dxa"/>
          </w:tcPr>
          <w:p w14:paraId="3769D6A4" w14:textId="77777777" w:rsidR="00CA65FB" w:rsidRPr="00CA65FB" w:rsidRDefault="00CA65FB" w:rsidP="00CA65FB">
            <w:pPr>
              <w:ind w:firstLine="284"/>
              <w:jc w:val="both"/>
              <w:textAlignment w:val="baseline"/>
              <w:rPr>
                <w:rFonts w:cs="Times New Roman"/>
                <w:szCs w:val="28"/>
              </w:rPr>
            </w:pPr>
            <w:r w:rsidRPr="00CA65FB">
              <w:rPr>
                <w:rFonts w:cs="Times New Roman"/>
                <w:szCs w:val="28"/>
              </w:rPr>
              <w:t>Статья 42. Время вступления в силу и введения в действие нормативных правовых актов</w:t>
            </w:r>
          </w:p>
          <w:p w14:paraId="725C178F" w14:textId="77777777" w:rsidR="00CA65FB" w:rsidRPr="00CA65FB" w:rsidRDefault="00CA65FB" w:rsidP="00CA65FB">
            <w:pPr>
              <w:widowControl w:val="0"/>
              <w:autoSpaceDE w:val="0"/>
              <w:autoSpaceDN w:val="0"/>
              <w:ind w:firstLine="284"/>
              <w:jc w:val="both"/>
              <w:rPr>
                <w:rFonts w:eastAsia="Times New Roman" w:cs="Times New Roman"/>
                <w:szCs w:val="28"/>
              </w:rPr>
            </w:pPr>
            <w:r w:rsidRPr="00CA65FB">
              <w:rPr>
                <w:rFonts w:eastAsia="Times New Roman" w:cs="Times New Roman"/>
                <w:szCs w:val="28"/>
              </w:rPr>
              <w:t>…</w:t>
            </w:r>
          </w:p>
          <w:p w14:paraId="5200BBD0" w14:textId="77777777" w:rsidR="00CA65FB" w:rsidRPr="00CA65FB" w:rsidRDefault="00CA65FB" w:rsidP="00CA65FB">
            <w:pPr>
              <w:widowControl w:val="0"/>
              <w:autoSpaceDE w:val="0"/>
              <w:autoSpaceDN w:val="0"/>
              <w:ind w:firstLine="284"/>
              <w:jc w:val="both"/>
              <w:rPr>
                <w:rFonts w:eastAsia="Times New Roman" w:cs="Times New Roman"/>
                <w:szCs w:val="28"/>
              </w:rPr>
            </w:pPr>
            <w:r w:rsidRPr="00CA65FB">
              <w:rPr>
                <w:rFonts w:eastAsia="Times New Roman" w:cs="Times New Roman"/>
                <w:szCs w:val="28"/>
              </w:rPr>
              <w:t xml:space="preserve">6. Нормативные правовые акты, которыми утверждаются квалификационные или разрешительные требования, предъявляемые к отдельным видам (подвидам) деятельности, и перечень </w:t>
            </w:r>
            <w:r w:rsidRPr="00CA65FB">
              <w:rPr>
                <w:rFonts w:eastAsia="Times New Roman" w:cs="Times New Roman"/>
                <w:szCs w:val="28"/>
              </w:rPr>
              <w:lastRenderedPageBreak/>
              <w:t xml:space="preserve">документов, подтверждающих соответствие квалификационным или разрешительным требованиям, </w:t>
            </w:r>
            <w:r w:rsidRPr="00CA65FB">
              <w:rPr>
                <w:rFonts w:eastAsia="Times New Roman" w:cs="Times New Roman"/>
                <w:b/>
                <w:szCs w:val="28"/>
              </w:rPr>
              <w:t>а также перечни отдельных товаров, экспорт и импорт которых подлежат лицензированию</w:t>
            </w:r>
            <w:r w:rsidRPr="00CA65FB">
              <w:rPr>
                <w:rFonts w:eastAsia="Times New Roman" w:cs="Times New Roman"/>
                <w:szCs w:val="28"/>
              </w:rPr>
              <w:t>, не могут быть введены в действие до истечения шестидесяти календарных дней после дня их первого официального опубликования.</w:t>
            </w:r>
          </w:p>
        </w:tc>
        <w:tc>
          <w:tcPr>
            <w:tcW w:w="4962" w:type="dxa"/>
          </w:tcPr>
          <w:p w14:paraId="013205F0" w14:textId="77777777" w:rsidR="00CA65FB" w:rsidRPr="00CA65FB" w:rsidRDefault="00CA65FB" w:rsidP="00CA65FB">
            <w:pPr>
              <w:ind w:firstLine="284"/>
              <w:jc w:val="both"/>
              <w:textAlignment w:val="baseline"/>
              <w:rPr>
                <w:rFonts w:cs="Times New Roman"/>
                <w:szCs w:val="28"/>
              </w:rPr>
            </w:pPr>
            <w:r w:rsidRPr="00CA65FB">
              <w:rPr>
                <w:rFonts w:cs="Times New Roman"/>
                <w:szCs w:val="28"/>
              </w:rPr>
              <w:lastRenderedPageBreak/>
              <w:t>Статья 42. Время вступления в силу и введения в действие нормативных правовых актов</w:t>
            </w:r>
          </w:p>
          <w:p w14:paraId="771A86D3" w14:textId="77777777" w:rsidR="00CA65FB" w:rsidRPr="00CA65FB" w:rsidRDefault="00CA65FB" w:rsidP="00CA65FB">
            <w:pPr>
              <w:ind w:firstLine="318"/>
              <w:jc w:val="both"/>
              <w:rPr>
                <w:rFonts w:cs="Times New Roman"/>
                <w:szCs w:val="28"/>
              </w:rPr>
            </w:pPr>
            <w:r w:rsidRPr="00CA65FB">
              <w:rPr>
                <w:rFonts w:cs="Times New Roman"/>
                <w:szCs w:val="28"/>
              </w:rPr>
              <w:t>…</w:t>
            </w:r>
          </w:p>
          <w:p w14:paraId="4FB34729" w14:textId="77777777" w:rsidR="00CA65FB" w:rsidRPr="00CA65FB" w:rsidRDefault="00CA65FB" w:rsidP="00CA65FB">
            <w:pPr>
              <w:ind w:firstLine="318"/>
              <w:jc w:val="both"/>
              <w:rPr>
                <w:rFonts w:cs="Times New Roman"/>
                <w:b/>
                <w:szCs w:val="28"/>
              </w:rPr>
            </w:pPr>
            <w:r w:rsidRPr="00CA65FB">
              <w:rPr>
                <w:rFonts w:cs="Times New Roman"/>
                <w:szCs w:val="28"/>
              </w:rPr>
              <w:t xml:space="preserve">6. Нормативные правовые акты, которыми утверждаются квалификационные или разрешительные требования, предъявляемые к отдельным видам (подвидам) деятельности, и перечень </w:t>
            </w:r>
            <w:r w:rsidRPr="00CA65FB">
              <w:rPr>
                <w:rFonts w:cs="Times New Roman"/>
                <w:szCs w:val="28"/>
              </w:rPr>
              <w:lastRenderedPageBreak/>
              <w:t xml:space="preserve">документов, подтверждающих соответствие квалификационным или разрешительным требованиям, не могут быть введены в действие до истечения шестидесяти календарных дней после дня их первого официального опубликования, </w:t>
            </w:r>
            <w:r w:rsidRPr="00CA65FB">
              <w:rPr>
                <w:rFonts w:cs="Times New Roman"/>
                <w:b/>
              </w:rPr>
              <w:t>за исключением нормативных правовых актов, разработанных центральными государственными органами для введения разрешительного порядка экспорта или импорта отдельных видов товаров в целях предотвращения либо уменьшения критического недостатка на внутреннем рынке, обеспечения обороны страны и  национальной безопасности, охраны жизни и здоровья человека, окружающей среды, животных и растений, защиты общественной морали и правопорядка, охраны культурных ценностей.</w:t>
            </w:r>
          </w:p>
        </w:tc>
        <w:tc>
          <w:tcPr>
            <w:tcW w:w="3260" w:type="dxa"/>
          </w:tcPr>
          <w:p w14:paraId="2BBDD4AD" w14:textId="77777777" w:rsidR="00CA65FB" w:rsidRPr="00CA65FB" w:rsidRDefault="00CA65FB" w:rsidP="00CA65FB">
            <w:pPr>
              <w:ind w:firstLine="284"/>
              <w:jc w:val="both"/>
              <w:rPr>
                <w:rFonts w:cs="Times New Roman"/>
                <w:szCs w:val="28"/>
              </w:rPr>
            </w:pPr>
            <w:r w:rsidRPr="00CA65FB">
              <w:rPr>
                <w:rFonts w:cs="Times New Roman"/>
                <w:szCs w:val="28"/>
              </w:rPr>
              <w:lastRenderedPageBreak/>
              <w:t xml:space="preserve">В соответствии со статьей 18-1 Закона РК «О регулировании торговой деятельности» разрешительный порядок ввоза и (или) вывоза товаров реализуется посредством введения лицензирования или применения иных </w:t>
            </w:r>
            <w:r w:rsidRPr="00CA65FB">
              <w:rPr>
                <w:rFonts w:cs="Times New Roman"/>
                <w:szCs w:val="28"/>
              </w:rPr>
              <w:lastRenderedPageBreak/>
              <w:t>административных мер регулирования внешнеторговой деятельности путем выдачи разрешительных документов. Разрешительный порядок вводится и отменяется уполномоченным органом (МТИ РК) или центральными государственными органами в пределах своей компетенции по согласованию с уполномоченным органом.</w:t>
            </w:r>
          </w:p>
          <w:p w14:paraId="2C94B017" w14:textId="77777777" w:rsidR="00CA65FB" w:rsidRPr="00CA65FB" w:rsidRDefault="00CA65FB" w:rsidP="00CA65FB">
            <w:pPr>
              <w:ind w:firstLine="284"/>
              <w:jc w:val="both"/>
              <w:rPr>
                <w:rFonts w:cs="Times New Roman"/>
                <w:szCs w:val="28"/>
              </w:rPr>
            </w:pPr>
            <w:r w:rsidRPr="00CA65FB">
              <w:rPr>
                <w:rFonts w:cs="Times New Roman"/>
                <w:szCs w:val="28"/>
              </w:rPr>
              <w:t xml:space="preserve">Принимаемые меры направлены на обеспечение охраны жизни и здоровья населения, а также на предотвращение угроз  национальной безопасности. </w:t>
            </w:r>
          </w:p>
          <w:p w14:paraId="5F342185" w14:textId="77777777" w:rsidR="00CA65FB" w:rsidRPr="00CA65FB" w:rsidRDefault="00CA65FB" w:rsidP="00CA65FB">
            <w:pPr>
              <w:ind w:firstLine="284"/>
              <w:jc w:val="both"/>
              <w:rPr>
                <w:rFonts w:cs="Times New Roman"/>
                <w:szCs w:val="28"/>
              </w:rPr>
            </w:pPr>
            <w:r w:rsidRPr="00CA65FB">
              <w:rPr>
                <w:rFonts w:cs="Times New Roman"/>
                <w:szCs w:val="28"/>
              </w:rPr>
              <w:t xml:space="preserve">Таким образом, введение данных мер по истечении 60 дней </w:t>
            </w:r>
            <w:r w:rsidRPr="00CA65FB">
              <w:rPr>
                <w:rFonts w:cs="Times New Roman"/>
                <w:szCs w:val="28"/>
              </w:rPr>
              <w:lastRenderedPageBreak/>
              <w:t>полностью нивелирует  эффекты от вводимых мер. С учетом изложенного в целях оперативного реагирования на экономическую ситуацию путем регулирования экспорта и импорта товаров предлагается введение в действие соответствующего нормативного правового акта по истечении 10 календарных дней  после дня его первого официального опубликования, если в самих актах не указаны иные сроки.</w:t>
            </w:r>
          </w:p>
        </w:tc>
      </w:tr>
      <w:tr w:rsidR="00CA65FB" w:rsidRPr="00CA65FB" w14:paraId="38F9C67E" w14:textId="77777777" w:rsidTr="00220045">
        <w:tc>
          <w:tcPr>
            <w:tcW w:w="15134" w:type="dxa"/>
            <w:gridSpan w:val="6"/>
          </w:tcPr>
          <w:p w14:paraId="2FAB790F" w14:textId="77777777" w:rsidR="00CA65FB" w:rsidRPr="00CA65FB" w:rsidRDefault="00CA65FB" w:rsidP="00CA65FB">
            <w:pPr>
              <w:shd w:val="clear" w:color="auto" w:fill="FFFFFF" w:themeFill="background1"/>
              <w:ind w:firstLine="284"/>
              <w:jc w:val="center"/>
              <w:rPr>
                <w:rFonts w:eastAsia="Times New Roman" w:cs="Times New Roman"/>
                <w:szCs w:val="28"/>
              </w:rPr>
            </w:pPr>
          </w:p>
          <w:p w14:paraId="604FF077" w14:textId="77777777" w:rsidR="00CA65FB" w:rsidRPr="00CA65FB" w:rsidRDefault="00CA65FB" w:rsidP="00CA65FB">
            <w:pPr>
              <w:shd w:val="clear" w:color="auto" w:fill="FFFFFF" w:themeFill="background1"/>
              <w:ind w:firstLine="284"/>
              <w:jc w:val="center"/>
              <w:rPr>
                <w:rFonts w:eastAsia="Times New Roman" w:cs="Times New Roman"/>
                <w:b/>
                <w:szCs w:val="28"/>
              </w:rPr>
            </w:pPr>
            <w:r w:rsidRPr="00CA65FB">
              <w:rPr>
                <w:rFonts w:eastAsia="Times New Roman" w:cs="Times New Roman"/>
                <w:b/>
                <w:szCs w:val="28"/>
              </w:rPr>
              <w:t>Закон Республики Казахстан от 27 декабря 2018 года «О естественных монополиях»</w:t>
            </w:r>
          </w:p>
          <w:p w14:paraId="75C8F206" w14:textId="77777777" w:rsidR="00CA65FB" w:rsidRPr="00CA65FB" w:rsidRDefault="00CA65FB" w:rsidP="00CA65FB">
            <w:pPr>
              <w:shd w:val="clear" w:color="auto" w:fill="FFFFFF" w:themeFill="background1"/>
              <w:ind w:firstLine="284"/>
              <w:jc w:val="center"/>
              <w:rPr>
                <w:rFonts w:eastAsia="Times New Roman" w:cs="Times New Roman"/>
                <w:szCs w:val="28"/>
              </w:rPr>
            </w:pPr>
          </w:p>
        </w:tc>
      </w:tr>
      <w:tr w:rsidR="00CA65FB" w:rsidRPr="00CA65FB" w14:paraId="085ECD67" w14:textId="77777777" w:rsidTr="00220045">
        <w:tc>
          <w:tcPr>
            <w:tcW w:w="534" w:type="dxa"/>
          </w:tcPr>
          <w:p w14:paraId="6140A26B"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7A3CA20" w14:textId="77777777" w:rsidR="00CA65FB" w:rsidRPr="00CA65FB" w:rsidRDefault="00CA65FB" w:rsidP="00CA65FB">
            <w:pPr>
              <w:shd w:val="clear" w:color="auto" w:fill="FFFFFF" w:themeFill="background1"/>
              <w:jc w:val="both"/>
              <w:rPr>
                <w:rFonts w:cs="Times New Roman"/>
                <w:snapToGrid w:val="0"/>
                <w:szCs w:val="28"/>
              </w:rPr>
            </w:pPr>
            <w:r w:rsidRPr="00CA65FB">
              <w:rPr>
                <w:rFonts w:cs="Times New Roman"/>
                <w:szCs w:val="28"/>
              </w:rPr>
              <w:t>подпункт 24-3) статьи 8</w:t>
            </w:r>
          </w:p>
        </w:tc>
        <w:tc>
          <w:tcPr>
            <w:tcW w:w="4677" w:type="dxa"/>
          </w:tcPr>
          <w:p w14:paraId="318DECA4"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cs="Times New Roman"/>
                <w:bCs/>
                <w:szCs w:val="28"/>
              </w:rPr>
            </w:pPr>
            <w:r w:rsidRPr="00CA65FB">
              <w:rPr>
                <w:rFonts w:eastAsia="Calibri" w:cs="Times New Roman"/>
                <w:bCs/>
                <w:szCs w:val="28"/>
              </w:rPr>
              <w:t>Статья 8. Компетенция уполномоченного органа</w:t>
            </w:r>
          </w:p>
          <w:p w14:paraId="2CBC2034"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cs="Times New Roman"/>
                <w:szCs w:val="28"/>
              </w:rPr>
            </w:pPr>
            <w:r w:rsidRPr="00CA65FB">
              <w:rPr>
                <w:rFonts w:eastAsia="Calibri" w:cs="Times New Roman"/>
                <w:szCs w:val="28"/>
              </w:rPr>
              <w:t>Уполномоченный орган:</w:t>
            </w:r>
          </w:p>
          <w:p w14:paraId="482C2F73"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cs="Times New Roman"/>
                <w:bCs/>
                <w:szCs w:val="28"/>
              </w:rPr>
            </w:pPr>
            <w:r w:rsidRPr="00CA65FB">
              <w:rPr>
                <w:rFonts w:eastAsia="Calibri" w:cs="Times New Roman"/>
                <w:bCs/>
                <w:szCs w:val="28"/>
              </w:rPr>
              <w:t>...</w:t>
            </w:r>
          </w:p>
          <w:p w14:paraId="62253055"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eastAsia="Calibri" w:cs="Times New Roman"/>
                <w:b/>
                <w:bCs/>
                <w:szCs w:val="28"/>
                <w:lang w:eastAsia="ru-RU"/>
              </w:rPr>
              <w:t>24-3) отсутствует</w:t>
            </w:r>
          </w:p>
        </w:tc>
        <w:tc>
          <w:tcPr>
            <w:tcW w:w="4962" w:type="dxa"/>
          </w:tcPr>
          <w:p w14:paraId="47BC19C0"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cs="Times New Roman"/>
                <w:szCs w:val="28"/>
              </w:rPr>
            </w:pPr>
            <w:r w:rsidRPr="00CA65FB">
              <w:rPr>
                <w:rFonts w:eastAsia="Calibri" w:cs="Times New Roman"/>
                <w:bCs/>
                <w:szCs w:val="28"/>
              </w:rPr>
              <w:t>Статья 8. Компетенция уполномоченного органа</w:t>
            </w:r>
          </w:p>
          <w:p w14:paraId="1634B1AB"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cs="Times New Roman"/>
                <w:szCs w:val="28"/>
              </w:rPr>
            </w:pPr>
            <w:r w:rsidRPr="00CA65FB">
              <w:rPr>
                <w:rFonts w:eastAsia="Calibri" w:cs="Times New Roman"/>
                <w:szCs w:val="28"/>
              </w:rPr>
              <w:t>Уполномоченный орган:</w:t>
            </w:r>
          </w:p>
          <w:p w14:paraId="7E90BB91"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cs="Times New Roman"/>
                <w:bCs/>
                <w:szCs w:val="28"/>
              </w:rPr>
            </w:pPr>
            <w:r w:rsidRPr="00CA65FB">
              <w:rPr>
                <w:rFonts w:eastAsia="Calibri" w:cs="Times New Roman"/>
                <w:bCs/>
                <w:szCs w:val="28"/>
              </w:rPr>
              <w:t>...</w:t>
            </w:r>
          </w:p>
          <w:p w14:paraId="1178B0B3"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szCs w:val="28"/>
                <w:shd w:val="clear" w:color="auto" w:fill="FFFFFF"/>
              </w:rPr>
              <w:lastRenderedPageBreak/>
              <w:t>24-3) согласовывает  уполномоченному органу по управлению государственным имуществом, местному исполнительному органу договор передачи имущества, используемого в технологическом цикле при предоставлении регулируемых услуг субъектами естественных монополий и передаваемого от местных исполнительных органов в соответствии с Планом передачи на баланс и (или) в доверительное управление имущества, 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w:t>
            </w:r>
          </w:p>
        </w:tc>
        <w:tc>
          <w:tcPr>
            <w:tcW w:w="3260" w:type="dxa"/>
          </w:tcPr>
          <w:p w14:paraId="5E1F82CA"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lastRenderedPageBreak/>
              <w:t xml:space="preserve">Протокольное поручение Президента Республики Казахстан по вопросам развития электроэнергетической </w:t>
            </w:r>
            <w:r w:rsidRPr="00CA65FB">
              <w:rPr>
                <w:rFonts w:cs="Times New Roman"/>
                <w:szCs w:val="28"/>
              </w:rPr>
              <w:lastRenderedPageBreak/>
              <w:t xml:space="preserve">отрасли от 26 мая 2021 года п.4.1. </w:t>
            </w:r>
          </w:p>
          <w:p w14:paraId="79E96F53"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июнь 2022г.</w:t>
            </w:r>
          </w:p>
          <w:p w14:paraId="0B60AB3B"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t xml:space="preserve">Дорожная карта по передаче бесхозяйных сетей и объектов, построенных за счет бюджетных средств в коммунальной сфере, а также газотранспортных и газораспределительных систем, утверждённая Заместителем Премьер-Министра РК Скляр Р.В. от 12 марта 2020 года. </w:t>
            </w:r>
          </w:p>
          <w:p w14:paraId="1695B573"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t xml:space="preserve">Предлагается при принятии в доверительное управления имущества, используемого в технологическом цикле при предоставлении регулируемых услуг, уполномоченному орган в сфере естественной </w:t>
            </w:r>
            <w:r w:rsidRPr="00CA65FB">
              <w:rPr>
                <w:rFonts w:cs="Times New Roman"/>
                <w:szCs w:val="28"/>
              </w:rPr>
              <w:lastRenderedPageBreak/>
              <w:t>монополии согласовывать с уполномоченным органом по управлению государственным имуществом, местными исполнительными органами, субъектами естественных монополий договор доверительного управления имущества.</w:t>
            </w:r>
          </w:p>
        </w:tc>
      </w:tr>
      <w:tr w:rsidR="00CA65FB" w:rsidRPr="00CA65FB" w14:paraId="5320CA34" w14:textId="77777777" w:rsidTr="00220045">
        <w:tc>
          <w:tcPr>
            <w:tcW w:w="534" w:type="dxa"/>
          </w:tcPr>
          <w:p w14:paraId="37FAACFA"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6CAD461" w14:textId="77777777" w:rsidR="00CA65FB" w:rsidRPr="00CA65FB" w:rsidRDefault="00CA65FB" w:rsidP="00CA65FB">
            <w:pPr>
              <w:shd w:val="clear" w:color="auto" w:fill="FFFFFF" w:themeFill="background1"/>
              <w:jc w:val="both"/>
              <w:rPr>
                <w:rFonts w:cs="Times New Roman"/>
                <w:snapToGrid w:val="0"/>
                <w:szCs w:val="28"/>
              </w:rPr>
            </w:pPr>
            <w:r w:rsidRPr="00CA65FB">
              <w:rPr>
                <w:rFonts w:cs="Times New Roman"/>
                <w:szCs w:val="28"/>
              </w:rPr>
              <w:t>подпункт 25) статьи 8</w:t>
            </w:r>
          </w:p>
        </w:tc>
        <w:tc>
          <w:tcPr>
            <w:tcW w:w="4677" w:type="dxa"/>
          </w:tcPr>
          <w:p w14:paraId="4E4253BF" w14:textId="77777777" w:rsidR="00CA65FB" w:rsidRPr="00CA65FB" w:rsidRDefault="00CA65FB" w:rsidP="00CA65FB">
            <w:pPr>
              <w:ind w:firstLine="284"/>
              <w:jc w:val="both"/>
              <w:rPr>
                <w:rFonts w:cs="Times New Roman"/>
                <w:szCs w:val="28"/>
              </w:rPr>
            </w:pPr>
            <w:r w:rsidRPr="00CA65FB">
              <w:rPr>
                <w:rFonts w:cs="Times New Roman"/>
                <w:bCs/>
                <w:szCs w:val="28"/>
              </w:rPr>
              <w:t>Статья 8. Компетенция уполномоченного органа</w:t>
            </w:r>
          </w:p>
          <w:p w14:paraId="61939D4D" w14:textId="77777777" w:rsidR="00CA65FB" w:rsidRPr="00CA65FB" w:rsidRDefault="00CA65FB" w:rsidP="00CA65FB">
            <w:pPr>
              <w:ind w:firstLine="284"/>
              <w:jc w:val="both"/>
              <w:rPr>
                <w:rFonts w:cs="Times New Roman"/>
                <w:szCs w:val="28"/>
              </w:rPr>
            </w:pPr>
            <w:r w:rsidRPr="00CA65FB">
              <w:rPr>
                <w:rFonts w:cs="Times New Roman"/>
                <w:szCs w:val="28"/>
              </w:rPr>
              <w:t>Уполномоченный орган:</w:t>
            </w:r>
          </w:p>
          <w:p w14:paraId="770687C8" w14:textId="77777777" w:rsidR="00CA65FB" w:rsidRPr="00CA65FB" w:rsidRDefault="00CA65FB" w:rsidP="00CA65FB">
            <w:pPr>
              <w:ind w:firstLine="284"/>
              <w:jc w:val="both"/>
              <w:rPr>
                <w:rFonts w:cs="Times New Roman"/>
                <w:szCs w:val="28"/>
              </w:rPr>
            </w:pPr>
            <w:r w:rsidRPr="00CA65FB">
              <w:rPr>
                <w:rFonts w:cs="Times New Roman"/>
                <w:szCs w:val="28"/>
              </w:rPr>
              <w:t>…</w:t>
            </w:r>
          </w:p>
          <w:p w14:paraId="50940AAD"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szCs w:val="28"/>
              </w:rPr>
              <w:t>25)</w:t>
            </w:r>
            <w:r w:rsidRPr="00CA65FB">
              <w:rPr>
                <w:rFonts w:cs="Times New Roman"/>
                <w:b/>
                <w:szCs w:val="28"/>
              </w:rPr>
              <w:t xml:space="preserve"> </w:t>
            </w:r>
            <w:r w:rsidRPr="00CA65FB">
              <w:rPr>
                <w:rFonts w:cs="Times New Roman"/>
                <w:szCs w:val="28"/>
              </w:rPr>
              <w:t xml:space="preserve">вносит изменение в утвержденную тарифную смету </w:t>
            </w:r>
            <w:r w:rsidRPr="00CA65FB">
              <w:rPr>
                <w:rFonts w:cs="Times New Roman"/>
                <w:b/>
                <w:szCs w:val="28"/>
              </w:rPr>
              <w:t>без повышения тарифа</w:t>
            </w:r>
            <w:r w:rsidRPr="00CA65FB">
              <w:rPr>
                <w:rFonts w:cs="Times New Roman"/>
                <w:szCs w:val="28"/>
              </w:rPr>
              <w:t xml:space="preserve"> в случае принятия на баланс и (или) доверительное управление имущества, используемого в технологическом цикле при предоставлении регулируемых услуг, от государственных или местных исполнительных органов при его получении в безвозмездное пользование, в том числе </w:t>
            </w:r>
            <w:r w:rsidRPr="00CA65FB">
              <w:rPr>
                <w:rFonts w:cs="Times New Roman"/>
                <w:szCs w:val="28"/>
              </w:rPr>
              <w:lastRenderedPageBreak/>
              <w:t>электрических сетей от других энергопередающих организаций;</w:t>
            </w:r>
          </w:p>
        </w:tc>
        <w:tc>
          <w:tcPr>
            <w:tcW w:w="4962" w:type="dxa"/>
          </w:tcPr>
          <w:p w14:paraId="5A6A74F9"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szCs w:val="28"/>
              </w:rPr>
            </w:pPr>
            <w:r w:rsidRPr="00CA65FB">
              <w:rPr>
                <w:rFonts w:cs="Times New Roman"/>
                <w:bCs/>
                <w:szCs w:val="28"/>
              </w:rPr>
              <w:lastRenderedPageBreak/>
              <w:t>Статья 8. Компетенция уполномоченного органа</w:t>
            </w:r>
          </w:p>
          <w:p w14:paraId="41166466"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szCs w:val="28"/>
              </w:rPr>
            </w:pPr>
            <w:r w:rsidRPr="00CA65FB">
              <w:rPr>
                <w:rFonts w:cs="Times New Roman"/>
                <w:szCs w:val="28"/>
              </w:rPr>
              <w:t>Уполномоченный орган:</w:t>
            </w:r>
          </w:p>
          <w:p w14:paraId="13168522"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szCs w:val="28"/>
              </w:rPr>
            </w:pPr>
            <w:r w:rsidRPr="00CA65FB">
              <w:rPr>
                <w:rFonts w:cs="Times New Roman"/>
                <w:szCs w:val="28"/>
              </w:rPr>
              <w:t>…</w:t>
            </w:r>
          </w:p>
          <w:p w14:paraId="61FE284A"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szCs w:val="28"/>
              </w:rPr>
              <w:t xml:space="preserve">25) вносит изменение в утвержденную тарифную смету в случае </w:t>
            </w:r>
            <w:r w:rsidRPr="00CA65FB">
              <w:rPr>
                <w:rFonts w:cs="Times New Roman"/>
                <w:b/>
                <w:szCs w:val="28"/>
              </w:rPr>
              <w:t>получения</w:t>
            </w:r>
            <w:r w:rsidRPr="00CA65FB">
              <w:rPr>
                <w:rFonts w:cs="Times New Roman"/>
                <w:szCs w:val="28"/>
              </w:rPr>
              <w:t xml:space="preserve"> на баланс и (или) в доверительное управление имущества, используемого в технологическом цикле при предоставлении регулируемых услуг </w:t>
            </w:r>
            <w:r w:rsidRPr="00CA65FB">
              <w:rPr>
                <w:rFonts w:cs="Times New Roman"/>
                <w:b/>
                <w:szCs w:val="28"/>
                <w:shd w:val="clear" w:color="auto" w:fill="FFFFFF"/>
              </w:rPr>
              <w:t>субъектами естественных монополий</w:t>
            </w:r>
            <w:r w:rsidRPr="00CA65FB">
              <w:rPr>
                <w:rFonts w:cs="Times New Roman"/>
                <w:szCs w:val="28"/>
              </w:rPr>
              <w:t xml:space="preserve"> от местных исполнительных органов при его получении в безвозмездное пользование, в том числе электрических сетей от других </w:t>
            </w:r>
            <w:r w:rsidRPr="00CA65FB">
              <w:rPr>
                <w:rFonts w:cs="Times New Roman"/>
                <w:szCs w:val="28"/>
              </w:rPr>
              <w:lastRenderedPageBreak/>
              <w:t xml:space="preserve">энергопередающих организаций </w:t>
            </w:r>
            <w:r w:rsidRPr="00CA65FB">
              <w:rPr>
                <w:rFonts w:cs="Times New Roman"/>
                <w:b/>
                <w:szCs w:val="28"/>
              </w:rPr>
              <w:t xml:space="preserve">не выше уровня </w:t>
            </w:r>
            <w:r w:rsidRPr="00CA65FB">
              <w:rPr>
                <w:rFonts w:eastAsia="Calibri" w:cs="Times New Roman"/>
                <w:b/>
                <w:szCs w:val="28"/>
              </w:rPr>
              <w:t>прогноза социально-экономического развития на соответствующий год;</w:t>
            </w:r>
          </w:p>
        </w:tc>
        <w:tc>
          <w:tcPr>
            <w:tcW w:w="3260" w:type="dxa"/>
          </w:tcPr>
          <w:p w14:paraId="6E5C8EE6"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lastRenderedPageBreak/>
              <w:t xml:space="preserve">Протокольное поручение Президента Республики Казахстан по вопросам развития электроэнергетической отрасли от 26 мая 2021 года п.4.1. </w:t>
            </w:r>
          </w:p>
          <w:p w14:paraId="6FE2FC99" w14:textId="77777777" w:rsidR="00CA65FB" w:rsidRPr="00CA65FB" w:rsidRDefault="00CA65FB" w:rsidP="00CA65FB">
            <w:pPr>
              <w:shd w:val="clear" w:color="auto" w:fill="FFFFFF"/>
              <w:tabs>
                <w:tab w:val="left" w:pos="851"/>
              </w:tabs>
              <w:ind w:firstLine="284"/>
              <w:jc w:val="both"/>
              <w:rPr>
                <w:rFonts w:cs="Times New Roman"/>
                <w:szCs w:val="28"/>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июнь 2022г.</w:t>
            </w:r>
            <w:r w:rsidRPr="00CA65FB">
              <w:rPr>
                <w:rFonts w:cs="Times New Roman"/>
                <w:szCs w:val="28"/>
              </w:rPr>
              <w:t xml:space="preserve"> </w:t>
            </w:r>
          </w:p>
          <w:p w14:paraId="72015AE9" w14:textId="77777777" w:rsidR="00CA65FB" w:rsidRPr="00CA65FB" w:rsidRDefault="00CA65FB" w:rsidP="00CA65FB">
            <w:pPr>
              <w:shd w:val="clear" w:color="auto" w:fill="FFFFFF"/>
              <w:tabs>
                <w:tab w:val="left" w:pos="851"/>
              </w:tabs>
              <w:ind w:firstLine="284"/>
              <w:jc w:val="both"/>
              <w:rPr>
                <w:rFonts w:cs="Times New Roman"/>
                <w:szCs w:val="28"/>
              </w:rPr>
            </w:pPr>
            <w:r w:rsidRPr="00CA65FB">
              <w:rPr>
                <w:rFonts w:cs="Times New Roman"/>
                <w:szCs w:val="28"/>
              </w:rPr>
              <w:t xml:space="preserve">Предлагается наделить уполномоченный орган </w:t>
            </w:r>
            <w:r w:rsidRPr="00CA65FB">
              <w:rPr>
                <w:rFonts w:cs="Times New Roman"/>
                <w:szCs w:val="28"/>
              </w:rPr>
              <w:lastRenderedPageBreak/>
              <w:t>компетенцией</w:t>
            </w:r>
            <w:r w:rsidRPr="00CA65FB">
              <w:rPr>
                <w:rFonts w:cs="Times New Roman"/>
              </w:rPr>
              <w:t xml:space="preserve"> по </w:t>
            </w:r>
            <w:r w:rsidRPr="00CA65FB">
              <w:rPr>
                <w:rFonts w:cs="Times New Roman"/>
                <w:szCs w:val="28"/>
              </w:rPr>
              <w:t>внесению изменения в утвержденную тарифную смету в случае получения на баланс и (или) в доверительное управление имущества, используемого в технологическом цикле при предоставлении регулируемых услуг субъектами естественных монополий от местных исполнительных органов при его получении в безвозмездное пользование, в том числе электрических сетей от других энергопередающих организаций не выше уровня прогноза социально-экономического развития на соответствующий год.</w:t>
            </w:r>
          </w:p>
          <w:p w14:paraId="39099B0D" w14:textId="77777777" w:rsidR="00CA65FB" w:rsidRPr="00CA65FB" w:rsidRDefault="00CA65FB" w:rsidP="00CA65FB">
            <w:pPr>
              <w:shd w:val="clear" w:color="auto" w:fill="FFFFFF"/>
              <w:tabs>
                <w:tab w:val="left" w:pos="851"/>
              </w:tabs>
              <w:ind w:firstLine="284"/>
              <w:jc w:val="both"/>
              <w:rPr>
                <w:rFonts w:cs="Times New Roman"/>
                <w:szCs w:val="28"/>
              </w:rPr>
            </w:pPr>
            <w:r w:rsidRPr="00CA65FB">
              <w:rPr>
                <w:rFonts w:cs="Times New Roman"/>
                <w:szCs w:val="28"/>
              </w:rPr>
              <w:t xml:space="preserve">Так, на сегодняшний день одной из важных социальных проблем в </w:t>
            </w:r>
            <w:r w:rsidRPr="00CA65FB">
              <w:rPr>
                <w:rFonts w:cs="Times New Roman"/>
                <w:szCs w:val="28"/>
              </w:rPr>
              <w:lastRenderedPageBreak/>
              <w:t xml:space="preserve">сфере электроэнергетики является проблема содержания и эксплуатации электрических сетей, построенных за счет бюджетных средств. </w:t>
            </w:r>
          </w:p>
          <w:p w14:paraId="408E05AF" w14:textId="77777777" w:rsidR="00CA65FB" w:rsidRPr="00CA65FB" w:rsidRDefault="00CA65FB" w:rsidP="00CA65FB">
            <w:pPr>
              <w:shd w:val="clear" w:color="auto" w:fill="FFFFFF"/>
              <w:tabs>
                <w:tab w:val="left" w:pos="851"/>
              </w:tabs>
              <w:ind w:firstLine="284"/>
              <w:jc w:val="both"/>
              <w:rPr>
                <w:rFonts w:cs="Times New Roman"/>
                <w:szCs w:val="28"/>
              </w:rPr>
            </w:pPr>
            <w:r w:rsidRPr="00CA65FB">
              <w:rPr>
                <w:rFonts w:cs="Times New Roman"/>
                <w:szCs w:val="28"/>
              </w:rPr>
              <w:t>У местных исполнительных органов отсутствуют специализированные отделы и квалифицированный персонал необходимые для содержания и эксплуатации электрических сетей, кроме того, местным бюджетом не предусматривается выделение средств на содержание и эксплуатацию данных сетей.</w:t>
            </w:r>
          </w:p>
          <w:p w14:paraId="237CDAC0" w14:textId="77777777" w:rsidR="00CA65FB" w:rsidRPr="00CA65FB" w:rsidRDefault="00CA65FB" w:rsidP="00CA65FB">
            <w:pPr>
              <w:shd w:val="clear" w:color="auto" w:fill="FFFFFF"/>
              <w:tabs>
                <w:tab w:val="left" w:pos="851"/>
              </w:tabs>
              <w:ind w:firstLine="284"/>
              <w:jc w:val="both"/>
              <w:rPr>
                <w:rFonts w:cs="Times New Roman"/>
                <w:szCs w:val="28"/>
              </w:rPr>
            </w:pPr>
            <w:r w:rsidRPr="00CA65FB">
              <w:rPr>
                <w:rFonts w:cs="Times New Roman"/>
                <w:szCs w:val="28"/>
              </w:rPr>
              <w:t>Аналогичная ситуация наблюдается с газораспределительными сетями.</w:t>
            </w:r>
          </w:p>
          <w:p w14:paraId="07E0B8DE" w14:textId="77777777" w:rsidR="00CA65FB" w:rsidRPr="00CA65FB" w:rsidRDefault="00CA65FB" w:rsidP="00CA65FB">
            <w:pPr>
              <w:shd w:val="clear" w:color="auto" w:fill="FFFFFF"/>
              <w:tabs>
                <w:tab w:val="left" w:pos="851"/>
              </w:tabs>
              <w:ind w:firstLine="284"/>
              <w:jc w:val="both"/>
              <w:rPr>
                <w:rFonts w:cs="Times New Roman"/>
                <w:szCs w:val="28"/>
              </w:rPr>
            </w:pPr>
            <w:r w:rsidRPr="00CA65FB">
              <w:rPr>
                <w:rFonts w:cs="Times New Roman"/>
                <w:szCs w:val="28"/>
              </w:rPr>
              <w:lastRenderedPageBreak/>
              <w:t>Таким образом, предлагаемая поправка позволит компенсировать затраты, понесенные субъектами естественных монополий при принятии сетей в доверительное управление, а также на баланс сетей передачи электрической энергии и газораспределительных систем от местных исполнительных органов.</w:t>
            </w:r>
          </w:p>
        </w:tc>
      </w:tr>
      <w:tr w:rsidR="00CA65FB" w:rsidRPr="00CA65FB" w14:paraId="0EF3C124" w14:textId="77777777" w:rsidTr="00220045">
        <w:tc>
          <w:tcPr>
            <w:tcW w:w="534" w:type="dxa"/>
          </w:tcPr>
          <w:p w14:paraId="2BFA1784"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464E8A3" w14:textId="77777777" w:rsidR="00CA65FB" w:rsidRPr="00CA65FB" w:rsidRDefault="00CA65FB" w:rsidP="00CA65FB">
            <w:pPr>
              <w:jc w:val="center"/>
              <w:rPr>
                <w:rFonts w:cs="Times New Roman"/>
                <w:szCs w:val="28"/>
              </w:rPr>
            </w:pPr>
            <w:r w:rsidRPr="00CA65FB">
              <w:rPr>
                <w:rFonts w:cs="Times New Roman"/>
                <w:szCs w:val="28"/>
              </w:rPr>
              <w:t xml:space="preserve">подпункт 35-1) статьи 8 </w:t>
            </w:r>
          </w:p>
          <w:p w14:paraId="1E3D8C35" w14:textId="77777777" w:rsidR="00CA65FB" w:rsidRPr="00CA65FB" w:rsidRDefault="00CA65FB" w:rsidP="00CA65FB">
            <w:pPr>
              <w:shd w:val="clear" w:color="auto" w:fill="FFFFFF" w:themeFill="background1"/>
              <w:jc w:val="both"/>
              <w:rPr>
                <w:rFonts w:cs="Times New Roman"/>
                <w:snapToGrid w:val="0"/>
                <w:szCs w:val="28"/>
              </w:rPr>
            </w:pPr>
          </w:p>
        </w:tc>
        <w:tc>
          <w:tcPr>
            <w:tcW w:w="4677" w:type="dxa"/>
          </w:tcPr>
          <w:p w14:paraId="3A38A2AC"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Статья 8. Компетенция уполномоченного органа</w:t>
            </w:r>
          </w:p>
          <w:p w14:paraId="29C57D06"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Уполномоченный орган:</w:t>
            </w:r>
          </w:p>
          <w:p w14:paraId="185A0F2C"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w:t>
            </w:r>
          </w:p>
          <w:p w14:paraId="5204C31B"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p>
          <w:p w14:paraId="1BBDBE86"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bCs/>
                <w:szCs w:val="28"/>
              </w:rPr>
              <w:t xml:space="preserve">35-1) отсутствует </w:t>
            </w:r>
          </w:p>
        </w:tc>
        <w:tc>
          <w:tcPr>
            <w:tcW w:w="4962" w:type="dxa"/>
          </w:tcPr>
          <w:p w14:paraId="5942DABE"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Статья 8. Компетенция уполномоченного органа</w:t>
            </w:r>
          </w:p>
          <w:p w14:paraId="74CE9079"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Уполномоченный орган:</w:t>
            </w:r>
          </w:p>
          <w:p w14:paraId="33896FEA"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w:t>
            </w:r>
          </w:p>
          <w:p w14:paraId="3A972486"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bCs/>
                <w:szCs w:val="28"/>
              </w:rPr>
              <w:t xml:space="preserve">35-1) согласовывает местным исполнительным органам План передачи на баланс и (или) доверительное управление имущества, используемого в технологическом цикле при предоставлении регулируемых услуг </w:t>
            </w:r>
            <w:r w:rsidRPr="00CA65FB">
              <w:rPr>
                <w:rFonts w:cs="Times New Roman"/>
                <w:b/>
                <w:szCs w:val="28"/>
                <w:shd w:val="clear" w:color="auto" w:fill="FFFFFF"/>
              </w:rPr>
              <w:t xml:space="preserve">субъектами естественных монополий, за исключением субъектов естественных монополий, </w:t>
            </w:r>
            <w:r w:rsidRPr="00CA65FB">
              <w:rPr>
                <w:rFonts w:cs="Times New Roman"/>
                <w:b/>
                <w:szCs w:val="28"/>
                <w:shd w:val="clear" w:color="auto" w:fill="FFFFFF"/>
              </w:rPr>
              <w:lastRenderedPageBreak/>
              <w:t>предоставляющих регулируемые услуги, предусмотренные подпунктами 10), 12) и 13) пункта 1 статьи 5 настоящего Закона;</w:t>
            </w:r>
          </w:p>
        </w:tc>
        <w:tc>
          <w:tcPr>
            <w:tcW w:w="3260" w:type="dxa"/>
          </w:tcPr>
          <w:p w14:paraId="5360EB37"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lastRenderedPageBreak/>
              <w:t xml:space="preserve">Протокольное поручение Президента Республики Казахстан по вопросам развития электроэнергетической отрасли от 26 мая 2021 года п.4.1. </w:t>
            </w:r>
          </w:p>
          <w:p w14:paraId="482C8235"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июнь 2022г.</w:t>
            </w:r>
            <w:r w:rsidRPr="00CA65FB">
              <w:rPr>
                <w:rFonts w:cs="Times New Roman"/>
                <w:szCs w:val="28"/>
              </w:rPr>
              <w:t xml:space="preserve"> </w:t>
            </w:r>
          </w:p>
          <w:p w14:paraId="6E8C144D"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eastAsia="Times New Roman" w:cs="Times New Roman"/>
                <w:bCs/>
                <w:szCs w:val="28"/>
                <w:lang w:eastAsia="ru-RU"/>
              </w:rPr>
              <w:lastRenderedPageBreak/>
              <w:t>Предлагается наделить уполномоченный орган компетенцией по согласованию местным исполнительным органам Плана передачи на баланс и (или) доверительное управление имущества, используемого в технологическом цикле при предоставлении регулируемых услуг субъектами естественных монополий.</w:t>
            </w:r>
          </w:p>
        </w:tc>
      </w:tr>
      <w:tr w:rsidR="00CA65FB" w:rsidRPr="00CA65FB" w14:paraId="32A7DFD9" w14:textId="77777777" w:rsidTr="00220045">
        <w:tc>
          <w:tcPr>
            <w:tcW w:w="534" w:type="dxa"/>
          </w:tcPr>
          <w:p w14:paraId="38453C99"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3328E1A" w14:textId="77777777" w:rsidR="00CA65FB" w:rsidRPr="00CA65FB" w:rsidRDefault="00CA65FB" w:rsidP="00CA65FB">
            <w:pPr>
              <w:jc w:val="center"/>
              <w:rPr>
                <w:rFonts w:cs="Times New Roman"/>
                <w:szCs w:val="28"/>
              </w:rPr>
            </w:pPr>
            <w:r w:rsidRPr="00CA65FB">
              <w:rPr>
                <w:rFonts w:cs="Times New Roman"/>
                <w:szCs w:val="28"/>
              </w:rPr>
              <w:t xml:space="preserve">подпункт 3-1) статьи 10 </w:t>
            </w:r>
          </w:p>
          <w:p w14:paraId="55825116" w14:textId="77777777" w:rsidR="00CA65FB" w:rsidRPr="00CA65FB" w:rsidRDefault="00CA65FB" w:rsidP="00CA65FB">
            <w:pPr>
              <w:shd w:val="clear" w:color="auto" w:fill="FFFFFF" w:themeFill="background1"/>
              <w:jc w:val="both"/>
              <w:rPr>
                <w:rFonts w:cs="Times New Roman"/>
                <w:snapToGrid w:val="0"/>
                <w:szCs w:val="28"/>
              </w:rPr>
            </w:pPr>
          </w:p>
        </w:tc>
        <w:tc>
          <w:tcPr>
            <w:tcW w:w="4677" w:type="dxa"/>
          </w:tcPr>
          <w:p w14:paraId="036DAA70"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 xml:space="preserve">Статья 10. Компетенция местных исполнительных органов областей, городов республиканского значения, столицы </w:t>
            </w:r>
          </w:p>
          <w:p w14:paraId="21303E51"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w:t>
            </w:r>
          </w:p>
          <w:p w14:paraId="52D362AC"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bCs/>
                <w:szCs w:val="28"/>
              </w:rPr>
              <w:t>3-1) Отсутствует</w:t>
            </w:r>
          </w:p>
        </w:tc>
        <w:tc>
          <w:tcPr>
            <w:tcW w:w="4962" w:type="dxa"/>
          </w:tcPr>
          <w:p w14:paraId="127D31A3"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 xml:space="preserve">Статья 10. Компетенция местных исполнительных органов областей, городов республиканского значения, столицы </w:t>
            </w:r>
          </w:p>
          <w:p w14:paraId="67E5E2D3" w14:textId="77777777" w:rsidR="00CA65FB" w:rsidRPr="00CA65FB" w:rsidRDefault="00CA65FB" w:rsidP="00C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cs="Times New Roman"/>
                <w:bCs/>
                <w:szCs w:val="28"/>
              </w:rPr>
            </w:pPr>
            <w:r w:rsidRPr="00CA65FB">
              <w:rPr>
                <w:rFonts w:cs="Times New Roman"/>
                <w:bCs/>
                <w:szCs w:val="28"/>
              </w:rPr>
              <w:t>…</w:t>
            </w:r>
          </w:p>
          <w:p w14:paraId="793BA3B9"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bCs/>
                <w:szCs w:val="28"/>
              </w:rPr>
              <w:t>3-1) утверждают по согласованию с уполномоченным органом План передачи на баланс и (или) доверительное управление имущества, используемого в технологическом цикле при предоставлении регулируемых услуг;</w:t>
            </w:r>
          </w:p>
        </w:tc>
        <w:tc>
          <w:tcPr>
            <w:tcW w:w="3260" w:type="dxa"/>
          </w:tcPr>
          <w:p w14:paraId="0004DFB4"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t xml:space="preserve">Протокольное поручение Президента Республики Казахстан по вопросам развития электроэнергетической отрасли от 26 мая 2021 года п.4.1. </w:t>
            </w:r>
          </w:p>
          <w:p w14:paraId="5606BAA8"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июнь 2022г.</w:t>
            </w:r>
          </w:p>
          <w:p w14:paraId="5B3396B3"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lastRenderedPageBreak/>
              <w:t>Дорожная карта по передаче бесхозяйных сетей и объектов, построенных за счет бюджетных средств в коммунальной сфере, а также газотранспортных и газораспределительных систем, утверждённая Заместителем Премьер-Министра РК Скляр Р.В. от 12 марта 2020 года.</w:t>
            </w:r>
            <w:r w:rsidRPr="00CA65FB">
              <w:rPr>
                <w:rFonts w:eastAsia="Times New Roman" w:cs="Times New Roman"/>
                <w:bCs/>
                <w:szCs w:val="28"/>
                <w:lang w:eastAsia="ru-RU"/>
              </w:rPr>
              <w:t xml:space="preserve"> </w:t>
            </w:r>
          </w:p>
          <w:p w14:paraId="6529264B"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 xml:space="preserve">Предлагается </w:t>
            </w:r>
            <w:r w:rsidRPr="00CA65FB">
              <w:rPr>
                <w:rFonts w:cs="Times New Roman"/>
              </w:rPr>
              <w:t>местных</w:t>
            </w:r>
            <w:r w:rsidRPr="00CA65FB">
              <w:rPr>
                <w:rFonts w:eastAsia="Times New Roman" w:cs="Times New Roman"/>
                <w:bCs/>
                <w:szCs w:val="28"/>
                <w:lang w:eastAsia="ru-RU"/>
              </w:rPr>
              <w:t xml:space="preserve"> исполнительных органов областей, городов республиканского значения, столицы наделит компетенцией по</w:t>
            </w:r>
            <w:r w:rsidRPr="00CA65FB">
              <w:rPr>
                <w:rFonts w:cs="Times New Roman"/>
              </w:rPr>
              <w:t xml:space="preserve"> </w:t>
            </w:r>
            <w:r w:rsidRPr="00CA65FB">
              <w:rPr>
                <w:rFonts w:eastAsia="Times New Roman" w:cs="Times New Roman"/>
                <w:bCs/>
                <w:szCs w:val="28"/>
                <w:lang w:eastAsia="ru-RU"/>
              </w:rPr>
              <w:t xml:space="preserve">утверждению по согласованию с уполномоченным органом План передачи на баланс и (или) доверительное управление имущества, используемого в технологическом цикле </w:t>
            </w:r>
            <w:r w:rsidRPr="00CA65FB">
              <w:rPr>
                <w:rFonts w:eastAsia="Times New Roman" w:cs="Times New Roman"/>
                <w:bCs/>
                <w:szCs w:val="28"/>
                <w:lang w:eastAsia="ru-RU"/>
              </w:rPr>
              <w:lastRenderedPageBreak/>
              <w:t>при предоставлении регулируемых услуг.</w:t>
            </w:r>
          </w:p>
          <w:p w14:paraId="76AF0035"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szCs w:val="28"/>
              </w:rPr>
              <w:t>Данная попрвка позволит реализовать совместную работу с государственными органами в целях всестороннего, детального анализа отчетов исполнения инвестиционных программ субъектов естественных монополий.</w:t>
            </w:r>
          </w:p>
        </w:tc>
      </w:tr>
      <w:tr w:rsidR="00CA65FB" w:rsidRPr="00CA65FB" w14:paraId="57A625A4" w14:textId="77777777" w:rsidTr="00220045">
        <w:tc>
          <w:tcPr>
            <w:tcW w:w="534" w:type="dxa"/>
          </w:tcPr>
          <w:p w14:paraId="6D436591"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D9C4E6E" w14:textId="77777777" w:rsidR="00CA65FB" w:rsidRPr="00CA65FB" w:rsidRDefault="00CA65FB" w:rsidP="00CA65FB">
            <w:pPr>
              <w:shd w:val="clear" w:color="auto" w:fill="FFFFFF" w:themeFill="background1"/>
              <w:jc w:val="both"/>
              <w:rPr>
                <w:rFonts w:cs="Times New Roman"/>
                <w:snapToGrid w:val="0"/>
                <w:szCs w:val="28"/>
              </w:rPr>
            </w:pPr>
            <w:r w:rsidRPr="00CA65FB">
              <w:rPr>
                <w:rFonts w:cs="Times New Roman"/>
                <w:szCs w:val="28"/>
              </w:rPr>
              <w:t xml:space="preserve">подпункт 4-1) пункта 7 статьи 15 </w:t>
            </w:r>
          </w:p>
        </w:tc>
        <w:tc>
          <w:tcPr>
            <w:tcW w:w="4677" w:type="dxa"/>
          </w:tcPr>
          <w:p w14:paraId="0079BB64" w14:textId="77777777" w:rsidR="00CA65FB" w:rsidRPr="00CA65FB" w:rsidRDefault="00CA65FB" w:rsidP="00CA65FB">
            <w:pPr>
              <w:ind w:firstLine="284"/>
              <w:contextualSpacing/>
              <w:jc w:val="both"/>
              <w:rPr>
                <w:rFonts w:cs="Times New Roman"/>
                <w:szCs w:val="28"/>
              </w:rPr>
            </w:pPr>
            <w:r w:rsidRPr="00CA65FB">
              <w:rPr>
                <w:rFonts w:cs="Times New Roman"/>
                <w:szCs w:val="28"/>
              </w:rPr>
              <w:t>Статья 15. Порядок формирования тарифа</w:t>
            </w:r>
          </w:p>
          <w:p w14:paraId="59168E3E" w14:textId="77777777" w:rsidR="00CA65FB" w:rsidRPr="00CA65FB" w:rsidRDefault="00CA65FB" w:rsidP="00CA65FB">
            <w:pPr>
              <w:ind w:firstLine="284"/>
              <w:contextualSpacing/>
              <w:jc w:val="both"/>
              <w:rPr>
                <w:rFonts w:cs="Times New Roman"/>
                <w:szCs w:val="28"/>
              </w:rPr>
            </w:pPr>
            <w:r w:rsidRPr="00CA65FB">
              <w:rPr>
                <w:rFonts w:cs="Times New Roman"/>
                <w:szCs w:val="28"/>
              </w:rPr>
              <w:t>…</w:t>
            </w:r>
          </w:p>
          <w:p w14:paraId="515BD317" w14:textId="77777777" w:rsidR="00CA65FB" w:rsidRPr="00CA65FB" w:rsidRDefault="00CA65FB" w:rsidP="00CA65FB">
            <w:pPr>
              <w:ind w:firstLine="284"/>
              <w:contextualSpacing/>
              <w:jc w:val="both"/>
              <w:rPr>
                <w:rFonts w:cs="Times New Roman"/>
                <w:szCs w:val="28"/>
              </w:rPr>
            </w:pPr>
            <w:r w:rsidRPr="00CA65FB">
              <w:rPr>
                <w:rFonts w:cs="Times New Roman"/>
                <w:szCs w:val="28"/>
              </w:rPr>
              <w:t>7. К заявке прилагаются:</w:t>
            </w:r>
          </w:p>
          <w:p w14:paraId="4ABDF43E" w14:textId="77777777" w:rsidR="00CA65FB" w:rsidRPr="00CA65FB" w:rsidRDefault="00CA65FB" w:rsidP="00CA65FB">
            <w:pPr>
              <w:ind w:firstLine="284"/>
              <w:contextualSpacing/>
              <w:jc w:val="both"/>
              <w:rPr>
                <w:rFonts w:cs="Times New Roman"/>
                <w:b/>
                <w:szCs w:val="28"/>
              </w:rPr>
            </w:pPr>
            <w:r w:rsidRPr="00CA65FB">
              <w:rPr>
                <w:rFonts w:cs="Times New Roman"/>
                <w:b/>
                <w:szCs w:val="28"/>
              </w:rPr>
              <w:t>…</w:t>
            </w:r>
          </w:p>
          <w:p w14:paraId="744FD506" w14:textId="77777777" w:rsidR="00CA65FB" w:rsidRPr="00CA65FB" w:rsidRDefault="00CA65FB" w:rsidP="00CA65FB">
            <w:pPr>
              <w:ind w:firstLine="284"/>
              <w:contextualSpacing/>
              <w:jc w:val="both"/>
              <w:rPr>
                <w:rFonts w:cs="Times New Roman"/>
                <w:b/>
                <w:szCs w:val="28"/>
              </w:rPr>
            </w:pPr>
            <w:r w:rsidRPr="00CA65FB">
              <w:rPr>
                <w:rFonts w:cs="Times New Roman"/>
                <w:b/>
                <w:szCs w:val="28"/>
              </w:rPr>
              <w:t>4-1) отсутствует;</w:t>
            </w:r>
          </w:p>
          <w:p w14:paraId="35AC339A" w14:textId="77777777" w:rsidR="00CA65FB" w:rsidRPr="00CA65FB" w:rsidRDefault="00CA65FB" w:rsidP="00CA65FB">
            <w:pPr>
              <w:ind w:firstLine="284"/>
              <w:contextualSpacing/>
              <w:jc w:val="both"/>
              <w:rPr>
                <w:rFonts w:cs="Times New Roman"/>
                <w:szCs w:val="28"/>
              </w:rPr>
            </w:pPr>
          </w:p>
          <w:p w14:paraId="2A446E7E"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4962" w:type="dxa"/>
          </w:tcPr>
          <w:p w14:paraId="1E4F9F8F" w14:textId="77777777" w:rsidR="00CA65FB" w:rsidRPr="00CA65FB" w:rsidRDefault="00CA65FB" w:rsidP="00CA65FB">
            <w:pPr>
              <w:ind w:firstLine="284"/>
              <w:contextualSpacing/>
              <w:jc w:val="both"/>
              <w:rPr>
                <w:rFonts w:cs="Times New Roman"/>
                <w:szCs w:val="28"/>
              </w:rPr>
            </w:pPr>
            <w:r w:rsidRPr="00CA65FB">
              <w:rPr>
                <w:rFonts w:cs="Times New Roman"/>
                <w:szCs w:val="28"/>
              </w:rPr>
              <w:t>Статья 15. Порядок формирования тарифа</w:t>
            </w:r>
          </w:p>
          <w:p w14:paraId="6FA8E4DF" w14:textId="77777777" w:rsidR="00CA65FB" w:rsidRPr="00CA65FB" w:rsidRDefault="00CA65FB" w:rsidP="00CA65FB">
            <w:pPr>
              <w:ind w:firstLine="284"/>
              <w:contextualSpacing/>
              <w:jc w:val="both"/>
              <w:rPr>
                <w:rFonts w:cs="Times New Roman"/>
                <w:szCs w:val="28"/>
              </w:rPr>
            </w:pPr>
            <w:r w:rsidRPr="00CA65FB">
              <w:rPr>
                <w:rFonts w:cs="Times New Roman"/>
                <w:szCs w:val="28"/>
              </w:rPr>
              <w:t>…</w:t>
            </w:r>
          </w:p>
          <w:p w14:paraId="3D613A7E" w14:textId="77777777" w:rsidR="00CA65FB" w:rsidRPr="00CA65FB" w:rsidRDefault="00CA65FB" w:rsidP="00CA65FB">
            <w:pPr>
              <w:ind w:firstLine="284"/>
              <w:contextualSpacing/>
              <w:jc w:val="both"/>
              <w:rPr>
                <w:rFonts w:cs="Times New Roman"/>
                <w:szCs w:val="28"/>
              </w:rPr>
            </w:pPr>
            <w:r w:rsidRPr="00CA65FB">
              <w:rPr>
                <w:rFonts w:cs="Times New Roman"/>
                <w:szCs w:val="28"/>
              </w:rPr>
              <w:t>7. К заявке прилагаются:</w:t>
            </w:r>
          </w:p>
          <w:p w14:paraId="560DDACC" w14:textId="77777777" w:rsidR="00CA65FB" w:rsidRPr="00CA65FB" w:rsidRDefault="00CA65FB" w:rsidP="00CA65FB">
            <w:pPr>
              <w:ind w:firstLine="284"/>
              <w:contextualSpacing/>
              <w:jc w:val="both"/>
              <w:rPr>
                <w:rFonts w:cs="Times New Roman"/>
                <w:b/>
                <w:szCs w:val="28"/>
              </w:rPr>
            </w:pPr>
            <w:r w:rsidRPr="00CA65FB">
              <w:rPr>
                <w:rFonts w:cs="Times New Roman"/>
                <w:b/>
                <w:szCs w:val="28"/>
              </w:rPr>
              <w:t>…</w:t>
            </w:r>
          </w:p>
          <w:p w14:paraId="6C8FBAF1" w14:textId="77777777" w:rsidR="00CA65FB" w:rsidRPr="00CA65FB" w:rsidRDefault="00CA65FB" w:rsidP="00CA65FB">
            <w:pPr>
              <w:ind w:firstLine="284"/>
              <w:contextualSpacing/>
              <w:jc w:val="both"/>
              <w:rPr>
                <w:rFonts w:cs="Times New Roman"/>
                <w:b/>
                <w:szCs w:val="28"/>
              </w:rPr>
            </w:pPr>
            <w:r w:rsidRPr="00CA65FB">
              <w:rPr>
                <w:rFonts w:cs="Times New Roman"/>
                <w:b/>
                <w:szCs w:val="28"/>
              </w:rPr>
              <w:t>4-1) карта ремонтов субъектов с целевыми показателями в рамках инвестиционных программ;</w:t>
            </w:r>
          </w:p>
          <w:p w14:paraId="6103B2E6"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3260" w:type="dxa"/>
          </w:tcPr>
          <w:p w14:paraId="65F30B6D"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cs="Times New Roman"/>
                <w:color w:val="000000"/>
              </w:rPr>
              <w:t xml:space="preserve">Указ Президента Республики Казахстан от 19 июня 2019 года № 27 </w:t>
            </w:r>
            <w:r w:rsidRPr="00CA65FB">
              <w:rPr>
                <w:rFonts w:eastAsia="Times New Roman" w:cs="Times New Roman"/>
                <w:bCs/>
                <w:szCs w:val="28"/>
                <w:lang w:eastAsia="ru-RU"/>
              </w:rPr>
              <w:t xml:space="preserve">п.84 </w:t>
            </w:r>
            <w:r w:rsidRPr="00CA65FB">
              <w:rPr>
                <w:rFonts w:eastAsia="Times New Roman" w:cs="Times New Roman"/>
                <w:bCs/>
                <w:i/>
                <w:szCs w:val="28"/>
                <w:lang w:eastAsia="ru-RU"/>
              </w:rPr>
              <w:t xml:space="preserve">«Принятие комплекса мер, направленных на обеспечение прозрачности тарифообразования, контроля над целевым использованием средств потребителей субъектами </w:t>
            </w:r>
            <w:r w:rsidRPr="00CA65FB">
              <w:rPr>
                <w:rFonts w:eastAsia="Times New Roman" w:cs="Times New Roman"/>
                <w:bCs/>
                <w:i/>
                <w:szCs w:val="28"/>
                <w:lang w:eastAsia="ru-RU"/>
              </w:rPr>
              <w:lastRenderedPageBreak/>
              <w:t>естественных монополий в сфере ЖКХ, а также стимулирование повышения эффективности работы коммунальных служб и формирование у населения экономного отношения к потребляемым ресурсам.»</w:t>
            </w:r>
          </w:p>
          <w:p w14:paraId="380A47B0"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 xml:space="preserve">Во исполнение п.84 Указа Заместителем Премьер-Министра РК Скляр Р.В. 30 декабря 2019 года </w:t>
            </w:r>
            <w:r w:rsidRPr="00CA65FB">
              <w:rPr>
                <w:rFonts w:cs="Times New Roman"/>
                <w:color w:val="000000"/>
              </w:rPr>
              <w:t>утверждена</w:t>
            </w:r>
            <w:r w:rsidRPr="00CA65FB">
              <w:rPr>
                <w:rFonts w:eastAsia="Times New Roman" w:cs="Times New Roman"/>
                <w:bCs/>
                <w:szCs w:val="28"/>
                <w:lang w:eastAsia="ru-RU"/>
              </w:rPr>
              <w:t xml:space="preserve"> Дорожная карта по исполнению поручений Главы государства, направленная на обеспечение прозрачности тарифообразования и на усиление борьбы с завышением цен и тарифов на товары и услуги естественных </w:t>
            </w:r>
            <w:r w:rsidRPr="00CA65FB">
              <w:rPr>
                <w:rFonts w:eastAsia="Times New Roman" w:cs="Times New Roman"/>
                <w:bCs/>
                <w:szCs w:val="28"/>
                <w:lang w:eastAsia="ru-RU"/>
              </w:rPr>
              <w:lastRenderedPageBreak/>
              <w:t xml:space="preserve">монополистов </w:t>
            </w:r>
            <w:r w:rsidRPr="00CA65FB">
              <w:rPr>
                <w:rFonts w:eastAsia="Times New Roman" w:cs="Times New Roman"/>
                <w:bCs/>
                <w:i/>
                <w:szCs w:val="28"/>
                <w:lang w:eastAsia="ru-RU"/>
              </w:rPr>
              <w:t>(далее – Дорожная карта)</w:t>
            </w:r>
            <w:r w:rsidRPr="00CA65FB">
              <w:rPr>
                <w:rFonts w:eastAsia="Times New Roman" w:cs="Times New Roman"/>
                <w:bCs/>
                <w:szCs w:val="28"/>
                <w:lang w:eastAsia="ru-RU"/>
              </w:rPr>
              <w:t>.</w:t>
            </w:r>
          </w:p>
          <w:p w14:paraId="7D6D04C6"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июль 2022г.</w:t>
            </w:r>
          </w:p>
          <w:p w14:paraId="5A5D17F7" w14:textId="77777777" w:rsidR="00CA65FB" w:rsidRPr="00CA65FB" w:rsidRDefault="00CA65FB" w:rsidP="00CA65FB">
            <w:pPr>
              <w:ind w:firstLine="284"/>
              <w:contextualSpacing/>
              <w:jc w:val="both"/>
              <w:rPr>
                <w:rFonts w:eastAsia="Times New Roman" w:cs="Times New Roman"/>
                <w:bCs/>
                <w:szCs w:val="28"/>
                <w:lang w:eastAsia="ru-RU"/>
              </w:rPr>
            </w:pPr>
            <w:r w:rsidRPr="00CA65FB">
              <w:rPr>
                <w:rFonts w:eastAsia="Times New Roman" w:cs="Times New Roman"/>
                <w:bCs/>
                <w:szCs w:val="28"/>
                <w:lang w:eastAsia="ru-RU"/>
              </w:rPr>
              <w:t>В связи с чем,</w:t>
            </w:r>
            <w:r w:rsidRPr="00CA65FB">
              <w:rPr>
                <w:rFonts w:cs="Times New Roman"/>
              </w:rPr>
              <w:t xml:space="preserve"> </w:t>
            </w:r>
            <w:r w:rsidRPr="00CA65FB">
              <w:rPr>
                <w:rFonts w:eastAsia="Times New Roman" w:cs="Times New Roman"/>
                <w:bCs/>
                <w:szCs w:val="28"/>
                <w:lang w:eastAsia="ru-RU"/>
              </w:rPr>
              <w:t xml:space="preserve">Заместителем Премьер-Министра РК Султановым Б.Т. поручено в срок до 1 июля 2022 года обеспечить исполнение поручения Главы государства, предусмотренного пунктом 84 Плана действий </w:t>
            </w:r>
            <w:r w:rsidRPr="00CA65FB">
              <w:rPr>
                <w:rFonts w:eastAsia="Times New Roman" w:cs="Times New Roman"/>
                <w:bCs/>
                <w:i/>
                <w:szCs w:val="28"/>
                <w:lang w:eastAsia="ru-RU"/>
              </w:rPr>
              <w:t>(резолюция от 22 января 2022 года № 20-02/01-79//27 П. 2,6).</w:t>
            </w:r>
          </w:p>
          <w:p w14:paraId="406D3845" w14:textId="77777777" w:rsidR="00CA65FB" w:rsidRPr="00CA65FB" w:rsidRDefault="00CA65FB" w:rsidP="00CA65FB">
            <w:pPr>
              <w:ind w:firstLine="284"/>
              <w:contextualSpacing/>
              <w:jc w:val="both"/>
              <w:rPr>
                <w:rFonts w:eastAsia="Times New Roman" w:cs="Times New Roman"/>
                <w:bCs/>
                <w:szCs w:val="28"/>
                <w:lang w:eastAsia="ru-RU"/>
              </w:rPr>
            </w:pPr>
            <w:r w:rsidRPr="00CA65FB">
              <w:rPr>
                <w:rFonts w:eastAsia="Times New Roman" w:cs="Times New Roman"/>
                <w:bCs/>
                <w:szCs w:val="28"/>
                <w:lang w:eastAsia="ru-RU"/>
              </w:rPr>
              <w:t>В целях исполнения пункта 7 Дорожной карты предлагается к заявке субъектов естественных монополий прилагать</w:t>
            </w:r>
            <w:r w:rsidRPr="00CA65FB">
              <w:rPr>
                <w:rFonts w:cs="Times New Roman"/>
              </w:rPr>
              <w:t xml:space="preserve"> </w:t>
            </w:r>
            <w:r w:rsidRPr="00CA65FB">
              <w:rPr>
                <w:rFonts w:eastAsia="Times New Roman" w:cs="Times New Roman"/>
                <w:bCs/>
                <w:szCs w:val="28"/>
                <w:lang w:eastAsia="ru-RU"/>
              </w:rPr>
              <w:t xml:space="preserve">карта ремонтов субъектов с целевыми показателями </w:t>
            </w:r>
            <w:r w:rsidRPr="00CA65FB">
              <w:rPr>
                <w:rFonts w:eastAsia="Times New Roman" w:cs="Times New Roman"/>
                <w:bCs/>
                <w:szCs w:val="28"/>
                <w:lang w:eastAsia="ru-RU"/>
              </w:rPr>
              <w:lastRenderedPageBreak/>
              <w:t xml:space="preserve">в рамках инвестиционных программ.   </w:t>
            </w:r>
          </w:p>
          <w:p w14:paraId="39148B3B" w14:textId="77777777" w:rsidR="00CA65FB" w:rsidRPr="00CA65FB" w:rsidRDefault="00CA65FB" w:rsidP="00CA65FB">
            <w:pPr>
              <w:ind w:firstLine="284"/>
              <w:contextualSpacing/>
              <w:jc w:val="both"/>
              <w:rPr>
                <w:rFonts w:cs="Times New Roman"/>
                <w:szCs w:val="28"/>
              </w:rPr>
            </w:pPr>
            <w:r w:rsidRPr="00CA65FB">
              <w:rPr>
                <w:rFonts w:eastAsia="Times New Roman" w:cs="Times New Roman"/>
                <w:bCs/>
                <w:szCs w:val="28"/>
                <w:lang w:eastAsia="ru-RU"/>
              </w:rPr>
              <w:t xml:space="preserve"> </w:t>
            </w:r>
            <w:r w:rsidRPr="00CA65FB">
              <w:rPr>
                <w:rFonts w:cs="Times New Roman"/>
                <w:szCs w:val="28"/>
              </w:rPr>
              <w:t xml:space="preserve">Предлагаемая редакция предусматривает целевые показатели эффективности реализации инвестиционных программ субъектов естественных монополий, в части снижения нормативных потерь, количества аварий и износа. </w:t>
            </w:r>
          </w:p>
          <w:p w14:paraId="642E19F1"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szCs w:val="28"/>
              </w:rPr>
              <w:t>В целом реализация целевых показателей предполагает улучшить качество и обеспечить бесперебойность предоставляемых услуг субъектов естественных монополий.</w:t>
            </w:r>
          </w:p>
        </w:tc>
      </w:tr>
      <w:tr w:rsidR="00CA65FB" w:rsidRPr="00CA65FB" w14:paraId="743649CA" w14:textId="77777777" w:rsidTr="00220045">
        <w:tc>
          <w:tcPr>
            <w:tcW w:w="534" w:type="dxa"/>
          </w:tcPr>
          <w:p w14:paraId="1BFEDE6B"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BA7808C" w14:textId="77777777" w:rsidR="00CA65FB" w:rsidRPr="00CA65FB" w:rsidRDefault="00CA65FB" w:rsidP="00CA65FB">
            <w:pPr>
              <w:shd w:val="clear" w:color="auto" w:fill="FFFFFF" w:themeFill="background1"/>
              <w:jc w:val="both"/>
              <w:rPr>
                <w:rFonts w:cs="Times New Roman"/>
                <w:snapToGrid w:val="0"/>
                <w:szCs w:val="28"/>
              </w:rPr>
            </w:pPr>
            <w:r w:rsidRPr="00CA65FB">
              <w:rPr>
                <w:rFonts w:eastAsia="Times New Roman" w:cs="Times New Roman"/>
                <w:bCs/>
                <w:szCs w:val="28"/>
                <w:lang w:eastAsia="ru-RU"/>
              </w:rPr>
              <w:t>пункт 21 статьи 15</w:t>
            </w:r>
          </w:p>
        </w:tc>
        <w:tc>
          <w:tcPr>
            <w:tcW w:w="4677" w:type="dxa"/>
          </w:tcPr>
          <w:p w14:paraId="03FB2DE4"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Статья 15. Порядок формирования тарифа</w:t>
            </w:r>
          </w:p>
          <w:p w14:paraId="561C2BB0"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w:t>
            </w:r>
          </w:p>
          <w:p w14:paraId="11C4F10E"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 xml:space="preserve">21. Субъект естественной монополии вправе обратиться в </w:t>
            </w:r>
            <w:r w:rsidRPr="00CA65FB">
              <w:rPr>
                <w:rFonts w:eastAsia="Times New Roman" w:cs="Times New Roman"/>
                <w:bCs/>
                <w:szCs w:val="28"/>
                <w:lang w:eastAsia="ru-RU"/>
              </w:rPr>
              <w:lastRenderedPageBreak/>
              <w:t>уполномоченный орган с заявлением об изменении утвержденной тарифной сметы без повышения тарифа до 1 ноября текущего календарного года.</w:t>
            </w:r>
          </w:p>
          <w:p w14:paraId="4B607210" w14:textId="77777777" w:rsidR="00CA65FB" w:rsidRPr="00CA65FB" w:rsidRDefault="00CA65FB" w:rsidP="00CA65FB">
            <w:pPr>
              <w:ind w:firstLine="284"/>
              <w:jc w:val="both"/>
              <w:rPr>
                <w:rFonts w:eastAsia="Times New Roman" w:cs="Times New Roman"/>
                <w:bCs/>
                <w:szCs w:val="28"/>
                <w:lang w:eastAsia="ru-RU"/>
              </w:rPr>
            </w:pPr>
          </w:p>
          <w:p w14:paraId="4E04B0B2"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4962" w:type="dxa"/>
          </w:tcPr>
          <w:p w14:paraId="24FB712F"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lastRenderedPageBreak/>
              <w:t>Статья 15. Порядок формирования тарифа</w:t>
            </w:r>
          </w:p>
          <w:p w14:paraId="5D31EDB7"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w:t>
            </w:r>
          </w:p>
          <w:p w14:paraId="5F7976EC"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 xml:space="preserve">21. Субъект естественной монополии вправе обратиться в уполномоченный </w:t>
            </w:r>
            <w:r w:rsidRPr="00CA65FB">
              <w:rPr>
                <w:rFonts w:eastAsia="Times New Roman" w:cs="Times New Roman"/>
                <w:bCs/>
                <w:szCs w:val="28"/>
                <w:lang w:eastAsia="ru-RU"/>
              </w:rPr>
              <w:lastRenderedPageBreak/>
              <w:t xml:space="preserve">орган с заявлением об изменении утвержденной тарифной сметы без повышения тарифа до 1 ноября текущего календарного года </w:t>
            </w:r>
            <w:r w:rsidRPr="00CA65FB">
              <w:rPr>
                <w:rFonts w:eastAsia="Times New Roman" w:cs="Times New Roman"/>
                <w:b/>
                <w:bCs/>
                <w:szCs w:val="28"/>
                <w:lang w:eastAsia="ru-RU"/>
              </w:rPr>
              <w:t>в электронной форме</w:t>
            </w:r>
            <w:r w:rsidRPr="00CA65FB">
              <w:rPr>
                <w:rFonts w:eastAsia="Times New Roman" w:cs="Times New Roman"/>
                <w:bCs/>
                <w:szCs w:val="28"/>
                <w:lang w:eastAsia="ru-RU"/>
              </w:rPr>
              <w:t>.</w:t>
            </w:r>
          </w:p>
          <w:p w14:paraId="51D415B9" w14:textId="77777777" w:rsidR="00CA65FB" w:rsidRPr="00CA65FB" w:rsidRDefault="00CA65FB" w:rsidP="00CA65FB">
            <w:pPr>
              <w:ind w:firstLine="284"/>
              <w:jc w:val="both"/>
              <w:rPr>
                <w:rFonts w:eastAsia="Times New Roman" w:cs="Times New Roman"/>
                <w:bCs/>
                <w:szCs w:val="28"/>
                <w:lang w:eastAsia="ru-RU"/>
              </w:rPr>
            </w:pPr>
          </w:p>
          <w:p w14:paraId="505239D1"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3260" w:type="dxa"/>
          </w:tcPr>
          <w:p w14:paraId="7D80D812"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cs="Times New Roman"/>
                <w:color w:val="000000"/>
              </w:rPr>
              <w:lastRenderedPageBreak/>
              <w:t xml:space="preserve">Указ Президента Республики Казахстан от 19 июня 2019 года № 27 </w:t>
            </w:r>
            <w:r w:rsidRPr="00CA65FB">
              <w:rPr>
                <w:rFonts w:eastAsia="Times New Roman" w:cs="Times New Roman"/>
                <w:bCs/>
                <w:szCs w:val="28"/>
                <w:lang w:eastAsia="ru-RU"/>
              </w:rPr>
              <w:t xml:space="preserve">п.84 </w:t>
            </w:r>
            <w:r w:rsidRPr="00CA65FB">
              <w:rPr>
                <w:rFonts w:eastAsia="Times New Roman" w:cs="Times New Roman"/>
                <w:bCs/>
                <w:i/>
                <w:szCs w:val="28"/>
                <w:lang w:eastAsia="ru-RU"/>
              </w:rPr>
              <w:t xml:space="preserve">«Принятие комплекса мер, </w:t>
            </w:r>
            <w:r w:rsidRPr="00CA65FB">
              <w:rPr>
                <w:rFonts w:eastAsia="Times New Roman" w:cs="Times New Roman"/>
                <w:bCs/>
                <w:i/>
                <w:szCs w:val="28"/>
                <w:lang w:eastAsia="ru-RU"/>
              </w:rPr>
              <w:lastRenderedPageBreak/>
              <w:t>направленных на обеспечение прозрачности тарифообразования, контроля над целевым использованием средств потребителей субъектами естественных монополий в сфере ЖКХ, а также стимулирование повышения эффективности работы коммунальных служб и формирование у населения экономного отношения к потребляемым ресурсам.»</w:t>
            </w:r>
          </w:p>
          <w:p w14:paraId="52EE1FE0"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 xml:space="preserve">Во исполнение п.84 Указа Заместителем Премьер-Министра РК Скляр Р.В. 30 декабря 2019 года </w:t>
            </w:r>
            <w:r w:rsidRPr="00CA65FB">
              <w:rPr>
                <w:rFonts w:cs="Times New Roman"/>
                <w:color w:val="000000"/>
              </w:rPr>
              <w:t>утверждена</w:t>
            </w:r>
            <w:r w:rsidRPr="00CA65FB">
              <w:rPr>
                <w:rFonts w:eastAsia="Times New Roman" w:cs="Times New Roman"/>
                <w:bCs/>
                <w:szCs w:val="28"/>
                <w:lang w:eastAsia="ru-RU"/>
              </w:rPr>
              <w:t xml:space="preserve"> Дорожная карта по исполнению поручений Главы государства, направленная на </w:t>
            </w:r>
            <w:r w:rsidRPr="00CA65FB">
              <w:rPr>
                <w:rFonts w:eastAsia="Times New Roman" w:cs="Times New Roman"/>
                <w:bCs/>
                <w:szCs w:val="28"/>
                <w:lang w:eastAsia="ru-RU"/>
              </w:rPr>
              <w:lastRenderedPageBreak/>
              <w:t xml:space="preserve">обеспечение прозрачности тарифообразования и на усиление борьбы с завышением цен и тарифов на товары и услуги естественных монополистов </w:t>
            </w:r>
            <w:r w:rsidRPr="00CA65FB">
              <w:rPr>
                <w:rFonts w:eastAsia="Times New Roman" w:cs="Times New Roman"/>
                <w:bCs/>
                <w:i/>
                <w:szCs w:val="28"/>
                <w:lang w:eastAsia="ru-RU"/>
              </w:rPr>
              <w:t>(далее – Дорожная карта)</w:t>
            </w:r>
            <w:r w:rsidRPr="00CA65FB">
              <w:rPr>
                <w:rFonts w:eastAsia="Times New Roman" w:cs="Times New Roman"/>
                <w:bCs/>
                <w:szCs w:val="28"/>
                <w:lang w:eastAsia="ru-RU"/>
              </w:rPr>
              <w:t>.</w:t>
            </w:r>
          </w:p>
          <w:p w14:paraId="1449BF9A"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июль 2022г.</w:t>
            </w:r>
          </w:p>
          <w:p w14:paraId="6C4827A5" w14:textId="77777777" w:rsidR="00CA65FB" w:rsidRPr="00CA65FB" w:rsidRDefault="00CA65FB" w:rsidP="00CA65FB">
            <w:pPr>
              <w:shd w:val="clear" w:color="auto" w:fill="FFFFFF"/>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В связи с чем,</w:t>
            </w:r>
            <w:r w:rsidRPr="00CA65FB">
              <w:rPr>
                <w:rFonts w:cs="Times New Roman"/>
              </w:rPr>
              <w:t xml:space="preserve"> </w:t>
            </w:r>
            <w:r w:rsidRPr="00CA65FB">
              <w:rPr>
                <w:rFonts w:eastAsia="Times New Roman" w:cs="Times New Roman"/>
                <w:bCs/>
                <w:szCs w:val="28"/>
                <w:lang w:eastAsia="ru-RU"/>
              </w:rPr>
              <w:t xml:space="preserve">Заместителем Премьер-Министра РК Султановым Б.Т. поручено в срок до 1 июля 2022 года обеспечить исполнение поручения Главы государства, предусмотренного пунктом 84 Плана действий </w:t>
            </w:r>
            <w:r w:rsidRPr="00CA65FB">
              <w:rPr>
                <w:rFonts w:eastAsia="Times New Roman" w:cs="Times New Roman"/>
                <w:bCs/>
                <w:i/>
                <w:szCs w:val="28"/>
                <w:lang w:eastAsia="ru-RU"/>
              </w:rPr>
              <w:t>(резолюция от 22 января 2022 года № 20-02/01-79//27 П. 2,6).</w:t>
            </w:r>
          </w:p>
          <w:p w14:paraId="2725E7B1"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eastAsia="Times New Roman" w:cs="Times New Roman"/>
                <w:bCs/>
                <w:szCs w:val="28"/>
                <w:lang w:eastAsia="ru-RU"/>
              </w:rPr>
              <w:lastRenderedPageBreak/>
              <w:t>В целях реализации пункта 18 Дорожной карты предлагается с заявление об изменении утвержденной тарифной сметы и инвестиционной программы обращаться в электронном формате посредством базы «Монополист» (с обязательным доступом третьих лиц).</w:t>
            </w:r>
          </w:p>
        </w:tc>
      </w:tr>
      <w:tr w:rsidR="00CA65FB" w:rsidRPr="00CA65FB" w14:paraId="01555143" w14:textId="77777777" w:rsidTr="00220045">
        <w:tc>
          <w:tcPr>
            <w:tcW w:w="534" w:type="dxa"/>
          </w:tcPr>
          <w:p w14:paraId="61B9B813"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CD7AE1C" w14:textId="77777777" w:rsidR="00CA65FB" w:rsidRPr="00CA65FB" w:rsidRDefault="00CA65FB" w:rsidP="00CA65FB">
            <w:pPr>
              <w:widowControl w:val="0"/>
              <w:jc w:val="both"/>
              <w:rPr>
                <w:rFonts w:cs="Times New Roman"/>
                <w:bCs/>
                <w:szCs w:val="28"/>
              </w:rPr>
            </w:pPr>
            <w:r w:rsidRPr="00CA65FB">
              <w:rPr>
                <w:rFonts w:cs="Times New Roman"/>
                <w:bCs/>
                <w:szCs w:val="28"/>
              </w:rPr>
              <w:t>пункт 4-1</w:t>
            </w:r>
          </w:p>
          <w:p w14:paraId="693F2FA7" w14:textId="77777777" w:rsidR="00CA65FB" w:rsidRPr="00CA65FB" w:rsidRDefault="00CA65FB" w:rsidP="00CA65FB">
            <w:pPr>
              <w:widowControl w:val="0"/>
              <w:jc w:val="both"/>
              <w:rPr>
                <w:rFonts w:cs="Times New Roman"/>
                <w:bCs/>
                <w:szCs w:val="28"/>
              </w:rPr>
            </w:pPr>
            <w:r w:rsidRPr="00CA65FB">
              <w:rPr>
                <w:rFonts w:cs="Times New Roman"/>
                <w:bCs/>
                <w:szCs w:val="28"/>
              </w:rPr>
              <w:t>статьи 21</w:t>
            </w:r>
          </w:p>
          <w:p w14:paraId="3813FE73" w14:textId="77777777" w:rsidR="00CA65FB" w:rsidRPr="00CA65FB" w:rsidRDefault="00CA65FB" w:rsidP="00CA65FB">
            <w:pPr>
              <w:shd w:val="clear" w:color="auto" w:fill="FFFFFF" w:themeFill="background1"/>
              <w:jc w:val="both"/>
              <w:rPr>
                <w:rFonts w:cs="Times New Roman"/>
                <w:snapToGrid w:val="0"/>
                <w:szCs w:val="28"/>
              </w:rPr>
            </w:pPr>
          </w:p>
        </w:tc>
        <w:tc>
          <w:tcPr>
            <w:tcW w:w="4677" w:type="dxa"/>
          </w:tcPr>
          <w:p w14:paraId="72154104" w14:textId="77777777" w:rsidR="00CA65FB" w:rsidRPr="00CA65FB" w:rsidRDefault="00CA65FB" w:rsidP="00CA65FB">
            <w:pPr>
              <w:shd w:val="clear" w:color="auto" w:fill="FFFFFF"/>
              <w:ind w:firstLine="284"/>
              <w:jc w:val="both"/>
              <w:textAlignment w:val="baseline"/>
              <w:rPr>
                <w:rFonts w:cs="Times New Roman"/>
                <w:szCs w:val="28"/>
              </w:rPr>
            </w:pPr>
            <w:r w:rsidRPr="00CA65FB">
              <w:rPr>
                <w:rFonts w:cs="Times New Roman"/>
                <w:szCs w:val="28"/>
              </w:rPr>
              <w:t>Статья 21. Утверждение инвестиционной программы и ее изменение</w:t>
            </w:r>
          </w:p>
          <w:p w14:paraId="346C1BFB"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szCs w:val="28"/>
              </w:rPr>
              <w:t>4-1. Отсутствует</w:t>
            </w:r>
          </w:p>
        </w:tc>
        <w:tc>
          <w:tcPr>
            <w:tcW w:w="4962" w:type="dxa"/>
          </w:tcPr>
          <w:p w14:paraId="327A4AD2" w14:textId="77777777" w:rsidR="00CA65FB" w:rsidRPr="00CA65FB" w:rsidRDefault="00CA65FB" w:rsidP="00CA65FB">
            <w:pPr>
              <w:shd w:val="clear" w:color="auto" w:fill="FFFFFF"/>
              <w:ind w:firstLine="284"/>
              <w:jc w:val="both"/>
              <w:textAlignment w:val="baseline"/>
              <w:rPr>
                <w:rFonts w:cs="Times New Roman"/>
                <w:bCs/>
                <w:szCs w:val="28"/>
              </w:rPr>
            </w:pPr>
            <w:r w:rsidRPr="00CA65FB">
              <w:rPr>
                <w:rFonts w:cs="Times New Roman"/>
                <w:bCs/>
                <w:szCs w:val="28"/>
              </w:rPr>
              <w:t>Статья 21. Утверждение инвестиционной программы и ее изменение</w:t>
            </w:r>
          </w:p>
          <w:p w14:paraId="18951D94"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szCs w:val="28"/>
              </w:rPr>
              <w:t xml:space="preserve">4-1. Отказ в утверждении инвестиционной программы принимается совместным решением уполномоченного органа и государственного органа, осуществляющего руководство в соответствующей сфере либо местного исполнительного органа. </w:t>
            </w:r>
          </w:p>
        </w:tc>
        <w:tc>
          <w:tcPr>
            <w:tcW w:w="3260" w:type="dxa"/>
          </w:tcPr>
          <w:p w14:paraId="2B9C6E97"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cs="Times New Roman"/>
                <w:color w:val="000000"/>
              </w:rPr>
              <w:t xml:space="preserve">Указ Президента Республики Казахстан от 19 июня 2019 года № 27 </w:t>
            </w:r>
            <w:r w:rsidRPr="00CA65FB">
              <w:rPr>
                <w:rFonts w:eastAsia="Times New Roman" w:cs="Times New Roman"/>
                <w:bCs/>
                <w:szCs w:val="28"/>
                <w:lang w:eastAsia="ru-RU"/>
              </w:rPr>
              <w:t xml:space="preserve">п.84 </w:t>
            </w:r>
            <w:r w:rsidRPr="00CA65FB">
              <w:rPr>
                <w:rFonts w:eastAsia="Times New Roman" w:cs="Times New Roman"/>
                <w:bCs/>
                <w:i/>
                <w:szCs w:val="28"/>
                <w:lang w:eastAsia="ru-RU"/>
              </w:rPr>
              <w:t xml:space="preserve">«Принятие комплекса мер, направленных на обеспечение прозрачности тарифообразования, контроля над целевым использованием средств потребителей субъектами естественных монополий в сфере ЖКХ, а также стимулирование </w:t>
            </w:r>
            <w:r w:rsidRPr="00CA65FB">
              <w:rPr>
                <w:rFonts w:eastAsia="Times New Roman" w:cs="Times New Roman"/>
                <w:bCs/>
                <w:i/>
                <w:szCs w:val="28"/>
                <w:lang w:eastAsia="ru-RU"/>
              </w:rPr>
              <w:lastRenderedPageBreak/>
              <w:t>повышения эффективности работы коммунальных служб и формирование у населения экономного отношения к потребляемым ресурсам.»</w:t>
            </w:r>
          </w:p>
          <w:p w14:paraId="2B4B56B2"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 xml:space="preserve">Во исполнение п.84 Указа Заместителем Премьер-Министра РК Скляр Р.В. 30 декабря 2019 года </w:t>
            </w:r>
            <w:r w:rsidRPr="00CA65FB">
              <w:rPr>
                <w:rFonts w:cs="Times New Roman"/>
                <w:color w:val="000000"/>
              </w:rPr>
              <w:t>утверждена</w:t>
            </w:r>
            <w:r w:rsidRPr="00CA65FB">
              <w:rPr>
                <w:rFonts w:eastAsia="Times New Roman" w:cs="Times New Roman"/>
                <w:bCs/>
                <w:szCs w:val="28"/>
                <w:lang w:eastAsia="ru-RU"/>
              </w:rPr>
              <w:t xml:space="preserve"> Дорожная карта по исполнению поручений Главы государства, направленная на обеспечение прозрачности тарифообразования и на усиление борьбы с завышением цен и тарифов на товары и услуги естественных монополистов </w:t>
            </w:r>
            <w:r w:rsidRPr="00CA65FB">
              <w:rPr>
                <w:rFonts w:eastAsia="Times New Roman" w:cs="Times New Roman"/>
                <w:bCs/>
                <w:i/>
                <w:szCs w:val="28"/>
                <w:lang w:eastAsia="ru-RU"/>
              </w:rPr>
              <w:t>(далее – Дорожная карта)</w:t>
            </w:r>
            <w:r w:rsidRPr="00CA65FB">
              <w:rPr>
                <w:rFonts w:eastAsia="Times New Roman" w:cs="Times New Roman"/>
                <w:bCs/>
                <w:szCs w:val="28"/>
                <w:lang w:eastAsia="ru-RU"/>
              </w:rPr>
              <w:t>.</w:t>
            </w:r>
          </w:p>
          <w:p w14:paraId="0449BB37"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 xml:space="preserve">Данное поручение находится на контроле Администрации </w:t>
            </w:r>
            <w:r w:rsidRPr="00CA65FB">
              <w:rPr>
                <w:rFonts w:eastAsia="Times New Roman" w:cs="Times New Roman"/>
                <w:bCs/>
                <w:szCs w:val="28"/>
                <w:lang w:eastAsia="ru-RU"/>
              </w:rPr>
              <w:lastRenderedPageBreak/>
              <w:t>Президента РК, срок исполнения июль 2022г.</w:t>
            </w:r>
          </w:p>
          <w:p w14:paraId="1B9FEA93" w14:textId="77777777" w:rsidR="00CA65FB" w:rsidRPr="00CA65FB" w:rsidRDefault="00CA65FB" w:rsidP="00CA65FB">
            <w:pPr>
              <w:ind w:firstLine="284"/>
              <w:contextualSpacing/>
              <w:jc w:val="both"/>
              <w:rPr>
                <w:rFonts w:eastAsia="Times New Roman" w:cs="Times New Roman"/>
                <w:bCs/>
                <w:szCs w:val="28"/>
                <w:lang w:eastAsia="ru-RU"/>
              </w:rPr>
            </w:pPr>
            <w:r w:rsidRPr="00CA65FB">
              <w:rPr>
                <w:rFonts w:eastAsia="Times New Roman" w:cs="Times New Roman"/>
                <w:bCs/>
                <w:szCs w:val="28"/>
                <w:lang w:eastAsia="ru-RU"/>
              </w:rPr>
              <w:t>В связи с чем,</w:t>
            </w:r>
            <w:r w:rsidRPr="00CA65FB">
              <w:rPr>
                <w:rFonts w:cs="Times New Roman"/>
              </w:rPr>
              <w:t xml:space="preserve"> </w:t>
            </w:r>
            <w:r w:rsidRPr="00CA65FB">
              <w:rPr>
                <w:rFonts w:eastAsia="Times New Roman" w:cs="Times New Roman"/>
                <w:bCs/>
                <w:szCs w:val="28"/>
                <w:lang w:eastAsia="ru-RU"/>
              </w:rPr>
              <w:t xml:space="preserve">Заместителем Премьер-Министра РК Султановым Б.Т. поручено в срок до 1 июля 2022 года обеспечить исполнение поручения Главы государства, предусмотренного пунктом 84 Плана действий </w:t>
            </w:r>
            <w:r w:rsidRPr="00CA65FB">
              <w:rPr>
                <w:rFonts w:eastAsia="Times New Roman" w:cs="Times New Roman"/>
                <w:bCs/>
                <w:i/>
                <w:szCs w:val="28"/>
                <w:lang w:eastAsia="ru-RU"/>
              </w:rPr>
              <w:t>(резолюция от 22 января 2022 года № 20-02/01-79//27 П. 2,6).</w:t>
            </w:r>
          </w:p>
          <w:p w14:paraId="60F6C8B7" w14:textId="77777777" w:rsidR="00CA65FB" w:rsidRPr="00CA65FB" w:rsidRDefault="00CA65FB" w:rsidP="00CA65FB">
            <w:pPr>
              <w:ind w:firstLine="284"/>
              <w:contextualSpacing/>
              <w:jc w:val="both"/>
              <w:rPr>
                <w:rFonts w:eastAsia="Times New Roman" w:cs="Times New Roman"/>
                <w:bCs/>
                <w:szCs w:val="28"/>
                <w:lang w:eastAsia="ru-RU"/>
              </w:rPr>
            </w:pPr>
            <w:r w:rsidRPr="00CA65FB">
              <w:rPr>
                <w:rFonts w:eastAsia="Times New Roman" w:cs="Times New Roman"/>
                <w:bCs/>
                <w:szCs w:val="28"/>
                <w:lang w:eastAsia="ru-RU"/>
              </w:rPr>
              <w:t>Так, решение об утверждении инвестиционной программы принимается совместным приказом уполномоченного органа и государственного органа, осуществляющего руководство определенной отраслью.</w:t>
            </w:r>
          </w:p>
          <w:p w14:paraId="767F00F9"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eastAsia="Times New Roman" w:cs="Times New Roman"/>
                <w:bCs/>
                <w:szCs w:val="28"/>
                <w:lang w:eastAsia="ru-RU"/>
              </w:rPr>
              <w:t xml:space="preserve">В связи с чем, в целях исполнения п. 2 и 19 </w:t>
            </w:r>
            <w:r w:rsidRPr="00CA65FB">
              <w:rPr>
                <w:rFonts w:eastAsia="Times New Roman" w:cs="Times New Roman"/>
                <w:bCs/>
                <w:szCs w:val="28"/>
                <w:lang w:eastAsia="ru-RU"/>
              </w:rPr>
              <w:lastRenderedPageBreak/>
              <w:t xml:space="preserve">Дорожной карты предлагаем поправку, которая предусматривает, что решение об отказе в утверждении инвестиционной программы также принимается </w:t>
            </w:r>
            <w:r w:rsidRPr="00CA65FB">
              <w:rPr>
                <w:rFonts w:cs="Times New Roman"/>
                <w:szCs w:val="28"/>
              </w:rPr>
              <w:t xml:space="preserve">совместно. </w:t>
            </w:r>
          </w:p>
        </w:tc>
      </w:tr>
      <w:tr w:rsidR="00CA65FB" w:rsidRPr="00CA65FB" w14:paraId="66652EE0" w14:textId="77777777" w:rsidTr="00220045">
        <w:tc>
          <w:tcPr>
            <w:tcW w:w="534" w:type="dxa"/>
          </w:tcPr>
          <w:p w14:paraId="411B341B"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BAAD590" w14:textId="77777777" w:rsidR="00CA65FB" w:rsidRPr="00CA65FB" w:rsidRDefault="00CA65FB" w:rsidP="00CA65FB">
            <w:pPr>
              <w:shd w:val="clear" w:color="auto" w:fill="FFFFFF" w:themeFill="background1"/>
              <w:jc w:val="both"/>
              <w:rPr>
                <w:rFonts w:cs="Times New Roman"/>
                <w:snapToGrid w:val="0"/>
                <w:szCs w:val="28"/>
              </w:rPr>
            </w:pPr>
            <w:r w:rsidRPr="00CA65FB">
              <w:rPr>
                <w:rFonts w:eastAsia="Times New Roman" w:cs="Times New Roman"/>
                <w:bCs/>
                <w:szCs w:val="28"/>
                <w:lang w:eastAsia="ru-RU"/>
              </w:rPr>
              <w:t xml:space="preserve">подпункт 9-1) пункта 1 статьи 22 </w:t>
            </w:r>
          </w:p>
        </w:tc>
        <w:tc>
          <w:tcPr>
            <w:tcW w:w="4677" w:type="dxa"/>
          </w:tcPr>
          <w:p w14:paraId="73CFCDE0"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Статья 22. Порядок изменения утвержденного уполномоченным органом тарифа до истечения его срока действия</w:t>
            </w:r>
          </w:p>
          <w:p w14:paraId="0619FF0B"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1. Основаниями изменения утвержденного уполномоченным органом тарифа до истечения его срока действия являются:</w:t>
            </w:r>
          </w:p>
          <w:p w14:paraId="2E59F56E"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w:t>
            </w:r>
          </w:p>
          <w:p w14:paraId="4C294BC9"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
                <w:bCs/>
                <w:szCs w:val="28"/>
                <w:lang w:eastAsia="ru-RU"/>
              </w:rPr>
              <w:t>9-1)</w:t>
            </w:r>
            <w:r w:rsidRPr="00CA65FB">
              <w:rPr>
                <w:rFonts w:eastAsia="Times New Roman" w:cs="Times New Roman"/>
                <w:bCs/>
                <w:szCs w:val="28"/>
                <w:lang w:eastAsia="ru-RU"/>
              </w:rPr>
              <w:t xml:space="preserve"> </w:t>
            </w:r>
            <w:r w:rsidRPr="00CA65FB">
              <w:rPr>
                <w:rFonts w:eastAsia="Times New Roman" w:cs="Times New Roman"/>
                <w:b/>
                <w:bCs/>
                <w:szCs w:val="28"/>
                <w:lang w:eastAsia="ru-RU"/>
              </w:rPr>
              <w:t>отсутствует;</w:t>
            </w:r>
          </w:p>
          <w:p w14:paraId="674D3B27" w14:textId="77777777" w:rsidR="00CA65FB" w:rsidRPr="00CA65FB" w:rsidRDefault="00CA65FB" w:rsidP="00CA65FB">
            <w:pPr>
              <w:ind w:firstLine="284"/>
              <w:jc w:val="both"/>
              <w:rPr>
                <w:rFonts w:eastAsia="Times New Roman" w:cs="Times New Roman"/>
                <w:bCs/>
                <w:szCs w:val="28"/>
                <w:lang w:eastAsia="ru-RU"/>
              </w:rPr>
            </w:pPr>
          </w:p>
          <w:p w14:paraId="18E33EE8" w14:textId="77777777" w:rsidR="00CA65FB" w:rsidRPr="00CA65FB" w:rsidRDefault="00CA65FB" w:rsidP="00CA65FB">
            <w:pPr>
              <w:ind w:firstLine="284"/>
              <w:jc w:val="both"/>
              <w:rPr>
                <w:rFonts w:eastAsia="Times New Roman" w:cs="Times New Roman"/>
                <w:bCs/>
                <w:szCs w:val="28"/>
                <w:lang w:eastAsia="ru-RU"/>
              </w:rPr>
            </w:pPr>
          </w:p>
          <w:p w14:paraId="60F107CC" w14:textId="77777777" w:rsidR="00CA65FB" w:rsidRPr="00CA65FB" w:rsidRDefault="00CA65FB" w:rsidP="00CA65FB">
            <w:pPr>
              <w:ind w:firstLine="284"/>
              <w:jc w:val="both"/>
              <w:rPr>
                <w:rFonts w:eastAsia="Times New Roman" w:cs="Times New Roman"/>
                <w:bCs/>
                <w:szCs w:val="28"/>
                <w:lang w:eastAsia="ru-RU"/>
              </w:rPr>
            </w:pPr>
          </w:p>
          <w:p w14:paraId="19C4FBD2"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4962" w:type="dxa"/>
          </w:tcPr>
          <w:p w14:paraId="34FD718B"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Статья 22. Порядок изменения утвержденного уполномоченным органом тарифа до истечения его срока действия</w:t>
            </w:r>
          </w:p>
          <w:p w14:paraId="79F9BB8F"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1. Основаниями изменения утвержденного уполномоченным органом тарифа до истечения его срока действия являются:</w:t>
            </w:r>
          </w:p>
          <w:p w14:paraId="7C9D4386" w14:textId="77777777" w:rsidR="00CA65FB" w:rsidRPr="00CA65FB" w:rsidRDefault="00CA65FB" w:rsidP="00CA65FB">
            <w:pPr>
              <w:ind w:firstLine="284"/>
              <w:jc w:val="both"/>
              <w:rPr>
                <w:rFonts w:eastAsia="Times New Roman" w:cs="Times New Roman"/>
                <w:bCs/>
                <w:szCs w:val="28"/>
                <w:lang w:eastAsia="ru-RU"/>
              </w:rPr>
            </w:pPr>
            <w:r w:rsidRPr="00CA65FB">
              <w:rPr>
                <w:rFonts w:eastAsia="Times New Roman" w:cs="Times New Roman"/>
                <w:bCs/>
                <w:szCs w:val="28"/>
                <w:lang w:eastAsia="ru-RU"/>
              </w:rPr>
              <w:t>…</w:t>
            </w:r>
          </w:p>
          <w:p w14:paraId="38345F25"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eastAsia="Times New Roman" w:cs="Times New Roman"/>
                <w:b/>
                <w:bCs/>
                <w:szCs w:val="28"/>
                <w:lang w:eastAsia="ru-RU"/>
              </w:rPr>
              <w:t>9-1) получение на баланс и (или) в доверительное управление имущества, используемого в технологическом цикле при предоставлении регулируемых услуг</w:t>
            </w:r>
            <w:r w:rsidRPr="00CA65FB">
              <w:rPr>
                <w:rFonts w:cs="Times New Roman"/>
                <w:b/>
                <w:szCs w:val="28"/>
                <w:shd w:val="clear" w:color="auto" w:fill="FFFFFF"/>
              </w:rPr>
              <w:t xml:space="preserve"> субъектами естественных монополий, за исключением субъектов естественных монополий, предоставляющих регулируемые услуги, предусмотренные подпунктами 10), 12) и 13) пункта 1 </w:t>
            </w:r>
            <w:r w:rsidRPr="00CA65FB">
              <w:rPr>
                <w:rFonts w:cs="Times New Roman"/>
                <w:b/>
                <w:szCs w:val="28"/>
                <w:shd w:val="clear" w:color="auto" w:fill="FFFFFF"/>
              </w:rPr>
              <w:lastRenderedPageBreak/>
              <w:t>статьи 5 настоящего Закона</w:t>
            </w:r>
            <w:r w:rsidRPr="00CA65FB">
              <w:rPr>
                <w:rFonts w:eastAsia="Times New Roman" w:cs="Times New Roman"/>
                <w:b/>
                <w:bCs/>
                <w:szCs w:val="28"/>
                <w:lang w:eastAsia="ru-RU"/>
              </w:rPr>
              <w:t xml:space="preserve"> от местных исполнительных органов в соответствии с Планом передачи </w:t>
            </w:r>
            <w:r w:rsidRPr="00CA65FB">
              <w:rPr>
                <w:rFonts w:cs="Times New Roman"/>
                <w:b/>
                <w:bCs/>
                <w:szCs w:val="28"/>
              </w:rPr>
              <w:t>на баланс и (или) доверительное управление имущества,</w:t>
            </w:r>
            <w:r w:rsidRPr="00CA65FB">
              <w:rPr>
                <w:rFonts w:eastAsia="Times New Roman" w:cs="Times New Roman"/>
                <w:b/>
                <w:bCs/>
                <w:szCs w:val="28"/>
                <w:lang w:eastAsia="ru-RU"/>
              </w:rPr>
              <w:t xml:space="preserve"> при его получении в безвозмездное пользование;</w:t>
            </w:r>
          </w:p>
        </w:tc>
        <w:tc>
          <w:tcPr>
            <w:tcW w:w="3260" w:type="dxa"/>
          </w:tcPr>
          <w:p w14:paraId="4C32E4D5"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lastRenderedPageBreak/>
              <w:t xml:space="preserve">Протокольное поручение Президента Республики Казахстан по вопросам развития электроэнергетической отрасли от 26 мая 2021 года п.4.1. </w:t>
            </w:r>
          </w:p>
          <w:p w14:paraId="5781A9C7"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июнь 2022г.</w:t>
            </w:r>
          </w:p>
          <w:p w14:paraId="245B0E70" w14:textId="77777777" w:rsidR="00CA65FB" w:rsidRPr="00CA65FB" w:rsidRDefault="00CA65FB" w:rsidP="00CA65FB">
            <w:pPr>
              <w:pBdr>
                <w:bottom w:val="single" w:sz="4" w:space="31" w:color="FFFFFF"/>
              </w:pBdr>
              <w:tabs>
                <w:tab w:val="left" w:pos="0"/>
              </w:tabs>
              <w:ind w:firstLine="284"/>
              <w:jc w:val="both"/>
              <w:rPr>
                <w:rFonts w:eastAsia="Times New Roman" w:cs="Times New Roman"/>
                <w:bCs/>
                <w:szCs w:val="28"/>
                <w:lang w:eastAsia="ru-RU"/>
              </w:rPr>
            </w:pPr>
            <w:r w:rsidRPr="00CA65FB">
              <w:rPr>
                <w:rFonts w:cs="Times New Roman"/>
                <w:szCs w:val="28"/>
              </w:rPr>
              <w:t xml:space="preserve">Дорожная карта по передаче бесхозяйных сетей и объектов, построенных за счет бюджетных средств в коммунальной сфере, а также газотранспортных и газораспределительных </w:t>
            </w:r>
            <w:r w:rsidRPr="00CA65FB">
              <w:rPr>
                <w:rFonts w:cs="Times New Roman"/>
                <w:szCs w:val="28"/>
              </w:rPr>
              <w:lastRenderedPageBreak/>
              <w:t>систем, утверждённая Заместителем Премьер-Министра РК Скляр Р.В. от 12 марта 2020 года.</w:t>
            </w:r>
            <w:r w:rsidRPr="00CA65FB">
              <w:rPr>
                <w:rFonts w:eastAsia="Times New Roman" w:cs="Times New Roman"/>
                <w:bCs/>
                <w:szCs w:val="28"/>
                <w:lang w:eastAsia="ru-RU"/>
              </w:rPr>
              <w:t xml:space="preserve"> </w:t>
            </w:r>
          </w:p>
          <w:p w14:paraId="54459BAE"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 xml:space="preserve">Предлагается </w:t>
            </w:r>
            <w:r w:rsidRPr="00CA65FB">
              <w:rPr>
                <w:rFonts w:cs="Times New Roman"/>
              </w:rPr>
              <w:t xml:space="preserve">предусмотреть возможность </w:t>
            </w:r>
            <w:r w:rsidRPr="00CA65FB">
              <w:rPr>
                <w:rFonts w:eastAsia="Times New Roman" w:cs="Times New Roman"/>
                <w:bCs/>
                <w:szCs w:val="28"/>
                <w:lang w:eastAsia="ru-RU"/>
              </w:rPr>
              <w:t xml:space="preserve">изменения утвержденного уполномоченным органом тарифа до истечения его срока действия в случае получения на баланс и (или) в доверительное управление имущества, используемого в технологическом цикле при предоставлении регулируемых услуг субъектами естественных монополий от местных исполнительных органов при его получении в безвозмездное пользование, в том числе электрических сетей от других энергопередающих </w:t>
            </w:r>
            <w:r w:rsidRPr="00CA65FB">
              <w:rPr>
                <w:rFonts w:eastAsia="Times New Roman" w:cs="Times New Roman"/>
                <w:bCs/>
                <w:szCs w:val="28"/>
                <w:lang w:eastAsia="ru-RU"/>
              </w:rPr>
              <w:lastRenderedPageBreak/>
              <w:t>организаций не выше уровня прогноза социально-экономического развития на соответствующий год.</w:t>
            </w:r>
          </w:p>
          <w:p w14:paraId="0D723682"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 xml:space="preserve">Так, на сегодняшний день одной из важных социальных проблем в сфере электроэнергетики является проблема содержания и эксплуатации электрических сетей, построенных за счет бюджетных средств. </w:t>
            </w:r>
          </w:p>
          <w:p w14:paraId="71A1D9F6"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 xml:space="preserve">У местных исполнительных органов отсутствуют специализированные отделы и квалифицированный персонал необходимые для содержания и эксплуатации электрических сетей, кроме того, местным бюджетом не предусматривается выделение средств на </w:t>
            </w:r>
            <w:r w:rsidRPr="00CA65FB">
              <w:rPr>
                <w:rFonts w:eastAsia="Times New Roman" w:cs="Times New Roman"/>
                <w:bCs/>
                <w:szCs w:val="28"/>
                <w:lang w:eastAsia="ru-RU"/>
              </w:rPr>
              <w:lastRenderedPageBreak/>
              <w:t>содержание и эксплуатацию данных сетей.</w:t>
            </w:r>
          </w:p>
          <w:p w14:paraId="6933B02B"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Аналогичная ситуация наблюдается с газораспределительными сетями.</w:t>
            </w:r>
          </w:p>
          <w:p w14:paraId="7EFA60EC"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eastAsia="Times New Roman" w:cs="Times New Roman"/>
                <w:bCs/>
                <w:szCs w:val="28"/>
                <w:lang w:eastAsia="ru-RU"/>
              </w:rPr>
              <w:t>Таким образом, предлагаемая поправка позволит компенсировать затраты, понесенные субъектами естественных монополий при принятии сетей в доверительное управление, а также на баланс сетей передачи электрической энергии и газораспределительных систем от местных исполнительных органов.</w:t>
            </w:r>
          </w:p>
        </w:tc>
      </w:tr>
      <w:tr w:rsidR="00CA65FB" w:rsidRPr="00CA65FB" w14:paraId="48914A4B" w14:textId="77777777" w:rsidTr="00220045">
        <w:tc>
          <w:tcPr>
            <w:tcW w:w="534" w:type="dxa"/>
          </w:tcPr>
          <w:p w14:paraId="52C42C01"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AD8FA07" w14:textId="77777777" w:rsidR="00CA65FB" w:rsidRPr="00CA65FB" w:rsidRDefault="00CA65FB" w:rsidP="00CA65FB">
            <w:pPr>
              <w:jc w:val="center"/>
              <w:rPr>
                <w:rFonts w:cs="Times New Roman"/>
                <w:szCs w:val="28"/>
              </w:rPr>
            </w:pPr>
            <w:r w:rsidRPr="00CA65FB">
              <w:rPr>
                <w:rFonts w:cs="Times New Roman"/>
                <w:szCs w:val="28"/>
              </w:rPr>
              <w:t>пункт 2</w:t>
            </w:r>
          </w:p>
          <w:p w14:paraId="00FCCC51" w14:textId="77777777" w:rsidR="00CA65FB" w:rsidRPr="00CA65FB" w:rsidRDefault="00CA65FB" w:rsidP="00CA65FB">
            <w:pPr>
              <w:jc w:val="center"/>
              <w:rPr>
                <w:rFonts w:cs="Times New Roman"/>
                <w:szCs w:val="28"/>
              </w:rPr>
            </w:pPr>
            <w:r w:rsidRPr="00CA65FB">
              <w:rPr>
                <w:rFonts w:cs="Times New Roman"/>
                <w:szCs w:val="28"/>
              </w:rPr>
              <w:t>статьи 22</w:t>
            </w:r>
          </w:p>
          <w:p w14:paraId="7D36F6DF" w14:textId="77777777" w:rsidR="00CA65FB" w:rsidRPr="00CA65FB" w:rsidRDefault="00CA65FB" w:rsidP="00CA65FB">
            <w:pPr>
              <w:jc w:val="both"/>
              <w:rPr>
                <w:rFonts w:cs="Times New Roman"/>
                <w:szCs w:val="28"/>
              </w:rPr>
            </w:pPr>
          </w:p>
          <w:p w14:paraId="40A9B2BD" w14:textId="77777777" w:rsidR="00CA65FB" w:rsidRPr="00CA65FB" w:rsidRDefault="00CA65FB" w:rsidP="00CA65FB">
            <w:pPr>
              <w:shd w:val="clear" w:color="auto" w:fill="FFFFFF" w:themeFill="background1"/>
              <w:jc w:val="both"/>
              <w:rPr>
                <w:rFonts w:cs="Times New Roman"/>
                <w:snapToGrid w:val="0"/>
                <w:szCs w:val="28"/>
              </w:rPr>
            </w:pPr>
          </w:p>
        </w:tc>
        <w:tc>
          <w:tcPr>
            <w:tcW w:w="4677" w:type="dxa"/>
          </w:tcPr>
          <w:p w14:paraId="493AC710" w14:textId="77777777" w:rsidR="00CA65FB" w:rsidRPr="00CA65FB" w:rsidRDefault="00CA65FB" w:rsidP="00CA65FB">
            <w:pPr>
              <w:ind w:firstLine="284"/>
              <w:jc w:val="both"/>
              <w:rPr>
                <w:rFonts w:cs="Times New Roman"/>
                <w:szCs w:val="28"/>
              </w:rPr>
            </w:pPr>
            <w:r w:rsidRPr="00CA65FB">
              <w:rPr>
                <w:rFonts w:cs="Times New Roman"/>
                <w:szCs w:val="28"/>
              </w:rPr>
              <w:t>Статья 22. Порядок изменения утвержденного уполномоченным органом тарифа до истечения его срока действия</w:t>
            </w:r>
          </w:p>
          <w:p w14:paraId="6EF398CF" w14:textId="77777777" w:rsidR="00CA65FB" w:rsidRPr="00CA65FB" w:rsidRDefault="00CA65FB" w:rsidP="00CA65FB">
            <w:pPr>
              <w:ind w:firstLine="284"/>
              <w:jc w:val="both"/>
              <w:rPr>
                <w:rFonts w:cs="Times New Roman"/>
                <w:szCs w:val="28"/>
              </w:rPr>
            </w:pPr>
            <w:r w:rsidRPr="00CA65FB">
              <w:rPr>
                <w:rFonts w:cs="Times New Roman"/>
                <w:szCs w:val="28"/>
              </w:rPr>
              <w:t>…</w:t>
            </w:r>
          </w:p>
          <w:p w14:paraId="123A41E6"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szCs w:val="28"/>
              </w:rPr>
              <w:lastRenderedPageBreak/>
              <w:t>2. В случае изменения тарифа до истечения его срока действия, за исключением оснований, предусмотренных подпунктами 4), 5), 7), 8), 9) и 10) пункта 1 настоящей статьи, изменяется соответствующая статья затрат;</w:t>
            </w:r>
          </w:p>
        </w:tc>
        <w:tc>
          <w:tcPr>
            <w:tcW w:w="4962" w:type="dxa"/>
          </w:tcPr>
          <w:p w14:paraId="5FFEE267"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22. Порядок изменения утвержденного уполномоченным органом тарифа до истечения его срока действия</w:t>
            </w:r>
          </w:p>
          <w:p w14:paraId="50407F0E" w14:textId="77777777" w:rsidR="00CA65FB" w:rsidRPr="00CA65FB" w:rsidRDefault="00CA65FB" w:rsidP="00CA65FB">
            <w:pPr>
              <w:ind w:firstLine="284"/>
              <w:jc w:val="both"/>
              <w:rPr>
                <w:rFonts w:cs="Times New Roman"/>
                <w:szCs w:val="28"/>
              </w:rPr>
            </w:pPr>
            <w:r w:rsidRPr="00CA65FB">
              <w:rPr>
                <w:rFonts w:cs="Times New Roman"/>
                <w:szCs w:val="28"/>
              </w:rPr>
              <w:t>…</w:t>
            </w:r>
          </w:p>
          <w:p w14:paraId="55571CAB"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szCs w:val="28"/>
              </w:rPr>
              <w:lastRenderedPageBreak/>
              <w:t xml:space="preserve">2. В случае изменения тарифа до истечения его срока действия, за исключением оснований, предусмотренных подпунктами 4), 5), 7), 8), 9), </w:t>
            </w:r>
            <w:r w:rsidRPr="00CA65FB">
              <w:rPr>
                <w:rFonts w:cs="Times New Roman"/>
                <w:b/>
                <w:szCs w:val="28"/>
              </w:rPr>
              <w:t>9-1)</w:t>
            </w:r>
            <w:r w:rsidRPr="00CA65FB">
              <w:rPr>
                <w:rFonts w:cs="Times New Roman"/>
                <w:szCs w:val="28"/>
              </w:rPr>
              <w:t xml:space="preserve"> и 10)</w:t>
            </w:r>
            <w:r w:rsidRPr="00CA65FB">
              <w:rPr>
                <w:rFonts w:cs="Times New Roman"/>
                <w:b/>
                <w:szCs w:val="28"/>
              </w:rPr>
              <w:t xml:space="preserve"> </w:t>
            </w:r>
            <w:r w:rsidRPr="00CA65FB">
              <w:rPr>
                <w:rFonts w:cs="Times New Roman"/>
                <w:szCs w:val="28"/>
              </w:rPr>
              <w:t>пункта 1 настоящей статьи, изменяется соответствующая статья затрат;</w:t>
            </w:r>
          </w:p>
        </w:tc>
        <w:tc>
          <w:tcPr>
            <w:tcW w:w="3260" w:type="dxa"/>
          </w:tcPr>
          <w:p w14:paraId="09F3AB22"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lastRenderedPageBreak/>
              <w:t xml:space="preserve">Протокольное поручение Президента Республики Казахстан по вопросам развития электроэнергетической </w:t>
            </w:r>
            <w:r w:rsidRPr="00CA65FB">
              <w:rPr>
                <w:rFonts w:cs="Times New Roman"/>
                <w:szCs w:val="28"/>
              </w:rPr>
              <w:lastRenderedPageBreak/>
              <w:t xml:space="preserve">отрасли от 26 мая 2021 года п.4.1. </w:t>
            </w:r>
          </w:p>
          <w:p w14:paraId="63F8F71D"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июнь 2022г.</w:t>
            </w:r>
          </w:p>
          <w:p w14:paraId="612D037A"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t>Дорожная карта по передаче бесхозяйных сетей и объектов, построенных за счет бюджетных средств в коммунальной сфере, а также газотранспортных и газораспределительных систем, утверждённая Заместителем Премьер-Министра РК Скляр Р.В. от 12 марта 2020 года.</w:t>
            </w:r>
          </w:p>
          <w:p w14:paraId="16EB4766"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Calibri" w:cs="Times New Roman"/>
                <w:szCs w:val="28"/>
              </w:rPr>
              <w:t>Редакционная правка.</w:t>
            </w:r>
          </w:p>
          <w:p w14:paraId="5B1ED2FE"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eastAsia="Calibri" w:cs="Times New Roman"/>
                <w:szCs w:val="28"/>
              </w:rPr>
              <w:t xml:space="preserve">Для приведения соответствие с внесенным поправками </w:t>
            </w:r>
            <w:r w:rsidRPr="00CA65FB">
              <w:rPr>
                <w:rFonts w:eastAsia="Times New Roman" w:cs="Times New Roman"/>
                <w:bCs/>
                <w:szCs w:val="28"/>
                <w:lang w:eastAsia="ru-RU"/>
              </w:rPr>
              <w:t xml:space="preserve">по исполнению </w:t>
            </w:r>
            <w:r w:rsidRPr="00CA65FB">
              <w:rPr>
                <w:rFonts w:cs="Times New Roman"/>
              </w:rPr>
              <w:t>пункта</w:t>
            </w:r>
            <w:r w:rsidRPr="00CA65FB">
              <w:rPr>
                <w:rFonts w:eastAsia="Times New Roman" w:cs="Times New Roman"/>
                <w:bCs/>
                <w:szCs w:val="28"/>
                <w:lang w:eastAsia="ru-RU"/>
              </w:rPr>
              <w:t xml:space="preserve"> 4.1. Протокольного поручения Президента Республики Казахстан по </w:t>
            </w:r>
            <w:r w:rsidRPr="00CA65FB">
              <w:rPr>
                <w:rFonts w:eastAsia="Times New Roman" w:cs="Times New Roman"/>
                <w:bCs/>
                <w:szCs w:val="28"/>
                <w:lang w:eastAsia="ru-RU"/>
              </w:rPr>
              <w:lastRenderedPageBreak/>
              <w:t>вопросам развития электроэнергетической отрасли от 26 мая 2021 года, Дорожной карты по передаче бесхозяйных сетей и объектов, построенных за счет бюджетных средств в коммунальной сфере, а также газотранспортных и газораспределительных систем, утвержденной Заместителем Премьер-Министра РК Скляр Р.В. от 12 марта 2020 года</w:t>
            </w:r>
          </w:p>
        </w:tc>
      </w:tr>
      <w:tr w:rsidR="00CA65FB" w:rsidRPr="00CA65FB" w14:paraId="7DBF224E" w14:textId="77777777" w:rsidTr="00220045">
        <w:tc>
          <w:tcPr>
            <w:tcW w:w="534" w:type="dxa"/>
          </w:tcPr>
          <w:p w14:paraId="08DBE7EE"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75D5047" w14:textId="77777777" w:rsidR="00CA65FB" w:rsidRPr="00CA65FB" w:rsidRDefault="00CA65FB" w:rsidP="00CA65FB">
            <w:pPr>
              <w:shd w:val="clear" w:color="auto" w:fill="FFFFFF" w:themeFill="background1"/>
              <w:jc w:val="both"/>
              <w:rPr>
                <w:rFonts w:cs="Times New Roman"/>
                <w:snapToGrid w:val="0"/>
                <w:szCs w:val="28"/>
              </w:rPr>
            </w:pPr>
            <w:r w:rsidRPr="00CA65FB">
              <w:rPr>
                <w:rFonts w:cs="Times New Roman"/>
                <w:szCs w:val="28"/>
              </w:rPr>
              <w:t xml:space="preserve">подпункт 2) пункт 4 статьи 22 </w:t>
            </w:r>
          </w:p>
        </w:tc>
        <w:tc>
          <w:tcPr>
            <w:tcW w:w="4677" w:type="dxa"/>
          </w:tcPr>
          <w:p w14:paraId="51DDA42F" w14:textId="77777777" w:rsidR="00CA65FB" w:rsidRPr="00CA65FB" w:rsidRDefault="00CA65FB" w:rsidP="00CA65FB">
            <w:pPr>
              <w:ind w:firstLine="284"/>
              <w:jc w:val="both"/>
              <w:rPr>
                <w:rFonts w:cs="Times New Roman"/>
                <w:szCs w:val="28"/>
              </w:rPr>
            </w:pPr>
            <w:r w:rsidRPr="00CA65FB">
              <w:rPr>
                <w:rFonts w:cs="Times New Roman"/>
                <w:szCs w:val="28"/>
              </w:rPr>
              <w:t>Статья 22. Порядок изменения утвержденного уполномоченным органом тарифа до истечения его срока действия</w:t>
            </w:r>
          </w:p>
          <w:p w14:paraId="3EF08A99" w14:textId="77777777" w:rsidR="00CA65FB" w:rsidRPr="00CA65FB" w:rsidRDefault="00CA65FB" w:rsidP="00CA65FB">
            <w:pPr>
              <w:ind w:firstLine="284"/>
              <w:jc w:val="both"/>
              <w:rPr>
                <w:rFonts w:cs="Times New Roman"/>
                <w:szCs w:val="28"/>
              </w:rPr>
            </w:pPr>
            <w:r w:rsidRPr="00CA65FB">
              <w:rPr>
                <w:rFonts w:cs="Times New Roman"/>
                <w:szCs w:val="28"/>
              </w:rPr>
              <w:t>…</w:t>
            </w:r>
          </w:p>
          <w:p w14:paraId="2D01DC29" w14:textId="77777777" w:rsidR="00CA65FB" w:rsidRPr="00CA65FB" w:rsidRDefault="00CA65FB" w:rsidP="00CA65FB">
            <w:pPr>
              <w:shd w:val="clear" w:color="auto" w:fill="FFFFFF"/>
              <w:ind w:firstLine="284"/>
              <w:jc w:val="both"/>
              <w:textAlignment w:val="baseline"/>
              <w:rPr>
                <w:rFonts w:eastAsia="Times New Roman" w:cs="Times New Roman"/>
                <w:spacing w:val="2"/>
                <w:szCs w:val="28"/>
                <w:lang w:eastAsia="ru-RU"/>
              </w:rPr>
            </w:pPr>
            <w:r w:rsidRPr="00CA65FB">
              <w:rPr>
                <w:rFonts w:eastAsia="Times New Roman" w:cs="Times New Roman"/>
                <w:spacing w:val="2"/>
                <w:szCs w:val="28"/>
                <w:lang w:eastAsia="ru-RU"/>
              </w:rPr>
              <w:t>4.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приложением обосновывающих материалов.</w:t>
            </w:r>
          </w:p>
          <w:p w14:paraId="3B67DCCC" w14:textId="77777777" w:rsidR="00CA65FB" w:rsidRPr="00CA65FB" w:rsidRDefault="00CA65FB" w:rsidP="00CA65FB">
            <w:pPr>
              <w:shd w:val="clear" w:color="auto" w:fill="FFFFFF"/>
              <w:ind w:firstLine="284"/>
              <w:jc w:val="both"/>
              <w:textAlignment w:val="baseline"/>
              <w:rPr>
                <w:rFonts w:eastAsia="Times New Roman" w:cs="Times New Roman"/>
                <w:spacing w:val="2"/>
                <w:szCs w:val="28"/>
                <w:lang w:eastAsia="ru-RU"/>
              </w:rPr>
            </w:pPr>
            <w:r w:rsidRPr="00CA65FB">
              <w:rPr>
                <w:rFonts w:eastAsia="Times New Roman" w:cs="Times New Roman"/>
                <w:spacing w:val="2"/>
                <w:szCs w:val="28"/>
                <w:lang w:eastAsia="ru-RU"/>
              </w:rPr>
              <w:t xml:space="preserve">Срок рассмотрения уполномоченным органом заявки об </w:t>
            </w:r>
            <w:r w:rsidRPr="00CA65FB">
              <w:rPr>
                <w:rFonts w:eastAsia="Times New Roman" w:cs="Times New Roman"/>
                <w:spacing w:val="2"/>
                <w:szCs w:val="28"/>
                <w:lang w:eastAsia="ru-RU"/>
              </w:rPr>
              <w:lastRenderedPageBreak/>
              <w:t>изменении тарифа до истечения его срока действия в случаях, предусмотренных:</w:t>
            </w:r>
          </w:p>
          <w:p w14:paraId="1A8E5807" w14:textId="77777777" w:rsidR="00CA65FB" w:rsidRPr="00CA65FB" w:rsidRDefault="00CA65FB" w:rsidP="00CA65FB">
            <w:pPr>
              <w:shd w:val="clear" w:color="auto" w:fill="FFFFFF"/>
              <w:ind w:firstLine="284"/>
              <w:jc w:val="both"/>
              <w:textAlignment w:val="baseline"/>
              <w:rPr>
                <w:rFonts w:eastAsia="Times New Roman" w:cs="Times New Roman"/>
                <w:spacing w:val="2"/>
                <w:szCs w:val="28"/>
                <w:lang w:eastAsia="ru-RU"/>
              </w:rPr>
            </w:pPr>
            <w:r w:rsidRPr="00CA65FB">
              <w:rPr>
                <w:rFonts w:eastAsia="Times New Roman" w:cs="Times New Roman"/>
                <w:spacing w:val="2"/>
                <w:szCs w:val="28"/>
                <w:lang w:eastAsia="ru-RU"/>
              </w:rPr>
              <w:t>1) подпунктами 1), 2), 3) и 5) пункта 1 настоящей статьи, составляет не более десяти рабочих дней со дня ее представления;</w:t>
            </w:r>
          </w:p>
          <w:p w14:paraId="61D3B6D1" w14:textId="77777777" w:rsidR="00CA65FB" w:rsidRPr="00CA65FB" w:rsidRDefault="00CA65FB" w:rsidP="00CA65FB">
            <w:pPr>
              <w:shd w:val="clear" w:color="auto" w:fill="FFFFFF"/>
              <w:ind w:firstLine="284"/>
              <w:jc w:val="both"/>
              <w:textAlignment w:val="baseline"/>
              <w:rPr>
                <w:rFonts w:eastAsia="Times New Roman" w:cs="Times New Roman"/>
                <w:spacing w:val="2"/>
                <w:szCs w:val="28"/>
                <w:lang w:eastAsia="ru-RU"/>
              </w:rPr>
            </w:pPr>
            <w:r w:rsidRPr="00CA65FB">
              <w:rPr>
                <w:rFonts w:eastAsia="Times New Roman" w:cs="Times New Roman"/>
                <w:spacing w:val="2"/>
                <w:szCs w:val="28"/>
                <w:lang w:eastAsia="ru-RU"/>
              </w:rPr>
              <w:t>2) подпунктами 4) и 6) пункта 1 настоящей статьи, составляет не более тридцати рабочих дней со дня ее представления;</w:t>
            </w:r>
          </w:p>
          <w:p w14:paraId="12196B90"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szCs w:val="28"/>
              </w:rPr>
              <w:t>…</w:t>
            </w:r>
          </w:p>
        </w:tc>
        <w:tc>
          <w:tcPr>
            <w:tcW w:w="4962" w:type="dxa"/>
          </w:tcPr>
          <w:p w14:paraId="74401B8C" w14:textId="77777777" w:rsidR="00CA65FB" w:rsidRPr="00CA65FB" w:rsidRDefault="00CA65FB" w:rsidP="00CA65FB">
            <w:pPr>
              <w:ind w:firstLine="284"/>
              <w:jc w:val="both"/>
              <w:rPr>
                <w:rFonts w:cs="Times New Roman"/>
                <w:szCs w:val="28"/>
              </w:rPr>
            </w:pPr>
            <w:r w:rsidRPr="00CA65FB">
              <w:rPr>
                <w:rFonts w:cs="Times New Roman"/>
                <w:szCs w:val="28"/>
              </w:rPr>
              <w:lastRenderedPageBreak/>
              <w:t>Статья 22. Порядок изменения утвержденного уполномоченным органом тарифа до истечения его срока действия</w:t>
            </w:r>
          </w:p>
          <w:p w14:paraId="5A6DB874" w14:textId="77777777" w:rsidR="00CA65FB" w:rsidRPr="00CA65FB" w:rsidRDefault="00CA65FB" w:rsidP="00CA65FB">
            <w:pPr>
              <w:ind w:firstLine="284"/>
              <w:jc w:val="both"/>
              <w:rPr>
                <w:rFonts w:cs="Times New Roman"/>
                <w:szCs w:val="28"/>
              </w:rPr>
            </w:pPr>
            <w:r w:rsidRPr="00CA65FB">
              <w:rPr>
                <w:rFonts w:cs="Times New Roman"/>
                <w:szCs w:val="28"/>
              </w:rPr>
              <w:t>…</w:t>
            </w:r>
          </w:p>
          <w:p w14:paraId="3E4A17E0" w14:textId="77777777" w:rsidR="00CA65FB" w:rsidRPr="00CA65FB" w:rsidRDefault="00CA65FB" w:rsidP="00CA65FB">
            <w:pPr>
              <w:shd w:val="clear" w:color="auto" w:fill="FFFFFF"/>
              <w:ind w:firstLine="284"/>
              <w:jc w:val="both"/>
              <w:textAlignment w:val="baseline"/>
              <w:rPr>
                <w:rFonts w:eastAsia="Times New Roman" w:cs="Times New Roman"/>
                <w:spacing w:val="2"/>
                <w:szCs w:val="28"/>
                <w:lang w:eastAsia="ru-RU"/>
              </w:rPr>
            </w:pPr>
            <w:r w:rsidRPr="00CA65FB">
              <w:rPr>
                <w:rFonts w:eastAsia="Times New Roman" w:cs="Times New Roman"/>
                <w:spacing w:val="2"/>
                <w:szCs w:val="28"/>
                <w:lang w:eastAsia="ru-RU"/>
              </w:rPr>
              <w:t>4.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приложением обосновывающих материалов.</w:t>
            </w:r>
          </w:p>
          <w:p w14:paraId="3B82CF22" w14:textId="77777777" w:rsidR="00CA65FB" w:rsidRPr="00CA65FB" w:rsidRDefault="00CA65FB" w:rsidP="00CA65FB">
            <w:pPr>
              <w:shd w:val="clear" w:color="auto" w:fill="FFFFFF"/>
              <w:ind w:firstLine="284"/>
              <w:jc w:val="both"/>
              <w:textAlignment w:val="baseline"/>
              <w:rPr>
                <w:rFonts w:eastAsia="Times New Roman" w:cs="Times New Roman"/>
                <w:spacing w:val="2"/>
                <w:szCs w:val="28"/>
                <w:lang w:eastAsia="ru-RU"/>
              </w:rPr>
            </w:pPr>
            <w:r w:rsidRPr="00CA65FB">
              <w:rPr>
                <w:rFonts w:eastAsia="Times New Roman" w:cs="Times New Roman"/>
                <w:spacing w:val="2"/>
                <w:szCs w:val="28"/>
                <w:lang w:eastAsia="ru-RU"/>
              </w:rPr>
              <w:t xml:space="preserve">Срок рассмотрения уполномоченным органом заявки об </w:t>
            </w:r>
            <w:r w:rsidRPr="00CA65FB">
              <w:rPr>
                <w:rFonts w:eastAsia="Times New Roman" w:cs="Times New Roman"/>
                <w:spacing w:val="2"/>
                <w:szCs w:val="28"/>
                <w:lang w:eastAsia="ru-RU"/>
              </w:rPr>
              <w:lastRenderedPageBreak/>
              <w:t>изменении тарифа до истечения его срока действия в случаях, предусмотренных:</w:t>
            </w:r>
          </w:p>
          <w:p w14:paraId="24510E44" w14:textId="77777777" w:rsidR="00CA65FB" w:rsidRPr="00CA65FB" w:rsidRDefault="00CA65FB" w:rsidP="00CA65FB">
            <w:pPr>
              <w:shd w:val="clear" w:color="auto" w:fill="FFFFFF"/>
              <w:ind w:firstLine="284"/>
              <w:jc w:val="both"/>
              <w:textAlignment w:val="baseline"/>
              <w:rPr>
                <w:rFonts w:eastAsia="Times New Roman" w:cs="Times New Roman"/>
                <w:spacing w:val="2"/>
                <w:szCs w:val="28"/>
                <w:lang w:eastAsia="ru-RU"/>
              </w:rPr>
            </w:pPr>
            <w:r w:rsidRPr="00CA65FB">
              <w:rPr>
                <w:rFonts w:eastAsia="Times New Roman" w:cs="Times New Roman"/>
                <w:spacing w:val="2"/>
                <w:szCs w:val="28"/>
                <w:lang w:eastAsia="ru-RU"/>
              </w:rPr>
              <w:t>1) подпунктами 1), 2), 3) и 5) пункта 1 настоящей статьи, составляет не более десяти рабочих дней со дня ее представления;</w:t>
            </w:r>
          </w:p>
          <w:p w14:paraId="549D020C" w14:textId="77777777" w:rsidR="00CA65FB" w:rsidRPr="00CA65FB" w:rsidRDefault="00CA65FB" w:rsidP="00CA65FB">
            <w:pPr>
              <w:shd w:val="clear" w:color="auto" w:fill="FFFFFF"/>
              <w:ind w:firstLine="284"/>
              <w:jc w:val="both"/>
              <w:textAlignment w:val="baseline"/>
              <w:rPr>
                <w:rFonts w:eastAsia="Times New Roman" w:cs="Times New Roman"/>
                <w:spacing w:val="2"/>
                <w:szCs w:val="28"/>
                <w:lang w:eastAsia="ru-RU"/>
              </w:rPr>
            </w:pPr>
            <w:r w:rsidRPr="00CA65FB">
              <w:rPr>
                <w:rFonts w:eastAsia="Times New Roman" w:cs="Times New Roman"/>
                <w:spacing w:val="2"/>
                <w:szCs w:val="28"/>
                <w:lang w:eastAsia="ru-RU"/>
              </w:rPr>
              <w:t xml:space="preserve">2) подпунктами 4), 6) </w:t>
            </w:r>
            <w:r w:rsidRPr="00CA65FB">
              <w:rPr>
                <w:rFonts w:eastAsia="Times New Roman" w:cs="Times New Roman"/>
                <w:b/>
                <w:spacing w:val="2"/>
                <w:szCs w:val="28"/>
                <w:lang w:eastAsia="ru-RU"/>
              </w:rPr>
              <w:t>и 9-1)</w:t>
            </w:r>
            <w:r w:rsidRPr="00CA65FB">
              <w:rPr>
                <w:rFonts w:eastAsia="Times New Roman" w:cs="Times New Roman"/>
                <w:spacing w:val="2"/>
                <w:szCs w:val="28"/>
                <w:lang w:eastAsia="ru-RU"/>
              </w:rPr>
              <w:t xml:space="preserve"> пункта 1 настоящей статьи, составляет не более тридцати рабочих дней со дня ее представления;</w:t>
            </w:r>
          </w:p>
          <w:p w14:paraId="26645ACE"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szCs w:val="28"/>
              </w:rPr>
              <w:t>…</w:t>
            </w:r>
          </w:p>
        </w:tc>
        <w:tc>
          <w:tcPr>
            <w:tcW w:w="3260" w:type="dxa"/>
          </w:tcPr>
          <w:p w14:paraId="72FC5F82"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cs="Times New Roman"/>
                <w:color w:val="000000"/>
              </w:rPr>
              <w:lastRenderedPageBreak/>
              <w:t xml:space="preserve">Указ Президента Республики Казахстан от 19 июня 2019 года № 27 </w:t>
            </w:r>
            <w:r w:rsidRPr="00CA65FB">
              <w:rPr>
                <w:rFonts w:eastAsia="Times New Roman" w:cs="Times New Roman"/>
                <w:bCs/>
                <w:szCs w:val="28"/>
                <w:lang w:eastAsia="ru-RU"/>
              </w:rPr>
              <w:t xml:space="preserve">п.84 </w:t>
            </w:r>
            <w:r w:rsidRPr="00CA65FB">
              <w:rPr>
                <w:rFonts w:eastAsia="Times New Roman" w:cs="Times New Roman"/>
                <w:bCs/>
                <w:i/>
                <w:szCs w:val="28"/>
                <w:lang w:eastAsia="ru-RU"/>
              </w:rPr>
              <w:t xml:space="preserve">«Принятие комплекса мер, направленных на обеспечение прозрачности тарифообразования, контроля над целевым использованием средств потребителей субъектами естественных </w:t>
            </w:r>
            <w:r w:rsidRPr="00CA65FB">
              <w:rPr>
                <w:rFonts w:eastAsia="Times New Roman" w:cs="Times New Roman"/>
                <w:bCs/>
                <w:i/>
                <w:szCs w:val="28"/>
                <w:lang w:eastAsia="ru-RU"/>
              </w:rPr>
              <w:lastRenderedPageBreak/>
              <w:t>монополий в сфере ЖКХ, а также стимулирование повышения эффективности работы коммунальных служб и формирование у населения экономного отношения к потребляемым ресурсам.»</w:t>
            </w:r>
          </w:p>
          <w:p w14:paraId="56E8F3CA"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 xml:space="preserve">Во исполнение п.84 Указа Заместителем Премьер-Министра РК Скляр Р.В. 30 декабря 2019 года </w:t>
            </w:r>
            <w:r w:rsidRPr="00CA65FB">
              <w:rPr>
                <w:rFonts w:cs="Times New Roman"/>
                <w:color w:val="000000"/>
              </w:rPr>
              <w:t>утверждена</w:t>
            </w:r>
            <w:r w:rsidRPr="00CA65FB">
              <w:rPr>
                <w:rFonts w:eastAsia="Times New Roman" w:cs="Times New Roman"/>
                <w:bCs/>
                <w:szCs w:val="28"/>
                <w:lang w:eastAsia="ru-RU"/>
              </w:rPr>
              <w:t xml:space="preserve"> Дорожная карта по исполнению поручений Главы государства, направленная на обеспечение прозрачности тарифообразования и на усиление борьбы с завышением цен и тарифов на товары и услуги естественных монополистов </w:t>
            </w:r>
            <w:r w:rsidRPr="00CA65FB">
              <w:rPr>
                <w:rFonts w:eastAsia="Times New Roman" w:cs="Times New Roman"/>
                <w:bCs/>
                <w:i/>
                <w:szCs w:val="28"/>
                <w:lang w:eastAsia="ru-RU"/>
              </w:rPr>
              <w:t>(далее – Дорожная карта)</w:t>
            </w:r>
            <w:r w:rsidRPr="00CA65FB">
              <w:rPr>
                <w:rFonts w:eastAsia="Times New Roman" w:cs="Times New Roman"/>
                <w:bCs/>
                <w:szCs w:val="28"/>
                <w:lang w:eastAsia="ru-RU"/>
              </w:rPr>
              <w:t>.</w:t>
            </w:r>
          </w:p>
          <w:p w14:paraId="41DD6612"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lastRenderedPageBreak/>
              <w:t>Данное поручение находится на контроле Администрации Президента РК, срок исполнения июль 2022г.</w:t>
            </w:r>
          </w:p>
          <w:p w14:paraId="65A1AAA3" w14:textId="77777777" w:rsidR="00CA65FB" w:rsidRPr="00CA65FB" w:rsidRDefault="00CA65FB" w:rsidP="00CA65FB">
            <w:pPr>
              <w:ind w:firstLine="284"/>
              <w:jc w:val="both"/>
              <w:rPr>
                <w:rFonts w:eastAsia="Calibri" w:cs="Times New Roman"/>
                <w:szCs w:val="28"/>
              </w:rPr>
            </w:pPr>
            <w:r w:rsidRPr="00CA65FB">
              <w:rPr>
                <w:rFonts w:eastAsia="Times New Roman" w:cs="Times New Roman"/>
                <w:bCs/>
                <w:szCs w:val="28"/>
                <w:lang w:eastAsia="ru-RU"/>
              </w:rPr>
              <w:t>В связи с чем,</w:t>
            </w:r>
            <w:r w:rsidRPr="00CA65FB">
              <w:rPr>
                <w:rFonts w:cs="Times New Roman"/>
              </w:rPr>
              <w:t xml:space="preserve"> </w:t>
            </w:r>
            <w:r w:rsidRPr="00CA65FB">
              <w:rPr>
                <w:rFonts w:eastAsia="Times New Roman" w:cs="Times New Roman"/>
                <w:bCs/>
                <w:szCs w:val="28"/>
                <w:lang w:eastAsia="ru-RU"/>
              </w:rPr>
              <w:t xml:space="preserve">Заместителем Премьер-Министра РК Султановым Б.Т. поручено в срок до 1 июля 2022 года обеспечить исполнение поручения Главы государства, предусмотренного пунктом 84 Плана действий </w:t>
            </w:r>
            <w:r w:rsidRPr="00CA65FB">
              <w:rPr>
                <w:rFonts w:eastAsia="Times New Roman" w:cs="Times New Roman"/>
                <w:bCs/>
                <w:i/>
                <w:szCs w:val="28"/>
                <w:lang w:eastAsia="ru-RU"/>
              </w:rPr>
              <w:t>(резолюция от 22 января 2022 года № 20-02/01-79//27 П. 2,6).</w:t>
            </w:r>
            <w:r w:rsidRPr="00CA65FB">
              <w:rPr>
                <w:rFonts w:eastAsia="Calibri" w:cs="Times New Roman"/>
                <w:szCs w:val="28"/>
              </w:rPr>
              <w:t xml:space="preserve"> П</w:t>
            </w:r>
            <w:r w:rsidRPr="00CA65FB">
              <w:rPr>
                <w:rFonts w:cs="Times New Roman"/>
                <w:szCs w:val="28"/>
              </w:rPr>
              <w:t>редлагается увеличить срок рассмотрения заявки по</w:t>
            </w:r>
            <w:r w:rsidRPr="00CA65FB">
              <w:rPr>
                <w:rFonts w:cs="Times New Roman"/>
                <w:szCs w:val="28"/>
              </w:rPr>
              <w:br/>
              <w:t xml:space="preserve">изменению тарифа по причине увеличения объёмов с 10 до 30 рабочих дней, в связи с значительным объемом работ по утверждению </w:t>
            </w:r>
            <w:r w:rsidRPr="00CA65FB">
              <w:rPr>
                <w:rFonts w:cs="Times New Roman"/>
                <w:szCs w:val="28"/>
              </w:rPr>
              <w:lastRenderedPageBreak/>
              <w:t>тарифной</w:t>
            </w:r>
            <w:r w:rsidRPr="00CA65FB">
              <w:rPr>
                <w:rFonts w:cs="Times New Roman"/>
                <w:szCs w:val="28"/>
              </w:rPr>
              <w:br/>
              <w:t>сметы.</w:t>
            </w:r>
          </w:p>
          <w:p w14:paraId="061C10DA"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szCs w:val="28"/>
              </w:rPr>
              <w:t>Вместе с тем, учитывая, что Правила формирования тарифов дублируют пункт 4 статьи 22 Закона Республики Казахстан от 27 декабря 2018 года «О естественных монополиях», необходимо внесение указанных изменений в Закон «О естественных монополиях».</w:t>
            </w:r>
          </w:p>
        </w:tc>
      </w:tr>
      <w:tr w:rsidR="00CA65FB" w:rsidRPr="00CA65FB" w14:paraId="1B8E5B57" w14:textId="77777777" w:rsidTr="00220045">
        <w:tc>
          <w:tcPr>
            <w:tcW w:w="534" w:type="dxa"/>
          </w:tcPr>
          <w:p w14:paraId="2894037F"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5156EE09" w14:textId="77777777" w:rsidR="00CA65FB" w:rsidRPr="00CA65FB" w:rsidRDefault="00CA65FB" w:rsidP="00CA65FB">
            <w:pPr>
              <w:widowControl w:val="0"/>
              <w:jc w:val="both"/>
              <w:rPr>
                <w:rFonts w:cs="Times New Roman"/>
                <w:bCs/>
                <w:spacing w:val="2"/>
                <w:szCs w:val="28"/>
                <w:bdr w:val="none" w:sz="0" w:space="0" w:color="auto" w:frame="1"/>
              </w:rPr>
            </w:pPr>
            <w:r w:rsidRPr="00CA65FB">
              <w:rPr>
                <w:rFonts w:cs="Times New Roman"/>
                <w:bCs/>
                <w:spacing w:val="2"/>
                <w:szCs w:val="28"/>
                <w:bdr w:val="none" w:sz="0" w:space="0" w:color="auto" w:frame="1"/>
              </w:rPr>
              <w:t>пункт 15</w:t>
            </w:r>
          </w:p>
          <w:p w14:paraId="0EF6B361" w14:textId="77777777" w:rsidR="00CA65FB" w:rsidRPr="00CA65FB" w:rsidRDefault="00CA65FB" w:rsidP="00CA65FB">
            <w:pPr>
              <w:widowControl w:val="0"/>
              <w:jc w:val="both"/>
              <w:rPr>
                <w:rFonts w:cs="Times New Roman"/>
                <w:bCs/>
                <w:spacing w:val="2"/>
                <w:szCs w:val="28"/>
                <w:bdr w:val="none" w:sz="0" w:space="0" w:color="auto" w:frame="1"/>
              </w:rPr>
            </w:pPr>
            <w:r w:rsidRPr="00CA65FB">
              <w:rPr>
                <w:rFonts w:cs="Times New Roman"/>
                <w:bCs/>
                <w:spacing w:val="2"/>
                <w:szCs w:val="28"/>
                <w:bdr w:val="none" w:sz="0" w:space="0" w:color="auto" w:frame="1"/>
              </w:rPr>
              <w:t>статьи 25</w:t>
            </w:r>
          </w:p>
          <w:p w14:paraId="294C3721" w14:textId="77777777" w:rsidR="00CA65FB" w:rsidRPr="00CA65FB" w:rsidRDefault="00CA65FB" w:rsidP="00CA65FB">
            <w:pPr>
              <w:widowControl w:val="0"/>
              <w:jc w:val="both"/>
              <w:rPr>
                <w:rFonts w:cs="Times New Roman"/>
                <w:bCs/>
                <w:spacing w:val="2"/>
                <w:szCs w:val="28"/>
                <w:bdr w:val="none" w:sz="0" w:space="0" w:color="auto" w:frame="1"/>
              </w:rPr>
            </w:pPr>
          </w:p>
          <w:p w14:paraId="6BEBAAE0" w14:textId="77777777" w:rsidR="00CA65FB" w:rsidRPr="00CA65FB" w:rsidRDefault="00CA65FB" w:rsidP="00CA65FB">
            <w:pPr>
              <w:widowControl w:val="0"/>
              <w:jc w:val="both"/>
              <w:rPr>
                <w:rFonts w:cs="Times New Roman"/>
                <w:bCs/>
                <w:spacing w:val="2"/>
                <w:szCs w:val="28"/>
                <w:bdr w:val="none" w:sz="0" w:space="0" w:color="auto" w:frame="1"/>
              </w:rPr>
            </w:pPr>
          </w:p>
          <w:p w14:paraId="4B0754ED" w14:textId="77777777" w:rsidR="00CA65FB" w:rsidRPr="00CA65FB" w:rsidRDefault="00CA65FB" w:rsidP="00CA65FB">
            <w:pPr>
              <w:widowControl w:val="0"/>
              <w:jc w:val="both"/>
              <w:rPr>
                <w:rFonts w:cs="Times New Roman"/>
                <w:bCs/>
                <w:spacing w:val="2"/>
                <w:szCs w:val="28"/>
                <w:bdr w:val="none" w:sz="0" w:space="0" w:color="auto" w:frame="1"/>
              </w:rPr>
            </w:pPr>
          </w:p>
          <w:p w14:paraId="7351E42F" w14:textId="77777777" w:rsidR="00CA65FB" w:rsidRPr="00CA65FB" w:rsidRDefault="00CA65FB" w:rsidP="00CA65FB">
            <w:pPr>
              <w:shd w:val="clear" w:color="auto" w:fill="FFFFFF" w:themeFill="background1"/>
              <w:jc w:val="both"/>
              <w:rPr>
                <w:rFonts w:cs="Times New Roman"/>
                <w:snapToGrid w:val="0"/>
                <w:szCs w:val="28"/>
              </w:rPr>
            </w:pPr>
          </w:p>
        </w:tc>
        <w:tc>
          <w:tcPr>
            <w:tcW w:w="4677" w:type="dxa"/>
          </w:tcPr>
          <w:p w14:paraId="27ABC1FB" w14:textId="77777777" w:rsidR="00CA65FB" w:rsidRPr="00CA65FB" w:rsidRDefault="00CA65FB" w:rsidP="00CA65FB">
            <w:pPr>
              <w:tabs>
                <w:tab w:val="left" w:pos="1134"/>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Статья 25. Публичность процесса государственного регулирования деятельности субъектов естественных монополий</w:t>
            </w:r>
          </w:p>
          <w:p w14:paraId="033D8B09" w14:textId="77777777" w:rsidR="00CA65FB" w:rsidRPr="00CA65FB" w:rsidRDefault="00CA65FB" w:rsidP="00CA65FB">
            <w:pPr>
              <w:tabs>
                <w:tab w:val="left" w:pos="1134"/>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w:t>
            </w:r>
          </w:p>
          <w:p w14:paraId="6B0B8B5E" w14:textId="77777777" w:rsidR="00CA65FB" w:rsidRPr="00CA65FB" w:rsidRDefault="00CA65FB" w:rsidP="00CA65FB">
            <w:pPr>
              <w:widowControl w:val="0"/>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 xml:space="preserve">12. Субъект естественной монополии обеспечивает доступ к месту проведения всех желающих участвовать в отчете. </w:t>
            </w:r>
          </w:p>
          <w:p w14:paraId="34EE90B5" w14:textId="77777777" w:rsidR="00CA65FB" w:rsidRPr="00CA65FB" w:rsidRDefault="00CA65FB" w:rsidP="00CA65FB">
            <w:pPr>
              <w:ind w:firstLine="284"/>
              <w:jc w:val="both"/>
              <w:rPr>
                <w:rFonts w:cs="Times New Roman"/>
                <w:b/>
                <w:bCs/>
                <w:spacing w:val="2"/>
                <w:szCs w:val="28"/>
                <w:bdr w:val="none" w:sz="0" w:space="0" w:color="auto" w:frame="1"/>
              </w:rPr>
            </w:pPr>
            <w:r w:rsidRPr="00CA65FB">
              <w:rPr>
                <w:rFonts w:cs="Times New Roman"/>
                <w:b/>
                <w:bCs/>
                <w:spacing w:val="2"/>
                <w:szCs w:val="28"/>
                <w:bdr w:val="none" w:sz="0" w:space="0" w:color="auto" w:frame="1"/>
              </w:rPr>
              <w:t>Отсутствует.</w:t>
            </w:r>
          </w:p>
          <w:p w14:paraId="3F324E64" w14:textId="77777777" w:rsidR="00CA65FB" w:rsidRPr="00CA65FB" w:rsidRDefault="00CA65FB" w:rsidP="00CA65FB">
            <w:pPr>
              <w:ind w:firstLine="284"/>
              <w:jc w:val="both"/>
              <w:rPr>
                <w:rFonts w:cs="Times New Roman"/>
                <w:bCs/>
                <w:spacing w:val="2"/>
                <w:szCs w:val="28"/>
                <w:bdr w:val="none" w:sz="0" w:space="0" w:color="auto" w:frame="1"/>
              </w:rPr>
            </w:pPr>
          </w:p>
          <w:p w14:paraId="07F6159E" w14:textId="77777777" w:rsidR="00CA65FB" w:rsidRPr="00CA65FB" w:rsidRDefault="00CA65FB" w:rsidP="00CA65FB">
            <w:pPr>
              <w:ind w:firstLine="284"/>
              <w:jc w:val="both"/>
              <w:rPr>
                <w:rFonts w:cs="Times New Roman"/>
                <w:bCs/>
                <w:spacing w:val="2"/>
                <w:szCs w:val="28"/>
                <w:bdr w:val="none" w:sz="0" w:space="0" w:color="auto" w:frame="1"/>
              </w:rPr>
            </w:pPr>
          </w:p>
          <w:p w14:paraId="06A80639"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4962" w:type="dxa"/>
          </w:tcPr>
          <w:p w14:paraId="7703788B" w14:textId="77777777" w:rsidR="00CA65FB" w:rsidRPr="00CA65FB" w:rsidRDefault="00CA65FB" w:rsidP="00CA65FB">
            <w:pPr>
              <w:tabs>
                <w:tab w:val="left" w:pos="1134"/>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Статья 25. Публичность процесса государственного регулирования деятельности субъектов естественных монополий</w:t>
            </w:r>
          </w:p>
          <w:p w14:paraId="5B346368" w14:textId="77777777" w:rsidR="00CA65FB" w:rsidRPr="00CA65FB" w:rsidRDefault="00CA65FB" w:rsidP="00CA65FB">
            <w:pPr>
              <w:tabs>
                <w:tab w:val="left" w:pos="1134"/>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w:t>
            </w:r>
          </w:p>
          <w:p w14:paraId="03D670D1" w14:textId="77777777" w:rsidR="00CA65FB" w:rsidRPr="00CA65FB" w:rsidRDefault="00CA65FB" w:rsidP="00CA65FB">
            <w:pPr>
              <w:widowControl w:val="0"/>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 xml:space="preserve">12. Субъект естественной монополии обеспечивает доступ к месту проведения всех желающих участвовать в отчете. </w:t>
            </w:r>
          </w:p>
          <w:p w14:paraId="54B2A1D8" w14:textId="77777777" w:rsidR="00CA65FB" w:rsidRPr="00CA65FB" w:rsidRDefault="00CA65FB" w:rsidP="00CA65FB">
            <w:pPr>
              <w:ind w:firstLine="284"/>
              <w:jc w:val="both"/>
              <w:rPr>
                <w:rFonts w:cs="Times New Roman"/>
                <w:b/>
                <w:bCs/>
                <w:spacing w:val="2"/>
                <w:szCs w:val="28"/>
                <w:bdr w:val="none" w:sz="0" w:space="0" w:color="auto" w:frame="1"/>
              </w:rPr>
            </w:pPr>
            <w:r w:rsidRPr="00CA65FB">
              <w:rPr>
                <w:rFonts w:cs="Times New Roman"/>
                <w:b/>
                <w:bCs/>
                <w:spacing w:val="2"/>
                <w:szCs w:val="28"/>
                <w:bdr w:val="none" w:sz="0" w:space="0" w:color="auto" w:frame="1"/>
              </w:rPr>
              <w:t xml:space="preserve">Публичные слушания, отчеты субъектов естественных монополий перед потребителями и иными заинтересованными лицами проводятся, в том числе с </w:t>
            </w:r>
            <w:r w:rsidRPr="00CA65FB">
              <w:rPr>
                <w:rFonts w:cs="Times New Roman"/>
                <w:b/>
                <w:bCs/>
                <w:spacing w:val="2"/>
                <w:szCs w:val="28"/>
                <w:bdr w:val="none" w:sz="0" w:space="0" w:color="auto" w:frame="1"/>
              </w:rPr>
              <w:lastRenderedPageBreak/>
              <w:t>организацией онлайн-трансляции, с обеспечением беспрепятственного доступа участников публичных слушаний.</w:t>
            </w:r>
          </w:p>
          <w:p w14:paraId="63F7C3D8" w14:textId="77777777" w:rsidR="00CA65FB" w:rsidRPr="00CA65FB" w:rsidRDefault="00CA65FB" w:rsidP="00CA65FB">
            <w:pPr>
              <w:ind w:firstLine="284"/>
              <w:jc w:val="both"/>
              <w:rPr>
                <w:rFonts w:cs="Times New Roman"/>
                <w:b/>
                <w:bCs/>
                <w:spacing w:val="2"/>
                <w:szCs w:val="28"/>
                <w:bdr w:val="none" w:sz="0" w:space="0" w:color="auto" w:frame="1"/>
              </w:rPr>
            </w:pPr>
            <w:r w:rsidRPr="00CA65FB">
              <w:rPr>
                <w:rFonts w:cs="Times New Roman"/>
                <w:b/>
                <w:bCs/>
                <w:spacing w:val="2"/>
                <w:szCs w:val="28"/>
                <w:bdr w:val="none" w:sz="0" w:space="0" w:color="auto" w:frame="1"/>
              </w:rPr>
              <w:t>При введении в стране чрезвычайного положения, ограничительных мероприятий, в том числе карантина, уполномоченный орган или его территориальные подразделения, субъекты естественных монополий проводят публичные слушания, отчеты перед потребителями и иными заинтересованными лицами посредством онлайн-трансляций.</w:t>
            </w:r>
          </w:p>
          <w:p w14:paraId="33211048" w14:textId="77777777" w:rsidR="00CA65FB" w:rsidRPr="00CA65FB" w:rsidRDefault="00CA65FB" w:rsidP="00CA65FB">
            <w:pPr>
              <w:widowControl w:val="0"/>
              <w:ind w:firstLine="284"/>
              <w:jc w:val="both"/>
              <w:rPr>
                <w:rFonts w:cs="Times New Roman"/>
                <w:b/>
                <w:bCs/>
                <w:spacing w:val="2"/>
                <w:szCs w:val="28"/>
                <w:bdr w:val="none" w:sz="0" w:space="0" w:color="auto" w:frame="1"/>
              </w:rPr>
            </w:pPr>
            <w:r w:rsidRPr="00CA65FB">
              <w:rPr>
                <w:rFonts w:cs="Times New Roman"/>
                <w:b/>
                <w:bCs/>
                <w:spacing w:val="2"/>
                <w:szCs w:val="28"/>
                <w:bdr w:val="none" w:sz="0" w:space="0" w:color="auto" w:frame="1"/>
              </w:rPr>
              <w:t>При проведении публичных слушаний посредством онлайн-трансляций ведомство уполномоченного органа или его территориальное подразделение, не позднее десяти календарных дней до даты проведения публичных слушаний, размещает в средствах массовой информации и на интернет-ресурсе объявление о предстоящем публичном слушании с указанием даты, времени и ссылки на онлайн-трансляцию публичных слушаний.</w:t>
            </w:r>
          </w:p>
          <w:p w14:paraId="167A79B1"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spacing w:val="2"/>
                <w:szCs w:val="28"/>
              </w:rPr>
              <w:lastRenderedPageBreak/>
              <w:t>В случае если финансовая отчетность субъекта естественной монополии в соответствии с законодательными актами Республики Казахстан подлежит обязательному аудиту, ее размещение в средствах массовой информации, предусмотренное пунктом 2 настоящей статьи, осуществляется в течение десяти календарных дней после завершения аудита.</w:t>
            </w:r>
          </w:p>
        </w:tc>
        <w:tc>
          <w:tcPr>
            <w:tcW w:w="3260" w:type="dxa"/>
          </w:tcPr>
          <w:p w14:paraId="739B457A"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cs="Times New Roman"/>
                <w:color w:val="000000"/>
              </w:rPr>
              <w:lastRenderedPageBreak/>
              <w:t xml:space="preserve">Указ Президента Республики Казахстан от 19 июня 2019 года № 27 </w:t>
            </w:r>
            <w:r w:rsidRPr="00CA65FB">
              <w:rPr>
                <w:rFonts w:eastAsia="Times New Roman" w:cs="Times New Roman"/>
                <w:bCs/>
                <w:szCs w:val="28"/>
                <w:lang w:eastAsia="ru-RU"/>
              </w:rPr>
              <w:t xml:space="preserve">п.84 </w:t>
            </w:r>
            <w:r w:rsidRPr="00CA65FB">
              <w:rPr>
                <w:rFonts w:eastAsia="Times New Roman" w:cs="Times New Roman"/>
                <w:bCs/>
                <w:i/>
                <w:szCs w:val="28"/>
                <w:lang w:eastAsia="ru-RU"/>
              </w:rPr>
              <w:t xml:space="preserve">«Принятие комплекса мер, направленных на обеспечение прозрачности тарифообразования, контроля над целевым использованием средств потребителей субъектами естественных </w:t>
            </w:r>
            <w:r w:rsidRPr="00CA65FB">
              <w:rPr>
                <w:rFonts w:eastAsia="Times New Roman" w:cs="Times New Roman"/>
                <w:bCs/>
                <w:i/>
                <w:szCs w:val="28"/>
                <w:lang w:eastAsia="ru-RU"/>
              </w:rPr>
              <w:t>монополий в сфере ЖКХ, а также стимулирование повышения эффективности работы коммунальных служб и формирование у населения экономного отношения к потребляемым ресурсам.»</w:t>
            </w:r>
          </w:p>
          <w:p w14:paraId="26C552C8"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 xml:space="preserve">Во исполнение п.84 Указа Заместителем Премьер-Министра РК Скляр Р.В. 30 декабря 2019 года </w:t>
            </w:r>
            <w:r w:rsidRPr="00CA65FB">
              <w:rPr>
                <w:rFonts w:cs="Times New Roman"/>
                <w:color w:val="000000"/>
              </w:rPr>
              <w:t>утверждена</w:t>
            </w:r>
            <w:r w:rsidRPr="00CA65FB">
              <w:rPr>
                <w:rFonts w:eastAsia="Times New Roman" w:cs="Times New Roman"/>
                <w:bCs/>
                <w:szCs w:val="28"/>
                <w:lang w:eastAsia="ru-RU"/>
              </w:rPr>
              <w:t xml:space="preserve"> Дорожная карта по исполнению поручений Главы государства, направленная на обеспечение прозрачности тарифообразования и на усиление борьбы с завышением цен и тарифов на товары и услуги естественных монополистов </w:t>
            </w:r>
            <w:r w:rsidRPr="00CA65FB">
              <w:rPr>
                <w:rFonts w:eastAsia="Times New Roman" w:cs="Times New Roman"/>
                <w:bCs/>
                <w:i/>
                <w:szCs w:val="28"/>
                <w:lang w:eastAsia="ru-RU"/>
              </w:rPr>
              <w:t>(далее – Дорожная карта)</w:t>
            </w:r>
            <w:r w:rsidRPr="00CA65FB">
              <w:rPr>
                <w:rFonts w:eastAsia="Times New Roman" w:cs="Times New Roman"/>
                <w:bCs/>
                <w:szCs w:val="28"/>
                <w:lang w:eastAsia="ru-RU"/>
              </w:rPr>
              <w:t>.</w:t>
            </w:r>
          </w:p>
          <w:p w14:paraId="7B058710"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lastRenderedPageBreak/>
              <w:t>Данное поручение находится на контроле Администрации Президента РК, срок исполнения июль 2022г.</w:t>
            </w:r>
          </w:p>
          <w:p w14:paraId="1E1B6ACC" w14:textId="77777777" w:rsidR="00CA65FB" w:rsidRPr="00CA65FB" w:rsidRDefault="00CA65FB" w:rsidP="00CA65FB">
            <w:pPr>
              <w:ind w:firstLine="284"/>
              <w:jc w:val="both"/>
              <w:rPr>
                <w:rFonts w:cs="Times New Roman"/>
                <w:szCs w:val="28"/>
              </w:rPr>
            </w:pPr>
            <w:r w:rsidRPr="00CA65FB">
              <w:rPr>
                <w:rFonts w:eastAsia="Times New Roman" w:cs="Times New Roman"/>
                <w:bCs/>
                <w:szCs w:val="28"/>
                <w:lang w:eastAsia="ru-RU"/>
              </w:rPr>
              <w:t>В связи с чем,</w:t>
            </w:r>
            <w:r w:rsidRPr="00CA65FB">
              <w:rPr>
                <w:rFonts w:cs="Times New Roman"/>
              </w:rPr>
              <w:t xml:space="preserve"> </w:t>
            </w:r>
            <w:r w:rsidRPr="00CA65FB">
              <w:rPr>
                <w:rFonts w:eastAsia="Times New Roman" w:cs="Times New Roman"/>
                <w:bCs/>
                <w:szCs w:val="28"/>
                <w:lang w:eastAsia="ru-RU"/>
              </w:rPr>
              <w:t xml:space="preserve">Заместителем Премьер-Министра РК Султановым Б.Т. поручено в срок до 1 июля 2022 года обеспечить исполнение поручения Главы государства, предусмотренного пунктом 84 Плана действий </w:t>
            </w:r>
            <w:r w:rsidRPr="00CA65FB">
              <w:rPr>
                <w:rFonts w:eastAsia="Times New Roman" w:cs="Times New Roman"/>
                <w:bCs/>
                <w:i/>
                <w:szCs w:val="28"/>
                <w:lang w:eastAsia="ru-RU"/>
              </w:rPr>
              <w:t>(резолюция от 22 января 2022 года № 20-02/01-79//27 П. 2,6).</w:t>
            </w:r>
          </w:p>
          <w:p w14:paraId="1CDCE2DD" w14:textId="77777777" w:rsidR="00CA65FB" w:rsidRPr="00CA65FB" w:rsidRDefault="00CA65FB" w:rsidP="00CA65FB">
            <w:pPr>
              <w:ind w:firstLine="284"/>
              <w:jc w:val="both"/>
              <w:rPr>
                <w:rFonts w:cs="Times New Roman"/>
                <w:bCs/>
                <w:spacing w:val="2"/>
                <w:szCs w:val="28"/>
                <w:bdr w:val="none" w:sz="0" w:space="0" w:color="auto" w:frame="1"/>
              </w:rPr>
            </w:pPr>
            <w:r w:rsidRPr="00CA65FB">
              <w:rPr>
                <w:rFonts w:cs="Times New Roman"/>
                <w:szCs w:val="28"/>
              </w:rPr>
              <w:t xml:space="preserve">Пунктом 27 </w:t>
            </w:r>
            <w:r w:rsidRPr="00CA65FB">
              <w:rPr>
                <w:rFonts w:eastAsia="Times New Roman" w:cs="Times New Roman"/>
                <w:bCs/>
                <w:szCs w:val="28"/>
                <w:lang w:eastAsia="ru-RU"/>
              </w:rPr>
              <w:t>Дорожной карты предусмотрено р</w:t>
            </w:r>
            <w:r w:rsidRPr="00CA65FB">
              <w:rPr>
                <w:rFonts w:cs="Times New Roman"/>
                <w:szCs w:val="28"/>
              </w:rPr>
              <w:t xml:space="preserve">азмещение информации о публичных слушаниях в социальных сетях и на сайте Комитета по регулированию естественных монополий, а также внедрение практики </w:t>
            </w:r>
            <w:r w:rsidRPr="00CA65FB">
              <w:rPr>
                <w:rFonts w:cs="Times New Roman"/>
                <w:szCs w:val="28"/>
              </w:rPr>
              <w:lastRenderedPageBreak/>
              <w:t>онлайн трансляции в социальных сетях публичных слушаний при утверждений тарифов субъектов естественных монополий, с сохранением видео трансляции и возможностью задать вопрос в режиме онлайн.</w:t>
            </w:r>
          </w:p>
          <w:p w14:paraId="60F7E816" w14:textId="77777777" w:rsidR="00CA65FB" w:rsidRPr="00CA65FB" w:rsidRDefault="00CA65FB" w:rsidP="00CA65FB">
            <w:pPr>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 xml:space="preserve">В связи с ведением или объявлением по стране, в отдельных регионах чрезвычайного положения, ограничительных мероприятий, в том числе карантина публичные слушания, отчеты СЕМ перед потребителями проводятся в онлайн формате. </w:t>
            </w:r>
          </w:p>
          <w:p w14:paraId="218F8FDA"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bCs/>
                <w:spacing w:val="2"/>
                <w:szCs w:val="28"/>
                <w:bdr w:val="none" w:sz="0" w:space="0" w:color="auto" w:frame="1"/>
              </w:rPr>
              <w:t xml:space="preserve">Таким образом, предлагается учесть необходимое извещения в целях прозрачности и доступности проведения </w:t>
            </w:r>
            <w:r w:rsidRPr="00CA65FB">
              <w:rPr>
                <w:rFonts w:cs="Times New Roman"/>
                <w:bCs/>
                <w:spacing w:val="2"/>
                <w:szCs w:val="28"/>
                <w:bdr w:val="none" w:sz="0" w:space="0" w:color="auto" w:frame="1"/>
              </w:rPr>
              <w:lastRenderedPageBreak/>
              <w:t>обязательных процедур в сферах естественных монополий.</w:t>
            </w:r>
          </w:p>
        </w:tc>
      </w:tr>
      <w:tr w:rsidR="00CA65FB" w:rsidRPr="00CA65FB" w14:paraId="503C7D28" w14:textId="77777777" w:rsidTr="00220045">
        <w:tc>
          <w:tcPr>
            <w:tcW w:w="534" w:type="dxa"/>
          </w:tcPr>
          <w:p w14:paraId="3F52D479"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67AE04D0" w14:textId="77777777" w:rsidR="00CA65FB" w:rsidRPr="00CA65FB" w:rsidRDefault="00CA65FB" w:rsidP="00CA65FB">
            <w:pPr>
              <w:shd w:val="clear" w:color="auto" w:fill="FFFFFF" w:themeFill="background1"/>
              <w:jc w:val="both"/>
              <w:rPr>
                <w:rFonts w:cs="Times New Roman"/>
                <w:snapToGrid w:val="0"/>
                <w:szCs w:val="28"/>
              </w:rPr>
            </w:pPr>
            <w:r w:rsidRPr="00CA65FB">
              <w:rPr>
                <w:rFonts w:cs="Times New Roman"/>
                <w:bCs/>
                <w:spacing w:val="2"/>
                <w:szCs w:val="28"/>
                <w:bdr w:val="none" w:sz="0" w:space="0" w:color="auto" w:frame="1"/>
              </w:rPr>
              <w:t>подпункт 17) пункта 2 статьи 26</w:t>
            </w:r>
          </w:p>
        </w:tc>
        <w:tc>
          <w:tcPr>
            <w:tcW w:w="4677" w:type="dxa"/>
          </w:tcPr>
          <w:p w14:paraId="19FB9E1E" w14:textId="77777777" w:rsidR="00CA65FB" w:rsidRPr="00CA65FB" w:rsidRDefault="00CA65FB" w:rsidP="00CA65FB">
            <w:pPr>
              <w:tabs>
                <w:tab w:val="left" w:pos="176"/>
                <w:tab w:val="left" w:pos="4253"/>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Статья 26. Права и обязанности субъекта естественной монополии</w:t>
            </w:r>
          </w:p>
          <w:p w14:paraId="64EDB6B8" w14:textId="77777777" w:rsidR="00CA65FB" w:rsidRPr="00CA65FB" w:rsidRDefault="00CA65FB" w:rsidP="00CA65FB">
            <w:pPr>
              <w:tabs>
                <w:tab w:val="left" w:pos="176"/>
                <w:tab w:val="left" w:pos="4253"/>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2. Субъект естественной монополии обязан:</w:t>
            </w:r>
          </w:p>
          <w:p w14:paraId="0E87982C" w14:textId="77777777" w:rsidR="00CA65FB" w:rsidRPr="00CA65FB" w:rsidRDefault="00CA65FB" w:rsidP="00CA65FB">
            <w:pPr>
              <w:tabs>
                <w:tab w:val="left" w:pos="176"/>
                <w:tab w:val="left" w:pos="4253"/>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w:t>
            </w:r>
          </w:p>
          <w:p w14:paraId="02E595F9"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Cs/>
                <w:color w:val="000000"/>
                <w:spacing w:val="2"/>
                <w:szCs w:val="28"/>
                <w:bdr w:val="none" w:sz="0" w:space="0" w:color="auto" w:frame="1"/>
              </w:rPr>
              <w:t>17) ежегодно не позднее 1 мая года, следующего за отчетным периодом, представлять в уполномоченный орган отчеты об исполнении утвержденной тарифной сметы, об исполнении утвержденной инвестиционной программы, в иной государственный орган либо местный исполнительный орган – отчет об исполнении утвержденной инвестиционной программы;</w:t>
            </w:r>
          </w:p>
        </w:tc>
        <w:tc>
          <w:tcPr>
            <w:tcW w:w="4962" w:type="dxa"/>
          </w:tcPr>
          <w:p w14:paraId="3CB71799" w14:textId="77777777" w:rsidR="00CA65FB" w:rsidRPr="00CA65FB" w:rsidRDefault="00CA65FB" w:rsidP="00CA65FB">
            <w:pPr>
              <w:tabs>
                <w:tab w:val="left" w:pos="0"/>
                <w:tab w:val="left" w:pos="4253"/>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Статья 26. Права и обязанности субъекта естественной монополии</w:t>
            </w:r>
          </w:p>
          <w:p w14:paraId="57110D84" w14:textId="77777777" w:rsidR="00CA65FB" w:rsidRPr="00CA65FB" w:rsidRDefault="00CA65FB" w:rsidP="00CA65FB">
            <w:pPr>
              <w:tabs>
                <w:tab w:val="left" w:pos="0"/>
                <w:tab w:val="left" w:pos="4253"/>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2. Субъект естественной монополии обязан:</w:t>
            </w:r>
          </w:p>
          <w:p w14:paraId="444075FE" w14:textId="77777777" w:rsidR="00CA65FB" w:rsidRPr="00CA65FB" w:rsidRDefault="00CA65FB" w:rsidP="00CA65FB">
            <w:pPr>
              <w:tabs>
                <w:tab w:val="left" w:pos="0"/>
                <w:tab w:val="left" w:pos="4253"/>
              </w:tabs>
              <w:ind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w:t>
            </w:r>
          </w:p>
          <w:p w14:paraId="77FB6078" w14:textId="77777777" w:rsidR="00CA65FB" w:rsidRPr="00CA65FB" w:rsidRDefault="00CA65FB" w:rsidP="00CA65FB">
            <w:pPr>
              <w:tabs>
                <w:tab w:val="left" w:pos="0"/>
                <w:tab w:val="left" w:pos="4253"/>
              </w:tabs>
              <w:ind w:firstLine="284"/>
              <w:jc w:val="both"/>
              <w:rPr>
                <w:rFonts w:cs="Times New Roman"/>
                <w:color w:val="000000"/>
                <w:szCs w:val="28"/>
              </w:rPr>
            </w:pPr>
            <w:r w:rsidRPr="00CA65FB">
              <w:rPr>
                <w:rFonts w:cs="Times New Roman"/>
                <w:bCs/>
                <w:color w:val="000000"/>
                <w:spacing w:val="2"/>
                <w:szCs w:val="28"/>
                <w:bdr w:val="none" w:sz="0" w:space="0" w:color="auto" w:frame="1"/>
              </w:rPr>
              <w:t xml:space="preserve">17) ежегодно не позднее 1 мая года, следующего за отчетным периодом, представлять в уполномоченный орган отчеты об исполнении утвержденной тарифной сметы, об исполнении утвержденной инвестиционной программы, в иной государственный орган либо местный исполнительный орган – отчет об исполнении утвержденной инвестиционной программы </w:t>
            </w:r>
            <w:r w:rsidRPr="00CA65FB">
              <w:rPr>
                <w:rFonts w:cs="Times New Roman"/>
                <w:b/>
                <w:bCs/>
                <w:color w:val="000000"/>
                <w:spacing w:val="2"/>
                <w:szCs w:val="28"/>
                <w:bdr w:val="none" w:sz="0" w:space="0" w:color="auto" w:frame="1"/>
              </w:rPr>
              <w:t>в электронной форме</w:t>
            </w:r>
            <w:r w:rsidRPr="00CA65FB">
              <w:rPr>
                <w:rFonts w:cs="Times New Roman"/>
                <w:bCs/>
                <w:color w:val="000000"/>
                <w:spacing w:val="2"/>
                <w:szCs w:val="28"/>
                <w:bdr w:val="none" w:sz="0" w:space="0" w:color="auto" w:frame="1"/>
              </w:rPr>
              <w:t>;</w:t>
            </w:r>
          </w:p>
          <w:p w14:paraId="01B0DB93"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3260" w:type="dxa"/>
          </w:tcPr>
          <w:p w14:paraId="78E4532B"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cs="Times New Roman"/>
                <w:color w:val="000000"/>
              </w:rPr>
              <w:t xml:space="preserve">Указ Президента Республики Казахстан от 19 июня 2019 года № 27 </w:t>
            </w:r>
            <w:r w:rsidRPr="00CA65FB">
              <w:rPr>
                <w:rFonts w:eastAsia="Times New Roman" w:cs="Times New Roman"/>
                <w:bCs/>
                <w:szCs w:val="28"/>
                <w:lang w:eastAsia="ru-RU"/>
              </w:rPr>
              <w:t xml:space="preserve">п.84 </w:t>
            </w:r>
            <w:r w:rsidRPr="00CA65FB">
              <w:rPr>
                <w:rFonts w:eastAsia="Times New Roman" w:cs="Times New Roman"/>
                <w:bCs/>
                <w:i/>
                <w:szCs w:val="28"/>
                <w:lang w:eastAsia="ru-RU"/>
              </w:rPr>
              <w:t>«Принятие комплекса мер, направленных на обеспечение прозрачности тарифообразования, контроля над целевым использованием средств потребителей субъектами естественных монополий в сфере ЖКХ, а также стимулирование повышения эффективности работы коммунальных служб и формирование у населения экономного отношения к потребляемым ресурсам.»</w:t>
            </w:r>
          </w:p>
          <w:p w14:paraId="6A577E60"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lastRenderedPageBreak/>
              <w:t xml:space="preserve">Во исполнение п.84 Указа Заместителем Премьер-Министра РК Скляр Р.В. 30 декабря 2019 года </w:t>
            </w:r>
            <w:r w:rsidRPr="00CA65FB">
              <w:rPr>
                <w:rFonts w:cs="Times New Roman"/>
                <w:color w:val="000000"/>
              </w:rPr>
              <w:t>утверждена</w:t>
            </w:r>
            <w:r w:rsidRPr="00CA65FB">
              <w:rPr>
                <w:rFonts w:eastAsia="Times New Roman" w:cs="Times New Roman"/>
                <w:bCs/>
                <w:szCs w:val="28"/>
                <w:lang w:eastAsia="ru-RU"/>
              </w:rPr>
              <w:t xml:space="preserve"> Дорожная карта по исполнению поручений Главы государства, направленная на обеспечение прозрачности тарифообразования и на усиление борьбы с завышением цен и тарифов на товары и услуги естественных монополистов </w:t>
            </w:r>
            <w:r w:rsidRPr="00CA65FB">
              <w:rPr>
                <w:rFonts w:eastAsia="Times New Roman" w:cs="Times New Roman"/>
                <w:bCs/>
                <w:i/>
                <w:szCs w:val="28"/>
                <w:lang w:eastAsia="ru-RU"/>
              </w:rPr>
              <w:t>(далее – Дорожная карта)</w:t>
            </w:r>
            <w:r w:rsidRPr="00CA65FB">
              <w:rPr>
                <w:rFonts w:eastAsia="Times New Roman" w:cs="Times New Roman"/>
                <w:bCs/>
                <w:szCs w:val="28"/>
                <w:lang w:eastAsia="ru-RU"/>
              </w:rPr>
              <w:t>.</w:t>
            </w:r>
          </w:p>
          <w:p w14:paraId="39980D0E" w14:textId="77777777" w:rsidR="00CA65FB" w:rsidRPr="00CA65FB" w:rsidRDefault="00CA65FB" w:rsidP="00CA65FB">
            <w:pPr>
              <w:tabs>
                <w:tab w:val="left" w:pos="851"/>
              </w:tabs>
              <w:ind w:firstLine="284"/>
              <w:jc w:val="both"/>
              <w:rPr>
                <w:rFonts w:eastAsia="Times New Roman" w:cs="Times New Roman"/>
                <w:bCs/>
                <w:szCs w:val="28"/>
                <w:lang w:eastAsia="ru-RU"/>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июль 2022г.</w:t>
            </w:r>
          </w:p>
          <w:p w14:paraId="1939A64F" w14:textId="77777777" w:rsidR="00CA65FB" w:rsidRPr="00CA65FB" w:rsidRDefault="00CA65FB" w:rsidP="00CA65FB">
            <w:pPr>
              <w:ind w:firstLine="284"/>
              <w:jc w:val="both"/>
              <w:rPr>
                <w:rFonts w:cs="Times New Roman"/>
                <w:szCs w:val="28"/>
              </w:rPr>
            </w:pPr>
            <w:r w:rsidRPr="00CA65FB">
              <w:rPr>
                <w:rFonts w:eastAsia="Times New Roman" w:cs="Times New Roman"/>
                <w:bCs/>
                <w:szCs w:val="28"/>
                <w:lang w:eastAsia="ru-RU"/>
              </w:rPr>
              <w:t>В связи с чем,</w:t>
            </w:r>
            <w:r w:rsidRPr="00CA65FB">
              <w:rPr>
                <w:rFonts w:cs="Times New Roman"/>
              </w:rPr>
              <w:t xml:space="preserve"> </w:t>
            </w:r>
            <w:r w:rsidRPr="00CA65FB">
              <w:rPr>
                <w:rFonts w:eastAsia="Times New Roman" w:cs="Times New Roman"/>
                <w:bCs/>
                <w:szCs w:val="28"/>
                <w:lang w:eastAsia="ru-RU"/>
              </w:rPr>
              <w:t xml:space="preserve">Заместителем Премьер-Министра РК Султановым Б.Т. поручено в срок до 1 июля 2022 года </w:t>
            </w:r>
            <w:r w:rsidRPr="00CA65FB">
              <w:rPr>
                <w:rFonts w:eastAsia="Times New Roman" w:cs="Times New Roman"/>
                <w:bCs/>
                <w:szCs w:val="28"/>
                <w:lang w:eastAsia="ru-RU"/>
              </w:rPr>
              <w:lastRenderedPageBreak/>
              <w:t xml:space="preserve">обеспечить исполнение поручения Главы государства, предусмотренного пунктом 84 Плана действий </w:t>
            </w:r>
            <w:r w:rsidRPr="00CA65FB">
              <w:rPr>
                <w:rFonts w:eastAsia="Times New Roman" w:cs="Times New Roman"/>
                <w:bCs/>
                <w:i/>
                <w:szCs w:val="28"/>
                <w:lang w:eastAsia="ru-RU"/>
              </w:rPr>
              <w:t>(резолюция от 22 января 2022 года № 20-02/01-79//27 П. 2,6).</w:t>
            </w:r>
          </w:p>
          <w:p w14:paraId="53ADDE78"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szCs w:val="28"/>
              </w:rPr>
              <w:t>В рамках реализации пункта 18 Дорожной карты предлагается предусмотреть предоставление отчетов субъектов естественных монополий по исполнению и корректировке тарифных смет и инвестиционных программ в электронном формате посредством базы «Монополист» (с обязательным доступом третьих лиц).</w:t>
            </w:r>
          </w:p>
        </w:tc>
      </w:tr>
      <w:tr w:rsidR="00CA65FB" w:rsidRPr="00CA65FB" w14:paraId="4E197076" w14:textId="77777777" w:rsidTr="00220045">
        <w:tc>
          <w:tcPr>
            <w:tcW w:w="534" w:type="dxa"/>
          </w:tcPr>
          <w:p w14:paraId="3B9A4006"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796ED83" w14:textId="77777777" w:rsidR="00CA65FB" w:rsidRPr="00CA65FB" w:rsidRDefault="00CA65FB" w:rsidP="00CA65FB">
            <w:pPr>
              <w:widowControl w:val="0"/>
              <w:jc w:val="center"/>
              <w:rPr>
                <w:rFonts w:cs="Times New Roman"/>
                <w:szCs w:val="28"/>
              </w:rPr>
            </w:pPr>
            <w:r w:rsidRPr="00CA65FB">
              <w:rPr>
                <w:rFonts w:cs="Times New Roman"/>
                <w:szCs w:val="28"/>
              </w:rPr>
              <w:t xml:space="preserve">подпункт </w:t>
            </w:r>
          </w:p>
          <w:p w14:paraId="6422916E" w14:textId="77777777" w:rsidR="00CA65FB" w:rsidRPr="00CA65FB" w:rsidRDefault="00CA65FB" w:rsidP="00CA65FB">
            <w:pPr>
              <w:shd w:val="clear" w:color="auto" w:fill="FFFFFF" w:themeFill="background1"/>
              <w:jc w:val="both"/>
              <w:rPr>
                <w:rFonts w:cs="Times New Roman"/>
                <w:snapToGrid w:val="0"/>
                <w:szCs w:val="28"/>
              </w:rPr>
            </w:pPr>
            <w:r w:rsidRPr="00CA65FB">
              <w:rPr>
                <w:rFonts w:cs="Times New Roman"/>
                <w:szCs w:val="28"/>
              </w:rPr>
              <w:t xml:space="preserve">24-2) пункта 2 статьи 26 </w:t>
            </w:r>
          </w:p>
        </w:tc>
        <w:tc>
          <w:tcPr>
            <w:tcW w:w="4677" w:type="dxa"/>
          </w:tcPr>
          <w:p w14:paraId="1D3216CF" w14:textId="77777777" w:rsidR="00CA65FB" w:rsidRPr="00CA65FB" w:rsidRDefault="00CA65FB" w:rsidP="00CA65FB">
            <w:pPr>
              <w:ind w:firstLine="284"/>
              <w:jc w:val="both"/>
              <w:rPr>
                <w:rFonts w:cs="Times New Roman"/>
                <w:szCs w:val="28"/>
              </w:rPr>
            </w:pPr>
            <w:r w:rsidRPr="00CA65FB">
              <w:rPr>
                <w:rFonts w:cs="Times New Roman"/>
                <w:bCs/>
                <w:szCs w:val="28"/>
                <w:bdr w:val="none" w:sz="0" w:space="0" w:color="auto" w:frame="1"/>
                <w:shd w:val="clear" w:color="auto" w:fill="FFFFFF"/>
              </w:rPr>
              <w:t>Статья 26. Права и обязанности субъекта естественной монополии</w:t>
            </w:r>
            <w:r w:rsidRPr="00CA65FB">
              <w:rPr>
                <w:rFonts w:cs="Times New Roman"/>
                <w:szCs w:val="28"/>
              </w:rPr>
              <w:t xml:space="preserve"> </w:t>
            </w:r>
          </w:p>
          <w:p w14:paraId="25A1C19E" w14:textId="77777777" w:rsidR="00CA65FB" w:rsidRPr="00CA65FB" w:rsidRDefault="00CA65FB" w:rsidP="00CA65FB">
            <w:pPr>
              <w:ind w:firstLine="284"/>
              <w:jc w:val="both"/>
              <w:rPr>
                <w:rFonts w:cs="Times New Roman"/>
                <w:szCs w:val="28"/>
                <w:shd w:val="clear" w:color="auto" w:fill="FFFFFF"/>
              </w:rPr>
            </w:pPr>
            <w:r w:rsidRPr="00CA65FB">
              <w:rPr>
                <w:rFonts w:cs="Times New Roman"/>
                <w:szCs w:val="28"/>
                <w:shd w:val="clear" w:color="auto" w:fill="FFFFFF"/>
              </w:rPr>
              <w:t xml:space="preserve">2. Субъект естественной монополии обязан: </w:t>
            </w:r>
          </w:p>
          <w:p w14:paraId="498D89A3" w14:textId="77777777" w:rsidR="00CA65FB" w:rsidRPr="00CA65FB" w:rsidRDefault="00CA65FB" w:rsidP="00CA65FB">
            <w:pPr>
              <w:ind w:firstLine="284"/>
              <w:jc w:val="both"/>
              <w:rPr>
                <w:rFonts w:cs="Times New Roman"/>
                <w:szCs w:val="28"/>
              </w:rPr>
            </w:pPr>
            <w:r w:rsidRPr="00CA65FB">
              <w:rPr>
                <w:rFonts w:cs="Times New Roman"/>
                <w:szCs w:val="28"/>
                <w:shd w:val="clear" w:color="auto" w:fill="FFFFFF"/>
              </w:rPr>
              <w:t>...</w:t>
            </w:r>
            <w:r w:rsidRPr="00CA65FB">
              <w:rPr>
                <w:rFonts w:cs="Times New Roman"/>
                <w:szCs w:val="28"/>
              </w:rPr>
              <w:t xml:space="preserve"> </w:t>
            </w:r>
          </w:p>
          <w:p w14:paraId="55E617BE" w14:textId="77777777" w:rsidR="00CA65FB" w:rsidRPr="00CA65FB" w:rsidRDefault="00CA65FB" w:rsidP="00CA65FB">
            <w:pPr>
              <w:ind w:firstLine="284"/>
              <w:jc w:val="both"/>
              <w:rPr>
                <w:rFonts w:cs="Times New Roman"/>
                <w:b/>
                <w:szCs w:val="28"/>
              </w:rPr>
            </w:pPr>
            <w:r w:rsidRPr="00CA65FB">
              <w:rPr>
                <w:rFonts w:cs="Times New Roman"/>
                <w:b/>
                <w:szCs w:val="28"/>
              </w:rPr>
              <w:t>24-2) Отсутствует</w:t>
            </w:r>
          </w:p>
          <w:p w14:paraId="7729B294"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4962" w:type="dxa"/>
          </w:tcPr>
          <w:p w14:paraId="15B4E0D0" w14:textId="77777777" w:rsidR="00CA65FB" w:rsidRPr="00CA65FB" w:rsidRDefault="00CA65FB" w:rsidP="00CA65FB">
            <w:pPr>
              <w:ind w:firstLine="284"/>
              <w:jc w:val="both"/>
              <w:rPr>
                <w:rFonts w:cs="Times New Roman"/>
                <w:bCs/>
                <w:szCs w:val="28"/>
                <w:bdr w:val="none" w:sz="0" w:space="0" w:color="auto" w:frame="1"/>
                <w:shd w:val="clear" w:color="auto" w:fill="FFFFFF"/>
              </w:rPr>
            </w:pPr>
            <w:r w:rsidRPr="00CA65FB">
              <w:rPr>
                <w:rFonts w:cs="Times New Roman"/>
                <w:bCs/>
                <w:szCs w:val="28"/>
                <w:bdr w:val="none" w:sz="0" w:space="0" w:color="auto" w:frame="1"/>
                <w:shd w:val="clear" w:color="auto" w:fill="FFFFFF"/>
              </w:rPr>
              <w:lastRenderedPageBreak/>
              <w:t>Статья 26. Права и обязанности субъекта естественной монополии</w:t>
            </w:r>
          </w:p>
          <w:p w14:paraId="57214794" w14:textId="77777777" w:rsidR="00CA65FB" w:rsidRPr="00CA65FB" w:rsidRDefault="00CA65FB" w:rsidP="00CA65FB">
            <w:pPr>
              <w:ind w:firstLine="284"/>
              <w:jc w:val="both"/>
              <w:rPr>
                <w:rFonts w:cs="Times New Roman"/>
                <w:szCs w:val="28"/>
              </w:rPr>
            </w:pPr>
            <w:r w:rsidRPr="00CA65FB">
              <w:rPr>
                <w:rFonts w:cs="Times New Roman"/>
                <w:szCs w:val="28"/>
                <w:shd w:val="clear" w:color="auto" w:fill="FFFFFF"/>
              </w:rPr>
              <w:t>2. Субъект естественной монополии обязан:</w:t>
            </w:r>
            <w:r w:rsidRPr="00CA65FB">
              <w:rPr>
                <w:rFonts w:cs="Times New Roman"/>
                <w:szCs w:val="28"/>
              </w:rPr>
              <w:t xml:space="preserve"> </w:t>
            </w:r>
          </w:p>
          <w:p w14:paraId="32C3E590" w14:textId="77777777" w:rsidR="00CA65FB" w:rsidRPr="00CA65FB" w:rsidRDefault="00CA65FB" w:rsidP="00CA65FB">
            <w:pPr>
              <w:ind w:firstLine="284"/>
              <w:jc w:val="both"/>
              <w:rPr>
                <w:rFonts w:cs="Times New Roman"/>
                <w:spacing w:val="2"/>
                <w:szCs w:val="28"/>
                <w:shd w:val="clear" w:color="auto" w:fill="FFFFFF"/>
              </w:rPr>
            </w:pPr>
            <w:r w:rsidRPr="00CA65FB">
              <w:rPr>
                <w:rFonts w:cs="Times New Roman"/>
                <w:spacing w:val="2"/>
                <w:szCs w:val="28"/>
                <w:shd w:val="clear" w:color="auto" w:fill="FFFFFF"/>
              </w:rPr>
              <w:t>...</w:t>
            </w:r>
          </w:p>
          <w:p w14:paraId="204A9543"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spacing w:val="2"/>
                <w:szCs w:val="28"/>
                <w:shd w:val="clear" w:color="auto" w:fill="FFFFFF"/>
              </w:rPr>
              <w:lastRenderedPageBreak/>
              <w:t>24-2) согласовывать с уполномоченным органом договор доверительного управления имущества используемого в технологическом цикле при предоставлении регулируемых услуг, находящихся в собственности у субъекта естественных монополий;</w:t>
            </w:r>
          </w:p>
        </w:tc>
        <w:tc>
          <w:tcPr>
            <w:tcW w:w="3260" w:type="dxa"/>
          </w:tcPr>
          <w:p w14:paraId="684CFDE9"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lastRenderedPageBreak/>
              <w:t xml:space="preserve">Протокольное поручение Президента Республики Казахстан по вопросам развития электроэнергетической </w:t>
            </w:r>
            <w:r w:rsidRPr="00CA65FB">
              <w:rPr>
                <w:rFonts w:cs="Times New Roman"/>
                <w:szCs w:val="28"/>
              </w:rPr>
              <w:lastRenderedPageBreak/>
              <w:t xml:space="preserve">отрасли от 26 мая 2021 года п.4.1. </w:t>
            </w:r>
          </w:p>
          <w:p w14:paraId="6CB5B3ED"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июнь 2022г.</w:t>
            </w:r>
          </w:p>
          <w:p w14:paraId="11C4749A"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t>Дорожная карта по передаче бесхозяйных сетей и объектов, построенных за счет бюджетных средств в коммунальной сфере, а также газотранспортных и газораспределительных систем, утверждённая Заместителем Премьер-Министра РК Скляр Р.В. от 12 марта 2020 года.</w:t>
            </w:r>
          </w:p>
          <w:p w14:paraId="38B9E1D5"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szCs w:val="28"/>
              </w:rPr>
              <w:t xml:space="preserve">Предлагается при принятии в доверительное управления имущества, используемого в технологическом цикле при предоставлении регулируемых услуг, </w:t>
            </w:r>
            <w:r w:rsidRPr="00CA65FB">
              <w:rPr>
                <w:rFonts w:cs="Times New Roman"/>
                <w:szCs w:val="28"/>
              </w:rPr>
              <w:lastRenderedPageBreak/>
              <w:t>субъект естественных монополий, предусмотреть   с уполномоченным органом согласование договора доверительного управления имущества.</w:t>
            </w:r>
          </w:p>
        </w:tc>
      </w:tr>
      <w:tr w:rsidR="00CA65FB" w:rsidRPr="00CA65FB" w14:paraId="7475D738" w14:textId="77777777" w:rsidTr="00220045">
        <w:tc>
          <w:tcPr>
            <w:tcW w:w="534" w:type="dxa"/>
          </w:tcPr>
          <w:p w14:paraId="40FC2EAB"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25971AC2" w14:textId="77777777" w:rsidR="00CA65FB" w:rsidRPr="00CA65FB" w:rsidRDefault="00CA65FB" w:rsidP="00CA65FB">
            <w:pPr>
              <w:shd w:val="clear" w:color="auto" w:fill="FFFFFF" w:themeFill="background1"/>
              <w:jc w:val="both"/>
              <w:rPr>
                <w:rFonts w:cs="Times New Roman"/>
                <w:snapToGrid w:val="0"/>
                <w:szCs w:val="28"/>
              </w:rPr>
            </w:pPr>
            <w:r w:rsidRPr="00CA65FB">
              <w:rPr>
                <w:rFonts w:cs="Times New Roman"/>
                <w:bCs/>
                <w:spacing w:val="2"/>
                <w:szCs w:val="28"/>
                <w:bdr w:val="none" w:sz="0" w:space="0" w:color="auto" w:frame="1"/>
              </w:rPr>
              <w:t xml:space="preserve">подпункт </w:t>
            </w:r>
            <w:r w:rsidRPr="00CA65FB">
              <w:rPr>
                <w:rFonts w:cs="Times New Roman"/>
                <w:szCs w:val="28"/>
              </w:rPr>
              <w:t>24-3</w:t>
            </w:r>
            <w:r w:rsidRPr="00CA65FB">
              <w:rPr>
                <w:rFonts w:cs="Times New Roman"/>
                <w:bCs/>
                <w:spacing w:val="2"/>
                <w:szCs w:val="28"/>
                <w:bdr w:val="none" w:sz="0" w:space="0" w:color="auto" w:frame="1"/>
              </w:rPr>
              <w:t>) пункта 2 статьи 26</w:t>
            </w:r>
          </w:p>
        </w:tc>
        <w:tc>
          <w:tcPr>
            <w:tcW w:w="4677" w:type="dxa"/>
          </w:tcPr>
          <w:p w14:paraId="30EA46A4" w14:textId="77777777" w:rsidR="00CA65FB" w:rsidRPr="00CA65FB" w:rsidRDefault="00CA65FB" w:rsidP="00CA65FB">
            <w:pPr>
              <w:ind w:firstLine="284"/>
              <w:jc w:val="both"/>
              <w:rPr>
                <w:rFonts w:cs="Times New Roman"/>
                <w:szCs w:val="28"/>
              </w:rPr>
            </w:pPr>
            <w:r w:rsidRPr="00CA65FB">
              <w:rPr>
                <w:rFonts w:cs="Times New Roman"/>
                <w:szCs w:val="28"/>
              </w:rPr>
              <w:t>Статья 26. Права и обязанности субъекта естественной монополии</w:t>
            </w:r>
          </w:p>
          <w:p w14:paraId="26A4C3F7" w14:textId="77777777" w:rsidR="00CA65FB" w:rsidRPr="00CA65FB" w:rsidRDefault="00CA65FB" w:rsidP="00CA65FB">
            <w:pPr>
              <w:ind w:firstLine="284"/>
              <w:jc w:val="both"/>
              <w:rPr>
                <w:rFonts w:cs="Times New Roman"/>
                <w:szCs w:val="28"/>
              </w:rPr>
            </w:pPr>
            <w:r w:rsidRPr="00CA65FB">
              <w:rPr>
                <w:rFonts w:cs="Times New Roman"/>
                <w:szCs w:val="28"/>
              </w:rPr>
              <w:t>…</w:t>
            </w:r>
          </w:p>
          <w:p w14:paraId="19FEB206" w14:textId="77777777" w:rsidR="00CA65FB" w:rsidRPr="00CA65FB" w:rsidRDefault="00CA65FB" w:rsidP="00CA65FB">
            <w:pPr>
              <w:ind w:firstLine="284"/>
              <w:jc w:val="both"/>
              <w:rPr>
                <w:rFonts w:cs="Times New Roman"/>
                <w:szCs w:val="28"/>
              </w:rPr>
            </w:pPr>
            <w:r w:rsidRPr="00CA65FB">
              <w:rPr>
                <w:rFonts w:cs="Times New Roman"/>
                <w:szCs w:val="28"/>
              </w:rPr>
              <w:t>2. Субъект естественной монополии обязан:</w:t>
            </w:r>
          </w:p>
          <w:p w14:paraId="5B005B1B" w14:textId="77777777" w:rsidR="00CA65FB" w:rsidRPr="00CA65FB" w:rsidRDefault="00CA65FB" w:rsidP="00CA65FB">
            <w:pPr>
              <w:ind w:firstLine="284"/>
              <w:jc w:val="both"/>
              <w:rPr>
                <w:rFonts w:cs="Times New Roman"/>
                <w:b/>
                <w:szCs w:val="28"/>
              </w:rPr>
            </w:pPr>
            <w:r w:rsidRPr="00CA65FB">
              <w:rPr>
                <w:rFonts w:cs="Times New Roman"/>
                <w:b/>
                <w:szCs w:val="28"/>
              </w:rPr>
              <w:t>…</w:t>
            </w:r>
          </w:p>
          <w:p w14:paraId="37B40D3A"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szCs w:val="28"/>
              </w:rPr>
              <w:t>24-3) отсутствует;</w:t>
            </w:r>
          </w:p>
        </w:tc>
        <w:tc>
          <w:tcPr>
            <w:tcW w:w="4962" w:type="dxa"/>
          </w:tcPr>
          <w:p w14:paraId="116C2B90" w14:textId="77777777" w:rsidR="00CA65FB" w:rsidRPr="00CA65FB" w:rsidRDefault="00CA65FB" w:rsidP="00CA65FB">
            <w:pPr>
              <w:ind w:firstLine="284"/>
              <w:jc w:val="both"/>
              <w:rPr>
                <w:rFonts w:cs="Times New Roman"/>
                <w:szCs w:val="28"/>
              </w:rPr>
            </w:pPr>
            <w:r w:rsidRPr="00CA65FB">
              <w:rPr>
                <w:rFonts w:cs="Times New Roman"/>
                <w:szCs w:val="28"/>
              </w:rPr>
              <w:t>Статья 26. Права и обязанности субъекта естественной монополии</w:t>
            </w:r>
          </w:p>
          <w:p w14:paraId="7DCFDD58" w14:textId="77777777" w:rsidR="00CA65FB" w:rsidRPr="00CA65FB" w:rsidRDefault="00CA65FB" w:rsidP="00CA65FB">
            <w:pPr>
              <w:ind w:firstLine="284"/>
              <w:jc w:val="both"/>
              <w:rPr>
                <w:rFonts w:cs="Times New Roman"/>
                <w:szCs w:val="28"/>
              </w:rPr>
            </w:pPr>
            <w:r w:rsidRPr="00CA65FB">
              <w:rPr>
                <w:rFonts w:cs="Times New Roman"/>
                <w:szCs w:val="28"/>
              </w:rPr>
              <w:t>…</w:t>
            </w:r>
          </w:p>
          <w:p w14:paraId="2A6B755A" w14:textId="77777777" w:rsidR="00CA65FB" w:rsidRPr="00CA65FB" w:rsidRDefault="00CA65FB" w:rsidP="00CA65FB">
            <w:pPr>
              <w:ind w:firstLine="284"/>
              <w:jc w:val="both"/>
              <w:rPr>
                <w:rFonts w:cs="Times New Roman"/>
                <w:szCs w:val="28"/>
              </w:rPr>
            </w:pPr>
            <w:r w:rsidRPr="00CA65FB">
              <w:rPr>
                <w:rFonts w:cs="Times New Roman"/>
                <w:szCs w:val="28"/>
              </w:rPr>
              <w:t>2. Субъект естественной монополии обязан:</w:t>
            </w:r>
          </w:p>
          <w:p w14:paraId="7781C540" w14:textId="77777777" w:rsidR="00CA65FB" w:rsidRPr="00CA65FB" w:rsidRDefault="00CA65FB" w:rsidP="00CA65FB">
            <w:pPr>
              <w:ind w:firstLine="284"/>
              <w:jc w:val="both"/>
              <w:rPr>
                <w:rFonts w:cs="Times New Roman"/>
                <w:b/>
                <w:szCs w:val="28"/>
              </w:rPr>
            </w:pPr>
            <w:r w:rsidRPr="00CA65FB">
              <w:rPr>
                <w:rFonts w:cs="Times New Roman"/>
                <w:b/>
                <w:szCs w:val="28"/>
              </w:rPr>
              <w:t>…</w:t>
            </w:r>
          </w:p>
          <w:p w14:paraId="487913FF" w14:textId="77777777" w:rsidR="00CA65FB" w:rsidRPr="00CA65FB" w:rsidRDefault="00CA65FB" w:rsidP="00CA65FB">
            <w:pPr>
              <w:shd w:val="clear" w:color="auto" w:fill="FFFFFF" w:themeFill="background1"/>
              <w:ind w:firstLine="284"/>
              <w:jc w:val="both"/>
              <w:rPr>
                <w:rFonts w:cs="Times New Roman"/>
                <w:snapToGrid w:val="0"/>
                <w:szCs w:val="28"/>
              </w:rPr>
            </w:pPr>
            <w:r w:rsidRPr="00CA65FB">
              <w:rPr>
                <w:rFonts w:cs="Times New Roman"/>
                <w:b/>
                <w:szCs w:val="28"/>
              </w:rPr>
              <w:t>24-3) согласовывать с уполномоченным органом кредитные соглашения для привлечения займов у международных финансовых организаций, специализированных отраслевых банков, Банка Развития Казахстана и банков второго уровня Республики Казахстан;</w:t>
            </w:r>
          </w:p>
        </w:tc>
        <w:tc>
          <w:tcPr>
            <w:tcW w:w="3260" w:type="dxa"/>
          </w:tcPr>
          <w:p w14:paraId="6800FF44"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t xml:space="preserve">Протокольное поручение Президента Республики Казахстан по вопросам развития электроэнергетической отрасли от 26 мая 2021 года п.4.1. </w:t>
            </w:r>
          </w:p>
          <w:p w14:paraId="094DC78C"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eastAsia="Times New Roman" w:cs="Times New Roman"/>
                <w:bCs/>
                <w:szCs w:val="28"/>
                <w:lang w:eastAsia="ru-RU"/>
              </w:rPr>
              <w:t>Данное поручение находится на контроле Администрации Президента РК, срок исполнения июнь 2022г.</w:t>
            </w:r>
          </w:p>
          <w:p w14:paraId="07ECF24C"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t>Дорожная карта по передаче бесхозяйных сетей и объектов, построенных за счет бюджетных средств в коммунальной сфере, а также газотранспортных и газораспределительных систем, утверждённая Заместителем Премьер-</w:t>
            </w:r>
            <w:r w:rsidRPr="00CA65FB">
              <w:rPr>
                <w:rFonts w:cs="Times New Roman"/>
                <w:szCs w:val="28"/>
              </w:rPr>
              <w:lastRenderedPageBreak/>
              <w:t>Министра РК Скляр Р.В. от 12 марта 2020 года.</w:t>
            </w:r>
          </w:p>
          <w:p w14:paraId="2817F613" w14:textId="77777777" w:rsidR="00CA65FB" w:rsidRPr="00CA65FB" w:rsidRDefault="00CA65FB" w:rsidP="00CA65FB">
            <w:pPr>
              <w:pBdr>
                <w:bottom w:val="single" w:sz="4" w:space="31" w:color="FFFFFF"/>
              </w:pBdr>
              <w:tabs>
                <w:tab w:val="left" w:pos="0"/>
              </w:tabs>
              <w:ind w:firstLine="284"/>
              <w:jc w:val="both"/>
              <w:rPr>
                <w:rFonts w:cs="Times New Roman"/>
                <w:szCs w:val="28"/>
              </w:rPr>
            </w:pPr>
            <w:r w:rsidRPr="00CA65FB">
              <w:rPr>
                <w:rFonts w:cs="Times New Roman"/>
                <w:szCs w:val="28"/>
              </w:rPr>
              <w:t xml:space="preserve">Предлагается предусмотреть согласование субъектами естественных монополий с </w:t>
            </w:r>
            <w:r w:rsidRPr="00CA65FB">
              <w:rPr>
                <w:rFonts w:cs="Times New Roman"/>
              </w:rPr>
              <w:t>уполномоченным</w:t>
            </w:r>
            <w:r w:rsidRPr="00CA65FB">
              <w:rPr>
                <w:rFonts w:cs="Times New Roman"/>
                <w:szCs w:val="28"/>
              </w:rPr>
              <w:t xml:space="preserve"> органом </w:t>
            </w:r>
            <w:r w:rsidRPr="00CA65FB">
              <w:rPr>
                <w:rFonts w:cs="Times New Roman"/>
              </w:rPr>
              <w:t>кредитные</w:t>
            </w:r>
            <w:r w:rsidRPr="00CA65FB">
              <w:rPr>
                <w:rFonts w:cs="Times New Roman"/>
                <w:szCs w:val="28"/>
              </w:rPr>
              <w:t xml:space="preserve"> соглашения для привлечения займов у международных финансовых организаций, специализированных отраслевых банков, Банка Развития Казахстана и банков второго уровня Республики Казахстан.</w:t>
            </w:r>
          </w:p>
          <w:p w14:paraId="3A47EDAD"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cs="Times New Roman"/>
                <w:szCs w:val="28"/>
              </w:rPr>
              <w:t xml:space="preserve">Введение указанных норм государственного регулирования деятельности в сферах естественных монополий позволит способствовать сдерживанию роста тарифов на </w:t>
            </w:r>
            <w:r w:rsidRPr="00CA65FB">
              <w:rPr>
                <w:rFonts w:cs="Times New Roman"/>
                <w:szCs w:val="28"/>
              </w:rPr>
              <w:lastRenderedPageBreak/>
              <w:t>регулируемые услуги субъектов естественных монополий, обеспечит прозрачность и упорядочению подходов к тарифообразованию.</w:t>
            </w:r>
          </w:p>
        </w:tc>
      </w:tr>
      <w:tr w:rsidR="00CA65FB" w:rsidRPr="00CA65FB" w14:paraId="1C6F16D3" w14:textId="77777777" w:rsidTr="00220045">
        <w:tc>
          <w:tcPr>
            <w:tcW w:w="534" w:type="dxa"/>
          </w:tcPr>
          <w:p w14:paraId="67CE6339"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73C1607D" w14:textId="77777777" w:rsidR="00CA65FB" w:rsidRPr="00CA65FB" w:rsidRDefault="00CA65FB" w:rsidP="00CA65FB">
            <w:pPr>
              <w:shd w:val="clear" w:color="auto" w:fill="FFFFFF" w:themeFill="background1"/>
              <w:jc w:val="both"/>
              <w:rPr>
                <w:rFonts w:cs="Times New Roman"/>
                <w:snapToGrid w:val="0"/>
                <w:szCs w:val="28"/>
              </w:rPr>
            </w:pPr>
            <w:r w:rsidRPr="00CA65FB">
              <w:rPr>
                <w:rFonts w:cs="Times New Roman"/>
                <w:bCs/>
                <w:spacing w:val="2"/>
                <w:szCs w:val="28"/>
                <w:bdr w:val="none" w:sz="0" w:space="0" w:color="auto" w:frame="1"/>
              </w:rPr>
              <w:t>подпункт 34) пункта 2 статьи 26</w:t>
            </w:r>
          </w:p>
        </w:tc>
        <w:tc>
          <w:tcPr>
            <w:tcW w:w="4677" w:type="dxa"/>
          </w:tcPr>
          <w:p w14:paraId="5C9F92FF" w14:textId="77777777" w:rsidR="00CA65FB" w:rsidRPr="00CA65FB" w:rsidRDefault="00CA65FB" w:rsidP="00CA65FB">
            <w:pPr>
              <w:tabs>
                <w:tab w:val="left" w:pos="176"/>
                <w:tab w:val="left" w:pos="4253"/>
              </w:tabs>
              <w:ind w:right="-1"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Статья 26. Права и обязанности субъекта естественной монополии</w:t>
            </w:r>
          </w:p>
          <w:p w14:paraId="70D71694" w14:textId="77777777" w:rsidR="00CA65FB" w:rsidRPr="00CA65FB" w:rsidRDefault="00CA65FB" w:rsidP="00CA65FB">
            <w:pPr>
              <w:tabs>
                <w:tab w:val="left" w:pos="176"/>
                <w:tab w:val="left" w:pos="4253"/>
              </w:tabs>
              <w:ind w:right="-1"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2. Субъект естественной монополии обязан:</w:t>
            </w:r>
          </w:p>
          <w:p w14:paraId="068A12B9" w14:textId="77777777" w:rsidR="00CA65FB" w:rsidRPr="00CA65FB" w:rsidRDefault="00CA65FB" w:rsidP="00CA65FB">
            <w:pPr>
              <w:tabs>
                <w:tab w:val="left" w:pos="176"/>
                <w:tab w:val="left" w:pos="4253"/>
              </w:tabs>
              <w:ind w:right="-1"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w:t>
            </w:r>
          </w:p>
          <w:p w14:paraId="79FCE67F" w14:textId="77777777" w:rsidR="00CA65FB" w:rsidRPr="00CA65FB" w:rsidRDefault="00CA65FB" w:rsidP="00CA65FB">
            <w:pPr>
              <w:tabs>
                <w:tab w:val="left" w:pos="176"/>
                <w:tab w:val="left" w:pos="4253"/>
              </w:tabs>
              <w:ind w:right="-1"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 xml:space="preserve">34) взимать за оказание услуг подъездных путей при отсутствии конкурентного подъездного пути плату по фактической протяженности </w:t>
            </w:r>
            <w:r w:rsidRPr="00CA65FB">
              <w:rPr>
                <w:rFonts w:cs="Times New Roman"/>
                <w:b/>
                <w:bCs/>
                <w:spacing w:val="2"/>
                <w:szCs w:val="28"/>
                <w:bdr w:val="none" w:sz="0" w:space="0" w:color="auto" w:frame="1"/>
              </w:rPr>
              <w:t>подъездного пути, используемой потребителем для проезда подвижного состава</w:t>
            </w:r>
            <w:r w:rsidRPr="00CA65FB">
              <w:rPr>
                <w:rFonts w:cs="Times New Roman"/>
                <w:bCs/>
                <w:spacing w:val="2"/>
                <w:szCs w:val="28"/>
                <w:bdr w:val="none" w:sz="0" w:space="0" w:color="auto" w:frame="1"/>
              </w:rPr>
              <w:t>.</w:t>
            </w:r>
          </w:p>
          <w:p w14:paraId="7623852D"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4962" w:type="dxa"/>
          </w:tcPr>
          <w:p w14:paraId="4BB9170B" w14:textId="77777777" w:rsidR="00CA65FB" w:rsidRPr="00CA65FB" w:rsidRDefault="00CA65FB" w:rsidP="00CA65FB">
            <w:pPr>
              <w:tabs>
                <w:tab w:val="left" w:pos="0"/>
                <w:tab w:val="left" w:pos="4253"/>
              </w:tabs>
              <w:ind w:right="-1"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Статья 26. Права и обязанности субъекта естественной монополии</w:t>
            </w:r>
          </w:p>
          <w:p w14:paraId="16B5D90A" w14:textId="77777777" w:rsidR="00CA65FB" w:rsidRPr="00CA65FB" w:rsidRDefault="00CA65FB" w:rsidP="00CA65FB">
            <w:pPr>
              <w:tabs>
                <w:tab w:val="left" w:pos="0"/>
                <w:tab w:val="left" w:pos="4253"/>
              </w:tabs>
              <w:ind w:right="-1"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2. Субъект естественной монополии обязан:</w:t>
            </w:r>
          </w:p>
          <w:p w14:paraId="59541884" w14:textId="77777777" w:rsidR="00CA65FB" w:rsidRPr="00CA65FB" w:rsidRDefault="00CA65FB" w:rsidP="00CA65FB">
            <w:pPr>
              <w:tabs>
                <w:tab w:val="left" w:pos="0"/>
                <w:tab w:val="left" w:pos="4253"/>
              </w:tabs>
              <w:ind w:right="-1" w:firstLine="284"/>
              <w:jc w:val="both"/>
              <w:rPr>
                <w:rFonts w:cs="Times New Roman"/>
                <w:bCs/>
                <w:spacing w:val="2"/>
                <w:szCs w:val="28"/>
                <w:bdr w:val="none" w:sz="0" w:space="0" w:color="auto" w:frame="1"/>
              </w:rPr>
            </w:pPr>
            <w:r w:rsidRPr="00CA65FB">
              <w:rPr>
                <w:rFonts w:cs="Times New Roman"/>
                <w:bCs/>
                <w:spacing w:val="2"/>
                <w:szCs w:val="28"/>
                <w:bdr w:val="none" w:sz="0" w:space="0" w:color="auto" w:frame="1"/>
              </w:rPr>
              <w:t>…</w:t>
            </w:r>
          </w:p>
          <w:p w14:paraId="0A3D6F86" w14:textId="77777777" w:rsidR="00CA65FB" w:rsidRPr="00CA65FB" w:rsidRDefault="00CA65FB" w:rsidP="00CA65FB">
            <w:pPr>
              <w:tabs>
                <w:tab w:val="left" w:pos="0"/>
                <w:tab w:val="left" w:pos="4253"/>
              </w:tabs>
              <w:ind w:right="-1" w:firstLine="284"/>
              <w:jc w:val="both"/>
              <w:rPr>
                <w:rFonts w:cs="Times New Roman"/>
                <w:szCs w:val="28"/>
                <w:shd w:val="clear" w:color="auto" w:fill="FFFFFF"/>
              </w:rPr>
            </w:pPr>
            <w:r w:rsidRPr="00CA65FB">
              <w:rPr>
                <w:rFonts w:cs="Times New Roman"/>
                <w:szCs w:val="28"/>
                <w:shd w:val="clear" w:color="auto" w:fill="FFFFFF"/>
              </w:rPr>
              <w:t>34) взимать за оказание услуг подъездных путей при отсутствии конкурентного подъездного пути плату по фактической</w:t>
            </w:r>
            <w:r w:rsidRPr="00CA65FB">
              <w:rPr>
                <w:rFonts w:cs="Times New Roman"/>
                <w:b/>
                <w:szCs w:val="28"/>
                <w:shd w:val="clear" w:color="auto" w:fill="FFFFFF"/>
              </w:rPr>
              <w:t xml:space="preserve"> </w:t>
            </w:r>
            <w:r w:rsidRPr="00CA65FB">
              <w:rPr>
                <w:rFonts w:cs="Times New Roman"/>
                <w:szCs w:val="28"/>
                <w:shd w:val="clear" w:color="auto" w:fill="FFFFFF"/>
              </w:rPr>
              <w:t>протяженности</w:t>
            </w:r>
            <w:r w:rsidRPr="00CA65FB">
              <w:rPr>
                <w:rFonts w:cs="Times New Roman"/>
                <w:b/>
                <w:szCs w:val="28"/>
                <w:shd w:val="clear" w:color="auto" w:fill="FFFFFF"/>
              </w:rPr>
              <w:t xml:space="preserve"> до потребителя (контрагента)</w:t>
            </w:r>
            <w:r w:rsidRPr="00CA65FB">
              <w:rPr>
                <w:rFonts w:cs="Times New Roman"/>
                <w:szCs w:val="28"/>
                <w:shd w:val="clear" w:color="auto" w:fill="FFFFFF"/>
              </w:rPr>
              <w:t>.</w:t>
            </w:r>
          </w:p>
          <w:p w14:paraId="71EC2CE9" w14:textId="77777777" w:rsidR="00CA65FB" w:rsidRPr="00CA65FB" w:rsidRDefault="00CA65FB" w:rsidP="00CA65FB">
            <w:pPr>
              <w:shd w:val="clear" w:color="auto" w:fill="FFFFFF" w:themeFill="background1"/>
              <w:ind w:firstLine="284"/>
              <w:jc w:val="both"/>
              <w:rPr>
                <w:rFonts w:cs="Times New Roman"/>
                <w:snapToGrid w:val="0"/>
                <w:szCs w:val="28"/>
              </w:rPr>
            </w:pPr>
          </w:p>
        </w:tc>
        <w:tc>
          <w:tcPr>
            <w:tcW w:w="3260" w:type="dxa"/>
          </w:tcPr>
          <w:p w14:paraId="0C83E08E" w14:textId="77777777" w:rsidR="00CA65FB" w:rsidRPr="00CA65FB" w:rsidRDefault="00CA65FB" w:rsidP="00CA65FB">
            <w:pPr>
              <w:tabs>
                <w:tab w:val="left" w:pos="851"/>
              </w:tabs>
              <w:ind w:right="-32" w:firstLine="284"/>
              <w:jc w:val="both"/>
              <w:rPr>
                <w:rFonts w:eastAsia="Calibri" w:cs="Times New Roman"/>
                <w:szCs w:val="28"/>
              </w:rPr>
            </w:pPr>
            <w:r w:rsidRPr="00CA65FB">
              <w:rPr>
                <w:rFonts w:eastAsia="Calibri" w:cs="Times New Roman"/>
                <w:szCs w:val="28"/>
              </w:rPr>
              <w:t>В рамках реализации поручения Главы государства по итогам расширенного заседания Правительства Республики Казахстан от 26 марта 2021 года и Руководителя Администрации Президента Республики Казахстан.</w:t>
            </w:r>
          </w:p>
          <w:p w14:paraId="3A4A6F71" w14:textId="77777777" w:rsidR="00CA65FB" w:rsidRPr="00CA65FB" w:rsidRDefault="00CA65FB" w:rsidP="00CA65FB">
            <w:pPr>
              <w:tabs>
                <w:tab w:val="left" w:pos="851"/>
              </w:tabs>
              <w:ind w:right="-32" w:firstLine="284"/>
              <w:jc w:val="both"/>
              <w:rPr>
                <w:rFonts w:eastAsia="Calibri" w:cs="Times New Roman"/>
                <w:szCs w:val="28"/>
              </w:rPr>
            </w:pPr>
            <w:r w:rsidRPr="00CA65FB">
              <w:rPr>
                <w:rFonts w:eastAsia="Calibri" w:cs="Times New Roman"/>
                <w:szCs w:val="28"/>
              </w:rPr>
              <w:t xml:space="preserve">В настоящее время, поступают многочисленные жалобы от потребителей услуг подъездных путей, связанные с несогласием с расчетами ветвевладельцев по объему оказанных услуг из-за увеличения протяженности подъездного пути, </w:t>
            </w:r>
            <w:r w:rsidRPr="00CA65FB">
              <w:rPr>
                <w:rFonts w:eastAsia="Calibri" w:cs="Times New Roman"/>
                <w:szCs w:val="28"/>
              </w:rPr>
              <w:lastRenderedPageBreak/>
              <w:t>используемой ветвепользователем.</w:t>
            </w:r>
          </w:p>
          <w:p w14:paraId="54A2234F" w14:textId="77777777" w:rsidR="00CA65FB" w:rsidRPr="00CA65FB" w:rsidRDefault="00CA65FB" w:rsidP="00CA65FB">
            <w:pPr>
              <w:tabs>
                <w:tab w:val="left" w:pos="851"/>
              </w:tabs>
              <w:ind w:right="-32" w:firstLine="284"/>
              <w:jc w:val="both"/>
              <w:rPr>
                <w:rFonts w:eastAsia="Calibri" w:cs="Times New Roman"/>
                <w:szCs w:val="28"/>
              </w:rPr>
            </w:pPr>
            <w:r w:rsidRPr="00CA65FB">
              <w:rPr>
                <w:rFonts w:eastAsia="Calibri" w:cs="Times New Roman"/>
                <w:szCs w:val="28"/>
              </w:rPr>
              <w:t xml:space="preserve">Необходимо отметить, что потребитель не участвует в процессе при подаче и уборке вагонов через подъездной путь субъекта естественной монополий. </w:t>
            </w:r>
          </w:p>
          <w:p w14:paraId="6B315EB2" w14:textId="77777777" w:rsidR="00CA65FB" w:rsidRPr="00CA65FB" w:rsidRDefault="00CA65FB" w:rsidP="00CA65FB">
            <w:pPr>
              <w:tabs>
                <w:tab w:val="left" w:pos="851"/>
              </w:tabs>
              <w:ind w:right="-32" w:firstLine="284"/>
              <w:jc w:val="both"/>
              <w:rPr>
                <w:rFonts w:eastAsia="Calibri" w:cs="Times New Roman"/>
                <w:szCs w:val="28"/>
              </w:rPr>
            </w:pPr>
            <w:r w:rsidRPr="00CA65FB">
              <w:rPr>
                <w:rFonts w:eastAsia="Calibri" w:cs="Times New Roman"/>
                <w:szCs w:val="28"/>
              </w:rPr>
              <w:t>При этом, нагрузку, связанную с удорожанием стоимости услуг подъездных путей из-за действий перевозчика, несет потребитель.</w:t>
            </w:r>
          </w:p>
          <w:p w14:paraId="600ABA10" w14:textId="77777777" w:rsidR="00CA65FB" w:rsidRPr="00CA65FB" w:rsidRDefault="00CA65FB" w:rsidP="00CA65FB">
            <w:pPr>
              <w:tabs>
                <w:tab w:val="left" w:pos="851"/>
              </w:tabs>
              <w:ind w:right="-32" w:firstLine="284"/>
              <w:jc w:val="both"/>
              <w:rPr>
                <w:rFonts w:eastAsia="Calibri" w:cs="Times New Roman"/>
                <w:szCs w:val="28"/>
              </w:rPr>
            </w:pPr>
            <w:r w:rsidRPr="00CA65FB">
              <w:rPr>
                <w:rFonts w:eastAsia="Calibri" w:cs="Times New Roman"/>
                <w:szCs w:val="28"/>
              </w:rPr>
              <w:t>В этой связи, разработаны поправки в целях защиты прав потребителей услуг.</w:t>
            </w:r>
          </w:p>
          <w:p w14:paraId="1690EB21" w14:textId="77777777" w:rsidR="00CA65FB" w:rsidRPr="00CA65FB" w:rsidRDefault="00CA65FB" w:rsidP="00CA65FB">
            <w:pPr>
              <w:tabs>
                <w:tab w:val="left" w:pos="851"/>
              </w:tabs>
              <w:ind w:right="-32" w:firstLine="284"/>
              <w:jc w:val="both"/>
              <w:rPr>
                <w:rFonts w:eastAsia="Calibri" w:cs="Times New Roman"/>
                <w:szCs w:val="28"/>
              </w:rPr>
            </w:pPr>
            <w:r w:rsidRPr="00CA65FB">
              <w:rPr>
                <w:rFonts w:eastAsia="Calibri" w:cs="Times New Roman"/>
                <w:szCs w:val="28"/>
              </w:rPr>
              <w:t xml:space="preserve">Кроме того, в Аналитической справке по результатам внешнего анализа коррупционных рисков в деятельности Комитета по регулированию естественных монополий Министерства </w:t>
            </w:r>
            <w:r w:rsidRPr="00CA65FB">
              <w:rPr>
                <w:rFonts w:eastAsia="Calibri" w:cs="Times New Roman"/>
                <w:szCs w:val="28"/>
              </w:rPr>
              <w:lastRenderedPageBreak/>
              <w:t>национальной экономики Республики Казахстан и его территориальных органов Агентством Республики Казахстан по противодействию коррупции (Антикоррупционная служба) даны рекомендации о принятии мер по устранению правовой коллизии по разработке и утверждению раздельного учета доходов и затрат субъектов естественных монополий.</w:t>
            </w:r>
          </w:p>
          <w:p w14:paraId="5099195E" w14:textId="77777777" w:rsidR="00CA65FB" w:rsidRPr="00CA65FB" w:rsidRDefault="00CA65FB" w:rsidP="00CA65FB">
            <w:pPr>
              <w:shd w:val="clear" w:color="auto" w:fill="FFFFFF" w:themeFill="background1"/>
              <w:ind w:firstLine="284"/>
              <w:jc w:val="both"/>
              <w:rPr>
                <w:rFonts w:eastAsia="Times New Roman" w:cs="Times New Roman"/>
                <w:szCs w:val="28"/>
              </w:rPr>
            </w:pPr>
            <w:r w:rsidRPr="00CA65FB">
              <w:rPr>
                <w:rFonts w:eastAsia="Calibri" w:cs="Times New Roman"/>
                <w:szCs w:val="28"/>
              </w:rPr>
              <w:t>В этой связи предлагаются данные поправки.</w:t>
            </w:r>
          </w:p>
        </w:tc>
      </w:tr>
      <w:tr w:rsidR="00CA65FB" w:rsidRPr="00CA65FB" w14:paraId="01A445F2" w14:textId="77777777" w:rsidTr="00220045">
        <w:tc>
          <w:tcPr>
            <w:tcW w:w="15134" w:type="dxa"/>
            <w:gridSpan w:val="6"/>
          </w:tcPr>
          <w:p w14:paraId="6CCB50CD" w14:textId="77777777" w:rsidR="00CA65FB" w:rsidRPr="00CA65FB" w:rsidRDefault="00CA65FB" w:rsidP="00CA65FB">
            <w:pPr>
              <w:widowControl w:val="0"/>
              <w:tabs>
                <w:tab w:val="left" w:pos="2929"/>
              </w:tabs>
              <w:autoSpaceDE w:val="0"/>
              <w:autoSpaceDN w:val="0"/>
              <w:jc w:val="center"/>
              <w:rPr>
                <w:rFonts w:eastAsia="Times New Roman" w:cs="Times New Roman"/>
                <w:szCs w:val="28"/>
              </w:rPr>
            </w:pPr>
          </w:p>
          <w:p w14:paraId="4EE7B27F" w14:textId="77777777" w:rsidR="00CA65FB" w:rsidRPr="00CA65FB" w:rsidRDefault="00CA65FB" w:rsidP="00CA65FB">
            <w:pPr>
              <w:widowControl w:val="0"/>
              <w:tabs>
                <w:tab w:val="left" w:pos="2929"/>
              </w:tabs>
              <w:autoSpaceDE w:val="0"/>
              <w:autoSpaceDN w:val="0"/>
              <w:jc w:val="center"/>
              <w:rPr>
                <w:rFonts w:eastAsia="Times New Roman" w:cs="Times New Roman"/>
                <w:b/>
                <w:szCs w:val="28"/>
              </w:rPr>
            </w:pPr>
            <w:r w:rsidRPr="00CA65FB">
              <w:rPr>
                <w:rFonts w:eastAsia="Times New Roman" w:cs="Times New Roman"/>
                <w:b/>
                <w:szCs w:val="28"/>
              </w:rPr>
              <w:t>Закон Республики Казахстан от 8 июня 2021 года «О закупках отдельных субъектов квазигосударственного сектора»</w:t>
            </w:r>
          </w:p>
          <w:p w14:paraId="29B78CE0" w14:textId="77777777" w:rsidR="00CA65FB" w:rsidRPr="00CA65FB" w:rsidRDefault="00CA65FB" w:rsidP="00CA65FB">
            <w:pPr>
              <w:jc w:val="both"/>
              <w:rPr>
                <w:rFonts w:cs="Times New Roman"/>
                <w:szCs w:val="28"/>
              </w:rPr>
            </w:pPr>
          </w:p>
        </w:tc>
      </w:tr>
      <w:tr w:rsidR="00CA65FB" w:rsidRPr="00CA65FB" w14:paraId="188A3805" w14:textId="77777777" w:rsidTr="00220045">
        <w:tc>
          <w:tcPr>
            <w:tcW w:w="534" w:type="dxa"/>
          </w:tcPr>
          <w:p w14:paraId="161BFCDB"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AC009EB"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 xml:space="preserve">подпункт 15) статьи 2 </w:t>
            </w:r>
          </w:p>
        </w:tc>
        <w:tc>
          <w:tcPr>
            <w:tcW w:w="4677" w:type="dxa"/>
          </w:tcPr>
          <w:p w14:paraId="44494FBB"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2. Основные понятия, используемые в настоящем Законе</w:t>
            </w:r>
          </w:p>
          <w:p w14:paraId="4B848283"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В настоящем Законе используются следующие основные понятия:</w:t>
            </w:r>
          </w:p>
          <w:p w14:paraId="358FC3AB"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w:t>
            </w:r>
          </w:p>
          <w:p w14:paraId="6752360F"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15) правила осуществления закупок – в зависимости от сферы регулируемых отношений:</w:t>
            </w:r>
          </w:p>
          <w:p w14:paraId="57F0CD77"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для отдельных субъектов квазигосударственного сектора, за исключением Фонда и организаций Фонда, – нормативный правовой акт, определяющий порядок осуществления закупок отдельными субъектами квазигосударственного сектора, за исключением Фонда и организаций Фонда, утверждаемый уполномоченным органом в сфере закупок;</w:t>
            </w:r>
          </w:p>
          <w:p w14:paraId="4C073D46"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для Фонда и организаций Фонда – порядок осуществления закупок Фондом и организациями Фонда, утверждаемый решением совета директоров Фонда по согласованию с уполномоченным органом в сфере закупок (далее – порядок осуществления закупок Фонда);</w:t>
            </w:r>
          </w:p>
          <w:p w14:paraId="4CC6879C" w14:textId="77777777" w:rsidR="00CA65FB" w:rsidRPr="00CA65FB" w:rsidRDefault="00CA65FB" w:rsidP="00CA65FB">
            <w:pPr>
              <w:ind w:firstLine="284"/>
              <w:jc w:val="both"/>
              <w:rPr>
                <w:rFonts w:cs="Times New Roman"/>
                <w:szCs w:val="28"/>
              </w:rPr>
            </w:pPr>
          </w:p>
        </w:tc>
        <w:tc>
          <w:tcPr>
            <w:tcW w:w="4962" w:type="dxa"/>
          </w:tcPr>
          <w:p w14:paraId="774D5C10"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Статья 2. Основные понятия, используемые в настоящем Законе</w:t>
            </w:r>
          </w:p>
          <w:p w14:paraId="6DD1BD55"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В настоящем Законе используются следующие основные понятия:</w:t>
            </w:r>
          </w:p>
          <w:p w14:paraId="225958E5"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w:t>
            </w:r>
          </w:p>
          <w:p w14:paraId="58B41C23"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15) правила осуществления закупок – в зависимости от сферы регулируемых отношений:</w:t>
            </w:r>
          </w:p>
          <w:p w14:paraId="10A8477B"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для отдельных субъектов квазигосударственного сектора, за исключением Фонда и организаций Фонда, – нормативный правовой акт, определяющий порядок осуществления закупок отдельными субъектами квазигосударственного сектора, за исключением Фонда и организаций Фонда, утверждаемый уполномоченным органом в сфере закупок;</w:t>
            </w:r>
          </w:p>
          <w:p w14:paraId="22CAE837" w14:textId="77777777" w:rsidR="00CA65FB" w:rsidRPr="00CA65FB" w:rsidRDefault="00CA65FB" w:rsidP="00CA65FB">
            <w:pPr>
              <w:ind w:firstLine="284"/>
              <w:jc w:val="both"/>
              <w:rPr>
                <w:rFonts w:cs="Times New Roman"/>
                <w:szCs w:val="28"/>
              </w:rPr>
            </w:pPr>
            <w:r w:rsidRPr="00CA65FB">
              <w:rPr>
                <w:rFonts w:cs="Times New Roman"/>
                <w:szCs w:val="28"/>
              </w:rPr>
              <w:t xml:space="preserve">для Фонда и организаций Фонда – порядок осуществления закупок Фондом и организациями Фонда, утверждаемый решением совета директоров Фонда по согласованию с уполномоченным органом в сфере закупок </w:t>
            </w:r>
            <w:r w:rsidRPr="00CA65FB">
              <w:rPr>
                <w:rFonts w:cs="Times New Roman"/>
                <w:b/>
                <w:szCs w:val="28"/>
              </w:rPr>
              <w:t xml:space="preserve">и уполномоченным органом в сфере защиты конкуренции и ограничения монополистической деятельности </w:t>
            </w:r>
            <w:r w:rsidRPr="00CA65FB">
              <w:rPr>
                <w:rFonts w:cs="Times New Roman"/>
                <w:szCs w:val="28"/>
              </w:rPr>
              <w:t>(далее – порядок осуществления закупок Фонда);</w:t>
            </w:r>
          </w:p>
        </w:tc>
        <w:tc>
          <w:tcPr>
            <w:tcW w:w="3260" w:type="dxa"/>
          </w:tcPr>
          <w:p w14:paraId="5D3B581A" w14:textId="77777777" w:rsidR="00CA65FB" w:rsidRPr="00CA65FB" w:rsidRDefault="00CA65FB" w:rsidP="00CA65FB">
            <w:pPr>
              <w:widowControl w:val="0"/>
              <w:tabs>
                <w:tab w:val="left" w:pos="2929"/>
              </w:tabs>
              <w:autoSpaceDE w:val="0"/>
              <w:autoSpaceDN w:val="0"/>
              <w:ind w:firstLine="284"/>
              <w:jc w:val="both"/>
              <w:rPr>
                <w:rFonts w:eastAsia="Lucida Sans Unicode" w:cs="Times New Roman"/>
                <w:szCs w:val="28"/>
                <w:lang w:eastAsia="ar-SA"/>
              </w:rPr>
            </w:pPr>
            <w:r w:rsidRPr="00CA65FB">
              <w:rPr>
                <w:rFonts w:eastAsia="Lucida Sans Unicode" w:cs="Times New Roman"/>
                <w:szCs w:val="28"/>
                <w:lang w:eastAsia="ar-SA"/>
              </w:rPr>
              <w:lastRenderedPageBreak/>
              <w:t xml:space="preserve">Во исполнение поручения Главы государства в рамках обязательного </w:t>
            </w:r>
            <w:r w:rsidRPr="00CA65FB">
              <w:rPr>
                <w:rFonts w:eastAsia="Lucida Sans Unicode" w:cs="Times New Roman"/>
                <w:szCs w:val="28"/>
                <w:lang w:eastAsia="ar-SA"/>
              </w:rPr>
              <w:lastRenderedPageBreak/>
              <w:t>согласования Правил осуществления закупок с Агентством по защите и развитию конкуренции.</w:t>
            </w:r>
          </w:p>
          <w:p w14:paraId="48AFBA48"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заседании Мажилиса Парламента Республики Казахстан 11 января 2022 года.</w:t>
            </w:r>
          </w:p>
        </w:tc>
      </w:tr>
      <w:tr w:rsidR="00CA65FB" w:rsidRPr="00CA65FB" w14:paraId="25FC3334" w14:textId="77777777" w:rsidTr="00220045">
        <w:tc>
          <w:tcPr>
            <w:tcW w:w="534" w:type="dxa"/>
          </w:tcPr>
          <w:p w14:paraId="0993E5D2"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09E46024" w14:textId="77777777" w:rsidR="00CA65FB" w:rsidRPr="00CA65FB" w:rsidRDefault="00CA65FB" w:rsidP="00CA65FB">
            <w:pPr>
              <w:jc w:val="center"/>
              <w:rPr>
                <w:rFonts w:cs="Times New Roman"/>
                <w:szCs w:val="28"/>
              </w:rPr>
            </w:pPr>
            <w:r w:rsidRPr="00CA65FB">
              <w:rPr>
                <w:rFonts w:cs="Times New Roman"/>
                <w:szCs w:val="28"/>
              </w:rPr>
              <w:t xml:space="preserve">подпункт 2) пункта 2 статьи 10 </w:t>
            </w:r>
          </w:p>
          <w:p w14:paraId="1948F70F" w14:textId="77777777" w:rsidR="00CA65FB" w:rsidRPr="00CA65FB" w:rsidRDefault="00CA65FB" w:rsidP="00CA65FB">
            <w:pPr>
              <w:shd w:val="clear" w:color="auto" w:fill="FFFFFF" w:themeFill="background1"/>
              <w:jc w:val="both"/>
              <w:rPr>
                <w:rFonts w:cs="Times New Roman"/>
                <w:szCs w:val="28"/>
              </w:rPr>
            </w:pPr>
          </w:p>
        </w:tc>
        <w:tc>
          <w:tcPr>
            <w:tcW w:w="4677" w:type="dxa"/>
          </w:tcPr>
          <w:p w14:paraId="1F3AB3D9"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Статья 10. Реестр недобросовестных участников закупок</w:t>
            </w:r>
          </w:p>
          <w:p w14:paraId="2A12448E"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w:t>
            </w:r>
          </w:p>
          <w:p w14:paraId="19DCC252"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2. Реестр недобросовестных участников закупок представляет собой перечень:</w:t>
            </w:r>
          </w:p>
          <w:p w14:paraId="4517893F"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32F91E56" w14:textId="77777777" w:rsidR="00CA65FB" w:rsidRPr="00CA65FB" w:rsidRDefault="00CA65FB" w:rsidP="00CA65FB">
            <w:pPr>
              <w:ind w:firstLine="284"/>
              <w:jc w:val="both"/>
              <w:rPr>
                <w:rFonts w:cs="Times New Roman"/>
                <w:szCs w:val="28"/>
              </w:rPr>
            </w:pPr>
            <w:r w:rsidRPr="00CA65FB">
              <w:rPr>
                <w:rFonts w:cs="Times New Roman"/>
                <w:szCs w:val="28"/>
              </w:rPr>
              <w:t xml:space="preserve">2) потенциальных поставщиков или поставщиков, предоставивших недостоверную информацию по квалификационным требованиям и (или) документам, влияющим на </w:t>
            </w:r>
            <w:r w:rsidRPr="00CA65FB">
              <w:rPr>
                <w:rFonts w:cs="Times New Roman"/>
                <w:b/>
                <w:szCs w:val="28"/>
              </w:rPr>
              <w:t>конкурсное</w:t>
            </w:r>
            <w:r w:rsidRPr="00CA65FB">
              <w:rPr>
                <w:rFonts w:cs="Times New Roman"/>
                <w:szCs w:val="28"/>
              </w:rPr>
              <w:t xml:space="preserve"> ценовое предложение;</w:t>
            </w:r>
          </w:p>
        </w:tc>
        <w:tc>
          <w:tcPr>
            <w:tcW w:w="4962" w:type="dxa"/>
          </w:tcPr>
          <w:p w14:paraId="1A0DAB07"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Статья 10. Реестр недобросовестных участников закупок</w:t>
            </w:r>
          </w:p>
          <w:p w14:paraId="1966E098"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1AC2F1C6"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2. Реестр недобросовестных участников закупок представляет собой перечень:</w:t>
            </w:r>
          </w:p>
          <w:p w14:paraId="43C20881"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05CD12F6"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 xml:space="preserve">2) потенциальных поставщиков или поставщиков, предоставивших недостоверную информацию по квалификационным требованиям и (или) документам, влияющим на </w:t>
            </w:r>
            <w:r w:rsidRPr="00CA65FB">
              <w:rPr>
                <w:rFonts w:cs="Times New Roman"/>
                <w:b/>
                <w:szCs w:val="28"/>
              </w:rPr>
              <w:t>тендерное</w:t>
            </w:r>
            <w:r w:rsidRPr="00CA65FB">
              <w:rPr>
                <w:rFonts w:cs="Times New Roman"/>
                <w:szCs w:val="28"/>
              </w:rPr>
              <w:t xml:space="preserve"> ценовое предложение;</w:t>
            </w:r>
          </w:p>
          <w:p w14:paraId="275D0F88" w14:textId="77777777" w:rsidR="00CA65FB" w:rsidRPr="00CA65FB" w:rsidRDefault="00CA65FB" w:rsidP="00CA65FB">
            <w:pPr>
              <w:ind w:firstLine="284"/>
              <w:jc w:val="both"/>
              <w:rPr>
                <w:rFonts w:cs="Times New Roman"/>
                <w:szCs w:val="28"/>
              </w:rPr>
            </w:pPr>
          </w:p>
        </w:tc>
        <w:tc>
          <w:tcPr>
            <w:tcW w:w="3260" w:type="dxa"/>
          </w:tcPr>
          <w:p w14:paraId="382995AB" w14:textId="77777777" w:rsidR="00CA65FB" w:rsidRPr="00CA65FB" w:rsidRDefault="00CA65FB" w:rsidP="00CA65FB">
            <w:pPr>
              <w:widowControl w:val="0"/>
              <w:tabs>
                <w:tab w:val="left" w:pos="2929"/>
              </w:tabs>
              <w:autoSpaceDE w:val="0"/>
              <w:autoSpaceDN w:val="0"/>
              <w:ind w:firstLine="284"/>
              <w:jc w:val="both"/>
              <w:rPr>
                <w:rFonts w:eastAsia="Lucida Sans Unicode" w:cs="Times New Roman"/>
                <w:szCs w:val="28"/>
                <w:lang w:eastAsia="ar-SA"/>
              </w:rPr>
            </w:pPr>
            <w:r w:rsidRPr="00CA65FB">
              <w:rPr>
                <w:rFonts w:eastAsia="Lucida Sans Unicode" w:cs="Times New Roman"/>
                <w:szCs w:val="28"/>
                <w:lang w:eastAsia="ar-SA"/>
              </w:rPr>
              <w:lastRenderedPageBreak/>
              <w:t xml:space="preserve">Редакционная поправка. </w:t>
            </w:r>
          </w:p>
          <w:p w14:paraId="2E5FA2FB" w14:textId="77777777" w:rsidR="00CA65FB" w:rsidRPr="00CA65FB" w:rsidRDefault="00CA65FB" w:rsidP="00CA65FB">
            <w:pPr>
              <w:ind w:firstLine="284"/>
              <w:jc w:val="both"/>
              <w:rPr>
                <w:rFonts w:cs="Times New Roman"/>
                <w:szCs w:val="28"/>
              </w:rPr>
            </w:pPr>
            <w:r w:rsidRPr="00CA65FB">
              <w:rPr>
                <w:rFonts w:cs="Times New Roman"/>
                <w:i/>
                <w:sz w:val="24"/>
                <w:szCs w:val="28"/>
              </w:rPr>
              <w:lastRenderedPageBreak/>
              <w:t>Поручение Главы государства данное на заседании Мажилиса Парламента Республики Казахстан 11 января 2022 года.</w:t>
            </w:r>
          </w:p>
        </w:tc>
      </w:tr>
      <w:tr w:rsidR="00CA65FB" w:rsidRPr="00CA65FB" w14:paraId="02B7BBB9" w14:textId="77777777" w:rsidTr="00220045">
        <w:tc>
          <w:tcPr>
            <w:tcW w:w="534" w:type="dxa"/>
          </w:tcPr>
          <w:p w14:paraId="57451852"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10C2F81B"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 xml:space="preserve">подпункт 7) пункта 1 статьи 11 </w:t>
            </w:r>
          </w:p>
        </w:tc>
        <w:tc>
          <w:tcPr>
            <w:tcW w:w="4677" w:type="dxa"/>
          </w:tcPr>
          <w:p w14:paraId="22B4D005"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11. Способы осуществления закупок</w:t>
            </w:r>
          </w:p>
          <w:p w14:paraId="0D9D09BD"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1. Закупки осуществляются способами:</w:t>
            </w:r>
          </w:p>
          <w:p w14:paraId="5C8B5ACB"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6927145B"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7) в рамках внутрихолдинговой кооперации.</w:t>
            </w:r>
          </w:p>
          <w:p w14:paraId="1B44D581" w14:textId="77777777" w:rsidR="00CA65FB" w:rsidRPr="00CA65FB" w:rsidRDefault="00CA65FB" w:rsidP="00CA65FB">
            <w:pPr>
              <w:ind w:firstLine="284"/>
              <w:jc w:val="both"/>
              <w:rPr>
                <w:rFonts w:cs="Times New Roman"/>
                <w:szCs w:val="28"/>
              </w:rPr>
            </w:pPr>
          </w:p>
        </w:tc>
        <w:tc>
          <w:tcPr>
            <w:tcW w:w="4962" w:type="dxa"/>
          </w:tcPr>
          <w:p w14:paraId="3ABF85AA"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11. Способы осуществления закупок</w:t>
            </w:r>
          </w:p>
          <w:p w14:paraId="60778F64"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1. Закупки осуществляются способами:</w:t>
            </w:r>
          </w:p>
          <w:p w14:paraId="65C4D7DA"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4B99AEF2" w14:textId="77777777" w:rsidR="00CA65FB" w:rsidRPr="00CA65FB" w:rsidRDefault="00CA65FB" w:rsidP="00CA65FB">
            <w:pPr>
              <w:tabs>
                <w:tab w:val="left" w:pos="387"/>
              </w:tabs>
              <w:ind w:firstLine="284"/>
              <w:jc w:val="both"/>
              <w:rPr>
                <w:rFonts w:cs="Times New Roman"/>
                <w:b/>
                <w:szCs w:val="28"/>
              </w:rPr>
            </w:pPr>
            <w:r w:rsidRPr="00CA65FB">
              <w:rPr>
                <w:rFonts w:cs="Times New Roman"/>
                <w:b/>
                <w:szCs w:val="28"/>
              </w:rPr>
              <w:t>7) исключить.</w:t>
            </w:r>
          </w:p>
          <w:p w14:paraId="61D95134" w14:textId="77777777" w:rsidR="00CA65FB" w:rsidRPr="00CA65FB" w:rsidRDefault="00CA65FB" w:rsidP="00CA65FB">
            <w:pPr>
              <w:ind w:firstLine="284"/>
              <w:jc w:val="both"/>
              <w:rPr>
                <w:rFonts w:cs="Times New Roman"/>
                <w:szCs w:val="28"/>
              </w:rPr>
            </w:pPr>
          </w:p>
        </w:tc>
        <w:tc>
          <w:tcPr>
            <w:tcW w:w="3260" w:type="dxa"/>
          </w:tcPr>
          <w:p w14:paraId="690D292E"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Закупки в рамках внутрихолдинговой кооперации являются одним источником.</w:t>
            </w:r>
          </w:p>
          <w:p w14:paraId="38F1BC21"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В этой связи, в целях сокращения закупок из одного источника, предоставления потенциальным поставщикам равных возможностей, а также передачи закупок в конкурентную среду предлагается исключить данный способ закупок.</w:t>
            </w:r>
          </w:p>
          <w:p w14:paraId="2CCAFF7A" w14:textId="77777777" w:rsidR="00CA65FB" w:rsidRPr="00CA65FB" w:rsidRDefault="00CA65FB" w:rsidP="00CA65FB">
            <w:pPr>
              <w:ind w:firstLine="284"/>
              <w:jc w:val="both"/>
              <w:rPr>
                <w:rFonts w:cs="Times New Roman"/>
                <w:szCs w:val="28"/>
              </w:rPr>
            </w:pPr>
            <w:r w:rsidRPr="00CA65FB">
              <w:rPr>
                <w:rFonts w:cs="Times New Roman"/>
                <w:i/>
                <w:sz w:val="24"/>
                <w:szCs w:val="28"/>
              </w:rPr>
              <w:t xml:space="preserve">Поручение Главы государства данное на заседании Мажилиса </w:t>
            </w:r>
            <w:r w:rsidRPr="00CA65FB">
              <w:rPr>
                <w:rFonts w:cs="Times New Roman"/>
                <w:i/>
                <w:sz w:val="24"/>
                <w:szCs w:val="28"/>
              </w:rPr>
              <w:lastRenderedPageBreak/>
              <w:t>Парламента Республики Казахстан 11 января 2022 года.</w:t>
            </w:r>
          </w:p>
        </w:tc>
      </w:tr>
      <w:tr w:rsidR="00CA65FB" w:rsidRPr="00CA65FB" w14:paraId="4B7AC986" w14:textId="77777777" w:rsidTr="00220045">
        <w:tc>
          <w:tcPr>
            <w:tcW w:w="534" w:type="dxa"/>
          </w:tcPr>
          <w:p w14:paraId="5DA957DC"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49C80D8"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 xml:space="preserve">пункт 6 статьи 11 </w:t>
            </w:r>
          </w:p>
        </w:tc>
        <w:tc>
          <w:tcPr>
            <w:tcW w:w="4677" w:type="dxa"/>
          </w:tcPr>
          <w:p w14:paraId="4307BADB"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11. Способы осуществления закупок</w:t>
            </w:r>
          </w:p>
          <w:p w14:paraId="1A983BFA"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5D41A62F"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6. Способ закупок, предусмотренный подпунктом 7) пункта 1 настоящей статьи, распространяется только на закупки Фонда и организаций Фонда.</w:t>
            </w:r>
          </w:p>
          <w:p w14:paraId="3A91340A" w14:textId="77777777" w:rsidR="00CA65FB" w:rsidRPr="00CA65FB" w:rsidRDefault="00CA65FB" w:rsidP="00CA65FB">
            <w:pPr>
              <w:ind w:firstLine="284"/>
              <w:jc w:val="both"/>
              <w:rPr>
                <w:rFonts w:cs="Times New Roman"/>
                <w:szCs w:val="28"/>
              </w:rPr>
            </w:pPr>
          </w:p>
        </w:tc>
        <w:tc>
          <w:tcPr>
            <w:tcW w:w="4962" w:type="dxa"/>
          </w:tcPr>
          <w:p w14:paraId="6F862ABD"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11. Способы осуществления закупок</w:t>
            </w:r>
          </w:p>
          <w:p w14:paraId="09227CF7" w14:textId="77777777" w:rsidR="00CA65FB" w:rsidRPr="00CA65FB" w:rsidRDefault="00CA65FB" w:rsidP="00CA65FB">
            <w:pPr>
              <w:tabs>
                <w:tab w:val="left" w:pos="387"/>
              </w:tabs>
              <w:ind w:firstLine="284"/>
              <w:jc w:val="both"/>
              <w:rPr>
                <w:rFonts w:cs="Times New Roman"/>
                <w:b/>
                <w:szCs w:val="28"/>
              </w:rPr>
            </w:pPr>
            <w:r w:rsidRPr="00CA65FB">
              <w:rPr>
                <w:rFonts w:cs="Times New Roman"/>
                <w:b/>
                <w:szCs w:val="28"/>
              </w:rPr>
              <w:t>…</w:t>
            </w:r>
          </w:p>
          <w:p w14:paraId="0B20BD37" w14:textId="77777777" w:rsidR="00CA65FB" w:rsidRPr="00CA65FB" w:rsidRDefault="00CA65FB" w:rsidP="00CA65FB">
            <w:pPr>
              <w:ind w:firstLine="284"/>
              <w:jc w:val="both"/>
              <w:rPr>
                <w:rFonts w:cs="Times New Roman"/>
                <w:szCs w:val="28"/>
              </w:rPr>
            </w:pPr>
            <w:r w:rsidRPr="00CA65FB">
              <w:rPr>
                <w:rFonts w:cs="Times New Roman"/>
                <w:b/>
                <w:szCs w:val="28"/>
              </w:rPr>
              <w:t>6. исключить.</w:t>
            </w:r>
          </w:p>
        </w:tc>
        <w:tc>
          <w:tcPr>
            <w:tcW w:w="3260" w:type="dxa"/>
          </w:tcPr>
          <w:p w14:paraId="0207A447"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Закупки в рамках внутрихолдинговой кооперации являются одним источником.</w:t>
            </w:r>
          </w:p>
          <w:p w14:paraId="7A35DB3B"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В этой связи, в целях сокращения закупок из одного источника, предоставления потенциальным поставщикам равных возможностей, а также передачи закупок в конкурентную среду предлагается исключить данный способ закупок.</w:t>
            </w:r>
          </w:p>
          <w:p w14:paraId="7F28636A"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заседании Мажилиса Парламента Республики Казахстан 11 января 2022 года.</w:t>
            </w:r>
          </w:p>
        </w:tc>
      </w:tr>
      <w:tr w:rsidR="00CA65FB" w:rsidRPr="00CA65FB" w14:paraId="67CC714A" w14:textId="77777777" w:rsidTr="00220045">
        <w:tc>
          <w:tcPr>
            <w:tcW w:w="534" w:type="dxa"/>
          </w:tcPr>
          <w:p w14:paraId="409208CC"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D686243"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 xml:space="preserve">подпункт 1) пункта 8 статьи 11  </w:t>
            </w:r>
          </w:p>
        </w:tc>
        <w:tc>
          <w:tcPr>
            <w:tcW w:w="4677" w:type="dxa"/>
          </w:tcPr>
          <w:p w14:paraId="688E6A3F"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11. Способы осуществления закупок</w:t>
            </w:r>
          </w:p>
          <w:p w14:paraId="3A8EDEC9" w14:textId="77777777" w:rsidR="00CA65FB" w:rsidRPr="00CA65FB" w:rsidRDefault="00CA65FB" w:rsidP="00CA65FB">
            <w:pPr>
              <w:tabs>
                <w:tab w:val="left" w:pos="387"/>
              </w:tabs>
              <w:ind w:firstLine="284"/>
              <w:jc w:val="both"/>
              <w:rPr>
                <w:rFonts w:cs="Times New Roman"/>
                <w:b/>
                <w:szCs w:val="28"/>
              </w:rPr>
            </w:pPr>
            <w:r w:rsidRPr="00CA65FB">
              <w:rPr>
                <w:rFonts w:cs="Times New Roman"/>
                <w:b/>
                <w:szCs w:val="28"/>
              </w:rPr>
              <w:t>…</w:t>
            </w:r>
          </w:p>
          <w:p w14:paraId="16058E14"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8. При осуществлении закупок не допускаются:</w:t>
            </w:r>
          </w:p>
          <w:p w14:paraId="6E284C8F"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1) установление в тендерной документации (аукционной документации) к потенциальным поставщикам квалификационных требований, не предусмотренных правилами осуществления закупок, либо указание в тендерной документации (аукционной документации) или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w:t>
            </w:r>
          </w:p>
          <w:p w14:paraId="1B0E0C1A"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04F3088E" w14:textId="77777777" w:rsidR="00CA65FB" w:rsidRPr="00CA65FB" w:rsidRDefault="00CA65FB" w:rsidP="00CA65FB">
            <w:pPr>
              <w:tabs>
                <w:tab w:val="left" w:pos="387"/>
              </w:tabs>
              <w:ind w:firstLine="284"/>
              <w:jc w:val="both"/>
              <w:rPr>
                <w:rFonts w:cs="Times New Roman"/>
                <w:b/>
                <w:szCs w:val="28"/>
              </w:rPr>
            </w:pPr>
            <w:r w:rsidRPr="00CA65FB">
              <w:rPr>
                <w:rFonts w:cs="Times New Roman"/>
                <w:b/>
                <w:szCs w:val="28"/>
              </w:rPr>
              <w:lastRenderedPageBreak/>
              <w:t>если иное предусмотрено закупочной категорийной стратегией, разработанной и утвержденной в соответствии с порядком осуществления закупок Фонда;</w:t>
            </w:r>
          </w:p>
          <w:p w14:paraId="7A9BF185" w14:textId="77777777" w:rsidR="00CA65FB" w:rsidRPr="00CA65FB" w:rsidRDefault="00CA65FB" w:rsidP="00CA65FB">
            <w:pPr>
              <w:ind w:firstLine="284"/>
              <w:jc w:val="both"/>
              <w:rPr>
                <w:rFonts w:cs="Times New Roman"/>
                <w:szCs w:val="28"/>
              </w:rPr>
            </w:pPr>
            <w:r w:rsidRPr="00CA65FB">
              <w:rPr>
                <w:rFonts w:cs="Times New Roman"/>
                <w:szCs w:val="28"/>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tc>
        <w:tc>
          <w:tcPr>
            <w:tcW w:w="4962" w:type="dxa"/>
          </w:tcPr>
          <w:p w14:paraId="4B8D7586"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Статья 11. Способы осуществления закупок</w:t>
            </w:r>
          </w:p>
          <w:p w14:paraId="0CE2796A" w14:textId="77777777" w:rsidR="00CA65FB" w:rsidRPr="00CA65FB" w:rsidRDefault="00CA65FB" w:rsidP="00CA65FB">
            <w:pPr>
              <w:tabs>
                <w:tab w:val="left" w:pos="387"/>
              </w:tabs>
              <w:ind w:firstLine="284"/>
              <w:jc w:val="both"/>
              <w:rPr>
                <w:rFonts w:cs="Times New Roman"/>
                <w:b/>
                <w:szCs w:val="28"/>
              </w:rPr>
            </w:pPr>
            <w:r w:rsidRPr="00CA65FB">
              <w:rPr>
                <w:rFonts w:cs="Times New Roman"/>
                <w:b/>
                <w:szCs w:val="28"/>
              </w:rPr>
              <w:t>…</w:t>
            </w:r>
          </w:p>
          <w:p w14:paraId="675881EA"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8. При осуществлении закупок не допускаются:</w:t>
            </w:r>
          </w:p>
          <w:p w14:paraId="497CE6DE"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1) установление в тендерной документации (аукционной документации) к потенциальным поставщикам квалификационных требований, не предусмотренных правилами осуществления закупок, либо указание в тендерной документации (аукционной документации) или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w:t>
            </w:r>
          </w:p>
          <w:p w14:paraId="57B1ABF6"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561EE9FC"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 xml:space="preserve">приобретения товаров, работ и услуг для исполнения заказчиком </w:t>
            </w:r>
            <w:r w:rsidRPr="00CA65FB">
              <w:rPr>
                <w:rFonts w:cs="Times New Roman"/>
                <w:szCs w:val="28"/>
              </w:rPr>
              <w:lastRenderedPageBreak/>
              <w:t>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7B035EC8" w14:textId="77777777" w:rsidR="00CA65FB" w:rsidRPr="00CA65FB" w:rsidRDefault="00CA65FB" w:rsidP="00CA65FB">
            <w:pPr>
              <w:ind w:firstLine="284"/>
              <w:jc w:val="both"/>
              <w:rPr>
                <w:rFonts w:cs="Times New Roman"/>
                <w:szCs w:val="28"/>
              </w:rPr>
            </w:pPr>
          </w:p>
        </w:tc>
        <w:tc>
          <w:tcPr>
            <w:tcW w:w="3260" w:type="dxa"/>
          </w:tcPr>
          <w:p w14:paraId="4B58109F"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lastRenderedPageBreak/>
              <w:t xml:space="preserve">Закупочные категорийные стратегии (далее – ЗКС) – документы, определяющие оптимальный подход к </w:t>
            </w:r>
            <w:r w:rsidRPr="00CA65FB">
              <w:rPr>
                <w:rFonts w:eastAsia="Lucida Sans Unicode" w:cs="Times New Roman"/>
                <w:szCs w:val="28"/>
                <w:lang w:eastAsia="ar-SA"/>
              </w:rPr>
              <w:t>закупке товаров, работ, услуг, исходя из максимизации выгод.</w:t>
            </w:r>
          </w:p>
          <w:p w14:paraId="0C82883E"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Приоритетные категории закупок включаются в Перечень категорий закупок Фонда и организаций Фонда для разработки закупочной категорийной стратегии. Перечень категорий закупок Фонда и организаций Фонда формируется Оператором Фонда по закупкам, утверждается решением Правления Фонда и публикуется на веб-портале закупок в течение 5 (пяти) рабочих дней с даты его утверждения.</w:t>
            </w:r>
          </w:p>
          <w:p w14:paraId="06B17C42"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 xml:space="preserve">ЗКС Фонда утверждаются Правлением Фонда после согласования с категорийным комитетом Фонда и службой комплаенс </w:t>
            </w:r>
            <w:r w:rsidRPr="00CA65FB">
              <w:rPr>
                <w:rFonts w:eastAsia="Lucida Sans Unicode" w:cs="Times New Roman"/>
                <w:szCs w:val="28"/>
                <w:lang w:eastAsia="ar-SA"/>
              </w:rPr>
              <w:lastRenderedPageBreak/>
              <w:t>Фонда.</w:t>
            </w:r>
          </w:p>
          <w:p w14:paraId="61F89943"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ЗКС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категорийным комитетом ПК и службой комплаенс ПК.</w:t>
            </w:r>
          </w:p>
          <w:p w14:paraId="191C7C67"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 xml:space="preserve">Таким образом, осуществление закупок в рамках ЗКС не соответствует поручению Администрации Президента в части согласования документов (включая внутренние), регламентирующих </w:t>
            </w:r>
            <w:r w:rsidRPr="00CA65FB">
              <w:rPr>
                <w:rFonts w:eastAsia="Lucida Sans Unicode" w:cs="Times New Roman"/>
                <w:szCs w:val="28"/>
                <w:lang w:eastAsia="ar-SA"/>
              </w:rPr>
              <w:lastRenderedPageBreak/>
              <w:t xml:space="preserve">закупки Фонда и его портфельных компаний, с Министерством финансов и Агентством по защите и развитию конкуренции. </w:t>
            </w:r>
          </w:p>
          <w:p w14:paraId="74DD45D2"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заседании Мажилиса Парламента Республики Казахстан 11 января 2022 года.</w:t>
            </w:r>
          </w:p>
        </w:tc>
      </w:tr>
      <w:tr w:rsidR="00CA65FB" w:rsidRPr="00CA65FB" w14:paraId="7CEA25AB" w14:textId="77777777" w:rsidTr="00220045">
        <w:tc>
          <w:tcPr>
            <w:tcW w:w="534" w:type="dxa"/>
          </w:tcPr>
          <w:p w14:paraId="29230238"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F18EC1F"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пункт 4 статьи 15</w:t>
            </w:r>
          </w:p>
        </w:tc>
        <w:tc>
          <w:tcPr>
            <w:tcW w:w="4677" w:type="dxa"/>
          </w:tcPr>
          <w:p w14:paraId="3A272991"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15. Контроль за соблюдением требований законодательства Республики Казахстан о закупках отдельных субъектов квазигосударственного сектора</w:t>
            </w:r>
          </w:p>
          <w:p w14:paraId="0B728462"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434D5BDF"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4. Основаниями для проведения контроля за соблюдением правил осуществления закупок являются:</w:t>
            </w:r>
          </w:p>
          <w:p w14:paraId="09CA63AA"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 xml:space="preserve">1) письменное обращение либо обращение, поступившее по общедоступным информационным системам и соответствующее требованиям законодательства Республики Казахстан об электронном документе и электронной цифровой подписи, </w:t>
            </w:r>
            <w:r w:rsidRPr="00CA65FB">
              <w:rPr>
                <w:rFonts w:cs="Times New Roman"/>
                <w:szCs w:val="28"/>
              </w:rPr>
              <w:lastRenderedPageBreak/>
              <w:t xml:space="preserve">потенциального поставщика или поставщика, принимающего (принявшего) участие в </w:t>
            </w:r>
            <w:r w:rsidRPr="00CA65FB">
              <w:rPr>
                <w:rFonts w:cs="Times New Roman"/>
                <w:b/>
                <w:szCs w:val="28"/>
              </w:rPr>
              <w:t>тендере либо аукционе</w:t>
            </w:r>
            <w:r w:rsidRPr="00CA65FB">
              <w:rPr>
                <w:rFonts w:cs="Times New Roman"/>
                <w:szCs w:val="28"/>
              </w:rPr>
              <w:t>, либо его уполномоченного представителя с жалобой на действия (бездействие), решения заказчика, организатора закупок либо тендерной комиссии (аукционной комиссии), экспертной комиссии по закупкам, эксперта по закупкам, оператора информационной системы электронных закупок;</w:t>
            </w:r>
          </w:p>
          <w:p w14:paraId="345E2895"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2) поступившие постановления правоохранительных органов;</w:t>
            </w:r>
          </w:p>
          <w:p w14:paraId="1B479BF8" w14:textId="77777777" w:rsidR="00CA65FB" w:rsidRPr="00CA65FB" w:rsidRDefault="00CA65FB" w:rsidP="00CA65FB">
            <w:pPr>
              <w:ind w:firstLine="284"/>
              <w:jc w:val="both"/>
              <w:rPr>
                <w:rFonts w:cs="Times New Roman"/>
                <w:szCs w:val="28"/>
              </w:rPr>
            </w:pPr>
            <w:r w:rsidRPr="00CA65FB">
              <w:rPr>
                <w:rFonts w:cs="Times New Roman"/>
                <w:szCs w:val="28"/>
              </w:rPr>
              <w:t>3) план проведения проверок централизованной службы по контролю за закупками.</w:t>
            </w:r>
          </w:p>
        </w:tc>
        <w:tc>
          <w:tcPr>
            <w:tcW w:w="4962" w:type="dxa"/>
          </w:tcPr>
          <w:p w14:paraId="253749A5"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Статья 15. Контроль за соблюдением требований законодательства Республики Казахстан о закупках отдельных субъектов квазигосударственного сектора</w:t>
            </w:r>
          </w:p>
          <w:p w14:paraId="5510FC88"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07B4D316"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4. Основаниями для проведения контроля за соблюдением правил осуществления закупок являются:</w:t>
            </w:r>
          </w:p>
          <w:p w14:paraId="3F12B920"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 xml:space="preserve">1) письменное обращение либо обращение, поступившее по общедоступным информационным системам и соответствующее требованиям законодательства Республики Казахстан об электронном документе и электронной цифровой подписи, потенциального поставщика или поставщика, принимающего </w:t>
            </w:r>
            <w:r w:rsidRPr="00CA65FB">
              <w:rPr>
                <w:rFonts w:cs="Times New Roman"/>
                <w:szCs w:val="28"/>
              </w:rPr>
              <w:lastRenderedPageBreak/>
              <w:t xml:space="preserve">(принявшего) участие в </w:t>
            </w:r>
            <w:r w:rsidRPr="00CA65FB">
              <w:rPr>
                <w:rFonts w:cs="Times New Roman"/>
                <w:b/>
                <w:szCs w:val="28"/>
              </w:rPr>
              <w:t>закупках</w:t>
            </w:r>
            <w:r w:rsidRPr="00CA65FB">
              <w:rPr>
                <w:rFonts w:cs="Times New Roman"/>
                <w:szCs w:val="28"/>
              </w:rPr>
              <w:t>, либо его уполномоченного представителя с жалобой на действия (бездействие), решения заказчика, организатора закупок либо тендерной комиссии (аукционной комиссии), экспертной комиссии по закупкам, эксперта по закупкам, оператора информационной системы электронных закупок;</w:t>
            </w:r>
          </w:p>
          <w:p w14:paraId="4C54DB10"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2) поступившие постановления правоохранительных органов;</w:t>
            </w:r>
          </w:p>
          <w:p w14:paraId="6E64D7DD" w14:textId="77777777" w:rsidR="00CA65FB" w:rsidRPr="00CA65FB" w:rsidRDefault="00CA65FB" w:rsidP="00CA65FB">
            <w:pPr>
              <w:ind w:firstLine="284"/>
              <w:jc w:val="both"/>
              <w:rPr>
                <w:rFonts w:cs="Times New Roman"/>
                <w:szCs w:val="28"/>
              </w:rPr>
            </w:pPr>
            <w:r w:rsidRPr="00CA65FB">
              <w:rPr>
                <w:rFonts w:cs="Times New Roman"/>
                <w:szCs w:val="28"/>
              </w:rPr>
              <w:t>3) план проведения проверок централизованной службы по контролю за закупками.</w:t>
            </w:r>
          </w:p>
        </w:tc>
        <w:tc>
          <w:tcPr>
            <w:tcW w:w="3260" w:type="dxa"/>
          </w:tcPr>
          <w:p w14:paraId="2DBA3E6F" w14:textId="77777777" w:rsidR="00CA65FB" w:rsidRPr="00CA65FB" w:rsidRDefault="00CA65FB" w:rsidP="00CA65FB">
            <w:pPr>
              <w:widowControl w:val="0"/>
              <w:tabs>
                <w:tab w:val="left" w:pos="2929"/>
              </w:tabs>
              <w:autoSpaceDE w:val="0"/>
              <w:autoSpaceDN w:val="0"/>
              <w:ind w:firstLine="284"/>
              <w:jc w:val="both"/>
              <w:rPr>
                <w:rFonts w:eastAsia="Lucida Sans Unicode" w:cs="Times New Roman"/>
                <w:szCs w:val="28"/>
                <w:lang w:eastAsia="ar-SA"/>
              </w:rPr>
            </w:pPr>
            <w:r w:rsidRPr="00CA65FB">
              <w:rPr>
                <w:rFonts w:eastAsia="Lucida Sans Unicode" w:cs="Times New Roman"/>
                <w:szCs w:val="28"/>
                <w:lang w:eastAsia="ar-SA"/>
              </w:rPr>
              <w:lastRenderedPageBreak/>
              <w:t>Потенциальные поставщики или поставщики, принимающие (принявшие) участие в закупках вправе обжаловать действия (бездействие), решения заказчика, организатора закупок вне зависимости от способа закупок.</w:t>
            </w:r>
          </w:p>
          <w:p w14:paraId="5CF9F99F"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заседании Мажилиса Парламента Республики Казахстан 11 января 2022 года.</w:t>
            </w:r>
          </w:p>
        </w:tc>
      </w:tr>
      <w:tr w:rsidR="00CA65FB" w:rsidRPr="00CA65FB" w14:paraId="2F3C34ED" w14:textId="77777777" w:rsidTr="00220045">
        <w:tc>
          <w:tcPr>
            <w:tcW w:w="534" w:type="dxa"/>
          </w:tcPr>
          <w:p w14:paraId="3DB41A51"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41625F61" w14:textId="77777777" w:rsidR="00CA65FB" w:rsidRPr="00CA65FB" w:rsidRDefault="00CA65FB" w:rsidP="00CA65FB">
            <w:pPr>
              <w:shd w:val="clear" w:color="auto" w:fill="FFFFFF" w:themeFill="background1"/>
              <w:jc w:val="both"/>
              <w:rPr>
                <w:rFonts w:cs="Times New Roman"/>
                <w:szCs w:val="28"/>
              </w:rPr>
            </w:pPr>
            <w:r w:rsidRPr="00CA65FB">
              <w:rPr>
                <w:rFonts w:cs="Times New Roman"/>
                <w:szCs w:val="28"/>
              </w:rPr>
              <w:t>подпункт 4) пункта 4 статьи 15</w:t>
            </w:r>
          </w:p>
        </w:tc>
        <w:tc>
          <w:tcPr>
            <w:tcW w:w="4677" w:type="dxa"/>
          </w:tcPr>
          <w:p w14:paraId="75F1F0CA"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Статья 15. Контроль за соблюдением требований законодательства Республики Казахстан о закупках отдельных субъектов квазигосударственного сектора</w:t>
            </w:r>
          </w:p>
          <w:p w14:paraId="5DAF6C71"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2DE01D05"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4. Основаниями для проведения контроля за соблюдением правил осуществления закупок являются:</w:t>
            </w:r>
          </w:p>
          <w:p w14:paraId="09C606DC" w14:textId="77777777" w:rsidR="00CA65FB" w:rsidRPr="00CA65FB" w:rsidRDefault="00CA65FB" w:rsidP="00CA65FB">
            <w:pPr>
              <w:tabs>
                <w:tab w:val="left" w:pos="387"/>
              </w:tabs>
              <w:ind w:firstLine="284"/>
              <w:jc w:val="both"/>
              <w:rPr>
                <w:rFonts w:cs="Times New Roman"/>
                <w:b/>
                <w:szCs w:val="28"/>
              </w:rPr>
            </w:pPr>
            <w:r w:rsidRPr="00CA65FB">
              <w:rPr>
                <w:rFonts w:cs="Times New Roman"/>
                <w:b/>
                <w:szCs w:val="28"/>
              </w:rPr>
              <w:t>…</w:t>
            </w:r>
          </w:p>
          <w:p w14:paraId="0D01E8B0" w14:textId="77777777" w:rsidR="00CA65FB" w:rsidRPr="00CA65FB" w:rsidRDefault="00CA65FB" w:rsidP="00CA65FB">
            <w:pPr>
              <w:ind w:firstLine="284"/>
              <w:jc w:val="both"/>
              <w:rPr>
                <w:rFonts w:cs="Times New Roman"/>
                <w:szCs w:val="28"/>
              </w:rPr>
            </w:pPr>
            <w:r w:rsidRPr="00CA65FB">
              <w:rPr>
                <w:rFonts w:cs="Times New Roman"/>
                <w:b/>
                <w:szCs w:val="28"/>
              </w:rPr>
              <w:lastRenderedPageBreak/>
              <w:t>4) отсутствует.</w:t>
            </w:r>
          </w:p>
        </w:tc>
        <w:tc>
          <w:tcPr>
            <w:tcW w:w="4962" w:type="dxa"/>
          </w:tcPr>
          <w:p w14:paraId="1D485559"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lastRenderedPageBreak/>
              <w:t>Статья 15. Контроль за соблюдением требований законодательства Республики Казахстан о закупках отдельных субъектов квазигосударственного сектора</w:t>
            </w:r>
          </w:p>
          <w:p w14:paraId="7AFEEDA7"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w:t>
            </w:r>
          </w:p>
          <w:p w14:paraId="20F013F5" w14:textId="77777777" w:rsidR="00CA65FB" w:rsidRPr="00CA65FB" w:rsidRDefault="00CA65FB" w:rsidP="00CA65FB">
            <w:pPr>
              <w:tabs>
                <w:tab w:val="left" w:pos="387"/>
              </w:tabs>
              <w:ind w:firstLine="284"/>
              <w:jc w:val="both"/>
              <w:rPr>
                <w:rFonts w:cs="Times New Roman"/>
                <w:szCs w:val="28"/>
              </w:rPr>
            </w:pPr>
            <w:r w:rsidRPr="00CA65FB">
              <w:rPr>
                <w:rFonts w:cs="Times New Roman"/>
                <w:szCs w:val="28"/>
              </w:rPr>
              <w:t>4. Основаниями для проведения контроля за соблюдением правил осуществления закупок являются:</w:t>
            </w:r>
          </w:p>
          <w:p w14:paraId="353A743F" w14:textId="77777777" w:rsidR="00CA65FB" w:rsidRPr="00CA65FB" w:rsidRDefault="00CA65FB" w:rsidP="00CA65FB">
            <w:pPr>
              <w:tabs>
                <w:tab w:val="left" w:pos="387"/>
              </w:tabs>
              <w:ind w:firstLine="284"/>
              <w:jc w:val="both"/>
              <w:rPr>
                <w:rFonts w:cs="Times New Roman"/>
                <w:b/>
                <w:szCs w:val="28"/>
              </w:rPr>
            </w:pPr>
            <w:r w:rsidRPr="00CA65FB">
              <w:rPr>
                <w:rFonts w:cs="Times New Roman"/>
                <w:b/>
                <w:szCs w:val="28"/>
              </w:rPr>
              <w:t>…</w:t>
            </w:r>
          </w:p>
          <w:p w14:paraId="1E8A715A" w14:textId="77777777" w:rsidR="00CA65FB" w:rsidRPr="00CA65FB" w:rsidRDefault="00CA65FB" w:rsidP="00CA65FB">
            <w:pPr>
              <w:ind w:firstLine="284"/>
              <w:jc w:val="both"/>
              <w:rPr>
                <w:rFonts w:cs="Times New Roman"/>
                <w:szCs w:val="28"/>
              </w:rPr>
            </w:pPr>
            <w:r w:rsidRPr="00CA65FB">
              <w:rPr>
                <w:rFonts w:cs="Times New Roman"/>
                <w:b/>
                <w:szCs w:val="28"/>
              </w:rPr>
              <w:lastRenderedPageBreak/>
              <w:t>4) сведения о нарушениях, представленные заказчиком.</w:t>
            </w:r>
          </w:p>
        </w:tc>
        <w:tc>
          <w:tcPr>
            <w:tcW w:w="3260" w:type="dxa"/>
          </w:tcPr>
          <w:p w14:paraId="402B42B7"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lastRenderedPageBreak/>
              <w:t>Расширение оснований для проведения контроля за соблюдением правил осуществления закупок позволит ужесточить контроль в сфере закупок.</w:t>
            </w:r>
          </w:p>
          <w:p w14:paraId="56AB4916"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 xml:space="preserve">Кроме того, в процессе закупок заказчики часто выявляют нарушения, </w:t>
            </w:r>
            <w:r w:rsidRPr="00CA65FB">
              <w:rPr>
                <w:rFonts w:eastAsia="Lucida Sans Unicode" w:cs="Times New Roman"/>
                <w:szCs w:val="28"/>
                <w:lang w:eastAsia="ar-SA"/>
              </w:rPr>
              <w:lastRenderedPageBreak/>
              <w:t>допущенные заказчиками либо подведомственными организациями заказчика, при этом у централизованной службы по контролю за закупками отсутствуют основания для проведения контроля.</w:t>
            </w:r>
          </w:p>
          <w:p w14:paraId="041FAC55" w14:textId="77777777" w:rsidR="00CA65FB" w:rsidRPr="00CA65FB" w:rsidRDefault="00CA65FB" w:rsidP="00CA65FB">
            <w:pPr>
              <w:widowControl w:val="0"/>
              <w:shd w:val="clear" w:color="auto" w:fill="FFFFFF"/>
              <w:ind w:firstLine="284"/>
              <w:jc w:val="both"/>
              <w:rPr>
                <w:rFonts w:eastAsia="Lucida Sans Unicode" w:cs="Times New Roman"/>
                <w:szCs w:val="28"/>
                <w:lang w:eastAsia="ar-SA"/>
              </w:rPr>
            </w:pPr>
            <w:r w:rsidRPr="00CA65FB">
              <w:rPr>
                <w:rFonts w:eastAsia="Lucida Sans Unicode" w:cs="Times New Roman"/>
                <w:szCs w:val="28"/>
                <w:lang w:eastAsia="ar-SA"/>
              </w:rPr>
              <w:t>В этой связи, предлагается расширить основания для проведения контроля за соблюдением правил осуществления закупок данным подпунктом.</w:t>
            </w:r>
          </w:p>
          <w:p w14:paraId="4E22FC77" w14:textId="77777777" w:rsidR="00CA65FB" w:rsidRPr="00CA65FB" w:rsidRDefault="00CA65FB" w:rsidP="00CA65FB">
            <w:pPr>
              <w:ind w:firstLine="284"/>
              <w:jc w:val="both"/>
              <w:rPr>
                <w:rFonts w:cs="Times New Roman"/>
                <w:szCs w:val="28"/>
              </w:rPr>
            </w:pPr>
            <w:r w:rsidRPr="00CA65FB">
              <w:rPr>
                <w:rFonts w:cs="Times New Roman"/>
                <w:i/>
                <w:sz w:val="24"/>
                <w:szCs w:val="28"/>
              </w:rPr>
              <w:t>Поручение Главы государства данное на заседании Мажилиса Парламента Республики Казахстан 11 января 2022 года.</w:t>
            </w:r>
          </w:p>
        </w:tc>
      </w:tr>
      <w:tr w:rsidR="00CA65FB" w:rsidRPr="00CA65FB" w14:paraId="67FFCA49" w14:textId="77777777" w:rsidTr="00220045">
        <w:tc>
          <w:tcPr>
            <w:tcW w:w="15134" w:type="dxa"/>
            <w:gridSpan w:val="6"/>
          </w:tcPr>
          <w:p w14:paraId="33C73DD1" w14:textId="77777777" w:rsidR="00CA65FB" w:rsidRPr="00CA65FB" w:rsidRDefault="00CA65FB" w:rsidP="00CA65FB">
            <w:pPr>
              <w:jc w:val="center"/>
              <w:rPr>
                <w:rFonts w:eastAsia="Lucida Sans Unicode" w:cs="Times New Roman"/>
                <w:szCs w:val="28"/>
                <w:lang w:eastAsia="ar-SA"/>
              </w:rPr>
            </w:pPr>
          </w:p>
          <w:p w14:paraId="7D9B4CF8" w14:textId="77777777" w:rsidR="00CA65FB" w:rsidRPr="00CA65FB" w:rsidRDefault="00CA65FB" w:rsidP="00CA65FB">
            <w:pPr>
              <w:jc w:val="center"/>
              <w:rPr>
                <w:rFonts w:eastAsia="Lucida Sans Unicode" w:cs="Times New Roman"/>
                <w:b/>
                <w:szCs w:val="28"/>
                <w:lang w:eastAsia="ar-SA"/>
              </w:rPr>
            </w:pPr>
            <w:r w:rsidRPr="00CA65FB">
              <w:rPr>
                <w:rFonts w:eastAsia="Lucida Sans Unicode" w:cs="Times New Roman"/>
                <w:b/>
                <w:szCs w:val="28"/>
                <w:lang w:eastAsia="ar-SA"/>
              </w:rPr>
              <w:t>Закон Республики Казахстан от 3 января 2022 года «О внесении изменений и дополнений в некоторые законодательные акты Республики Казахстан по вопросам развития конкуренции»</w:t>
            </w:r>
          </w:p>
          <w:p w14:paraId="49E4C253" w14:textId="77777777" w:rsidR="00CA65FB" w:rsidRPr="00CA65FB" w:rsidRDefault="00CA65FB" w:rsidP="00CA65FB">
            <w:pPr>
              <w:jc w:val="center"/>
              <w:rPr>
                <w:rFonts w:cs="Times New Roman"/>
                <w:szCs w:val="28"/>
                <w:lang w:eastAsia="ru-RU"/>
              </w:rPr>
            </w:pPr>
          </w:p>
        </w:tc>
      </w:tr>
      <w:tr w:rsidR="00CA65FB" w:rsidRPr="00CA65FB" w14:paraId="29DC4BB8" w14:textId="77777777" w:rsidTr="00220045">
        <w:tc>
          <w:tcPr>
            <w:tcW w:w="534" w:type="dxa"/>
          </w:tcPr>
          <w:p w14:paraId="5B002E15" w14:textId="77777777" w:rsidR="00CA65FB" w:rsidRPr="00CA65FB" w:rsidRDefault="00CA65FB" w:rsidP="00CA65FB">
            <w:pPr>
              <w:numPr>
                <w:ilvl w:val="0"/>
                <w:numId w:val="1"/>
              </w:numPr>
              <w:ind w:left="0" w:firstLine="0"/>
              <w:jc w:val="both"/>
              <w:rPr>
                <w:rFonts w:cs="Times New Roman"/>
                <w:szCs w:val="28"/>
              </w:rPr>
            </w:pPr>
          </w:p>
        </w:tc>
        <w:tc>
          <w:tcPr>
            <w:tcW w:w="1701" w:type="dxa"/>
            <w:gridSpan w:val="2"/>
          </w:tcPr>
          <w:p w14:paraId="30F4B41F" w14:textId="77777777" w:rsidR="00CA65FB" w:rsidRPr="00CA65FB" w:rsidRDefault="00CA65FB" w:rsidP="00CA65FB">
            <w:pPr>
              <w:jc w:val="center"/>
              <w:rPr>
                <w:rFonts w:eastAsiaTheme="minorEastAsia" w:cs="Times New Roman"/>
                <w:szCs w:val="28"/>
                <w:lang w:eastAsia="ru-RU"/>
              </w:rPr>
            </w:pPr>
            <w:r w:rsidRPr="00CA65FB">
              <w:rPr>
                <w:rFonts w:eastAsiaTheme="minorEastAsia" w:cs="Times New Roman"/>
                <w:szCs w:val="28"/>
                <w:lang w:eastAsia="ru-RU"/>
              </w:rPr>
              <w:t>подпункт 16) пункта 4</w:t>
            </w:r>
          </w:p>
          <w:p w14:paraId="36AED098" w14:textId="77777777" w:rsidR="00CA65FB" w:rsidRPr="00CA65FB" w:rsidRDefault="00CA65FB" w:rsidP="00CA65FB">
            <w:pPr>
              <w:jc w:val="both"/>
              <w:rPr>
                <w:rFonts w:cs="Times New Roman"/>
                <w:szCs w:val="28"/>
              </w:rPr>
            </w:pPr>
            <w:r w:rsidRPr="00CA65FB">
              <w:rPr>
                <w:rFonts w:cs="Times New Roman"/>
                <w:szCs w:val="28"/>
              </w:rPr>
              <w:lastRenderedPageBreak/>
              <w:t>статьи 1</w:t>
            </w:r>
          </w:p>
        </w:tc>
        <w:tc>
          <w:tcPr>
            <w:tcW w:w="4677" w:type="dxa"/>
          </w:tcPr>
          <w:p w14:paraId="6B852E0F"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lastRenderedPageBreak/>
              <w:t>Статья 193. Государственная монополия и специальное право</w:t>
            </w:r>
          </w:p>
          <w:p w14:paraId="6F44E34B"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lastRenderedPageBreak/>
              <w:t>…</w:t>
            </w:r>
          </w:p>
          <w:p w14:paraId="40D0992D" w14:textId="77777777" w:rsidR="00CA65FB" w:rsidRPr="00CA65FB" w:rsidRDefault="00CA65FB" w:rsidP="00CA65FB">
            <w:pPr>
              <w:ind w:firstLine="284"/>
              <w:jc w:val="both"/>
              <w:rPr>
                <w:rFonts w:cs="Times New Roman"/>
                <w:bCs/>
                <w:szCs w:val="28"/>
              </w:rPr>
            </w:pPr>
            <w:r w:rsidRPr="00CA65FB">
              <w:rPr>
                <w:rFonts w:cs="Times New Roman"/>
                <w:bCs/>
                <w:szCs w:val="28"/>
              </w:rPr>
              <w:t>3.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по решению Правительства Республики Казахстан.</w:t>
            </w:r>
          </w:p>
          <w:p w14:paraId="1D91209A" w14:textId="77777777" w:rsidR="00CA65FB" w:rsidRPr="00CA65FB" w:rsidRDefault="00CA65FB" w:rsidP="00CA65FB">
            <w:pPr>
              <w:ind w:firstLine="284"/>
              <w:jc w:val="both"/>
              <w:rPr>
                <w:rFonts w:cs="Times New Roman"/>
                <w:bCs/>
                <w:szCs w:val="28"/>
              </w:rPr>
            </w:pPr>
            <w:r w:rsidRPr="00CA65FB">
              <w:rPr>
                <w:rFonts w:cs="Times New Roman"/>
                <w:bCs/>
                <w:szCs w:val="28"/>
              </w:rPr>
              <w:t xml:space="preserve">Субъектом специального права может быть </w:t>
            </w:r>
            <w:r w:rsidRPr="00CA65FB">
              <w:rPr>
                <w:rFonts w:cs="Times New Roman"/>
                <w:b/>
                <w:bCs/>
                <w:szCs w:val="28"/>
              </w:rPr>
              <w:t>государственное предприятие, акционерное общество, товарищество с ограниченной ответственностью</w:t>
            </w:r>
            <w:r w:rsidRPr="00CA65FB">
              <w:rPr>
                <w:rFonts w:cs="Times New Roman"/>
                <w:bCs/>
                <w:szCs w:val="28"/>
              </w:rPr>
              <w:t>, определенное в порядке, установленном Правительством Республики Казахстан.</w:t>
            </w:r>
          </w:p>
          <w:p w14:paraId="639C71D6" w14:textId="77777777" w:rsidR="00CA65FB" w:rsidRPr="00CA65FB" w:rsidRDefault="00CA65FB" w:rsidP="00CA65FB">
            <w:pPr>
              <w:ind w:firstLine="284"/>
              <w:jc w:val="both"/>
              <w:rPr>
                <w:rFonts w:eastAsia="Times New Roman" w:cs="Times New Roman"/>
                <w:szCs w:val="28"/>
                <w:lang w:eastAsia="ru-RU"/>
              </w:rPr>
            </w:pPr>
            <w:r w:rsidRPr="00CA65FB">
              <w:rPr>
                <w:rFonts w:cs="Times New Roman"/>
                <w:b/>
                <w:bCs/>
                <w:szCs w:val="28"/>
              </w:rPr>
              <w:t xml:space="preserve">4. Определение субъектом специального права юридического лица, менее ста процентов акций (долей участия в уставном капитале) которого прямо или косвенно принадлежат государству, допускается только при невозможности определения субъектом специального права </w:t>
            </w:r>
            <w:r w:rsidRPr="00CA65FB">
              <w:rPr>
                <w:rFonts w:cs="Times New Roman"/>
                <w:b/>
                <w:bCs/>
                <w:szCs w:val="28"/>
              </w:rPr>
              <w:lastRenderedPageBreak/>
              <w:t>юридического лица, сто процентов акций (долей участия в уставном капитале) которого прямо или косвенно принадлежат государству.</w:t>
            </w:r>
          </w:p>
        </w:tc>
        <w:tc>
          <w:tcPr>
            <w:tcW w:w="4962" w:type="dxa"/>
          </w:tcPr>
          <w:p w14:paraId="03C7F9EF"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lastRenderedPageBreak/>
              <w:t>Статья 193. Государственная монополия и специальное право</w:t>
            </w:r>
          </w:p>
          <w:p w14:paraId="29CBFB79" w14:textId="77777777" w:rsidR="00CA65FB" w:rsidRPr="00CA65FB" w:rsidRDefault="00CA65FB" w:rsidP="00CA65FB">
            <w:pPr>
              <w:ind w:firstLine="284"/>
              <w:jc w:val="both"/>
              <w:rPr>
                <w:rFonts w:eastAsia="Times New Roman" w:cs="Times New Roman"/>
                <w:szCs w:val="28"/>
                <w:lang w:eastAsia="ru-RU"/>
              </w:rPr>
            </w:pPr>
            <w:r w:rsidRPr="00CA65FB">
              <w:rPr>
                <w:rFonts w:eastAsia="Times New Roman" w:cs="Times New Roman"/>
                <w:szCs w:val="28"/>
                <w:lang w:eastAsia="ru-RU"/>
              </w:rPr>
              <w:t>…</w:t>
            </w:r>
          </w:p>
          <w:p w14:paraId="117B2CE6" w14:textId="77777777" w:rsidR="00CA65FB" w:rsidRPr="00CA65FB" w:rsidRDefault="00CA65FB" w:rsidP="00CA65FB">
            <w:pPr>
              <w:ind w:firstLine="284"/>
              <w:jc w:val="both"/>
              <w:rPr>
                <w:rFonts w:cs="Times New Roman"/>
                <w:bCs/>
                <w:szCs w:val="28"/>
              </w:rPr>
            </w:pPr>
            <w:r w:rsidRPr="00CA65FB">
              <w:rPr>
                <w:rFonts w:cs="Times New Roman"/>
                <w:bCs/>
                <w:szCs w:val="28"/>
              </w:rPr>
              <w:t>3.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по решению Правительства Республики Казахстан.</w:t>
            </w:r>
          </w:p>
          <w:p w14:paraId="3D762229" w14:textId="77777777" w:rsidR="00CA65FB" w:rsidRPr="00CA65FB" w:rsidRDefault="00CA65FB" w:rsidP="00CA65FB">
            <w:pPr>
              <w:ind w:firstLine="284"/>
              <w:jc w:val="both"/>
              <w:rPr>
                <w:rFonts w:cs="Times New Roman"/>
                <w:bCs/>
                <w:szCs w:val="28"/>
              </w:rPr>
            </w:pPr>
            <w:r w:rsidRPr="00CA65FB">
              <w:rPr>
                <w:rFonts w:cs="Times New Roman"/>
                <w:bCs/>
                <w:szCs w:val="28"/>
              </w:rPr>
              <w:t xml:space="preserve">Субъектом специального права может быть </w:t>
            </w:r>
            <w:r w:rsidRPr="00CA65FB">
              <w:rPr>
                <w:rFonts w:cs="Times New Roman"/>
                <w:b/>
                <w:bCs/>
                <w:szCs w:val="28"/>
              </w:rPr>
              <w:t>только юридическое лицо</w:t>
            </w:r>
            <w:r w:rsidRPr="00CA65FB">
              <w:rPr>
                <w:rFonts w:cs="Times New Roman"/>
                <w:bCs/>
                <w:szCs w:val="28"/>
              </w:rPr>
              <w:t xml:space="preserve">, </w:t>
            </w:r>
            <w:r w:rsidRPr="00CA65FB">
              <w:rPr>
                <w:rFonts w:cs="Times New Roman"/>
                <w:b/>
                <w:bCs/>
                <w:szCs w:val="28"/>
              </w:rPr>
              <w:t>сто процентов акций (долей участия в уставном капитале) которого прямо или косвенно принадлежат государству</w:t>
            </w:r>
            <w:r w:rsidRPr="00CA65FB">
              <w:rPr>
                <w:rFonts w:cs="Times New Roman"/>
                <w:bCs/>
                <w:szCs w:val="28"/>
              </w:rPr>
              <w:t>, определенное в порядке, установленном Правительством Республики Казахстан.</w:t>
            </w:r>
          </w:p>
          <w:p w14:paraId="780957FB" w14:textId="77777777" w:rsidR="00CA65FB" w:rsidRPr="00CA65FB" w:rsidRDefault="00CA65FB" w:rsidP="00CA65FB">
            <w:pPr>
              <w:ind w:firstLine="284"/>
              <w:jc w:val="both"/>
              <w:rPr>
                <w:rFonts w:eastAsia="Times New Roman" w:cs="Times New Roman"/>
                <w:szCs w:val="28"/>
                <w:lang w:eastAsia="ru-RU"/>
              </w:rPr>
            </w:pPr>
            <w:r w:rsidRPr="00CA65FB">
              <w:rPr>
                <w:rFonts w:cs="Times New Roman"/>
                <w:b/>
                <w:bCs/>
                <w:szCs w:val="28"/>
              </w:rPr>
              <w:t>4. Запрещается предоставление субъектам рынка иных исключительных или преимущественных прав на производство, реализацию и (или) покупку какого-либо товара на конкурентном рынке в нарушение требований настоящей статьи.</w:t>
            </w:r>
          </w:p>
        </w:tc>
        <w:tc>
          <w:tcPr>
            <w:tcW w:w="3260" w:type="dxa"/>
          </w:tcPr>
          <w:p w14:paraId="19813744"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lastRenderedPageBreak/>
              <w:t xml:space="preserve">В Казахстане сложилась практика </w:t>
            </w:r>
            <w:r w:rsidRPr="00CA65FB">
              <w:rPr>
                <w:rFonts w:eastAsiaTheme="minorEastAsia" w:cs="Times New Roman"/>
                <w:szCs w:val="28"/>
                <w:lang w:eastAsia="ru-RU"/>
              </w:rPr>
              <w:lastRenderedPageBreak/>
              <w:t>законодательного предоставления монопольных прав на осуществление определенных видов деятельности.</w:t>
            </w:r>
          </w:p>
          <w:p w14:paraId="0D31E194"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Фактически создан альтернативный институт, так называемых государственных и частных операторов.</w:t>
            </w:r>
          </w:p>
          <w:p w14:paraId="4DA7B53E"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 2021 году по поручению Главы государства Агентством по защите и развитию конкуренции проведен анализ деятельности государственных и частных операторов, а также сформирован законодательный механизм их регулирования.</w:t>
            </w:r>
          </w:p>
          <w:p w14:paraId="35E0FA7E"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По итогам данной работы 3 января 2022 года принят Закон «О внесении изменений и дополнений в некоторые </w:t>
            </w:r>
            <w:r w:rsidRPr="00CA65FB">
              <w:rPr>
                <w:rFonts w:eastAsiaTheme="minorEastAsia" w:cs="Times New Roman"/>
                <w:szCs w:val="28"/>
                <w:lang w:eastAsia="ru-RU"/>
              </w:rPr>
              <w:lastRenderedPageBreak/>
              <w:t>законодательные акты Республики Казахстан по вопросам развития конкуренции», согласно которому упразднен ряд монопольных операторов, на оставшихся распространен правовой режим регулирования государственной монополии (институт специального права, вводится в действие с 1 июля 2022 года).</w:t>
            </w:r>
          </w:p>
          <w:p w14:paraId="12F68DFD"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 xml:space="preserve">Вместе с тем Глава государства в своем выступлении 21 января т.г. отметил, что монопольные операторы, особенно частные, должны уйти в прошлое. </w:t>
            </w:r>
          </w:p>
          <w:p w14:paraId="17B1F110" w14:textId="77777777" w:rsidR="00CA65FB" w:rsidRPr="00CA65FB" w:rsidRDefault="00CA65FB" w:rsidP="00CA65FB">
            <w:pPr>
              <w:ind w:firstLine="284"/>
              <w:jc w:val="both"/>
              <w:rPr>
                <w:rFonts w:eastAsiaTheme="minorEastAsia" w:cs="Times New Roman"/>
                <w:szCs w:val="28"/>
                <w:lang w:eastAsia="ru-RU"/>
              </w:rPr>
            </w:pPr>
            <w:r w:rsidRPr="00CA65FB">
              <w:rPr>
                <w:rFonts w:eastAsiaTheme="minorEastAsia" w:cs="Times New Roman"/>
                <w:szCs w:val="28"/>
                <w:lang w:eastAsia="ru-RU"/>
              </w:rPr>
              <w:t>Все ниши должны быть открыты для конкуренции.</w:t>
            </w:r>
          </w:p>
          <w:p w14:paraId="2079B799" w14:textId="77777777" w:rsidR="00CA65FB" w:rsidRPr="00CA65FB" w:rsidRDefault="00CA65FB" w:rsidP="00CA65FB">
            <w:pPr>
              <w:widowControl w:val="0"/>
              <w:shd w:val="clear" w:color="auto" w:fill="FFFFFF"/>
              <w:ind w:firstLine="284"/>
              <w:jc w:val="both"/>
              <w:rPr>
                <w:rFonts w:cs="Times New Roman"/>
                <w:szCs w:val="28"/>
              </w:rPr>
            </w:pPr>
            <w:r w:rsidRPr="00CA65FB">
              <w:rPr>
                <w:rFonts w:cs="Times New Roman"/>
                <w:szCs w:val="28"/>
              </w:rPr>
              <w:t xml:space="preserve">В этой связи, на законодательном уровне устанавливается запрет на осуществление </w:t>
            </w:r>
            <w:r w:rsidRPr="00CA65FB">
              <w:rPr>
                <w:rFonts w:cs="Times New Roman"/>
                <w:szCs w:val="28"/>
              </w:rPr>
              <w:lastRenderedPageBreak/>
              <w:t>экономических функций государства частными монопольными операторами.</w:t>
            </w:r>
          </w:p>
          <w:p w14:paraId="788538AD" w14:textId="77777777" w:rsidR="00CA65FB" w:rsidRPr="00CA65FB" w:rsidRDefault="00CA65FB" w:rsidP="00CA65FB">
            <w:pPr>
              <w:ind w:firstLine="284"/>
              <w:jc w:val="both"/>
              <w:rPr>
                <w:rFonts w:cs="Times New Roman"/>
                <w:szCs w:val="28"/>
                <w:lang w:eastAsia="ru-RU"/>
              </w:rPr>
            </w:pPr>
            <w:r w:rsidRPr="00CA65FB">
              <w:rPr>
                <w:rFonts w:cs="Times New Roman"/>
                <w:i/>
                <w:sz w:val="24"/>
                <w:szCs w:val="28"/>
              </w:rPr>
              <w:t>Поручение Главы государства, данное по итогам встречи с представителями крупного отечественного бизнеса 21 января текущего года.</w:t>
            </w:r>
          </w:p>
        </w:tc>
      </w:tr>
    </w:tbl>
    <w:p w14:paraId="0351A9E3" w14:textId="77777777" w:rsidR="00CA65FB" w:rsidRPr="00CA65FB" w:rsidRDefault="00CA65FB" w:rsidP="00CA65FB">
      <w:pPr>
        <w:ind w:firstLine="284"/>
        <w:rPr>
          <w:rFonts w:cs="Times New Roman"/>
          <w:szCs w:val="28"/>
        </w:rPr>
      </w:pPr>
    </w:p>
    <w:p w14:paraId="6EEF2D59" w14:textId="77777777" w:rsidR="00CA65FB" w:rsidRPr="00CA65FB" w:rsidRDefault="00CA65FB" w:rsidP="00CA65FB">
      <w:pPr>
        <w:ind w:firstLine="284"/>
        <w:rPr>
          <w:rFonts w:cs="Times New Roman"/>
          <w:szCs w:val="28"/>
        </w:rPr>
      </w:pPr>
    </w:p>
    <w:tbl>
      <w:tblPr>
        <w:tblStyle w:val="a5"/>
        <w:tblW w:w="153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0915"/>
      </w:tblGrid>
      <w:tr w:rsidR="00CA65FB" w:rsidRPr="00CA65FB" w14:paraId="580716B0" w14:textId="77777777" w:rsidTr="00220045">
        <w:tc>
          <w:tcPr>
            <w:tcW w:w="4395" w:type="dxa"/>
          </w:tcPr>
          <w:p w14:paraId="68AB9EE7" w14:textId="77777777" w:rsidR="00CA65FB" w:rsidRPr="00CA65FB" w:rsidRDefault="00CA65FB" w:rsidP="00CA65FB">
            <w:pPr>
              <w:jc w:val="center"/>
              <w:rPr>
                <w:rFonts w:cs="Times New Roman"/>
                <w:b/>
                <w:szCs w:val="28"/>
              </w:rPr>
            </w:pPr>
            <w:r w:rsidRPr="00CA65FB">
              <w:rPr>
                <w:rFonts w:cs="Times New Roman"/>
                <w:b/>
                <w:szCs w:val="28"/>
              </w:rPr>
              <w:t>Министр</w:t>
            </w:r>
          </w:p>
          <w:p w14:paraId="1AFBE028" w14:textId="77777777" w:rsidR="00CA65FB" w:rsidRPr="00CA65FB" w:rsidRDefault="00CA65FB" w:rsidP="00CA65FB">
            <w:pPr>
              <w:jc w:val="center"/>
              <w:rPr>
                <w:rFonts w:cs="Times New Roman"/>
                <w:b/>
                <w:szCs w:val="28"/>
              </w:rPr>
            </w:pPr>
            <w:r w:rsidRPr="00CA65FB">
              <w:rPr>
                <w:rFonts w:cs="Times New Roman"/>
                <w:b/>
                <w:szCs w:val="28"/>
              </w:rPr>
              <w:t>национальной экономики</w:t>
            </w:r>
          </w:p>
          <w:p w14:paraId="4BD32902" w14:textId="77777777" w:rsidR="00CA65FB" w:rsidRPr="00CA65FB" w:rsidRDefault="00CA65FB" w:rsidP="00CA65FB">
            <w:pPr>
              <w:jc w:val="center"/>
              <w:rPr>
                <w:rFonts w:cs="Times New Roman"/>
                <w:b/>
                <w:szCs w:val="28"/>
              </w:rPr>
            </w:pPr>
            <w:r w:rsidRPr="00CA65FB">
              <w:rPr>
                <w:rFonts w:cs="Times New Roman"/>
                <w:b/>
                <w:szCs w:val="28"/>
              </w:rPr>
              <w:t>Республики Казахстан</w:t>
            </w:r>
          </w:p>
        </w:tc>
        <w:tc>
          <w:tcPr>
            <w:tcW w:w="10915" w:type="dxa"/>
          </w:tcPr>
          <w:p w14:paraId="7ED920B1" w14:textId="77777777" w:rsidR="00CA65FB" w:rsidRPr="00CA65FB" w:rsidRDefault="00CA65FB" w:rsidP="00CA65FB">
            <w:pPr>
              <w:rPr>
                <w:rFonts w:cs="Times New Roman"/>
                <w:szCs w:val="28"/>
              </w:rPr>
            </w:pPr>
          </w:p>
          <w:p w14:paraId="6AC826E0" w14:textId="77777777" w:rsidR="00CA65FB" w:rsidRPr="00CA65FB" w:rsidRDefault="00CA65FB" w:rsidP="00CA65FB">
            <w:pPr>
              <w:rPr>
                <w:rFonts w:cs="Times New Roman"/>
                <w:szCs w:val="28"/>
              </w:rPr>
            </w:pPr>
          </w:p>
          <w:p w14:paraId="1B8853E4" w14:textId="77777777" w:rsidR="00CA65FB" w:rsidRPr="00CA65FB" w:rsidRDefault="00CA65FB" w:rsidP="00CA65FB">
            <w:pPr>
              <w:jc w:val="right"/>
              <w:rPr>
                <w:rFonts w:cs="Times New Roman"/>
                <w:b/>
                <w:szCs w:val="28"/>
              </w:rPr>
            </w:pPr>
            <w:r w:rsidRPr="00CA65FB">
              <w:rPr>
                <w:rFonts w:cs="Times New Roman"/>
                <w:b/>
                <w:szCs w:val="28"/>
              </w:rPr>
              <w:t>А. Куантыров</w:t>
            </w:r>
          </w:p>
        </w:tc>
      </w:tr>
    </w:tbl>
    <w:p w14:paraId="22FE3502" w14:textId="77777777" w:rsidR="00CA65FB" w:rsidRPr="00CA65FB" w:rsidRDefault="00CA65FB" w:rsidP="00CA65FB">
      <w:pPr>
        <w:ind w:firstLine="284"/>
        <w:rPr>
          <w:rFonts w:cs="Times New Roman"/>
          <w:b/>
          <w:szCs w:val="28"/>
        </w:rPr>
      </w:pPr>
    </w:p>
    <w:p w14:paraId="6F5A4D75" w14:textId="4E38EDE5" w:rsidR="00CA65FB" w:rsidRPr="00F76F7D" w:rsidRDefault="00CA65FB" w:rsidP="00E73518">
      <w:pPr>
        <w:jc w:val="both"/>
        <w:rPr>
          <w:rFonts w:cs="Times New Roman"/>
          <w:b/>
          <w:szCs w:val="28"/>
          <w:lang w:val="kk-KZ"/>
        </w:rPr>
      </w:pPr>
    </w:p>
    <w:sectPr w:rsidR="00CA65FB" w:rsidRPr="00F76F7D" w:rsidSect="00E65ABF">
      <w:headerReference w:type="default" r:id="rId83"/>
      <w:pgSz w:w="16838" w:h="11906" w:orient="landscape"/>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8F29" w14:textId="77777777" w:rsidR="00611433" w:rsidRDefault="00611433" w:rsidP="00061795">
      <w:r>
        <w:separator/>
      </w:r>
    </w:p>
  </w:endnote>
  <w:endnote w:type="continuationSeparator" w:id="0">
    <w:p w14:paraId="53035C4C" w14:textId="77777777" w:rsidR="00611433" w:rsidRDefault="00611433" w:rsidP="0006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FF84" w14:textId="77777777" w:rsidR="00611433" w:rsidRDefault="00611433" w:rsidP="00061795">
      <w:r>
        <w:separator/>
      </w:r>
    </w:p>
  </w:footnote>
  <w:footnote w:type="continuationSeparator" w:id="0">
    <w:p w14:paraId="3B776DBE" w14:textId="77777777" w:rsidR="00611433" w:rsidRDefault="00611433" w:rsidP="0006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842349"/>
      <w:docPartObj>
        <w:docPartGallery w:val="Page Numbers (Top of Page)"/>
        <w:docPartUnique/>
      </w:docPartObj>
    </w:sdtPr>
    <w:sdtEndPr/>
    <w:sdtContent>
      <w:p w14:paraId="137F8838" w14:textId="55EAE3DD" w:rsidR="00BC532F" w:rsidRDefault="00B3235B">
        <w:pPr>
          <w:pStyle w:val="ab"/>
          <w:jc w:val="center"/>
        </w:pPr>
        <w:r>
          <w:fldChar w:fldCharType="begin"/>
        </w:r>
        <w:r>
          <w:instrText>PAGE   \* MERGEFORMAT</w:instrText>
        </w:r>
        <w:r>
          <w:fldChar w:fldCharType="separate"/>
        </w:r>
        <w:r w:rsidR="003879EC">
          <w:rPr>
            <w:noProof/>
          </w:rPr>
          <w:t>2</w:t>
        </w:r>
        <w:r>
          <w:fldChar w:fldCharType="end"/>
        </w:r>
      </w:p>
    </w:sdtContent>
  </w:sdt>
  <w:p w14:paraId="1E998A29" w14:textId="77777777" w:rsidR="00BC532F" w:rsidRDefault="0061143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219"/>
    <w:multiLevelType w:val="hybridMultilevel"/>
    <w:tmpl w:val="78B08410"/>
    <w:lvl w:ilvl="0" w:tplc="3DBA574C">
      <w:start w:val="1"/>
      <w:numFmt w:val="decimal"/>
      <w:lvlText w:val="%1)"/>
      <w:lvlJc w:val="left"/>
      <w:pPr>
        <w:ind w:left="705" w:hanging="360"/>
      </w:pPr>
      <w:rPr>
        <w:rFonts w:hint="default"/>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 w15:restartNumberingAfterBreak="0">
    <w:nsid w:val="1DAE484D"/>
    <w:multiLevelType w:val="hybridMultilevel"/>
    <w:tmpl w:val="9926B8EC"/>
    <w:lvl w:ilvl="0" w:tplc="5EDCA24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25654E97"/>
    <w:multiLevelType w:val="hybridMultilevel"/>
    <w:tmpl w:val="753E6382"/>
    <w:lvl w:ilvl="0" w:tplc="0419000F">
      <w:start w:val="1"/>
      <w:numFmt w:val="decimal"/>
      <w:lvlText w:val="%1."/>
      <w:lvlJc w:val="left"/>
      <w:pPr>
        <w:ind w:left="360"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 w15:restartNumberingAfterBreak="0">
    <w:nsid w:val="260D7122"/>
    <w:multiLevelType w:val="hybridMultilevel"/>
    <w:tmpl w:val="694AD71C"/>
    <w:lvl w:ilvl="0" w:tplc="A3F2F29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2E4F48D5"/>
    <w:multiLevelType w:val="hybridMultilevel"/>
    <w:tmpl w:val="1B48E91E"/>
    <w:lvl w:ilvl="0" w:tplc="0419000F">
      <w:start w:val="1"/>
      <w:numFmt w:val="decimal"/>
      <w:lvlText w:val="%1."/>
      <w:lvlJc w:val="left"/>
      <w:pPr>
        <w:ind w:left="644"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0834AA9"/>
    <w:multiLevelType w:val="hybridMultilevel"/>
    <w:tmpl w:val="FAB6BC5A"/>
    <w:lvl w:ilvl="0" w:tplc="2DB044AC">
      <w:start w:val="1"/>
      <w:numFmt w:val="decimal"/>
      <w:lvlText w:val="%1."/>
      <w:lvlJc w:val="left"/>
      <w:pPr>
        <w:ind w:left="737" w:hanging="42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6" w15:restartNumberingAfterBreak="0">
    <w:nsid w:val="325B0B13"/>
    <w:multiLevelType w:val="hybridMultilevel"/>
    <w:tmpl w:val="7EDE6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7975EA"/>
    <w:multiLevelType w:val="hybridMultilevel"/>
    <w:tmpl w:val="A31AB1D0"/>
    <w:lvl w:ilvl="0" w:tplc="BBBC9E3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B1B1B"/>
    <w:multiLevelType w:val="hybridMultilevel"/>
    <w:tmpl w:val="20C0D5A6"/>
    <w:lvl w:ilvl="0" w:tplc="E4623FCC">
      <w:start w:val="1"/>
      <w:numFmt w:val="decimal"/>
      <w:lvlText w:val="%1)"/>
      <w:lvlJc w:val="left"/>
      <w:pPr>
        <w:ind w:left="765" w:hanging="40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E561CF"/>
    <w:multiLevelType w:val="hybridMultilevel"/>
    <w:tmpl w:val="76C60692"/>
    <w:lvl w:ilvl="0" w:tplc="29AAB830">
      <w:start w:val="1"/>
      <w:numFmt w:val="decimal"/>
      <w:lvlText w:val="%1."/>
      <w:lvlJc w:val="left"/>
      <w:pPr>
        <w:ind w:left="1697" w:hanging="134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425901F6"/>
    <w:multiLevelType w:val="hybridMultilevel"/>
    <w:tmpl w:val="02EA1CE4"/>
    <w:lvl w:ilvl="0" w:tplc="D200E334">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1" w15:restartNumberingAfterBreak="0">
    <w:nsid w:val="46F268B8"/>
    <w:multiLevelType w:val="hybridMultilevel"/>
    <w:tmpl w:val="C712B7CA"/>
    <w:lvl w:ilvl="0" w:tplc="A4640AC6">
      <w:start w:val="1"/>
      <w:numFmt w:val="decimal"/>
      <w:lvlText w:val="%1."/>
      <w:lvlJc w:val="left"/>
      <w:pPr>
        <w:ind w:left="705" w:hanging="360"/>
      </w:pPr>
      <w:rPr>
        <w:rFonts w:hint="default"/>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2" w15:restartNumberingAfterBreak="0">
    <w:nsid w:val="507B3F87"/>
    <w:multiLevelType w:val="hybridMultilevel"/>
    <w:tmpl w:val="8FC26FEC"/>
    <w:lvl w:ilvl="0" w:tplc="2506AD84">
      <w:start w:val="1"/>
      <w:numFmt w:val="decimal"/>
      <w:lvlText w:val="%1)"/>
      <w:lvlJc w:val="left"/>
      <w:pPr>
        <w:ind w:left="1647" w:hanging="1080"/>
      </w:pPr>
      <w:rPr>
        <w:rFonts w:hint="default"/>
        <w:b/>
        <w:sz w:val="28"/>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3FF2D07"/>
    <w:multiLevelType w:val="multilevel"/>
    <w:tmpl w:val="566CC68E"/>
    <w:lvl w:ilvl="0">
      <w:start w:val="1"/>
      <w:numFmt w:val="decimal"/>
      <w:lvlText w:val="%1-"/>
      <w:lvlJc w:val="left"/>
      <w:pPr>
        <w:ind w:left="384" w:hanging="384"/>
      </w:pPr>
      <w:rPr>
        <w:rFonts w:hint="default"/>
      </w:rPr>
    </w:lvl>
    <w:lvl w:ilvl="1">
      <w:start w:val="1"/>
      <w:numFmt w:val="decimal"/>
      <w:lvlText w:val="%1-%2."/>
      <w:lvlJc w:val="left"/>
      <w:pPr>
        <w:ind w:left="895"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14" w15:restartNumberingAfterBreak="0">
    <w:nsid w:val="544A6263"/>
    <w:multiLevelType w:val="hybridMultilevel"/>
    <w:tmpl w:val="73D2CDAC"/>
    <w:lvl w:ilvl="0" w:tplc="0F520E56">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5" w15:restartNumberingAfterBreak="0">
    <w:nsid w:val="58405E7F"/>
    <w:multiLevelType w:val="hybridMultilevel"/>
    <w:tmpl w:val="C534F79E"/>
    <w:lvl w:ilvl="0" w:tplc="1C38E618">
      <w:start w:val="1"/>
      <w:numFmt w:val="decimal"/>
      <w:lvlText w:val="%1)"/>
      <w:lvlJc w:val="left"/>
      <w:pPr>
        <w:ind w:left="1647" w:hanging="108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DAE28D5"/>
    <w:multiLevelType w:val="hybridMultilevel"/>
    <w:tmpl w:val="32A07FB2"/>
    <w:lvl w:ilvl="0" w:tplc="E48A1E28">
      <w:start w:val="1"/>
      <w:numFmt w:val="decimal"/>
      <w:lvlText w:val="%1."/>
      <w:lvlJc w:val="left"/>
      <w:pPr>
        <w:ind w:left="797" w:hanging="48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7" w15:restartNumberingAfterBreak="0">
    <w:nsid w:val="605034D5"/>
    <w:multiLevelType w:val="hybridMultilevel"/>
    <w:tmpl w:val="D5C0C38A"/>
    <w:lvl w:ilvl="0" w:tplc="C4D6E1B8">
      <w:start w:val="1"/>
      <w:numFmt w:val="decimal"/>
      <w:lvlText w:val="%1."/>
      <w:lvlJc w:val="left"/>
      <w:pPr>
        <w:ind w:left="1849" w:hanging="1530"/>
      </w:pPr>
      <w:rPr>
        <w:rFonts w:hint="default"/>
      </w:rPr>
    </w:lvl>
    <w:lvl w:ilvl="1" w:tplc="20000019" w:tentative="1">
      <w:start w:val="1"/>
      <w:numFmt w:val="lowerLetter"/>
      <w:lvlText w:val="%2."/>
      <w:lvlJc w:val="left"/>
      <w:pPr>
        <w:ind w:left="1399" w:hanging="360"/>
      </w:pPr>
    </w:lvl>
    <w:lvl w:ilvl="2" w:tplc="2000001B" w:tentative="1">
      <w:start w:val="1"/>
      <w:numFmt w:val="lowerRoman"/>
      <w:lvlText w:val="%3."/>
      <w:lvlJc w:val="right"/>
      <w:pPr>
        <w:ind w:left="2119" w:hanging="180"/>
      </w:pPr>
    </w:lvl>
    <w:lvl w:ilvl="3" w:tplc="2000000F" w:tentative="1">
      <w:start w:val="1"/>
      <w:numFmt w:val="decimal"/>
      <w:lvlText w:val="%4."/>
      <w:lvlJc w:val="left"/>
      <w:pPr>
        <w:ind w:left="2839" w:hanging="360"/>
      </w:pPr>
    </w:lvl>
    <w:lvl w:ilvl="4" w:tplc="20000019" w:tentative="1">
      <w:start w:val="1"/>
      <w:numFmt w:val="lowerLetter"/>
      <w:lvlText w:val="%5."/>
      <w:lvlJc w:val="left"/>
      <w:pPr>
        <w:ind w:left="3559" w:hanging="360"/>
      </w:pPr>
    </w:lvl>
    <w:lvl w:ilvl="5" w:tplc="2000001B" w:tentative="1">
      <w:start w:val="1"/>
      <w:numFmt w:val="lowerRoman"/>
      <w:lvlText w:val="%6."/>
      <w:lvlJc w:val="right"/>
      <w:pPr>
        <w:ind w:left="4279" w:hanging="180"/>
      </w:pPr>
    </w:lvl>
    <w:lvl w:ilvl="6" w:tplc="2000000F" w:tentative="1">
      <w:start w:val="1"/>
      <w:numFmt w:val="decimal"/>
      <w:lvlText w:val="%7."/>
      <w:lvlJc w:val="left"/>
      <w:pPr>
        <w:ind w:left="4999" w:hanging="360"/>
      </w:pPr>
    </w:lvl>
    <w:lvl w:ilvl="7" w:tplc="20000019" w:tentative="1">
      <w:start w:val="1"/>
      <w:numFmt w:val="lowerLetter"/>
      <w:lvlText w:val="%8."/>
      <w:lvlJc w:val="left"/>
      <w:pPr>
        <w:ind w:left="5719" w:hanging="360"/>
      </w:pPr>
    </w:lvl>
    <w:lvl w:ilvl="8" w:tplc="2000001B" w:tentative="1">
      <w:start w:val="1"/>
      <w:numFmt w:val="lowerRoman"/>
      <w:lvlText w:val="%9."/>
      <w:lvlJc w:val="right"/>
      <w:pPr>
        <w:ind w:left="6439" w:hanging="180"/>
      </w:pPr>
    </w:lvl>
  </w:abstractNum>
  <w:abstractNum w:abstractNumId="18" w15:restartNumberingAfterBreak="0">
    <w:nsid w:val="63B857CD"/>
    <w:multiLevelType w:val="hybridMultilevel"/>
    <w:tmpl w:val="AE2A3480"/>
    <w:lvl w:ilvl="0" w:tplc="BF76CBE6">
      <w:start w:val="1"/>
      <w:numFmt w:val="decimal"/>
      <w:lvlText w:val="%1)"/>
      <w:lvlJc w:val="left"/>
      <w:pPr>
        <w:ind w:left="827" w:hanging="51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19" w15:restartNumberingAfterBreak="0">
    <w:nsid w:val="736A0B5C"/>
    <w:multiLevelType w:val="hybridMultilevel"/>
    <w:tmpl w:val="65CA7DBA"/>
    <w:lvl w:ilvl="0" w:tplc="24B45C40">
      <w:start w:val="1"/>
      <w:numFmt w:val="decimal"/>
      <w:lvlText w:val="%1."/>
      <w:lvlJc w:val="left"/>
      <w:pPr>
        <w:ind w:left="962" w:hanging="360"/>
      </w:pPr>
      <w:rPr>
        <w:rFonts w:hint="default"/>
      </w:rPr>
    </w:lvl>
    <w:lvl w:ilvl="1" w:tplc="20000019" w:tentative="1">
      <w:start w:val="1"/>
      <w:numFmt w:val="lowerLetter"/>
      <w:lvlText w:val="%2."/>
      <w:lvlJc w:val="left"/>
      <w:pPr>
        <w:ind w:left="1682" w:hanging="360"/>
      </w:pPr>
    </w:lvl>
    <w:lvl w:ilvl="2" w:tplc="2000001B" w:tentative="1">
      <w:start w:val="1"/>
      <w:numFmt w:val="lowerRoman"/>
      <w:lvlText w:val="%3."/>
      <w:lvlJc w:val="right"/>
      <w:pPr>
        <w:ind w:left="2402" w:hanging="180"/>
      </w:pPr>
    </w:lvl>
    <w:lvl w:ilvl="3" w:tplc="2000000F" w:tentative="1">
      <w:start w:val="1"/>
      <w:numFmt w:val="decimal"/>
      <w:lvlText w:val="%4."/>
      <w:lvlJc w:val="left"/>
      <w:pPr>
        <w:ind w:left="3122" w:hanging="360"/>
      </w:pPr>
    </w:lvl>
    <w:lvl w:ilvl="4" w:tplc="20000019" w:tentative="1">
      <w:start w:val="1"/>
      <w:numFmt w:val="lowerLetter"/>
      <w:lvlText w:val="%5."/>
      <w:lvlJc w:val="left"/>
      <w:pPr>
        <w:ind w:left="3842" w:hanging="360"/>
      </w:pPr>
    </w:lvl>
    <w:lvl w:ilvl="5" w:tplc="2000001B" w:tentative="1">
      <w:start w:val="1"/>
      <w:numFmt w:val="lowerRoman"/>
      <w:lvlText w:val="%6."/>
      <w:lvlJc w:val="right"/>
      <w:pPr>
        <w:ind w:left="4562" w:hanging="180"/>
      </w:pPr>
    </w:lvl>
    <w:lvl w:ilvl="6" w:tplc="2000000F" w:tentative="1">
      <w:start w:val="1"/>
      <w:numFmt w:val="decimal"/>
      <w:lvlText w:val="%7."/>
      <w:lvlJc w:val="left"/>
      <w:pPr>
        <w:ind w:left="5282" w:hanging="360"/>
      </w:pPr>
    </w:lvl>
    <w:lvl w:ilvl="7" w:tplc="20000019" w:tentative="1">
      <w:start w:val="1"/>
      <w:numFmt w:val="lowerLetter"/>
      <w:lvlText w:val="%8."/>
      <w:lvlJc w:val="left"/>
      <w:pPr>
        <w:ind w:left="6002" w:hanging="360"/>
      </w:pPr>
    </w:lvl>
    <w:lvl w:ilvl="8" w:tplc="2000001B" w:tentative="1">
      <w:start w:val="1"/>
      <w:numFmt w:val="lowerRoman"/>
      <w:lvlText w:val="%9."/>
      <w:lvlJc w:val="right"/>
      <w:pPr>
        <w:ind w:left="6722" w:hanging="180"/>
      </w:pPr>
    </w:lvl>
  </w:abstractNum>
  <w:abstractNum w:abstractNumId="20" w15:restartNumberingAfterBreak="0">
    <w:nsid w:val="7EE605A9"/>
    <w:multiLevelType w:val="hybridMultilevel"/>
    <w:tmpl w:val="87843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2"/>
  </w:num>
  <w:num w:numId="4">
    <w:abstractNumId w:val="13"/>
  </w:num>
  <w:num w:numId="5">
    <w:abstractNumId w:val="9"/>
  </w:num>
  <w:num w:numId="6">
    <w:abstractNumId w:val="14"/>
  </w:num>
  <w:num w:numId="7">
    <w:abstractNumId w:val="11"/>
  </w:num>
  <w:num w:numId="8">
    <w:abstractNumId w:val="3"/>
  </w:num>
  <w:num w:numId="9">
    <w:abstractNumId w:val="8"/>
  </w:num>
  <w:num w:numId="10">
    <w:abstractNumId w:val="16"/>
  </w:num>
  <w:num w:numId="11">
    <w:abstractNumId w:val="10"/>
  </w:num>
  <w:num w:numId="12">
    <w:abstractNumId w:val="0"/>
  </w:num>
  <w:num w:numId="13">
    <w:abstractNumId w:val="18"/>
  </w:num>
  <w:num w:numId="14">
    <w:abstractNumId w:val="19"/>
  </w:num>
  <w:num w:numId="15">
    <w:abstractNumId w:val="17"/>
  </w:num>
  <w:num w:numId="16">
    <w:abstractNumId w:val="7"/>
  </w:num>
  <w:num w:numId="17">
    <w:abstractNumId w:val="20"/>
  </w:num>
  <w:num w:numId="18">
    <w:abstractNumId w:val="5"/>
  </w:num>
  <w:num w:numId="19">
    <w:abstractNumId w:val="1"/>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6C"/>
    <w:rsid w:val="00000296"/>
    <w:rsid w:val="00000E92"/>
    <w:rsid w:val="00002632"/>
    <w:rsid w:val="000029F6"/>
    <w:rsid w:val="000040C8"/>
    <w:rsid w:val="0000640A"/>
    <w:rsid w:val="0000669B"/>
    <w:rsid w:val="000106F8"/>
    <w:rsid w:val="0001294C"/>
    <w:rsid w:val="00014E9C"/>
    <w:rsid w:val="0001549F"/>
    <w:rsid w:val="000161E2"/>
    <w:rsid w:val="000201B7"/>
    <w:rsid w:val="00021587"/>
    <w:rsid w:val="00021A5E"/>
    <w:rsid w:val="00021BEA"/>
    <w:rsid w:val="00022A4C"/>
    <w:rsid w:val="000230E4"/>
    <w:rsid w:val="00024FE7"/>
    <w:rsid w:val="00025D98"/>
    <w:rsid w:val="00026274"/>
    <w:rsid w:val="000263A0"/>
    <w:rsid w:val="00027BC5"/>
    <w:rsid w:val="00030EDE"/>
    <w:rsid w:val="0003188A"/>
    <w:rsid w:val="000322F8"/>
    <w:rsid w:val="00034F3C"/>
    <w:rsid w:val="00036DB1"/>
    <w:rsid w:val="000425B4"/>
    <w:rsid w:val="00042761"/>
    <w:rsid w:val="00042A33"/>
    <w:rsid w:val="00043EEC"/>
    <w:rsid w:val="000460CA"/>
    <w:rsid w:val="00047AAF"/>
    <w:rsid w:val="00050968"/>
    <w:rsid w:val="00050E3C"/>
    <w:rsid w:val="0005146A"/>
    <w:rsid w:val="000521D1"/>
    <w:rsid w:val="000526A1"/>
    <w:rsid w:val="0005303D"/>
    <w:rsid w:val="000542C0"/>
    <w:rsid w:val="000546C9"/>
    <w:rsid w:val="000552AC"/>
    <w:rsid w:val="00056817"/>
    <w:rsid w:val="000576E2"/>
    <w:rsid w:val="000607BF"/>
    <w:rsid w:val="00061795"/>
    <w:rsid w:val="000617AC"/>
    <w:rsid w:val="000658D2"/>
    <w:rsid w:val="00067794"/>
    <w:rsid w:val="00067B8D"/>
    <w:rsid w:val="00070FB4"/>
    <w:rsid w:val="00072100"/>
    <w:rsid w:val="00072E8E"/>
    <w:rsid w:val="0007304A"/>
    <w:rsid w:val="00077B40"/>
    <w:rsid w:val="0008068D"/>
    <w:rsid w:val="000822BC"/>
    <w:rsid w:val="00084824"/>
    <w:rsid w:val="00085CB8"/>
    <w:rsid w:val="00086582"/>
    <w:rsid w:val="0008686B"/>
    <w:rsid w:val="000878EB"/>
    <w:rsid w:val="00090817"/>
    <w:rsid w:val="000908C6"/>
    <w:rsid w:val="00092701"/>
    <w:rsid w:val="00093EDF"/>
    <w:rsid w:val="00094C81"/>
    <w:rsid w:val="00095828"/>
    <w:rsid w:val="00095E17"/>
    <w:rsid w:val="000A0380"/>
    <w:rsid w:val="000A20F0"/>
    <w:rsid w:val="000A4B23"/>
    <w:rsid w:val="000A5603"/>
    <w:rsid w:val="000A629D"/>
    <w:rsid w:val="000B15DA"/>
    <w:rsid w:val="000B1721"/>
    <w:rsid w:val="000B2D2D"/>
    <w:rsid w:val="000B3F99"/>
    <w:rsid w:val="000B51D7"/>
    <w:rsid w:val="000C18DA"/>
    <w:rsid w:val="000C64DE"/>
    <w:rsid w:val="000C6614"/>
    <w:rsid w:val="000C676B"/>
    <w:rsid w:val="000C6B75"/>
    <w:rsid w:val="000C6C1D"/>
    <w:rsid w:val="000C6EF6"/>
    <w:rsid w:val="000C75A5"/>
    <w:rsid w:val="000D0EA4"/>
    <w:rsid w:val="000D1978"/>
    <w:rsid w:val="000D1F7C"/>
    <w:rsid w:val="000D2406"/>
    <w:rsid w:val="000D2842"/>
    <w:rsid w:val="000D41C8"/>
    <w:rsid w:val="000D5514"/>
    <w:rsid w:val="000D5DCC"/>
    <w:rsid w:val="000D6AF5"/>
    <w:rsid w:val="000D7E3A"/>
    <w:rsid w:val="000E0510"/>
    <w:rsid w:val="000E154A"/>
    <w:rsid w:val="000E1B84"/>
    <w:rsid w:val="000E1FB5"/>
    <w:rsid w:val="000E57CE"/>
    <w:rsid w:val="000E6DE5"/>
    <w:rsid w:val="000F0743"/>
    <w:rsid w:val="000F35ED"/>
    <w:rsid w:val="000F3888"/>
    <w:rsid w:val="000F5226"/>
    <w:rsid w:val="000F5B0D"/>
    <w:rsid w:val="000F748B"/>
    <w:rsid w:val="001033E9"/>
    <w:rsid w:val="001038AE"/>
    <w:rsid w:val="001047E3"/>
    <w:rsid w:val="00104C6F"/>
    <w:rsid w:val="00104ED8"/>
    <w:rsid w:val="00105116"/>
    <w:rsid w:val="00107EB4"/>
    <w:rsid w:val="001104B5"/>
    <w:rsid w:val="00110B6D"/>
    <w:rsid w:val="0011105A"/>
    <w:rsid w:val="001137BB"/>
    <w:rsid w:val="001142B7"/>
    <w:rsid w:val="00114FF6"/>
    <w:rsid w:val="001167AA"/>
    <w:rsid w:val="001173AB"/>
    <w:rsid w:val="00122EE2"/>
    <w:rsid w:val="001231EB"/>
    <w:rsid w:val="001233ED"/>
    <w:rsid w:val="00126916"/>
    <w:rsid w:val="00126A49"/>
    <w:rsid w:val="00126D24"/>
    <w:rsid w:val="00127E18"/>
    <w:rsid w:val="00130F0E"/>
    <w:rsid w:val="00130F66"/>
    <w:rsid w:val="001353B7"/>
    <w:rsid w:val="001405A5"/>
    <w:rsid w:val="0014280B"/>
    <w:rsid w:val="0014364A"/>
    <w:rsid w:val="00143A17"/>
    <w:rsid w:val="00144DC8"/>
    <w:rsid w:val="00146014"/>
    <w:rsid w:val="00146F28"/>
    <w:rsid w:val="00147775"/>
    <w:rsid w:val="00147806"/>
    <w:rsid w:val="00151CA0"/>
    <w:rsid w:val="001526AC"/>
    <w:rsid w:val="001540E7"/>
    <w:rsid w:val="00156C62"/>
    <w:rsid w:val="0016123A"/>
    <w:rsid w:val="00161BC2"/>
    <w:rsid w:val="00164231"/>
    <w:rsid w:val="00164CDE"/>
    <w:rsid w:val="001657DE"/>
    <w:rsid w:val="00165AAF"/>
    <w:rsid w:val="00170FD0"/>
    <w:rsid w:val="001735AE"/>
    <w:rsid w:val="00177FE9"/>
    <w:rsid w:val="001803E3"/>
    <w:rsid w:val="001818A7"/>
    <w:rsid w:val="001835C7"/>
    <w:rsid w:val="001838F7"/>
    <w:rsid w:val="001846CB"/>
    <w:rsid w:val="00186007"/>
    <w:rsid w:val="00186466"/>
    <w:rsid w:val="00190242"/>
    <w:rsid w:val="001902EE"/>
    <w:rsid w:val="00194421"/>
    <w:rsid w:val="0019443C"/>
    <w:rsid w:val="001951C1"/>
    <w:rsid w:val="0019635D"/>
    <w:rsid w:val="00196577"/>
    <w:rsid w:val="001969C6"/>
    <w:rsid w:val="00197259"/>
    <w:rsid w:val="001A11DE"/>
    <w:rsid w:val="001A1FC2"/>
    <w:rsid w:val="001A55A0"/>
    <w:rsid w:val="001A5B7D"/>
    <w:rsid w:val="001A72BB"/>
    <w:rsid w:val="001B0FC1"/>
    <w:rsid w:val="001B2FE8"/>
    <w:rsid w:val="001B3D12"/>
    <w:rsid w:val="001B4AAC"/>
    <w:rsid w:val="001B71E3"/>
    <w:rsid w:val="001B7EBE"/>
    <w:rsid w:val="001C09AD"/>
    <w:rsid w:val="001C2F2E"/>
    <w:rsid w:val="001C4801"/>
    <w:rsid w:val="001C58FE"/>
    <w:rsid w:val="001C6604"/>
    <w:rsid w:val="001D2764"/>
    <w:rsid w:val="001D4625"/>
    <w:rsid w:val="001D616C"/>
    <w:rsid w:val="001E0D54"/>
    <w:rsid w:val="001E1A63"/>
    <w:rsid w:val="001E4895"/>
    <w:rsid w:val="001E5208"/>
    <w:rsid w:val="001F07B7"/>
    <w:rsid w:val="001F0B56"/>
    <w:rsid w:val="001F19C5"/>
    <w:rsid w:val="001F1CFC"/>
    <w:rsid w:val="001F25C3"/>
    <w:rsid w:val="001F285F"/>
    <w:rsid w:val="001F2926"/>
    <w:rsid w:val="00200070"/>
    <w:rsid w:val="00200D12"/>
    <w:rsid w:val="00200E14"/>
    <w:rsid w:val="002023B3"/>
    <w:rsid w:val="0020447C"/>
    <w:rsid w:val="002045D1"/>
    <w:rsid w:val="00204A0A"/>
    <w:rsid w:val="00204DB3"/>
    <w:rsid w:val="002051B7"/>
    <w:rsid w:val="00205335"/>
    <w:rsid w:val="00205D48"/>
    <w:rsid w:val="00210883"/>
    <w:rsid w:val="00210A2E"/>
    <w:rsid w:val="00212C32"/>
    <w:rsid w:val="002142BC"/>
    <w:rsid w:val="00220FF5"/>
    <w:rsid w:val="002220CD"/>
    <w:rsid w:val="00222E1E"/>
    <w:rsid w:val="00224426"/>
    <w:rsid w:val="00224B7D"/>
    <w:rsid w:val="00226399"/>
    <w:rsid w:val="002265DC"/>
    <w:rsid w:val="00227FC9"/>
    <w:rsid w:val="00232D79"/>
    <w:rsid w:val="00233796"/>
    <w:rsid w:val="002344C9"/>
    <w:rsid w:val="00236DB0"/>
    <w:rsid w:val="002375C0"/>
    <w:rsid w:val="002414E4"/>
    <w:rsid w:val="002425F7"/>
    <w:rsid w:val="002427A1"/>
    <w:rsid w:val="00242C95"/>
    <w:rsid w:val="0024304E"/>
    <w:rsid w:val="00243FC4"/>
    <w:rsid w:val="002449CC"/>
    <w:rsid w:val="00244F78"/>
    <w:rsid w:val="00245404"/>
    <w:rsid w:val="00247D1F"/>
    <w:rsid w:val="00250390"/>
    <w:rsid w:val="002504DB"/>
    <w:rsid w:val="00251B72"/>
    <w:rsid w:val="00251DC8"/>
    <w:rsid w:val="0025203C"/>
    <w:rsid w:val="00253CC0"/>
    <w:rsid w:val="002546B5"/>
    <w:rsid w:val="00254E99"/>
    <w:rsid w:val="00256FD3"/>
    <w:rsid w:val="00257BFF"/>
    <w:rsid w:val="00260423"/>
    <w:rsid w:val="002606A7"/>
    <w:rsid w:val="00260A21"/>
    <w:rsid w:val="00260AE9"/>
    <w:rsid w:val="00261F85"/>
    <w:rsid w:val="002666A5"/>
    <w:rsid w:val="00266E28"/>
    <w:rsid w:val="00270928"/>
    <w:rsid w:val="00270B2B"/>
    <w:rsid w:val="002722CB"/>
    <w:rsid w:val="00274C05"/>
    <w:rsid w:val="00275477"/>
    <w:rsid w:val="00280CEC"/>
    <w:rsid w:val="00282753"/>
    <w:rsid w:val="00282977"/>
    <w:rsid w:val="00287945"/>
    <w:rsid w:val="00292ED8"/>
    <w:rsid w:val="00293F84"/>
    <w:rsid w:val="00294BE3"/>
    <w:rsid w:val="00294E5C"/>
    <w:rsid w:val="00296FF6"/>
    <w:rsid w:val="00297871"/>
    <w:rsid w:val="002A0175"/>
    <w:rsid w:val="002A1B5F"/>
    <w:rsid w:val="002A2184"/>
    <w:rsid w:val="002A3412"/>
    <w:rsid w:val="002A55CE"/>
    <w:rsid w:val="002A5D0D"/>
    <w:rsid w:val="002A7B0F"/>
    <w:rsid w:val="002B078D"/>
    <w:rsid w:val="002B1872"/>
    <w:rsid w:val="002B29F2"/>
    <w:rsid w:val="002B5F3D"/>
    <w:rsid w:val="002B6736"/>
    <w:rsid w:val="002B7B5B"/>
    <w:rsid w:val="002C0F75"/>
    <w:rsid w:val="002C1FEB"/>
    <w:rsid w:val="002C23FA"/>
    <w:rsid w:val="002C2719"/>
    <w:rsid w:val="002C38CD"/>
    <w:rsid w:val="002C5994"/>
    <w:rsid w:val="002C644B"/>
    <w:rsid w:val="002C66B2"/>
    <w:rsid w:val="002C7721"/>
    <w:rsid w:val="002C77FB"/>
    <w:rsid w:val="002D10DD"/>
    <w:rsid w:val="002D2325"/>
    <w:rsid w:val="002D2712"/>
    <w:rsid w:val="002D2F59"/>
    <w:rsid w:val="002D40AC"/>
    <w:rsid w:val="002D54B2"/>
    <w:rsid w:val="002D6AF6"/>
    <w:rsid w:val="002E0979"/>
    <w:rsid w:val="002E129A"/>
    <w:rsid w:val="002E4B04"/>
    <w:rsid w:val="002E6F98"/>
    <w:rsid w:val="002F0558"/>
    <w:rsid w:val="002F3AC4"/>
    <w:rsid w:val="002F5312"/>
    <w:rsid w:val="002F758F"/>
    <w:rsid w:val="003002CB"/>
    <w:rsid w:val="00300314"/>
    <w:rsid w:val="00300434"/>
    <w:rsid w:val="00300A4E"/>
    <w:rsid w:val="00302AAC"/>
    <w:rsid w:val="00302EEA"/>
    <w:rsid w:val="00303010"/>
    <w:rsid w:val="00304578"/>
    <w:rsid w:val="00306736"/>
    <w:rsid w:val="00310AD0"/>
    <w:rsid w:val="00310B9D"/>
    <w:rsid w:val="00310F4E"/>
    <w:rsid w:val="00311ACA"/>
    <w:rsid w:val="00311D4F"/>
    <w:rsid w:val="00314049"/>
    <w:rsid w:val="003160E4"/>
    <w:rsid w:val="00317EFF"/>
    <w:rsid w:val="0032056B"/>
    <w:rsid w:val="003209E1"/>
    <w:rsid w:val="00322EE6"/>
    <w:rsid w:val="00323594"/>
    <w:rsid w:val="00323A65"/>
    <w:rsid w:val="00324C4F"/>
    <w:rsid w:val="0032661F"/>
    <w:rsid w:val="00326C1F"/>
    <w:rsid w:val="0032702E"/>
    <w:rsid w:val="00336185"/>
    <w:rsid w:val="00336433"/>
    <w:rsid w:val="003364A2"/>
    <w:rsid w:val="00340562"/>
    <w:rsid w:val="003405E5"/>
    <w:rsid w:val="00340A9A"/>
    <w:rsid w:val="003411FB"/>
    <w:rsid w:val="00341BF8"/>
    <w:rsid w:val="00345C0E"/>
    <w:rsid w:val="00346AFB"/>
    <w:rsid w:val="00353ABC"/>
    <w:rsid w:val="003544E3"/>
    <w:rsid w:val="00356E83"/>
    <w:rsid w:val="00362367"/>
    <w:rsid w:val="00362F15"/>
    <w:rsid w:val="0036339E"/>
    <w:rsid w:val="003638ED"/>
    <w:rsid w:val="00363F0E"/>
    <w:rsid w:val="0036498A"/>
    <w:rsid w:val="00364DDA"/>
    <w:rsid w:val="00364F8E"/>
    <w:rsid w:val="00365261"/>
    <w:rsid w:val="00370227"/>
    <w:rsid w:val="0037205D"/>
    <w:rsid w:val="0037316C"/>
    <w:rsid w:val="00373581"/>
    <w:rsid w:val="00373BAB"/>
    <w:rsid w:val="00373CDE"/>
    <w:rsid w:val="003762D4"/>
    <w:rsid w:val="00380529"/>
    <w:rsid w:val="003827F4"/>
    <w:rsid w:val="003833E2"/>
    <w:rsid w:val="003845A4"/>
    <w:rsid w:val="003879EC"/>
    <w:rsid w:val="00390587"/>
    <w:rsid w:val="00391A9F"/>
    <w:rsid w:val="00392B33"/>
    <w:rsid w:val="00392C17"/>
    <w:rsid w:val="003932DA"/>
    <w:rsid w:val="00396C08"/>
    <w:rsid w:val="00397087"/>
    <w:rsid w:val="003979BC"/>
    <w:rsid w:val="003A04EE"/>
    <w:rsid w:val="003A14A0"/>
    <w:rsid w:val="003A1B3D"/>
    <w:rsid w:val="003A1FF9"/>
    <w:rsid w:val="003A489D"/>
    <w:rsid w:val="003A5A7C"/>
    <w:rsid w:val="003A60DB"/>
    <w:rsid w:val="003B00AA"/>
    <w:rsid w:val="003B0F2D"/>
    <w:rsid w:val="003B317E"/>
    <w:rsid w:val="003B3FF8"/>
    <w:rsid w:val="003B4248"/>
    <w:rsid w:val="003B44E1"/>
    <w:rsid w:val="003B5582"/>
    <w:rsid w:val="003B5F7D"/>
    <w:rsid w:val="003B6409"/>
    <w:rsid w:val="003B7EBB"/>
    <w:rsid w:val="003C15C2"/>
    <w:rsid w:val="003C24D8"/>
    <w:rsid w:val="003C250C"/>
    <w:rsid w:val="003C25A1"/>
    <w:rsid w:val="003C344B"/>
    <w:rsid w:val="003C3D66"/>
    <w:rsid w:val="003C53F1"/>
    <w:rsid w:val="003D0840"/>
    <w:rsid w:val="003D14EE"/>
    <w:rsid w:val="003D717E"/>
    <w:rsid w:val="003E0451"/>
    <w:rsid w:val="003E0A54"/>
    <w:rsid w:val="003E17ED"/>
    <w:rsid w:val="003E242E"/>
    <w:rsid w:val="003E2615"/>
    <w:rsid w:val="003E2F4F"/>
    <w:rsid w:val="003E3059"/>
    <w:rsid w:val="003E3A57"/>
    <w:rsid w:val="003E4EA3"/>
    <w:rsid w:val="003E5057"/>
    <w:rsid w:val="003E577E"/>
    <w:rsid w:val="003E5AA9"/>
    <w:rsid w:val="003E695D"/>
    <w:rsid w:val="003E781F"/>
    <w:rsid w:val="003F3F40"/>
    <w:rsid w:val="003F5F8C"/>
    <w:rsid w:val="0040009E"/>
    <w:rsid w:val="00400B7C"/>
    <w:rsid w:val="004027DB"/>
    <w:rsid w:val="0040293F"/>
    <w:rsid w:val="00402AFD"/>
    <w:rsid w:val="00404A8E"/>
    <w:rsid w:val="00406E25"/>
    <w:rsid w:val="00411E50"/>
    <w:rsid w:val="004131DC"/>
    <w:rsid w:val="00413C91"/>
    <w:rsid w:val="004150ED"/>
    <w:rsid w:val="00415B1F"/>
    <w:rsid w:val="00416003"/>
    <w:rsid w:val="0041670F"/>
    <w:rsid w:val="00420176"/>
    <w:rsid w:val="00420963"/>
    <w:rsid w:val="00420BC8"/>
    <w:rsid w:val="00420DED"/>
    <w:rsid w:val="00421CF9"/>
    <w:rsid w:val="00422076"/>
    <w:rsid w:val="00423490"/>
    <w:rsid w:val="00424D37"/>
    <w:rsid w:val="00431741"/>
    <w:rsid w:val="004335EE"/>
    <w:rsid w:val="00434FFD"/>
    <w:rsid w:val="00436696"/>
    <w:rsid w:val="004408B1"/>
    <w:rsid w:val="00440D20"/>
    <w:rsid w:val="00441DB9"/>
    <w:rsid w:val="00442D2A"/>
    <w:rsid w:val="00443026"/>
    <w:rsid w:val="00444974"/>
    <w:rsid w:val="00444ACC"/>
    <w:rsid w:val="004459CB"/>
    <w:rsid w:val="00445DA8"/>
    <w:rsid w:val="004467C9"/>
    <w:rsid w:val="0045297A"/>
    <w:rsid w:val="0045334B"/>
    <w:rsid w:val="004538DC"/>
    <w:rsid w:val="00454C3C"/>
    <w:rsid w:val="00455D79"/>
    <w:rsid w:val="00460A21"/>
    <w:rsid w:val="00460CD5"/>
    <w:rsid w:val="004612B2"/>
    <w:rsid w:val="00462201"/>
    <w:rsid w:val="00466D12"/>
    <w:rsid w:val="00470449"/>
    <w:rsid w:val="004718B3"/>
    <w:rsid w:val="0047198F"/>
    <w:rsid w:val="00472166"/>
    <w:rsid w:val="004722B6"/>
    <w:rsid w:val="00472A14"/>
    <w:rsid w:val="00472BA4"/>
    <w:rsid w:val="00474BD1"/>
    <w:rsid w:val="00477991"/>
    <w:rsid w:val="00481BDE"/>
    <w:rsid w:val="00482837"/>
    <w:rsid w:val="00484989"/>
    <w:rsid w:val="00484DFC"/>
    <w:rsid w:val="0048742C"/>
    <w:rsid w:val="00491BEE"/>
    <w:rsid w:val="00491D6A"/>
    <w:rsid w:val="00495338"/>
    <w:rsid w:val="00495B10"/>
    <w:rsid w:val="00495D2C"/>
    <w:rsid w:val="004A0A42"/>
    <w:rsid w:val="004A1B24"/>
    <w:rsid w:val="004A1CAC"/>
    <w:rsid w:val="004A1E21"/>
    <w:rsid w:val="004A21DC"/>
    <w:rsid w:val="004A2802"/>
    <w:rsid w:val="004A3AC2"/>
    <w:rsid w:val="004A3C3A"/>
    <w:rsid w:val="004A3FF6"/>
    <w:rsid w:val="004A4A4C"/>
    <w:rsid w:val="004A6D84"/>
    <w:rsid w:val="004B07F4"/>
    <w:rsid w:val="004B1DFE"/>
    <w:rsid w:val="004B7C91"/>
    <w:rsid w:val="004C0327"/>
    <w:rsid w:val="004C0967"/>
    <w:rsid w:val="004C151B"/>
    <w:rsid w:val="004C2330"/>
    <w:rsid w:val="004C2354"/>
    <w:rsid w:val="004C38AC"/>
    <w:rsid w:val="004C439D"/>
    <w:rsid w:val="004C44B7"/>
    <w:rsid w:val="004D048F"/>
    <w:rsid w:val="004D1161"/>
    <w:rsid w:val="004D4BB3"/>
    <w:rsid w:val="004D6B84"/>
    <w:rsid w:val="004D6DCA"/>
    <w:rsid w:val="004D6EDB"/>
    <w:rsid w:val="004E1EBC"/>
    <w:rsid w:val="004E2616"/>
    <w:rsid w:val="004E30EE"/>
    <w:rsid w:val="004E402B"/>
    <w:rsid w:val="004E58F2"/>
    <w:rsid w:val="004E650E"/>
    <w:rsid w:val="004E6612"/>
    <w:rsid w:val="004E7135"/>
    <w:rsid w:val="004E791C"/>
    <w:rsid w:val="004F04CD"/>
    <w:rsid w:val="004F1C14"/>
    <w:rsid w:val="004F2D16"/>
    <w:rsid w:val="004F45E0"/>
    <w:rsid w:val="004F621D"/>
    <w:rsid w:val="004F6DAF"/>
    <w:rsid w:val="004F76B2"/>
    <w:rsid w:val="00500EEF"/>
    <w:rsid w:val="00502521"/>
    <w:rsid w:val="00502E3B"/>
    <w:rsid w:val="005042A0"/>
    <w:rsid w:val="005043AC"/>
    <w:rsid w:val="00506B73"/>
    <w:rsid w:val="00506FB9"/>
    <w:rsid w:val="005116D0"/>
    <w:rsid w:val="00513F8A"/>
    <w:rsid w:val="005154F5"/>
    <w:rsid w:val="005163DC"/>
    <w:rsid w:val="00516D99"/>
    <w:rsid w:val="005177A8"/>
    <w:rsid w:val="005206A1"/>
    <w:rsid w:val="00520FE8"/>
    <w:rsid w:val="00521371"/>
    <w:rsid w:val="0052520D"/>
    <w:rsid w:val="0052582B"/>
    <w:rsid w:val="00525DC4"/>
    <w:rsid w:val="0052722E"/>
    <w:rsid w:val="00527B3D"/>
    <w:rsid w:val="005307EE"/>
    <w:rsid w:val="00530E38"/>
    <w:rsid w:val="0053265A"/>
    <w:rsid w:val="00532804"/>
    <w:rsid w:val="005332E3"/>
    <w:rsid w:val="00534455"/>
    <w:rsid w:val="0053465A"/>
    <w:rsid w:val="0053474A"/>
    <w:rsid w:val="00535E4C"/>
    <w:rsid w:val="00536CA1"/>
    <w:rsid w:val="00537080"/>
    <w:rsid w:val="005412E0"/>
    <w:rsid w:val="00541C36"/>
    <w:rsid w:val="0054376E"/>
    <w:rsid w:val="00544301"/>
    <w:rsid w:val="00544804"/>
    <w:rsid w:val="00547A93"/>
    <w:rsid w:val="005517A7"/>
    <w:rsid w:val="005532CC"/>
    <w:rsid w:val="00553D82"/>
    <w:rsid w:val="005547FC"/>
    <w:rsid w:val="00555FCD"/>
    <w:rsid w:val="0055634D"/>
    <w:rsid w:val="00556B3D"/>
    <w:rsid w:val="00557186"/>
    <w:rsid w:val="00557852"/>
    <w:rsid w:val="00557FC9"/>
    <w:rsid w:val="00560353"/>
    <w:rsid w:val="005636B5"/>
    <w:rsid w:val="0056382A"/>
    <w:rsid w:val="00563F3C"/>
    <w:rsid w:val="00564DBA"/>
    <w:rsid w:val="005675AB"/>
    <w:rsid w:val="005710E9"/>
    <w:rsid w:val="005721E8"/>
    <w:rsid w:val="0057345B"/>
    <w:rsid w:val="00573494"/>
    <w:rsid w:val="005734D9"/>
    <w:rsid w:val="00574344"/>
    <w:rsid w:val="00576A61"/>
    <w:rsid w:val="005772B0"/>
    <w:rsid w:val="005775FB"/>
    <w:rsid w:val="005800BB"/>
    <w:rsid w:val="0058026B"/>
    <w:rsid w:val="00580905"/>
    <w:rsid w:val="005823E6"/>
    <w:rsid w:val="00582967"/>
    <w:rsid w:val="00582FFB"/>
    <w:rsid w:val="00583940"/>
    <w:rsid w:val="005839F1"/>
    <w:rsid w:val="005847B3"/>
    <w:rsid w:val="00585005"/>
    <w:rsid w:val="00587614"/>
    <w:rsid w:val="005915DA"/>
    <w:rsid w:val="00591D0E"/>
    <w:rsid w:val="00591D11"/>
    <w:rsid w:val="0059365F"/>
    <w:rsid w:val="00596C82"/>
    <w:rsid w:val="005972F5"/>
    <w:rsid w:val="005A1013"/>
    <w:rsid w:val="005A1A1F"/>
    <w:rsid w:val="005A3EDB"/>
    <w:rsid w:val="005A4A7F"/>
    <w:rsid w:val="005A6F76"/>
    <w:rsid w:val="005B052C"/>
    <w:rsid w:val="005B18D5"/>
    <w:rsid w:val="005B2D28"/>
    <w:rsid w:val="005B4ECE"/>
    <w:rsid w:val="005B52B3"/>
    <w:rsid w:val="005C079E"/>
    <w:rsid w:val="005C0E4A"/>
    <w:rsid w:val="005C3449"/>
    <w:rsid w:val="005C416B"/>
    <w:rsid w:val="005C52BB"/>
    <w:rsid w:val="005C6F4C"/>
    <w:rsid w:val="005C7CA0"/>
    <w:rsid w:val="005D0356"/>
    <w:rsid w:val="005D0AEC"/>
    <w:rsid w:val="005D1870"/>
    <w:rsid w:val="005D42A2"/>
    <w:rsid w:val="005D4CFC"/>
    <w:rsid w:val="005D5F90"/>
    <w:rsid w:val="005D645D"/>
    <w:rsid w:val="005D6B50"/>
    <w:rsid w:val="005E1861"/>
    <w:rsid w:val="005E2B84"/>
    <w:rsid w:val="005E3728"/>
    <w:rsid w:val="005E4289"/>
    <w:rsid w:val="005E489C"/>
    <w:rsid w:val="005E4ECC"/>
    <w:rsid w:val="005E57D5"/>
    <w:rsid w:val="005F11BF"/>
    <w:rsid w:val="005F23F8"/>
    <w:rsid w:val="005F5A55"/>
    <w:rsid w:val="0060107B"/>
    <w:rsid w:val="00601589"/>
    <w:rsid w:val="00602EAC"/>
    <w:rsid w:val="0060381B"/>
    <w:rsid w:val="0060667A"/>
    <w:rsid w:val="00610704"/>
    <w:rsid w:val="00610F5D"/>
    <w:rsid w:val="00611433"/>
    <w:rsid w:val="00613A4C"/>
    <w:rsid w:val="00614C2F"/>
    <w:rsid w:val="0061601C"/>
    <w:rsid w:val="00620887"/>
    <w:rsid w:val="00621EF9"/>
    <w:rsid w:val="006238AA"/>
    <w:rsid w:val="00623EC8"/>
    <w:rsid w:val="006243B3"/>
    <w:rsid w:val="00624BCE"/>
    <w:rsid w:val="006301A6"/>
    <w:rsid w:val="00630D44"/>
    <w:rsid w:val="006312E3"/>
    <w:rsid w:val="00633ED5"/>
    <w:rsid w:val="00634BE8"/>
    <w:rsid w:val="00636D5F"/>
    <w:rsid w:val="0063797D"/>
    <w:rsid w:val="00640DE3"/>
    <w:rsid w:val="006416B2"/>
    <w:rsid w:val="00644E0F"/>
    <w:rsid w:val="00646AC5"/>
    <w:rsid w:val="00647A6D"/>
    <w:rsid w:val="0065004E"/>
    <w:rsid w:val="00650086"/>
    <w:rsid w:val="0065016E"/>
    <w:rsid w:val="00651CF9"/>
    <w:rsid w:val="0065238F"/>
    <w:rsid w:val="006530E9"/>
    <w:rsid w:val="00655B50"/>
    <w:rsid w:val="00656BD7"/>
    <w:rsid w:val="006578D6"/>
    <w:rsid w:val="00660F7F"/>
    <w:rsid w:val="00661F47"/>
    <w:rsid w:val="00662DDE"/>
    <w:rsid w:val="00663010"/>
    <w:rsid w:val="006634C3"/>
    <w:rsid w:val="00663608"/>
    <w:rsid w:val="00663CB4"/>
    <w:rsid w:val="00663D72"/>
    <w:rsid w:val="006647A8"/>
    <w:rsid w:val="00670103"/>
    <w:rsid w:val="006704CF"/>
    <w:rsid w:val="00670BDF"/>
    <w:rsid w:val="00671B8F"/>
    <w:rsid w:val="00671FA4"/>
    <w:rsid w:val="00673343"/>
    <w:rsid w:val="00674B72"/>
    <w:rsid w:val="00675428"/>
    <w:rsid w:val="0068172C"/>
    <w:rsid w:val="00682709"/>
    <w:rsid w:val="006836DF"/>
    <w:rsid w:val="006859E0"/>
    <w:rsid w:val="00687892"/>
    <w:rsid w:val="0068794E"/>
    <w:rsid w:val="0069094E"/>
    <w:rsid w:val="006917CC"/>
    <w:rsid w:val="006918FB"/>
    <w:rsid w:val="00691B9D"/>
    <w:rsid w:val="00693716"/>
    <w:rsid w:val="00695820"/>
    <w:rsid w:val="006966F0"/>
    <w:rsid w:val="00697301"/>
    <w:rsid w:val="006979B4"/>
    <w:rsid w:val="006A103E"/>
    <w:rsid w:val="006A1B31"/>
    <w:rsid w:val="006A28F3"/>
    <w:rsid w:val="006A4182"/>
    <w:rsid w:val="006B0182"/>
    <w:rsid w:val="006B20CF"/>
    <w:rsid w:val="006B30A8"/>
    <w:rsid w:val="006B5FA1"/>
    <w:rsid w:val="006B67EC"/>
    <w:rsid w:val="006B755E"/>
    <w:rsid w:val="006C00E0"/>
    <w:rsid w:val="006C07C4"/>
    <w:rsid w:val="006C0884"/>
    <w:rsid w:val="006C2CD6"/>
    <w:rsid w:val="006C5EFB"/>
    <w:rsid w:val="006C7573"/>
    <w:rsid w:val="006C76A0"/>
    <w:rsid w:val="006C7753"/>
    <w:rsid w:val="006D2762"/>
    <w:rsid w:val="006D37A7"/>
    <w:rsid w:val="006D73ED"/>
    <w:rsid w:val="006E0594"/>
    <w:rsid w:val="006E27B4"/>
    <w:rsid w:val="006E39FF"/>
    <w:rsid w:val="006E4EAA"/>
    <w:rsid w:val="006E576A"/>
    <w:rsid w:val="006F0BBF"/>
    <w:rsid w:val="006F1205"/>
    <w:rsid w:val="006F59DD"/>
    <w:rsid w:val="006F5D28"/>
    <w:rsid w:val="006F6B0C"/>
    <w:rsid w:val="006F79C4"/>
    <w:rsid w:val="006F7C02"/>
    <w:rsid w:val="0070041E"/>
    <w:rsid w:val="00701C5B"/>
    <w:rsid w:val="00701FFE"/>
    <w:rsid w:val="00705780"/>
    <w:rsid w:val="00705ACC"/>
    <w:rsid w:val="00707F73"/>
    <w:rsid w:val="00711341"/>
    <w:rsid w:val="0071369D"/>
    <w:rsid w:val="00713F65"/>
    <w:rsid w:val="00715512"/>
    <w:rsid w:val="00715BE0"/>
    <w:rsid w:val="007165B6"/>
    <w:rsid w:val="007204D9"/>
    <w:rsid w:val="007206B7"/>
    <w:rsid w:val="0072253B"/>
    <w:rsid w:val="007235B8"/>
    <w:rsid w:val="007239B0"/>
    <w:rsid w:val="007253B0"/>
    <w:rsid w:val="00725E8D"/>
    <w:rsid w:val="00731004"/>
    <w:rsid w:val="0073170A"/>
    <w:rsid w:val="007317DC"/>
    <w:rsid w:val="00731BDA"/>
    <w:rsid w:val="007323A6"/>
    <w:rsid w:val="007331C3"/>
    <w:rsid w:val="007336C9"/>
    <w:rsid w:val="00736FE9"/>
    <w:rsid w:val="00740D6F"/>
    <w:rsid w:val="00742173"/>
    <w:rsid w:val="007467D6"/>
    <w:rsid w:val="007473D7"/>
    <w:rsid w:val="007505C4"/>
    <w:rsid w:val="00751C09"/>
    <w:rsid w:val="007574CF"/>
    <w:rsid w:val="0076072F"/>
    <w:rsid w:val="00762577"/>
    <w:rsid w:val="00762EE2"/>
    <w:rsid w:val="00763380"/>
    <w:rsid w:val="00765093"/>
    <w:rsid w:val="00766874"/>
    <w:rsid w:val="00766902"/>
    <w:rsid w:val="00766C83"/>
    <w:rsid w:val="00772611"/>
    <w:rsid w:val="0077266A"/>
    <w:rsid w:val="007729D2"/>
    <w:rsid w:val="00772BCF"/>
    <w:rsid w:val="0077307D"/>
    <w:rsid w:val="00773CF7"/>
    <w:rsid w:val="00773FC8"/>
    <w:rsid w:val="00775C6D"/>
    <w:rsid w:val="00777057"/>
    <w:rsid w:val="00777F01"/>
    <w:rsid w:val="00781971"/>
    <w:rsid w:val="00782086"/>
    <w:rsid w:val="00782B9E"/>
    <w:rsid w:val="00782CB4"/>
    <w:rsid w:val="00783376"/>
    <w:rsid w:val="0078381E"/>
    <w:rsid w:val="00785868"/>
    <w:rsid w:val="00786334"/>
    <w:rsid w:val="0079049F"/>
    <w:rsid w:val="007940B5"/>
    <w:rsid w:val="00795104"/>
    <w:rsid w:val="007961F3"/>
    <w:rsid w:val="00797212"/>
    <w:rsid w:val="00797535"/>
    <w:rsid w:val="007A3076"/>
    <w:rsid w:val="007A3A50"/>
    <w:rsid w:val="007A4BA2"/>
    <w:rsid w:val="007A6109"/>
    <w:rsid w:val="007A700C"/>
    <w:rsid w:val="007A7E6E"/>
    <w:rsid w:val="007B1823"/>
    <w:rsid w:val="007B29B8"/>
    <w:rsid w:val="007B29C8"/>
    <w:rsid w:val="007B3E97"/>
    <w:rsid w:val="007B68AC"/>
    <w:rsid w:val="007B7986"/>
    <w:rsid w:val="007C219C"/>
    <w:rsid w:val="007C2BDA"/>
    <w:rsid w:val="007C2E82"/>
    <w:rsid w:val="007C44D5"/>
    <w:rsid w:val="007C464D"/>
    <w:rsid w:val="007C4A1A"/>
    <w:rsid w:val="007C50C4"/>
    <w:rsid w:val="007C7F1A"/>
    <w:rsid w:val="007D0173"/>
    <w:rsid w:val="007D1C68"/>
    <w:rsid w:val="007D1F38"/>
    <w:rsid w:val="007D3338"/>
    <w:rsid w:val="007D3661"/>
    <w:rsid w:val="007D596B"/>
    <w:rsid w:val="007E00A8"/>
    <w:rsid w:val="007E2430"/>
    <w:rsid w:val="007E27EC"/>
    <w:rsid w:val="007E32F4"/>
    <w:rsid w:val="007E751B"/>
    <w:rsid w:val="007F1EA7"/>
    <w:rsid w:val="007F26DB"/>
    <w:rsid w:val="007F3019"/>
    <w:rsid w:val="007F32A8"/>
    <w:rsid w:val="007F32C1"/>
    <w:rsid w:val="007F5520"/>
    <w:rsid w:val="007F649F"/>
    <w:rsid w:val="007F735B"/>
    <w:rsid w:val="007F75BF"/>
    <w:rsid w:val="00800E10"/>
    <w:rsid w:val="00801BF0"/>
    <w:rsid w:val="008027F8"/>
    <w:rsid w:val="0081296C"/>
    <w:rsid w:val="008139C0"/>
    <w:rsid w:val="0081436F"/>
    <w:rsid w:val="00815AB0"/>
    <w:rsid w:val="00815D33"/>
    <w:rsid w:val="008201C4"/>
    <w:rsid w:val="0082180D"/>
    <w:rsid w:val="0082278E"/>
    <w:rsid w:val="00823C70"/>
    <w:rsid w:val="008259CF"/>
    <w:rsid w:val="00825CB4"/>
    <w:rsid w:val="0082629B"/>
    <w:rsid w:val="00830249"/>
    <w:rsid w:val="008318AA"/>
    <w:rsid w:val="008343EA"/>
    <w:rsid w:val="008349A5"/>
    <w:rsid w:val="00835032"/>
    <w:rsid w:val="00835A76"/>
    <w:rsid w:val="00835B9F"/>
    <w:rsid w:val="0083609B"/>
    <w:rsid w:val="008379FD"/>
    <w:rsid w:val="00837AB8"/>
    <w:rsid w:val="00840D46"/>
    <w:rsid w:val="00840E84"/>
    <w:rsid w:val="008429B0"/>
    <w:rsid w:val="008431B7"/>
    <w:rsid w:val="008432C7"/>
    <w:rsid w:val="00843BF0"/>
    <w:rsid w:val="0084451E"/>
    <w:rsid w:val="008449A7"/>
    <w:rsid w:val="0084641A"/>
    <w:rsid w:val="0084651B"/>
    <w:rsid w:val="00846738"/>
    <w:rsid w:val="00846A08"/>
    <w:rsid w:val="00846E46"/>
    <w:rsid w:val="008473F8"/>
    <w:rsid w:val="00857031"/>
    <w:rsid w:val="00860180"/>
    <w:rsid w:val="00860A5F"/>
    <w:rsid w:val="0086152D"/>
    <w:rsid w:val="00863259"/>
    <w:rsid w:val="00865333"/>
    <w:rsid w:val="00865CAD"/>
    <w:rsid w:val="00865DF6"/>
    <w:rsid w:val="00870787"/>
    <w:rsid w:val="0087078B"/>
    <w:rsid w:val="008815D7"/>
    <w:rsid w:val="00882048"/>
    <w:rsid w:val="008829F2"/>
    <w:rsid w:val="008868C9"/>
    <w:rsid w:val="008872ED"/>
    <w:rsid w:val="00890710"/>
    <w:rsid w:val="00891B7B"/>
    <w:rsid w:val="0089291F"/>
    <w:rsid w:val="008947D1"/>
    <w:rsid w:val="008A1D80"/>
    <w:rsid w:val="008A2433"/>
    <w:rsid w:val="008A261D"/>
    <w:rsid w:val="008A3300"/>
    <w:rsid w:val="008A5518"/>
    <w:rsid w:val="008A5958"/>
    <w:rsid w:val="008B1220"/>
    <w:rsid w:val="008B19FF"/>
    <w:rsid w:val="008B1EBA"/>
    <w:rsid w:val="008B23DD"/>
    <w:rsid w:val="008B2FA4"/>
    <w:rsid w:val="008B343F"/>
    <w:rsid w:val="008B4B14"/>
    <w:rsid w:val="008B6E58"/>
    <w:rsid w:val="008B7593"/>
    <w:rsid w:val="008C06AC"/>
    <w:rsid w:val="008C15D1"/>
    <w:rsid w:val="008C1870"/>
    <w:rsid w:val="008C1971"/>
    <w:rsid w:val="008C1FCB"/>
    <w:rsid w:val="008C28D7"/>
    <w:rsid w:val="008C30E8"/>
    <w:rsid w:val="008C444F"/>
    <w:rsid w:val="008C5F0D"/>
    <w:rsid w:val="008C5FA3"/>
    <w:rsid w:val="008C65ED"/>
    <w:rsid w:val="008C6977"/>
    <w:rsid w:val="008C76D8"/>
    <w:rsid w:val="008D2902"/>
    <w:rsid w:val="008D39E6"/>
    <w:rsid w:val="008D5821"/>
    <w:rsid w:val="008D72F5"/>
    <w:rsid w:val="008E2B44"/>
    <w:rsid w:val="008E2CEA"/>
    <w:rsid w:val="008E35AC"/>
    <w:rsid w:val="008E3BB1"/>
    <w:rsid w:val="008E435A"/>
    <w:rsid w:val="008E5461"/>
    <w:rsid w:val="008E5759"/>
    <w:rsid w:val="008E745B"/>
    <w:rsid w:val="008E7EC3"/>
    <w:rsid w:val="008F204A"/>
    <w:rsid w:val="008F2D11"/>
    <w:rsid w:val="008F60FD"/>
    <w:rsid w:val="008F6D75"/>
    <w:rsid w:val="008F794F"/>
    <w:rsid w:val="008F7BA0"/>
    <w:rsid w:val="008F7BF2"/>
    <w:rsid w:val="008F7EA8"/>
    <w:rsid w:val="009000A6"/>
    <w:rsid w:val="00903175"/>
    <w:rsid w:val="00904315"/>
    <w:rsid w:val="00905FDC"/>
    <w:rsid w:val="00906A28"/>
    <w:rsid w:val="00907104"/>
    <w:rsid w:val="00907A8F"/>
    <w:rsid w:val="00910475"/>
    <w:rsid w:val="0091097A"/>
    <w:rsid w:val="0091250B"/>
    <w:rsid w:val="00916AF0"/>
    <w:rsid w:val="00923DD5"/>
    <w:rsid w:val="00925EA7"/>
    <w:rsid w:val="009262E5"/>
    <w:rsid w:val="00930EB3"/>
    <w:rsid w:val="00931179"/>
    <w:rsid w:val="009333F1"/>
    <w:rsid w:val="00935A05"/>
    <w:rsid w:val="00935D68"/>
    <w:rsid w:val="00936908"/>
    <w:rsid w:val="00940769"/>
    <w:rsid w:val="00942391"/>
    <w:rsid w:val="00942767"/>
    <w:rsid w:val="00947083"/>
    <w:rsid w:val="009479E2"/>
    <w:rsid w:val="00951183"/>
    <w:rsid w:val="00955340"/>
    <w:rsid w:val="009555B7"/>
    <w:rsid w:val="00955928"/>
    <w:rsid w:val="00956606"/>
    <w:rsid w:val="00956872"/>
    <w:rsid w:val="00957EAE"/>
    <w:rsid w:val="00962DF2"/>
    <w:rsid w:val="00963380"/>
    <w:rsid w:val="0096770C"/>
    <w:rsid w:val="0097015A"/>
    <w:rsid w:val="0097238C"/>
    <w:rsid w:val="00977787"/>
    <w:rsid w:val="00981F64"/>
    <w:rsid w:val="00983110"/>
    <w:rsid w:val="009837DA"/>
    <w:rsid w:val="0098494D"/>
    <w:rsid w:val="0098601C"/>
    <w:rsid w:val="00987CC9"/>
    <w:rsid w:val="0099019C"/>
    <w:rsid w:val="0099130D"/>
    <w:rsid w:val="00993E95"/>
    <w:rsid w:val="0099490E"/>
    <w:rsid w:val="0099778B"/>
    <w:rsid w:val="009A25C0"/>
    <w:rsid w:val="009A3295"/>
    <w:rsid w:val="009A4644"/>
    <w:rsid w:val="009A4774"/>
    <w:rsid w:val="009A4880"/>
    <w:rsid w:val="009A5993"/>
    <w:rsid w:val="009A61A1"/>
    <w:rsid w:val="009A6A24"/>
    <w:rsid w:val="009A7BA1"/>
    <w:rsid w:val="009B150B"/>
    <w:rsid w:val="009B19B2"/>
    <w:rsid w:val="009B727C"/>
    <w:rsid w:val="009C02E8"/>
    <w:rsid w:val="009C03CB"/>
    <w:rsid w:val="009C0837"/>
    <w:rsid w:val="009C1922"/>
    <w:rsid w:val="009C1D1D"/>
    <w:rsid w:val="009C211B"/>
    <w:rsid w:val="009C3383"/>
    <w:rsid w:val="009C36CA"/>
    <w:rsid w:val="009C4D17"/>
    <w:rsid w:val="009C5978"/>
    <w:rsid w:val="009C628E"/>
    <w:rsid w:val="009D25A5"/>
    <w:rsid w:val="009D3C33"/>
    <w:rsid w:val="009D5068"/>
    <w:rsid w:val="009D56B0"/>
    <w:rsid w:val="009E1181"/>
    <w:rsid w:val="009E2BC0"/>
    <w:rsid w:val="009E3824"/>
    <w:rsid w:val="009E4C34"/>
    <w:rsid w:val="009E538A"/>
    <w:rsid w:val="009F036E"/>
    <w:rsid w:val="009F1396"/>
    <w:rsid w:val="009F14CF"/>
    <w:rsid w:val="009F1A77"/>
    <w:rsid w:val="009F5E63"/>
    <w:rsid w:val="009F742B"/>
    <w:rsid w:val="00A00C5B"/>
    <w:rsid w:val="00A00D21"/>
    <w:rsid w:val="00A01241"/>
    <w:rsid w:val="00A02054"/>
    <w:rsid w:val="00A0285C"/>
    <w:rsid w:val="00A02DB9"/>
    <w:rsid w:val="00A05429"/>
    <w:rsid w:val="00A07551"/>
    <w:rsid w:val="00A11654"/>
    <w:rsid w:val="00A130FC"/>
    <w:rsid w:val="00A133F6"/>
    <w:rsid w:val="00A138D7"/>
    <w:rsid w:val="00A139ED"/>
    <w:rsid w:val="00A159A7"/>
    <w:rsid w:val="00A15A46"/>
    <w:rsid w:val="00A16A3D"/>
    <w:rsid w:val="00A16FB2"/>
    <w:rsid w:val="00A17BC2"/>
    <w:rsid w:val="00A20D0D"/>
    <w:rsid w:val="00A24603"/>
    <w:rsid w:val="00A24C53"/>
    <w:rsid w:val="00A332E2"/>
    <w:rsid w:val="00A33CDA"/>
    <w:rsid w:val="00A35676"/>
    <w:rsid w:val="00A36346"/>
    <w:rsid w:val="00A36559"/>
    <w:rsid w:val="00A3738A"/>
    <w:rsid w:val="00A37E84"/>
    <w:rsid w:val="00A4049C"/>
    <w:rsid w:val="00A40938"/>
    <w:rsid w:val="00A4157F"/>
    <w:rsid w:val="00A45790"/>
    <w:rsid w:val="00A46E32"/>
    <w:rsid w:val="00A474A9"/>
    <w:rsid w:val="00A50550"/>
    <w:rsid w:val="00A50A20"/>
    <w:rsid w:val="00A53551"/>
    <w:rsid w:val="00A56B9D"/>
    <w:rsid w:val="00A56C5A"/>
    <w:rsid w:val="00A61259"/>
    <w:rsid w:val="00A61479"/>
    <w:rsid w:val="00A619EB"/>
    <w:rsid w:val="00A649AE"/>
    <w:rsid w:val="00A6554B"/>
    <w:rsid w:val="00A6690E"/>
    <w:rsid w:val="00A67302"/>
    <w:rsid w:val="00A67CFD"/>
    <w:rsid w:val="00A70900"/>
    <w:rsid w:val="00A71F7A"/>
    <w:rsid w:val="00A72B38"/>
    <w:rsid w:val="00A73353"/>
    <w:rsid w:val="00A73AB5"/>
    <w:rsid w:val="00A747DE"/>
    <w:rsid w:val="00A74CE3"/>
    <w:rsid w:val="00A765DF"/>
    <w:rsid w:val="00A7735A"/>
    <w:rsid w:val="00A81F12"/>
    <w:rsid w:val="00A82421"/>
    <w:rsid w:val="00A83786"/>
    <w:rsid w:val="00A84BF7"/>
    <w:rsid w:val="00A863D5"/>
    <w:rsid w:val="00A864FA"/>
    <w:rsid w:val="00A91A7D"/>
    <w:rsid w:val="00A94B73"/>
    <w:rsid w:val="00A95E44"/>
    <w:rsid w:val="00A97D27"/>
    <w:rsid w:val="00AA0D50"/>
    <w:rsid w:val="00AA104B"/>
    <w:rsid w:val="00AA1626"/>
    <w:rsid w:val="00AA3035"/>
    <w:rsid w:val="00AA54E2"/>
    <w:rsid w:val="00AA5EF3"/>
    <w:rsid w:val="00AA6966"/>
    <w:rsid w:val="00AA6CB0"/>
    <w:rsid w:val="00AB12AE"/>
    <w:rsid w:val="00AB1433"/>
    <w:rsid w:val="00AB1C16"/>
    <w:rsid w:val="00AB248F"/>
    <w:rsid w:val="00AB3B91"/>
    <w:rsid w:val="00AB3DBC"/>
    <w:rsid w:val="00AB4451"/>
    <w:rsid w:val="00AB4979"/>
    <w:rsid w:val="00AB49E9"/>
    <w:rsid w:val="00AB530F"/>
    <w:rsid w:val="00AB54EE"/>
    <w:rsid w:val="00AB568E"/>
    <w:rsid w:val="00AB7144"/>
    <w:rsid w:val="00AC0004"/>
    <w:rsid w:val="00AC095A"/>
    <w:rsid w:val="00AC1E43"/>
    <w:rsid w:val="00AC3287"/>
    <w:rsid w:val="00AC74AE"/>
    <w:rsid w:val="00AD0D1E"/>
    <w:rsid w:val="00AD3421"/>
    <w:rsid w:val="00AD34D6"/>
    <w:rsid w:val="00AD358B"/>
    <w:rsid w:val="00AD3C32"/>
    <w:rsid w:val="00AD44D3"/>
    <w:rsid w:val="00AD55DC"/>
    <w:rsid w:val="00AD5807"/>
    <w:rsid w:val="00AD6759"/>
    <w:rsid w:val="00AD77DD"/>
    <w:rsid w:val="00AD7B8F"/>
    <w:rsid w:val="00AD7C70"/>
    <w:rsid w:val="00AD7E78"/>
    <w:rsid w:val="00AE0467"/>
    <w:rsid w:val="00AE2F58"/>
    <w:rsid w:val="00AE4D12"/>
    <w:rsid w:val="00AE6009"/>
    <w:rsid w:val="00AE77C0"/>
    <w:rsid w:val="00AF0A1E"/>
    <w:rsid w:val="00AF0B95"/>
    <w:rsid w:val="00AF1F64"/>
    <w:rsid w:val="00AF2FE7"/>
    <w:rsid w:val="00AF47CE"/>
    <w:rsid w:val="00AF4E1C"/>
    <w:rsid w:val="00AF63F5"/>
    <w:rsid w:val="00B00A26"/>
    <w:rsid w:val="00B00B69"/>
    <w:rsid w:val="00B048C5"/>
    <w:rsid w:val="00B05430"/>
    <w:rsid w:val="00B05DC9"/>
    <w:rsid w:val="00B070FC"/>
    <w:rsid w:val="00B0711B"/>
    <w:rsid w:val="00B119E5"/>
    <w:rsid w:val="00B12B58"/>
    <w:rsid w:val="00B13D52"/>
    <w:rsid w:val="00B166F2"/>
    <w:rsid w:val="00B17E25"/>
    <w:rsid w:val="00B20F75"/>
    <w:rsid w:val="00B226B6"/>
    <w:rsid w:val="00B23101"/>
    <w:rsid w:val="00B23740"/>
    <w:rsid w:val="00B2664C"/>
    <w:rsid w:val="00B26F16"/>
    <w:rsid w:val="00B30A50"/>
    <w:rsid w:val="00B3235B"/>
    <w:rsid w:val="00B32AE0"/>
    <w:rsid w:val="00B3560E"/>
    <w:rsid w:val="00B36931"/>
    <w:rsid w:val="00B42F39"/>
    <w:rsid w:val="00B43250"/>
    <w:rsid w:val="00B47192"/>
    <w:rsid w:val="00B52B73"/>
    <w:rsid w:val="00B52C60"/>
    <w:rsid w:val="00B535E5"/>
    <w:rsid w:val="00B54210"/>
    <w:rsid w:val="00B55313"/>
    <w:rsid w:val="00B57059"/>
    <w:rsid w:val="00B57BD7"/>
    <w:rsid w:val="00B62BEB"/>
    <w:rsid w:val="00B62F63"/>
    <w:rsid w:val="00B6412C"/>
    <w:rsid w:val="00B641DC"/>
    <w:rsid w:val="00B64BF0"/>
    <w:rsid w:val="00B65C38"/>
    <w:rsid w:val="00B66147"/>
    <w:rsid w:val="00B66E9E"/>
    <w:rsid w:val="00B70A68"/>
    <w:rsid w:val="00B70CCF"/>
    <w:rsid w:val="00B71BE5"/>
    <w:rsid w:val="00B75654"/>
    <w:rsid w:val="00B75A0B"/>
    <w:rsid w:val="00B802D5"/>
    <w:rsid w:val="00B81365"/>
    <w:rsid w:val="00B81F33"/>
    <w:rsid w:val="00B82F28"/>
    <w:rsid w:val="00B83B72"/>
    <w:rsid w:val="00B84023"/>
    <w:rsid w:val="00B847C8"/>
    <w:rsid w:val="00B868E2"/>
    <w:rsid w:val="00B90029"/>
    <w:rsid w:val="00B902B3"/>
    <w:rsid w:val="00B91B22"/>
    <w:rsid w:val="00B931B6"/>
    <w:rsid w:val="00B932EF"/>
    <w:rsid w:val="00B93585"/>
    <w:rsid w:val="00B9387F"/>
    <w:rsid w:val="00B942C8"/>
    <w:rsid w:val="00B94537"/>
    <w:rsid w:val="00B945A1"/>
    <w:rsid w:val="00B955CD"/>
    <w:rsid w:val="00B96F20"/>
    <w:rsid w:val="00BA4250"/>
    <w:rsid w:val="00BA66DE"/>
    <w:rsid w:val="00BB0207"/>
    <w:rsid w:val="00BB0D48"/>
    <w:rsid w:val="00BB3199"/>
    <w:rsid w:val="00BB3A65"/>
    <w:rsid w:val="00BB3CB0"/>
    <w:rsid w:val="00BB56F3"/>
    <w:rsid w:val="00BB5DBE"/>
    <w:rsid w:val="00BB6EAB"/>
    <w:rsid w:val="00BB7F2F"/>
    <w:rsid w:val="00BC0148"/>
    <w:rsid w:val="00BC24E1"/>
    <w:rsid w:val="00BC2600"/>
    <w:rsid w:val="00BC4875"/>
    <w:rsid w:val="00BC4E01"/>
    <w:rsid w:val="00BC4F9F"/>
    <w:rsid w:val="00BC5427"/>
    <w:rsid w:val="00BC7962"/>
    <w:rsid w:val="00BD0428"/>
    <w:rsid w:val="00BD2CA4"/>
    <w:rsid w:val="00BD37E1"/>
    <w:rsid w:val="00BD38BD"/>
    <w:rsid w:val="00BD3DA6"/>
    <w:rsid w:val="00BD5099"/>
    <w:rsid w:val="00BD5B40"/>
    <w:rsid w:val="00BD6813"/>
    <w:rsid w:val="00BD76C3"/>
    <w:rsid w:val="00BD76DD"/>
    <w:rsid w:val="00BE0AC9"/>
    <w:rsid w:val="00BE1FDF"/>
    <w:rsid w:val="00BE3118"/>
    <w:rsid w:val="00BE3B0D"/>
    <w:rsid w:val="00BE4098"/>
    <w:rsid w:val="00BE4C8E"/>
    <w:rsid w:val="00BE5343"/>
    <w:rsid w:val="00BE64F3"/>
    <w:rsid w:val="00BF1FF5"/>
    <w:rsid w:val="00BF2081"/>
    <w:rsid w:val="00BF46B0"/>
    <w:rsid w:val="00BF57EA"/>
    <w:rsid w:val="00BF6253"/>
    <w:rsid w:val="00BF6B05"/>
    <w:rsid w:val="00C008D3"/>
    <w:rsid w:val="00C01B50"/>
    <w:rsid w:val="00C023C7"/>
    <w:rsid w:val="00C02D8C"/>
    <w:rsid w:val="00C03503"/>
    <w:rsid w:val="00C03D3F"/>
    <w:rsid w:val="00C0621E"/>
    <w:rsid w:val="00C077C3"/>
    <w:rsid w:val="00C10B75"/>
    <w:rsid w:val="00C11A65"/>
    <w:rsid w:val="00C1249B"/>
    <w:rsid w:val="00C1256C"/>
    <w:rsid w:val="00C138B8"/>
    <w:rsid w:val="00C13D51"/>
    <w:rsid w:val="00C165F9"/>
    <w:rsid w:val="00C21DDC"/>
    <w:rsid w:val="00C226AC"/>
    <w:rsid w:val="00C23656"/>
    <w:rsid w:val="00C27FBF"/>
    <w:rsid w:val="00C30592"/>
    <w:rsid w:val="00C30C8E"/>
    <w:rsid w:val="00C32654"/>
    <w:rsid w:val="00C3543A"/>
    <w:rsid w:val="00C3667B"/>
    <w:rsid w:val="00C3753D"/>
    <w:rsid w:val="00C378BD"/>
    <w:rsid w:val="00C40144"/>
    <w:rsid w:val="00C4037C"/>
    <w:rsid w:val="00C40952"/>
    <w:rsid w:val="00C4154A"/>
    <w:rsid w:val="00C41913"/>
    <w:rsid w:val="00C42C77"/>
    <w:rsid w:val="00C4408A"/>
    <w:rsid w:val="00C45B17"/>
    <w:rsid w:val="00C524EA"/>
    <w:rsid w:val="00C56C3F"/>
    <w:rsid w:val="00C56D22"/>
    <w:rsid w:val="00C56DBC"/>
    <w:rsid w:val="00C57680"/>
    <w:rsid w:val="00C602B4"/>
    <w:rsid w:val="00C60907"/>
    <w:rsid w:val="00C60DB8"/>
    <w:rsid w:val="00C62BCE"/>
    <w:rsid w:val="00C63BDD"/>
    <w:rsid w:val="00C65840"/>
    <w:rsid w:val="00C67981"/>
    <w:rsid w:val="00C711C3"/>
    <w:rsid w:val="00C72A64"/>
    <w:rsid w:val="00C72DC4"/>
    <w:rsid w:val="00C7300F"/>
    <w:rsid w:val="00C73183"/>
    <w:rsid w:val="00C77F62"/>
    <w:rsid w:val="00C8002A"/>
    <w:rsid w:val="00C804CA"/>
    <w:rsid w:val="00C80EBF"/>
    <w:rsid w:val="00C81DD4"/>
    <w:rsid w:val="00C83D36"/>
    <w:rsid w:val="00C8413C"/>
    <w:rsid w:val="00C8430F"/>
    <w:rsid w:val="00C84CD5"/>
    <w:rsid w:val="00C8569B"/>
    <w:rsid w:val="00C85C80"/>
    <w:rsid w:val="00C874D4"/>
    <w:rsid w:val="00C87AC5"/>
    <w:rsid w:val="00C90378"/>
    <w:rsid w:val="00C916C0"/>
    <w:rsid w:val="00C91F90"/>
    <w:rsid w:val="00C931A2"/>
    <w:rsid w:val="00C96084"/>
    <w:rsid w:val="00CA4AA4"/>
    <w:rsid w:val="00CA5999"/>
    <w:rsid w:val="00CA6185"/>
    <w:rsid w:val="00CA65FB"/>
    <w:rsid w:val="00CA7563"/>
    <w:rsid w:val="00CA7F93"/>
    <w:rsid w:val="00CB2099"/>
    <w:rsid w:val="00CB3992"/>
    <w:rsid w:val="00CB55CC"/>
    <w:rsid w:val="00CB5DA0"/>
    <w:rsid w:val="00CB6B4C"/>
    <w:rsid w:val="00CB7AA7"/>
    <w:rsid w:val="00CC06C0"/>
    <w:rsid w:val="00CC19AC"/>
    <w:rsid w:val="00CC1A22"/>
    <w:rsid w:val="00CC6001"/>
    <w:rsid w:val="00CC715F"/>
    <w:rsid w:val="00CD045A"/>
    <w:rsid w:val="00CD0918"/>
    <w:rsid w:val="00CD0C75"/>
    <w:rsid w:val="00CD0E93"/>
    <w:rsid w:val="00CD1855"/>
    <w:rsid w:val="00CD3552"/>
    <w:rsid w:val="00CD3CBE"/>
    <w:rsid w:val="00CE12E3"/>
    <w:rsid w:val="00CE15B5"/>
    <w:rsid w:val="00CE289D"/>
    <w:rsid w:val="00CE2ABD"/>
    <w:rsid w:val="00CE5290"/>
    <w:rsid w:val="00CE5DB6"/>
    <w:rsid w:val="00CE6C31"/>
    <w:rsid w:val="00CF0891"/>
    <w:rsid w:val="00CF3439"/>
    <w:rsid w:val="00CF3741"/>
    <w:rsid w:val="00CF4A56"/>
    <w:rsid w:val="00CF57B8"/>
    <w:rsid w:val="00CF59C2"/>
    <w:rsid w:val="00CF6740"/>
    <w:rsid w:val="00CF6FAF"/>
    <w:rsid w:val="00CF7D32"/>
    <w:rsid w:val="00D01A92"/>
    <w:rsid w:val="00D0291D"/>
    <w:rsid w:val="00D04686"/>
    <w:rsid w:val="00D0488A"/>
    <w:rsid w:val="00D055EB"/>
    <w:rsid w:val="00D07A55"/>
    <w:rsid w:val="00D07F69"/>
    <w:rsid w:val="00D112EF"/>
    <w:rsid w:val="00D12238"/>
    <w:rsid w:val="00D12F28"/>
    <w:rsid w:val="00D12FDC"/>
    <w:rsid w:val="00D1390F"/>
    <w:rsid w:val="00D13B6C"/>
    <w:rsid w:val="00D14EEE"/>
    <w:rsid w:val="00D16D67"/>
    <w:rsid w:val="00D21E6E"/>
    <w:rsid w:val="00D225AB"/>
    <w:rsid w:val="00D258F2"/>
    <w:rsid w:val="00D30D01"/>
    <w:rsid w:val="00D30EC5"/>
    <w:rsid w:val="00D31C09"/>
    <w:rsid w:val="00D33D95"/>
    <w:rsid w:val="00D34214"/>
    <w:rsid w:val="00D36D37"/>
    <w:rsid w:val="00D379A1"/>
    <w:rsid w:val="00D4042A"/>
    <w:rsid w:val="00D40D46"/>
    <w:rsid w:val="00D43655"/>
    <w:rsid w:val="00D437B8"/>
    <w:rsid w:val="00D44D2C"/>
    <w:rsid w:val="00D51994"/>
    <w:rsid w:val="00D541E1"/>
    <w:rsid w:val="00D547CB"/>
    <w:rsid w:val="00D55063"/>
    <w:rsid w:val="00D56381"/>
    <w:rsid w:val="00D572F9"/>
    <w:rsid w:val="00D6230B"/>
    <w:rsid w:val="00D628DC"/>
    <w:rsid w:val="00D62C12"/>
    <w:rsid w:val="00D63309"/>
    <w:rsid w:val="00D635BC"/>
    <w:rsid w:val="00D64C19"/>
    <w:rsid w:val="00D67E29"/>
    <w:rsid w:val="00D71667"/>
    <w:rsid w:val="00D742E2"/>
    <w:rsid w:val="00D7589E"/>
    <w:rsid w:val="00D75DDF"/>
    <w:rsid w:val="00D80153"/>
    <w:rsid w:val="00D8200F"/>
    <w:rsid w:val="00D83DD2"/>
    <w:rsid w:val="00D84D36"/>
    <w:rsid w:val="00D84EF2"/>
    <w:rsid w:val="00D8622F"/>
    <w:rsid w:val="00D86D06"/>
    <w:rsid w:val="00D86EB8"/>
    <w:rsid w:val="00D8749E"/>
    <w:rsid w:val="00D87BCB"/>
    <w:rsid w:val="00D90D74"/>
    <w:rsid w:val="00D918C3"/>
    <w:rsid w:val="00D91A49"/>
    <w:rsid w:val="00D93463"/>
    <w:rsid w:val="00D93EC0"/>
    <w:rsid w:val="00D93F3A"/>
    <w:rsid w:val="00D957BE"/>
    <w:rsid w:val="00D95F02"/>
    <w:rsid w:val="00D9760D"/>
    <w:rsid w:val="00D97725"/>
    <w:rsid w:val="00D978A5"/>
    <w:rsid w:val="00DA0184"/>
    <w:rsid w:val="00DA2F08"/>
    <w:rsid w:val="00DA3DEC"/>
    <w:rsid w:val="00DA60D5"/>
    <w:rsid w:val="00DA7A90"/>
    <w:rsid w:val="00DB1329"/>
    <w:rsid w:val="00DB136A"/>
    <w:rsid w:val="00DB3965"/>
    <w:rsid w:val="00DB5348"/>
    <w:rsid w:val="00DB7A43"/>
    <w:rsid w:val="00DC01CC"/>
    <w:rsid w:val="00DC079E"/>
    <w:rsid w:val="00DC0E56"/>
    <w:rsid w:val="00DC1224"/>
    <w:rsid w:val="00DC1AFC"/>
    <w:rsid w:val="00DC1E0F"/>
    <w:rsid w:val="00DC27D8"/>
    <w:rsid w:val="00DC35B3"/>
    <w:rsid w:val="00DC465C"/>
    <w:rsid w:val="00DC52C9"/>
    <w:rsid w:val="00DC5427"/>
    <w:rsid w:val="00DC73B3"/>
    <w:rsid w:val="00DC7ADA"/>
    <w:rsid w:val="00DD0EFD"/>
    <w:rsid w:val="00DD32DC"/>
    <w:rsid w:val="00DD3700"/>
    <w:rsid w:val="00DE1DB5"/>
    <w:rsid w:val="00DE22A1"/>
    <w:rsid w:val="00DE22E3"/>
    <w:rsid w:val="00DE2DF1"/>
    <w:rsid w:val="00DE387A"/>
    <w:rsid w:val="00DE404C"/>
    <w:rsid w:val="00DF0076"/>
    <w:rsid w:val="00DF05F0"/>
    <w:rsid w:val="00DF0F4B"/>
    <w:rsid w:val="00DF134E"/>
    <w:rsid w:val="00DF1C68"/>
    <w:rsid w:val="00DF639D"/>
    <w:rsid w:val="00DF770C"/>
    <w:rsid w:val="00E017AE"/>
    <w:rsid w:val="00E02BA0"/>
    <w:rsid w:val="00E0518D"/>
    <w:rsid w:val="00E05764"/>
    <w:rsid w:val="00E067BA"/>
    <w:rsid w:val="00E16BC2"/>
    <w:rsid w:val="00E17449"/>
    <w:rsid w:val="00E17EBE"/>
    <w:rsid w:val="00E20D31"/>
    <w:rsid w:val="00E20D5E"/>
    <w:rsid w:val="00E2183F"/>
    <w:rsid w:val="00E21CCB"/>
    <w:rsid w:val="00E22248"/>
    <w:rsid w:val="00E36A61"/>
    <w:rsid w:val="00E36F76"/>
    <w:rsid w:val="00E41F9C"/>
    <w:rsid w:val="00E43E88"/>
    <w:rsid w:val="00E44088"/>
    <w:rsid w:val="00E447E1"/>
    <w:rsid w:val="00E44810"/>
    <w:rsid w:val="00E47607"/>
    <w:rsid w:val="00E51BDC"/>
    <w:rsid w:val="00E557B9"/>
    <w:rsid w:val="00E56D6C"/>
    <w:rsid w:val="00E56D9E"/>
    <w:rsid w:val="00E57673"/>
    <w:rsid w:val="00E60C43"/>
    <w:rsid w:val="00E6117D"/>
    <w:rsid w:val="00E6287B"/>
    <w:rsid w:val="00E6350A"/>
    <w:rsid w:val="00E63876"/>
    <w:rsid w:val="00E642A3"/>
    <w:rsid w:val="00E64664"/>
    <w:rsid w:val="00E70343"/>
    <w:rsid w:val="00E7067C"/>
    <w:rsid w:val="00E71F8D"/>
    <w:rsid w:val="00E73518"/>
    <w:rsid w:val="00E747CC"/>
    <w:rsid w:val="00E74CA2"/>
    <w:rsid w:val="00E75373"/>
    <w:rsid w:val="00E75C55"/>
    <w:rsid w:val="00E77541"/>
    <w:rsid w:val="00E90B17"/>
    <w:rsid w:val="00E92573"/>
    <w:rsid w:val="00E940F2"/>
    <w:rsid w:val="00E975CB"/>
    <w:rsid w:val="00E97AE7"/>
    <w:rsid w:val="00EA04C0"/>
    <w:rsid w:val="00EA0A78"/>
    <w:rsid w:val="00EA1AFA"/>
    <w:rsid w:val="00EA29DC"/>
    <w:rsid w:val="00EA6A86"/>
    <w:rsid w:val="00EA7B73"/>
    <w:rsid w:val="00EA7DC3"/>
    <w:rsid w:val="00EB3543"/>
    <w:rsid w:val="00EB47FC"/>
    <w:rsid w:val="00EB4D3F"/>
    <w:rsid w:val="00EB7EFC"/>
    <w:rsid w:val="00EC1195"/>
    <w:rsid w:val="00EC4A89"/>
    <w:rsid w:val="00EC721C"/>
    <w:rsid w:val="00EC7789"/>
    <w:rsid w:val="00ED0160"/>
    <w:rsid w:val="00ED0531"/>
    <w:rsid w:val="00ED070C"/>
    <w:rsid w:val="00ED1C3F"/>
    <w:rsid w:val="00ED56AE"/>
    <w:rsid w:val="00ED61D8"/>
    <w:rsid w:val="00ED77EA"/>
    <w:rsid w:val="00EE039D"/>
    <w:rsid w:val="00EE3AA3"/>
    <w:rsid w:val="00EE54D9"/>
    <w:rsid w:val="00EE634A"/>
    <w:rsid w:val="00EE68AB"/>
    <w:rsid w:val="00EE70E7"/>
    <w:rsid w:val="00EE739C"/>
    <w:rsid w:val="00EF133B"/>
    <w:rsid w:val="00EF1506"/>
    <w:rsid w:val="00EF173E"/>
    <w:rsid w:val="00EF3D7F"/>
    <w:rsid w:val="00EF4BD2"/>
    <w:rsid w:val="00EF4FAC"/>
    <w:rsid w:val="00EF7A8A"/>
    <w:rsid w:val="00F01B9F"/>
    <w:rsid w:val="00F026C5"/>
    <w:rsid w:val="00F02AC6"/>
    <w:rsid w:val="00F0357C"/>
    <w:rsid w:val="00F05BB3"/>
    <w:rsid w:val="00F07D2C"/>
    <w:rsid w:val="00F131F7"/>
    <w:rsid w:val="00F14187"/>
    <w:rsid w:val="00F15EE8"/>
    <w:rsid w:val="00F162B8"/>
    <w:rsid w:val="00F173FE"/>
    <w:rsid w:val="00F20BE9"/>
    <w:rsid w:val="00F21945"/>
    <w:rsid w:val="00F229C8"/>
    <w:rsid w:val="00F2372F"/>
    <w:rsid w:val="00F24E39"/>
    <w:rsid w:val="00F25E6D"/>
    <w:rsid w:val="00F27BE3"/>
    <w:rsid w:val="00F308C8"/>
    <w:rsid w:val="00F31FF2"/>
    <w:rsid w:val="00F32593"/>
    <w:rsid w:val="00F32817"/>
    <w:rsid w:val="00F33134"/>
    <w:rsid w:val="00F3587A"/>
    <w:rsid w:val="00F35DDF"/>
    <w:rsid w:val="00F363F6"/>
    <w:rsid w:val="00F37C53"/>
    <w:rsid w:val="00F411D2"/>
    <w:rsid w:val="00F41F13"/>
    <w:rsid w:val="00F45CD4"/>
    <w:rsid w:val="00F50249"/>
    <w:rsid w:val="00F5035D"/>
    <w:rsid w:val="00F5036C"/>
    <w:rsid w:val="00F50DA5"/>
    <w:rsid w:val="00F51D9E"/>
    <w:rsid w:val="00F5297B"/>
    <w:rsid w:val="00F542CF"/>
    <w:rsid w:val="00F601D6"/>
    <w:rsid w:val="00F604C2"/>
    <w:rsid w:val="00F64711"/>
    <w:rsid w:val="00F648A4"/>
    <w:rsid w:val="00F65DF3"/>
    <w:rsid w:val="00F67215"/>
    <w:rsid w:val="00F6771A"/>
    <w:rsid w:val="00F67823"/>
    <w:rsid w:val="00F67F24"/>
    <w:rsid w:val="00F700B0"/>
    <w:rsid w:val="00F72C52"/>
    <w:rsid w:val="00F740F1"/>
    <w:rsid w:val="00F753C6"/>
    <w:rsid w:val="00F753FE"/>
    <w:rsid w:val="00F758D5"/>
    <w:rsid w:val="00F76F7D"/>
    <w:rsid w:val="00F81310"/>
    <w:rsid w:val="00F819AF"/>
    <w:rsid w:val="00F81D6D"/>
    <w:rsid w:val="00F8234B"/>
    <w:rsid w:val="00F8251E"/>
    <w:rsid w:val="00F83D19"/>
    <w:rsid w:val="00F84740"/>
    <w:rsid w:val="00F91A75"/>
    <w:rsid w:val="00F93151"/>
    <w:rsid w:val="00F9357D"/>
    <w:rsid w:val="00F93B2C"/>
    <w:rsid w:val="00F93B3F"/>
    <w:rsid w:val="00F94160"/>
    <w:rsid w:val="00F96655"/>
    <w:rsid w:val="00FA2B54"/>
    <w:rsid w:val="00FA5F0A"/>
    <w:rsid w:val="00FA733E"/>
    <w:rsid w:val="00FA7D7E"/>
    <w:rsid w:val="00FB0762"/>
    <w:rsid w:val="00FB1643"/>
    <w:rsid w:val="00FB3375"/>
    <w:rsid w:val="00FB3DB9"/>
    <w:rsid w:val="00FB3EDA"/>
    <w:rsid w:val="00FB55CD"/>
    <w:rsid w:val="00FB7B42"/>
    <w:rsid w:val="00FC242F"/>
    <w:rsid w:val="00FC2480"/>
    <w:rsid w:val="00FC3D07"/>
    <w:rsid w:val="00FC4EAE"/>
    <w:rsid w:val="00FC6382"/>
    <w:rsid w:val="00FC77A0"/>
    <w:rsid w:val="00FD0416"/>
    <w:rsid w:val="00FD1AA8"/>
    <w:rsid w:val="00FD224A"/>
    <w:rsid w:val="00FD31C7"/>
    <w:rsid w:val="00FD38D6"/>
    <w:rsid w:val="00FD3BF7"/>
    <w:rsid w:val="00FD4513"/>
    <w:rsid w:val="00FD45A1"/>
    <w:rsid w:val="00FD5203"/>
    <w:rsid w:val="00FD5DBD"/>
    <w:rsid w:val="00FE4AD7"/>
    <w:rsid w:val="00FE501A"/>
    <w:rsid w:val="00FE65D9"/>
    <w:rsid w:val="00FF1644"/>
    <w:rsid w:val="00FF1CAC"/>
    <w:rsid w:val="00FF467C"/>
    <w:rsid w:val="00FF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8C0A"/>
  <w15:docId w15:val="{0C9337E1-11FD-44B3-8352-2DB161D7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79E"/>
    <w:pPr>
      <w:spacing w:after="0" w:line="240" w:lineRule="auto"/>
    </w:pPr>
    <w:rPr>
      <w:rFonts w:ascii="Times New Roman" w:hAnsi="Times New Roman"/>
      <w:sz w:val="28"/>
    </w:rPr>
  </w:style>
  <w:style w:type="paragraph" w:styleId="1">
    <w:name w:val="heading 1"/>
    <w:basedOn w:val="a"/>
    <w:next w:val="a"/>
    <w:link w:val="10"/>
    <w:uiPriority w:val="9"/>
    <w:qFormat/>
    <w:rsid w:val="00C21DDC"/>
    <w:pPr>
      <w:keepNext/>
      <w:jc w:val="center"/>
      <w:outlineLvl w:val="0"/>
    </w:pPr>
    <w:rPr>
      <w:rFonts w:eastAsia="Times New Roman" w:cs="Times New Roman"/>
      <w:b/>
      <w:sz w:val="20"/>
      <w:szCs w:val="24"/>
      <w:lang w:eastAsia="ru-RU"/>
    </w:rPr>
  </w:style>
  <w:style w:type="paragraph" w:styleId="3">
    <w:name w:val="heading 3"/>
    <w:basedOn w:val="a"/>
    <w:next w:val="a"/>
    <w:link w:val="30"/>
    <w:uiPriority w:val="9"/>
    <w:unhideWhenUsed/>
    <w:qFormat/>
    <w:rsid w:val="00CF67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4"/>
    <w:uiPriority w:val="34"/>
    <w:qFormat/>
    <w:rsid w:val="00AA3035"/>
    <w:pPr>
      <w:spacing w:after="200" w:line="276" w:lineRule="auto"/>
      <w:ind w:left="720"/>
      <w:contextualSpacing/>
    </w:pPr>
    <w:rPr>
      <w:rFonts w:asciiTheme="minorHAnsi" w:hAnsiTheme="minorHAnsi"/>
      <w:sz w:val="22"/>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3"/>
    <w:uiPriority w:val="34"/>
    <w:qFormat/>
    <w:locked/>
    <w:rsid w:val="00AA3035"/>
  </w:style>
  <w:style w:type="table" w:styleId="a5">
    <w:name w:val="Table Grid"/>
    <w:basedOn w:val="a1"/>
    <w:uiPriority w:val="59"/>
    <w:rsid w:val="00AA303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qFormat/>
    <w:rsid w:val="00FE4AD7"/>
    <w:rPr>
      <w:color w:val="000000"/>
    </w:rPr>
  </w:style>
  <w:style w:type="character" w:customStyle="1" w:styleId="s1">
    <w:name w:val="s1"/>
    <w:basedOn w:val="a0"/>
    <w:uiPriority w:val="99"/>
    <w:qFormat/>
    <w:rsid w:val="00596C82"/>
    <w:rPr>
      <w:color w:val="000000"/>
    </w:rPr>
  </w:style>
  <w:style w:type="paragraph" w:styleId="a6">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Зна"/>
    <w:basedOn w:val="a"/>
    <w:link w:val="a7"/>
    <w:uiPriority w:val="99"/>
    <w:unhideWhenUsed/>
    <w:qFormat/>
    <w:rsid w:val="00B23101"/>
    <w:pPr>
      <w:spacing w:after="360" w:line="238" w:lineRule="atLeast"/>
    </w:pPr>
    <w:rPr>
      <w:rFonts w:ascii="Arial" w:eastAsia="Times New Roman" w:hAnsi="Arial" w:cs="Arial"/>
      <w:color w:val="666666"/>
      <w:spacing w:val="1"/>
      <w:sz w:val="16"/>
      <w:szCs w:val="16"/>
      <w:lang w:eastAsia="ru-RU"/>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Зна Знак"/>
    <w:link w:val="a6"/>
    <w:uiPriority w:val="99"/>
    <w:qFormat/>
    <w:locked/>
    <w:rsid w:val="00B23101"/>
    <w:rPr>
      <w:rFonts w:ascii="Arial" w:eastAsia="Times New Roman" w:hAnsi="Arial" w:cs="Arial"/>
      <w:color w:val="666666"/>
      <w:spacing w:val="1"/>
      <w:sz w:val="16"/>
      <w:szCs w:val="16"/>
      <w:lang w:eastAsia="ru-RU"/>
    </w:rPr>
  </w:style>
  <w:style w:type="character" w:customStyle="1" w:styleId="s20">
    <w:name w:val="s20"/>
    <w:basedOn w:val="a0"/>
    <w:rsid w:val="00F2372F"/>
  </w:style>
  <w:style w:type="paragraph" w:styleId="a8">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9"/>
    <w:uiPriority w:val="1"/>
    <w:qFormat/>
    <w:rsid w:val="00F2372F"/>
    <w:pPr>
      <w:spacing w:after="0" w:line="240" w:lineRule="auto"/>
    </w:pPr>
    <w:rPr>
      <w:rFonts w:ascii="Calibri" w:eastAsia="Calibri" w:hAnsi="Calibri" w:cs="Times New Roman"/>
    </w:rPr>
  </w:style>
  <w:style w:type="character" w:customStyle="1" w:styleId="30">
    <w:name w:val="Заголовок 3 Знак"/>
    <w:basedOn w:val="a0"/>
    <w:link w:val="3"/>
    <w:uiPriority w:val="9"/>
    <w:qFormat/>
    <w:rsid w:val="00CF6740"/>
    <w:rPr>
      <w:rFonts w:asciiTheme="majorHAnsi" w:eastAsiaTheme="majorEastAsia" w:hAnsiTheme="majorHAnsi" w:cstheme="majorBidi"/>
      <w:b/>
      <w:bCs/>
      <w:color w:val="4F81BD" w:themeColor="accent1"/>
      <w:sz w:val="28"/>
    </w:rPr>
  </w:style>
  <w:style w:type="paragraph" w:customStyle="1" w:styleId="j110">
    <w:name w:val="j110"/>
    <w:basedOn w:val="a"/>
    <w:rsid w:val="001173AB"/>
    <w:pPr>
      <w:spacing w:before="100" w:beforeAutospacing="1" w:after="100" w:afterAutospacing="1"/>
    </w:pPr>
    <w:rPr>
      <w:rFonts w:eastAsia="Times New Roman" w:cs="Times New Roman"/>
      <w:sz w:val="24"/>
      <w:szCs w:val="24"/>
      <w:lang w:eastAsia="ru-RU"/>
    </w:rPr>
  </w:style>
  <w:style w:type="character" w:styleId="aa">
    <w:name w:val="Hyperlink"/>
    <w:basedOn w:val="a0"/>
    <w:uiPriority w:val="99"/>
    <w:unhideWhenUsed/>
    <w:rsid w:val="00336185"/>
    <w:rPr>
      <w:color w:val="0000FF"/>
      <w:u w:val="single"/>
    </w:rPr>
  </w:style>
  <w:style w:type="character" w:customStyle="1" w:styleId="label">
    <w:name w:val="label"/>
    <w:basedOn w:val="a0"/>
    <w:rsid w:val="00336185"/>
    <w:rPr>
      <w:rFonts w:ascii="Tahoma" w:hAnsi="Tahoma" w:cs="Tahoma" w:hint="default"/>
      <w:sz w:val="18"/>
      <w:szCs w:val="18"/>
    </w:rPr>
  </w:style>
  <w:style w:type="paragraph" w:customStyle="1" w:styleId="Default">
    <w:name w:val="Default"/>
    <w:qFormat/>
    <w:rsid w:val="003361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j">
    <w:name w:val="pj"/>
    <w:basedOn w:val="a"/>
    <w:rsid w:val="0025203C"/>
    <w:pPr>
      <w:ind w:firstLine="400"/>
      <w:jc w:val="both"/>
    </w:pPr>
    <w:rPr>
      <w:rFonts w:eastAsia="Times New Roman" w:cs="Times New Roman"/>
      <w:color w:val="000000"/>
      <w:sz w:val="24"/>
      <w:szCs w:val="24"/>
      <w:lang w:eastAsia="ru-RU"/>
    </w:rPr>
  </w:style>
  <w:style w:type="character" w:customStyle="1" w:styleId="a9">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8"/>
    <w:uiPriority w:val="1"/>
    <w:locked/>
    <w:rsid w:val="00663CB4"/>
    <w:rPr>
      <w:rFonts w:ascii="Calibri" w:eastAsia="Calibri" w:hAnsi="Calibri" w:cs="Times New Roman"/>
    </w:rPr>
  </w:style>
  <w:style w:type="paragraph" w:customStyle="1" w:styleId="11">
    <w:name w:val="Обычный1"/>
    <w:rsid w:val="00663CB4"/>
    <w:pPr>
      <w:widowControl w:val="0"/>
      <w:spacing w:after="0" w:line="240" w:lineRule="auto"/>
    </w:pPr>
    <w:rPr>
      <w:rFonts w:ascii="Calibri" w:eastAsia="Calibri" w:hAnsi="Calibri" w:cs="Calibri"/>
      <w:color w:val="000000"/>
      <w:sz w:val="20"/>
      <w:szCs w:val="20"/>
      <w:lang w:eastAsia="ru-RU"/>
    </w:rPr>
  </w:style>
  <w:style w:type="character" w:customStyle="1" w:styleId="s13">
    <w:name w:val="s13"/>
    <w:basedOn w:val="a0"/>
    <w:rsid w:val="00663CB4"/>
  </w:style>
  <w:style w:type="character" w:customStyle="1" w:styleId="12">
    <w:name w:val="Заголовок №1_"/>
    <w:link w:val="13"/>
    <w:locked/>
    <w:rsid w:val="00A4049C"/>
    <w:rPr>
      <w:b/>
      <w:sz w:val="27"/>
      <w:shd w:val="clear" w:color="auto" w:fill="FFFFFF"/>
    </w:rPr>
  </w:style>
  <w:style w:type="paragraph" w:customStyle="1" w:styleId="13">
    <w:name w:val="Заголовок №1"/>
    <w:basedOn w:val="a"/>
    <w:link w:val="12"/>
    <w:rsid w:val="00A4049C"/>
    <w:pPr>
      <w:widowControl w:val="0"/>
      <w:shd w:val="clear" w:color="auto" w:fill="FFFFFF"/>
      <w:spacing w:before="1980" w:after="240" w:line="326" w:lineRule="exact"/>
      <w:ind w:hanging="1580"/>
      <w:outlineLvl w:val="0"/>
    </w:pPr>
    <w:rPr>
      <w:rFonts w:asciiTheme="minorHAnsi" w:hAnsiTheme="minorHAnsi"/>
      <w:b/>
      <w:sz w:val="27"/>
    </w:rPr>
  </w:style>
  <w:style w:type="numbering" w:customStyle="1" w:styleId="14">
    <w:name w:val="Нет списка1"/>
    <w:next w:val="a2"/>
    <w:uiPriority w:val="99"/>
    <w:semiHidden/>
    <w:unhideWhenUsed/>
    <w:rsid w:val="00715512"/>
  </w:style>
  <w:style w:type="paragraph" w:styleId="ab">
    <w:name w:val="header"/>
    <w:basedOn w:val="a"/>
    <w:link w:val="ac"/>
    <w:uiPriority w:val="99"/>
    <w:unhideWhenUsed/>
    <w:rsid w:val="00061795"/>
    <w:pPr>
      <w:tabs>
        <w:tab w:val="center" w:pos="4677"/>
        <w:tab w:val="right" w:pos="9355"/>
      </w:tabs>
    </w:pPr>
  </w:style>
  <w:style w:type="character" w:customStyle="1" w:styleId="ac">
    <w:name w:val="Верхний колонтитул Знак"/>
    <w:basedOn w:val="a0"/>
    <w:link w:val="ab"/>
    <w:uiPriority w:val="99"/>
    <w:rsid w:val="00061795"/>
    <w:rPr>
      <w:rFonts w:ascii="Times New Roman" w:hAnsi="Times New Roman"/>
      <w:sz w:val="28"/>
    </w:rPr>
  </w:style>
  <w:style w:type="paragraph" w:styleId="ad">
    <w:name w:val="footer"/>
    <w:basedOn w:val="a"/>
    <w:link w:val="ae"/>
    <w:uiPriority w:val="99"/>
    <w:unhideWhenUsed/>
    <w:rsid w:val="00061795"/>
    <w:pPr>
      <w:tabs>
        <w:tab w:val="center" w:pos="4677"/>
        <w:tab w:val="right" w:pos="9355"/>
      </w:tabs>
    </w:pPr>
  </w:style>
  <w:style w:type="character" w:customStyle="1" w:styleId="ae">
    <w:name w:val="Нижний колонтитул Знак"/>
    <w:basedOn w:val="a0"/>
    <w:link w:val="ad"/>
    <w:uiPriority w:val="99"/>
    <w:rsid w:val="00061795"/>
    <w:rPr>
      <w:rFonts w:ascii="Times New Roman" w:hAnsi="Times New Roman"/>
      <w:sz w:val="28"/>
    </w:rPr>
  </w:style>
  <w:style w:type="character" w:customStyle="1" w:styleId="None">
    <w:name w:val="None"/>
    <w:rsid w:val="007B29C8"/>
  </w:style>
  <w:style w:type="paragraph" w:customStyle="1" w:styleId="pji">
    <w:name w:val="pji"/>
    <w:basedOn w:val="a"/>
    <w:rsid w:val="00500EEF"/>
    <w:pPr>
      <w:jc w:val="both"/>
    </w:pPr>
    <w:rPr>
      <w:rFonts w:eastAsiaTheme="minorEastAsia" w:cs="Times New Roman"/>
      <w:color w:val="000000"/>
      <w:sz w:val="24"/>
      <w:szCs w:val="24"/>
      <w:lang w:eastAsia="ru-RU"/>
    </w:rPr>
  </w:style>
  <w:style w:type="paragraph" w:customStyle="1" w:styleId="TableParagraph">
    <w:name w:val="Table Paragraph"/>
    <w:basedOn w:val="a"/>
    <w:uiPriority w:val="1"/>
    <w:qFormat/>
    <w:rsid w:val="000D6AF5"/>
    <w:pPr>
      <w:widowControl w:val="0"/>
      <w:autoSpaceDE w:val="0"/>
      <w:autoSpaceDN w:val="0"/>
      <w:ind w:left="111"/>
    </w:pPr>
    <w:rPr>
      <w:rFonts w:eastAsia="Times New Roman" w:cs="Times New Roman"/>
      <w:sz w:val="22"/>
    </w:rPr>
  </w:style>
  <w:style w:type="character" w:styleId="af">
    <w:name w:val="annotation reference"/>
    <w:basedOn w:val="a0"/>
    <w:uiPriority w:val="99"/>
    <w:semiHidden/>
    <w:unhideWhenUsed/>
    <w:rsid w:val="00C21DDC"/>
    <w:rPr>
      <w:sz w:val="16"/>
      <w:szCs w:val="16"/>
    </w:rPr>
  </w:style>
  <w:style w:type="character" w:customStyle="1" w:styleId="10">
    <w:name w:val="Заголовок 1 Знак"/>
    <w:basedOn w:val="a0"/>
    <w:link w:val="1"/>
    <w:uiPriority w:val="9"/>
    <w:rsid w:val="00C21DDC"/>
    <w:rPr>
      <w:rFonts w:ascii="Times New Roman" w:eastAsia="Times New Roman" w:hAnsi="Times New Roman" w:cs="Times New Roman"/>
      <w:b/>
      <w:sz w:val="20"/>
      <w:szCs w:val="24"/>
      <w:lang w:eastAsia="ru-RU"/>
    </w:rPr>
  </w:style>
  <w:style w:type="paragraph" w:customStyle="1" w:styleId="pc">
    <w:name w:val="pc"/>
    <w:basedOn w:val="a"/>
    <w:rsid w:val="00AD5807"/>
    <w:pPr>
      <w:jc w:val="center"/>
    </w:pPr>
    <w:rPr>
      <w:rFonts w:eastAsiaTheme="minorEastAsia" w:cs="Times New Roman"/>
      <w:color w:val="000000"/>
      <w:sz w:val="24"/>
      <w:szCs w:val="24"/>
      <w:lang w:eastAsia="ru-RU"/>
    </w:rPr>
  </w:style>
  <w:style w:type="paragraph" w:styleId="af0">
    <w:name w:val="annotation text"/>
    <w:basedOn w:val="a"/>
    <w:link w:val="af1"/>
    <w:uiPriority w:val="99"/>
    <w:unhideWhenUsed/>
    <w:rsid w:val="0098494D"/>
    <w:pPr>
      <w:spacing w:after="200"/>
    </w:pPr>
    <w:rPr>
      <w:rFonts w:eastAsia="Times New Roman" w:cs="Times New Roman"/>
      <w:sz w:val="20"/>
      <w:szCs w:val="20"/>
    </w:rPr>
  </w:style>
  <w:style w:type="character" w:customStyle="1" w:styleId="af1">
    <w:name w:val="Текст примечания Знак"/>
    <w:basedOn w:val="a0"/>
    <w:link w:val="af0"/>
    <w:uiPriority w:val="99"/>
    <w:rsid w:val="0098494D"/>
    <w:rPr>
      <w:rFonts w:ascii="Times New Roman" w:eastAsia="Times New Roman" w:hAnsi="Times New Roman" w:cs="Times New Roman"/>
      <w:sz w:val="20"/>
      <w:szCs w:val="20"/>
    </w:rPr>
  </w:style>
  <w:style w:type="paragraph" w:styleId="af2">
    <w:name w:val="Balloon Text"/>
    <w:basedOn w:val="a"/>
    <w:link w:val="af3"/>
    <w:uiPriority w:val="99"/>
    <w:semiHidden/>
    <w:unhideWhenUsed/>
    <w:rsid w:val="00EA29DC"/>
    <w:rPr>
      <w:rFonts w:ascii="Segoe UI" w:hAnsi="Segoe UI" w:cs="Segoe UI"/>
      <w:sz w:val="18"/>
      <w:szCs w:val="18"/>
    </w:rPr>
  </w:style>
  <w:style w:type="character" w:customStyle="1" w:styleId="af3">
    <w:name w:val="Текст выноски Знак"/>
    <w:basedOn w:val="a0"/>
    <w:link w:val="af2"/>
    <w:uiPriority w:val="99"/>
    <w:semiHidden/>
    <w:rsid w:val="00EA29DC"/>
    <w:rPr>
      <w:rFonts w:ascii="Segoe UI" w:hAnsi="Segoe UI" w:cs="Segoe UI"/>
      <w:sz w:val="18"/>
      <w:szCs w:val="18"/>
    </w:rPr>
  </w:style>
  <w:style w:type="paragraph" w:styleId="af4">
    <w:name w:val="annotation subject"/>
    <w:basedOn w:val="af0"/>
    <w:next w:val="af0"/>
    <w:link w:val="af5"/>
    <w:uiPriority w:val="99"/>
    <w:semiHidden/>
    <w:unhideWhenUsed/>
    <w:rsid w:val="00655B50"/>
    <w:pPr>
      <w:spacing w:after="0"/>
    </w:pPr>
    <w:rPr>
      <w:rFonts w:eastAsiaTheme="minorHAnsi" w:cstheme="minorBidi"/>
      <w:b/>
      <w:bCs/>
    </w:rPr>
  </w:style>
  <w:style w:type="character" w:customStyle="1" w:styleId="af5">
    <w:name w:val="Тема примечания Знак"/>
    <w:basedOn w:val="af1"/>
    <w:link w:val="af4"/>
    <w:uiPriority w:val="99"/>
    <w:semiHidden/>
    <w:rsid w:val="00655B50"/>
    <w:rPr>
      <w:rFonts w:ascii="Times New Roman" w:eastAsia="Times New Roman" w:hAnsi="Times New Roman" w:cs="Times New Roman"/>
      <w:b/>
      <w:bCs/>
      <w:sz w:val="20"/>
      <w:szCs w:val="20"/>
    </w:rPr>
  </w:style>
  <w:style w:type="paragraph" w:styleId="HTML">
    <w:name w:val="HTML Preformatted"/>
    <w:basedOn w:val="a"/>
    <w:link w:val="HTML0"/>
    <w:uiPriority w:val="99"/>
    <w:unhideWhenUsed/>
    <w:rsid w:val="00C4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144"/>
    <w:rPr>
      <w:rFonts w:ascii="Courier New" w:eastAsia="Times New Roman" w:hAnsi="Courier New" w:cs="Courier New"/>
      <w:sz w:val="20"/>
      <w:szCs w:val="20"/>
      <w:lang w:eastAsia="ru-RU"/>
    </w:rPr>
  </w:style>
  <w:style w:type="character" w:customStyle="1" w:styleId="af6">
    <w:name w:val="a"/>
    <w:qFormat/>
    <w:rsid w:val="00502E3B"/>
    <w:rPr>
      <w:color w:val="333399"/>
      <w:u w:val="single"/>
    </w:rPr>
  </w:style>
  <w:style w:type="paragraph" w:styleId="af7">
    <w:name w:val="Body Text Indent"/>
    <w:basedOn w:val="a"/>
    <w:link w:val="af8"/>
    <w:uiPriority w:val="99"/>
    <w:unhideWhenUsed/>
    <w:rsid w:val="00502E3B"/>
    <w:pPr>
      <w:framePr w:hSpace="180" w:wrap="around" w:vAnchor="page" w:hAnchor="margin" w:y="3898"/>
      <w:ind w:firstLine="247"/>
      <w:jc w:val="both"/>
    </w:pPr>
    <w:rPr>
      <w:rFonts w:cs="Times New Roman"/>
      <w:color w:val="000000"/>
      <w:sz w:val="24"/>
      <w:szCs w:val="24"/>
      <w:shd w:val="clear" w:color="auto" w:fill="FFFFFF"/>
    </w:rPr>
  </w:style>
  <w:style w:type="character" w:customStyle="1" w:styleId="af8">
    <w:name w:val="Основной текст с отступом Знак"/>
    <w:basedOn w:val="a0"/>
    <w:link w:val="af7"/>
    <w:uiPriority w:val="99"/>
    <w:rsid w:val="00502E3B"/>
    <w:rPr>
      <w:rFonts w:ascii="Times New Roman" w:hAnsi="Times New Roman" w:cs="Times New Roman"/>
      <w:color w:val="000000"/>
      <w:sz w:val="24"/>
      <w:szCs w:val="24"/>
    </w:rPr>
  </w:style>
  <w:style w:type="paragraph" w:styleId="2">
    <w:name w:val="Body Text Indent 2"/>
    <w:basedOn w:val="a"/>
    <w:link w:val="20"/>
    <w:uiPriority w:val="99"/>
    <w:unhideWhenUsed/>
    <w:rsid w:val="00502E3B"/>
    <w:pPr>
      <w:ind w:firstLine="247"/>
      <w:jc w:val="both"/>
    </w:pPr>
    <w:rPr>
      <w:rFonts w:cs="Times New Roman"/>
      <w:bCs/>
      <w:color w:val="000000"/>
      <w:sz w:val="24"/>
      <w:szCs w:val="24"/>
      <w:bdr w:val="none" w:sz="0" w:space="0" w:color="auto" w:frame="1"/>
      <w:shd w:val="clear" w:color="auto" w:fill="FFFFFF"/>
    </w:rPr>
  </w:style>
  <w:style w:type="character" w:customStyle="1" w:styleId="20">
    <w:name w:val="Основной текст с отступом 2 Знак"/>
    <w:basedOn w:val="a0"/>
    <w:link w:val="2"/>
    <w:uiPriority w:val="99"/>
    <w:rsid w:val="00502E3B"/>
    <w:rPr>
      <w:rFonts w:ascii="Times New Roman" w:hAnsi="Times New Roman" w:cs="Times New Roman"/>
      <w:bCs/>
      <w:color w:val="000000"/>
      <w:sz w:val="24"/>
      <w:szCs w:val="24"/>
      <w:bdr w:val="none" w:sz="0" w:space="0" w:color="auto" w:frame="1"/>
    </w:rPr>
  </w:style>
  <w:style w:type="character" w:customStyle="1" w:styleId="s3">
    <w:name w:val="s3"/>
    <w:basedOn w:val="a0"/>
    <w:rsid w:val="007F32C1"/>
    <w:rPr>
      <w:color w:val="FF0000"/>
    </w:rPr>
  </w:style>
  <w:style w:type="character" w:customStyle="1" w:styleId="s2">
    <w:name w:val="s2"/>
    <w:rsid w:val="00024FE7"/>
    <w:rPr>
      <w:rFonts w:ascii="Times New Roman" w:hAnsi="Times New Roman" w:cs="Times New Roman" w:hint="default"/>
      <w:color w:val="333399"/>
      <w:u w:val="single"/>
    </w:rPr>
  </w:style>
  <w:style w:type="character" w:customStyle="1" w:styleId="21">
    <w:name w:val="Основной текст (2)"/>
    <w:rsid w:val="00D83DD2"/>
    <w:rPr>
      <w:rFonts w:ascii="Times New Roman" w:eastAsia="Times New Roman" w:hAnsi="Times New Roman" w:cs="Times New Roman"/>
      <w:b/>
      <w:bCs/>
      <w:i w:val="0"/>
      <w:iCs w:val="0"/>
      <w:smallCaps w:val="0"/>
      <w:strike w:val="0"/>
      <w:color w:val="000000"/>
      <w:spacing w:val="0"/>
      <w:w w:val="100"/>
      <w:position w:val="0"/>
      <w:sz w:val="22"/>
      <w:szCs w:val="22"/>
      <w:u w:val="none"/>
      <w:lang w:eastAsia="ru-RU" w:bidi="ru-RU"/>
    </w:rPr>
  </w:style>
  <w:style w:type="paragraph" w:customStyle="1" w:styleId="j17">
    <w:name w:val="j17"/>
    <w:basedOn w:val="a"/>
    <w:rsid w:val="0099490E"/>
    <w:pPr>
      <w:spacing w:before="100" w:beforeAutospacing="1" w:after="100" w:afterAutospacing="1"/>
    </w:pPr>
    <w:rPr>
      <w:rFonts w:eastAsia="Times New Roman" w:cs="Times New Roman"/>
      <w:sz w:val="24"/>
      <w:szCs w:val="24"/>
      <w:lang w:eastAsia="ru-RU"/>
    </w:rPr>
  </w:style>
  <w:style w:type="character" w:customStyle="1" w:styleId="15">
    <w:name w:val="Неразрешенное упоминание1"/>
    <w:basedOn w:val="a0"/>
    <w:uiPriority w:val="99"/>
    <w:semiHidden/>
    <w:unhideWhenUsed/>
    <w:rsid w:val="00840D46"/>
    <w:rPr>
      <w:color w:val="605E5C"/>
      <w:shd w:val="clear" w:color="auto" w:fill="E1DFDD"/>
    </w:rPr>
  </w:style>
  <w:style w:type="character" w:customStyle="1" w:styleId="22">
    <w:name w:val="Неразрешенное упоминание2"/>
    <w:basedOn w:val="a0"/>
    <w:uiPriority w:val="99"/>
    <w:semiHidden/>
    <w:unhideWhenUsed/>
    <w:rsid w:val="002722CB"/>
    <w:rPr>
      <w:color w:val="605E5C"/>
      <w:shd w:val="clear" w:color="auto" w:fill="E1DFDD"/>
    </w:rPr>
  </w:style>
  <w:style w:type="character" w:customStyle="1" w:styleId="31">
    <w:name w:val="Неразрешенное упоминание3"/>
    <w:basedOn w:val="a0"/>
    <w:uiPriority w:val="99"/>
    <w:semiHidden/>
    <w:unhideWhenUsed/>
    <w:rsid w:val="00B83B72"/>
    <w:rPr>
      <w:color w:val="605E5C"/>
      <w:shd w:val="clear" w:color="auto" w:fill="E1DFDD"/>
    </w:rPr>
  </w:style>
  <w:style w:type="paragraph" w:styleId="32">
    <w:name w:val="Body Text Indent 3"/>
    <w:basedOn w:val="a"/>
    <w:link w:val="33"/>
    <w:uiPriority w:val="99"/>
    <w:unhideWhenUsed/>
    <w:rsid w:val="00FA5F0A"/>
    <w:pPr>
      <w:framePr w:hSpace="180" w:wrap="around" w:vAnchor="text" w:hAnchor="text" w:x="-170" w:y="1"/>
      <w:tabs>
        <w:tab w:val="left" w:pos="851"/>
      </w:tabs>
      <w:ind w:firstLine="284"/>
      <w:suppressOverlap/>
      <w:jc w:val="both"/>
    </w:pPr>
    <w:rPr>
      <w:rFonts w:eastAsia="Times New Roman" w:cs="Times New Roman"/>
      <w:bCs/>
      <w:szCs w:val="28"/>
      <w:lang w:eastAsia="ru-RU"/>
    </w:rPr>
  </w:style>
  <w:style w:type="character" w:customStyle="1" w:styleId="33">
    <w:name w:val="Основной текст с отступом 3 Знак"/>
    <w:basedOn w:val="a0"/>
    <w:link w:val="32"/>
    <w:uiPriority w:val="99"/>
    <w:rsid w:val="00FA5F0A"/>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31002282">
      <w:bodyDiv w:val="1"/>
      <w:marLeft w:val="0"/>
      <w:marRight w:val="0"/>
      <w:marTop w:val="0"/>
      <w:marBottom w:val="0"/>
      <w:divBdr>
        <w:top w:val="none" w:sz="0" w:space="0" w:color="auto"/>
        <w:left w:val="none" w:sz="0" w:space="0" w:color="auto"/>
        <w:bottom w:val="none" w:sz="0" w:space="0" w:color="auto"/>
        <w:right w:val="none" w:sz="0" w:space="0" w:color="auto"/>
      </w:divBdr>
    </w:div>
    <w:div w:id="47193983">
      <w:bodyDiv w:val="1"/>
      <w:marLeft w:val="0"/>
      <w:marRight w:val="0"/>
      <w:marTop w:val="0"/>
      <w:marBottom w:val="0"/>
      <w:divBdr>
        <w:top w:val="none" w:sz="0" w:space="0" w:color="auto"/>
        <w:left w:val="none" w:sz="0" w:space="0" w:color="auto"/>
        <w:bottom w:val="none" w:sz="0" w:space="0" w:color="auto"/>
        <w:right w:val="none" w:sz="0" w:space="0" w:color="auto"/>
      </w:divBdr>
    </w:div>
    <w:div w:id="55059178">
      <w:bodyDiv w:val="1"/>
      <w:marLeft w:val="0"/>
      <w:marRight w:val="0"/>
      <w:marTop w:val="0"/>
      <w:marBottom w:val="0"/>
      <w:divBdr>
        <w:top w:val="none" w:sz="0" w:space="0" w:color="auto"/>
        <w:left w:val="none" w:sz="0" w:space="0" w:color="auto"/>
        <w:bottom w:val="none" w:sz="0" w:space="0" w:color="auto"/>
        <w:right w:val="none" w:sz="0" w:space="0" w:color="auto"/>
      </w:divBdr>
    </w:div>
    <w:div w:id="111943377">
      <w:bodyDiv w:val="1"/>
      <w:marLeft w:val="0"/>
      <w:marRight w:val="0"/>
      <w:marTop w:val="0"/>
      <w:marBottom w:val="0"/>
      <w:divBdr>
        <w:top w:val="none" w:sz="0" w:space="0" w:color="auto"/>
        <w:left w:val="none" w:sz="0" w:space="0" w:color="auto"/>
        <w:bottom w:val="none" w:sz="0" w:space="0" w:color="auto"/>
        <w:right w:val="none" w:sz="0" w:space="0" w:color="auto"/>
      </w:divBdr>
    </w:div>
    <w:div w:id="117262395">
      <w:bodyDiv w:val="1"/>
      <w:marLeft w:val="0"/>
      <w:marRight w:val="0"/>
      <w:marTop w:val="0"/>
      <w:marBottom w:val="0"/>
      <w:divBdr>
        <w:top w:val="none" w:sz="0" w:space="0" w:color="auto"/>
        <w:left w:val="none" w:sz="0" w:space="0" w:color="auto"/>
        <w:bottom w:val="none" w:sz="0" w:space="0" w:color="auto"/>
        <w:right w:val="none" w:sz="0" w:space="0" w:color="auto"/>
      </w:divBdr>
    </w:div>
    <w:div w:id="162164800">
      <w:bodyDiv w:val="1"/>
      <w:marLeft w:val="0"/>
      <w:marRight w:val="0"/>
      <w:marTop w:val="0"/>
      <w:marBottom w:val="0"/>
      <w:divBdr>
        <w:top w:val="none" w:sz="0" w:space="0" w:color="auto"/>
        <w:left w:val="none" w:sz="0" w:space="0" w:color="auto"/>
        <w:bottom w:val="none" w:sz="0" w:space="0" w:color="auto"/>
        <w:right w:val="none" w:sz="0" w:space="0" w:color="auto"/>
      </w:divBdr>
    </w:div>
    <w:div w:id="230385167">
      <w:bodyDiv w:val="1"/>
      <w:marLeft w:val="0"/>
      <w:marRight w:val="0"/>
      <w:marTop w:val="0"/>
      <w:marBottom w:val="0"/>
      <w:divBdr>
        <w:top w:val="none" w:sz="0" w:space="0" w:color="auto"/>
        <w:left w:val="none" w:sz="0" w:space="0" w:color="auto"/>
        <w:bottom w:val="none" w:sz="0" w:space="0" w:color="auto"/>
        <w:right w:val="none" w:sz="0" w:space="0" w:color="auto"/>
      </w:divBdr>
    </w:div>
    <w:div w:id="246110469">
      <w:bodyDiv w:val="1"/>
      <w:marLeft w:val="0"/>
      <w:marRight w:val="0"/>
      <w:marTop w:val="0"/>
      <w:marBottom w:val="0"/>
      <w:divBdr>
        <w:top w:val="none" w:sz="0" w:space="0" w:color="auto"/>
        <w:left w:val="none" w:sz="0" w:space="0" w:color="auto"/>
        <w:bottom w:val="none" w:sz="0" w:space="0" w:color="auto"/>
        <w:right w:val="none" w:sz="0" w:space="0" w:color="auto"/>
      </w:divBdr>
    </w:div>
    <w:div w:id="247738619">
      <w:bodyDiv w:val="1"/>
      <w:marLeft w:val="0"/>
      <w:marRight w:val="0"/>
      <w:marTop w:val="0"/>
      <w:marBottom w:val="0"/>
      <w:divBdr>
        <w:top w:val="none" w:sz="0" w:space="0" w:color="auto"/>
        <w:left w:val="none" w:sz="0" w:space="0" w:color="auto"/>
        <w:bottom w:val="none" w:sz="0" w:space="0" w:color="auto"/>
        <w:right w:val="none" w:sz="0" w:space="0" w:color="auto"/>
      </w:divBdr>
    </w:div>
    <w:div w:id="289941012">
      <w:bodyDiv w:val="1"/>
      <w:marLeft w:val="0"/>
      <w:marRight w:val="0"/>
      <w:marTop w:val="0"/>
      <w:marBottom w:val="0"/>
      <w:divBdr>
        <w:top w:val="none" w:sz="0" w:space="0" w:color="auto"/>
        <w:left w:val="none" w:sz="0" w:space="0" w:color="auto"/>
        <w:bottom w:val="none" w:sz="0" w:space="0" w:color="auto"/>
        <w:right w:val="none" w:sz="0" w:space="0" w:color="auto"/>
      </w:divBdr>
    </w:div>
    <w:div w:id="320039107">
      <w:bodyDiv w:val="1"/>
      <w:marLeft w:val="0"/>
      <w:marRight w:val="0"/>
      <w:marTop w:val="0"/>
      <w:marBottom w:val="0"/>
      <w:divBdr>
        <w:top w:val="none" w:sz="0" w:space="0" w:color="auto"/>
        <w:left w:val="none" w:sz="0" w:space="0" w:color="auto"/>
        <w:bottom w:val="none" w:sz="0" w:space="0" w:color="auto"/>
        <w:right w:val="none" w:sz="0" w:space="0" w:color="auto"/>
      </w:divBdr>
    </w:div>
    <w:div w:id="400257473">
      <w:bodyDiv w:val="1"/>
      <w:marLeft w:val="0"/>
      <w:marRight w:val="0"/>
      <w:marTop w:val="0"/>
      <w:marBottom w:val="0"/>
      <w:divBdr>
        <w:top w:val="none" w:sz="0" w:space="0" w:color="auto"/>
        <w:left w:val="none" w:sz="0" w:space="0" w:color="auto"/>
        <w:bottom w:val="none" w:sz="0" w:space="0" w:color="auto"/>
        <w:right w:val="none" w:sz="0" w:space="0" w:color="auto"/>
      </w:divBdr>
    </w:div>
    <w:div w:id="425073794">
      <w:bodyDiv w:val="1"/>
      <w:marLeft w:val="0"/>
      <w:marRight w:val="0"/>
      <w:marTop w:val="0"/>
      <w:marBottom w:val="0"/>
      <w:divBdr>
        <w:top w:val="none" w:sz="0" w:space="0" w:color="auto"/>
        <w:left w:val="none" w:sz="0" w:space="0" w:color="auto"/>
        <w:bottom w:val="none" w:sz="0" w:space="0" w:color="auto"/>
        <w:right w:val="none" w:sz="0" w:space="0" w:color="auto"/>
      </w:divBdr>
    </w:div>
    <w:div w:id="441730247">
      <w:bodyDiv w:val="1"/>
      <w:marLeft w:val="0"/>
      <w:marRight w:val="0"/>
      <w:marTop w:val="0"/>
      <w:marBottom w:val="0"/>
      <w:divBdr>
        <w:top w:val="none" w:sz="0" w:space="0" w:color="auto"/>
        <w:left w:val="none" w:sz="0" w:space="0" w:color="auto"/>
        <w:bottom w:val="none" w:sz="0" w:space="0" w:color="auto"/>
        <w:right w:val="none" w:sz="0" w:space="0" w:color="auto"/>
      </w:divBdr>
    </w:div>
    <w:div w:id="472676707">
      <w:bodyDiv w:val="1"/>
      <w:marLeft w:val="0"/>
      <w:marRight w:val="0"/>
      <w:marTop w:val="0"/>
      <w:marBottom w:val="0"/>
      <w:divBdr>
        <w:top w:val="none" w:sz="0" w:space="0" w:color="auto"/>
        <w:left w:val="none" w:sz="0" w:space="0" w:color="auto"/>
        <w:bottom w:val="none" w:sz="0" w:space="0" w:color="auto"/>
        <w:right w:val="none" w:sz="0" w:space="0" w:color="auto"/>
      </w:divBdr>
    </w:div>
    <w:div w:id="497355795">
      <w:bodyDiv w:val="1"/>
      <w:marLeft w:val="0"/>
      <w:marRight w:val="0"/>
      <w:marTop w:val="0"/>
      <w:marBottom w:val="0"/>
      <w:divBdr>
        <w:top w:val="none" w:sz="0" w:space="0" w:color="auto"/>
        <w:left w:val="none" w:sz="0" w:space="0" w:color="auto"/>
        <w:bottom w:val="none" w:sz="0" w:space="0" w:color="auto"/>
        <w:right w:val="none" w:sz="0" w:space="0" w:color="auto"/>
      </w:divBdr>
    </w:div>
    <w:div w:id="608124681">
      <w:bodyDiv w:val="1"/>
      <w:marLeft w:val="0"/>
      <w:marRight w:val="0"/>
      <w:marTop w:val="0"/>
      <w:marBottom w:val="0"/>
      <w:divBdr>
        <w:top w:val="none" w:sz="0" w:space="0" w:color="auto"/>
        <w:left w:val="none" w:sz="0" w:space="0" w:color="auto"/>
        <w:bottom w:val="none" w:sz="0" w:space="0" w:color="auto"/>
        <w:right w:val="none" w:sz="0" w:space="0" w:color="auto"/>
      </w:divBdr>
    </w:div>
    <w:div w:id="621419112">
      <w:bodyDiv w:val="1"/>
      <w:marLeft w:val="0"/>
      <w:marRight w:val="0"/>
      <w:marTop w:val="0"/>
      <w:marBottom w:val="0"/>
      <w:divBdr>
        <w:top w:val="none" w:sz="0" w:space="0" w:color="auto"/>
        <w:left w:val="none" w:sz="0" w:space="0" w:color="auto"/>
        <w:bottom w:val="none" w:sz="0" w:space="0" w:color="auto"/>
        <w:right w:val="none" w:sz="0" w:space="0" w:color="auto"/>
      </w:divBdr>
    </w:div>
    <w:div w:id="648284981">
      <w:bodyDiv w:val="1"/>
      <w:marLeft w:val="0"/>
      <w:marRight w:val="0"/>
      <w:marTop w:val="0"/>
      <w:marBottom w:val="0"/>
      <w:divBdr>
        <w:top w:val="none" w:sz="0" w:space="0" w:color="auto"/>
        <w:left w:val="none" w:sz="0" w:space="0" w:color="auto"/>
        <w:bottom w:val="none" w:sz="0" w:space="0" w:color="auto"/>
        <w:right w:val="none" w:sz="0" w:space="0" w:color="auto"/>
      </w:divBdr>
    </w:div>
    <w:div w:id="691417833">
      <w:bodyDiv w:val="1"/>
      <w:marLeft w:val="0"/>
      <w:marRight w:val="0"/>
      <w:marTop w:val="0"/>
      <w:marBottom w:val="0"/>
      <w:divBdr>
        <w:top w:val="none" w:sz="0" w:space="0" w:color="auto"/>
        <w:left w:val="none" w:sz="0" w:space="0" w:color="auto"/>
        <w:bottom w:val="none" w:sz="0" w:space="0" w:color="auto"/>
        <w:right w:val="none" w:sz="0" w:space="0" w:color="auto"/>
      </w:divBdr>
    </w:div>
    <w:div w:id="695278808">
      <w:bodyDiv w:val="1"/>
      <w:marLeft w:val="0"/>
      <w:marRight w:val="0"/>
      <w:marTop w:val="0"/>
      <w:marBottom w:val="0"/>
      <w:divBdr>
        <w:top w:val="none" w:sz="0" w:space="0" w:color="auto"/>
        <w:left w:val="none" w:sz="0" w:space="0" w:color="auto"/>
        <w:bottom w:val="none" w:sz="0" w:space="0" w:color="auto"/>
        <w:right w:val="none" w:sz="0" w:space="0" w:color="auto"/>
      </w:divBdr>
    </w:div>
    <w:div w:id="779107038">
      <w:bodyDiv w:val="1"/>
      <w:marLeft w:val="0"/>
      <w:marRight w:val="0"/>
      <w:marTop w:val="0"/>
      <w:marBottom w:val="0"/>
      <w:divBdr>
        <w:top w:val="none" w:sz="0" w:space="0" w:color="auto"/>
        <w:left w:val="none" w:sz="0" w:space="0" w:color="auto"/>
        <w:bottom w:val="none" w:sz="0" w:space="0" w:color="auto"/>
        <w:right w:val="none" w:sz="0" w:space="0" w:color="auto"/>
      </w:divBdr>
    </w:div>
    <w:div w:id="869956625">
      <w:bodyDiv w:val="1"/>
      <w:marLeft w:val="0"/>
      <w:marRight w:val="0"/>
      <w:marTop w:val="0"/>
      <w:marBottom w:val="0"/>
      <w:divBdr>
        <w:top w:val="none" w:sz="0" w:space="0" w:color="auto"/>
        <w:left w:val="none" w:sz="0" w:space="0" w:color="auto"/>
        <w:bottom w:val="none" w:sz="0" w:space="0" w:color="auto"/>
        <w:right w:val="none" w:sz="0" w:space="0" w:color="auto"/>
      </w:divBdr>
    </w:div>
    <w:div w:id="939797665">
      <w:bodyDiv w:val="1"/>
      <w:marLeft w:val="0"/>
      <w:marRight w:val="0"/>
      <w:marTop w:val="0"/>
      <w:marBottom w:val="0"/>
      <w:divBdr>
        <w:top w:val="none" w:sz="0" w:space="0" w:color="auto"/>
        <w:left w:val="none" w:sz="0" w:space="0" w:color="auto"/>
        <w:bottom w:val="none" w:sz="0" w:space="0" w:color="auto"/>
        <w:right w:val="none" w:sz="0" w:space="0" w:color="auto"/>
      </w:divBdr>
    </w:div>
    <w:div w:id="944461062">
      <w:bodyDiv w:val="1"/>
      <w:marLeft w:val="0"/>
      <w:marRight w:val="0"/>
      <w:marTop w:val="0"/>
      <w:marBottom w:val="0"/>
      <w:divBdr>
        <w:top w:val="none" w:sz="0" w:space="0" w:color="auto"/>
        <w:left w:val="none" w:sz="0" w:space="0" w:color="auto"/>
        <w:bottom w:val="none" w:sz="0" w:space="0" w:color="auto"/>
        <w:right w:val="none" w:sz="0" w:space="0" w:color="auto"/>
      </w:divBdr>
    </w:div>
    <w:div w:id="957950364">
      <w:bodyDiv w:val="1"/>
      <w:marLeft w:val="0"/>
      <w:marRight w:val="0"/>
      <w:marTop w:val="0"/>
      <w:marBottom w:val="0"/>
      <w:divBdr>
        <w:top w:val="none" w:sz="0" w:space="0" w:color="auto"/>
        <w:left w:val="none" w:sz="0" w:space="0" w:color="auto"/>
        <w:bottom w:val="none" w:sz="0" w:space="0" w:color="auto"/>
        <w:right w:val="none" w:sz="0" w:space="0" w:color="auto"/>
      </w:divBdr>
    </w:div>
    <w:div w:id="1019310266">
      <w:bodyDiv w:val="1"/>
      <w:marLeft w:val="0"/>
      <w:marRight w:val="0"/>
      <w:marTop w:val="0"/>
      <w:marBottom w:val="0"/>
      <w:divBdr>
        <w:top w:val="none" w:sz="0" w:space="0" w:color="auto"/>
        <w:left w:val="none" w:sz="0" w:space="0" w:color="auto"/>
        <w:bottom w:val="none" w:sz="0" w:space="0" w:color="auto"/>
        <w:right w:val="none" w:sz="0" w:space="0" w:color="auto"/>
      </w:divBdr>
    </w:div>
    <w:div w:id="1031229403">
      <w:bodyDiv w:val="1"/>
      <w:marLeft w:val="0"/>
      <w:marRight w:val="0"/>
      <w:marTop w:val="0"/>
      <w:marBottom w:val="0"/>
      <w:divBdr>
        <w:top w:val="none" w:sz="0" w:space="0" w:color="auto"/>
        <w:left w:val="none" w:sz="0" w:space="0" w:color="auto"/>
        <w:bottom w:val="none" w:sz="0" w:space="0" w:color="auto"/>
        <w:right w:val="none" w:sz="0" w:space="0" w:color="auto"/>
      </w:divBdr>
    </w:div>
    <w:div w:id="1144615110">
      <w:bodyDiv w:val="1"/>
      <w:marLeft w:val="0"/>
      <w:marRight w:val="0"/>
      <w:marTop w:val="0"/>
      <w:marBottom w:val="0"/>
      <w:divBdr>
        <w:top w:val="none" w:sz="0" w:space="0" w:color="auto"/>
        <w:left w:val="none" w:sz="0" w:space="0" w:color="auto"/>
        <w:bottom w:val="none" w:sz="0" w:space="0" w:color="auto"/>
        <w:right w:val="none" w:sz="0" w:space="0" w:color="auto"/>
      </w:divBdr>
    </w:div>
    <w:div w:id="1146507664">
      <w:bodyDiv w:val="1"/>
      <w:marLeft w:val="0"/>
      <w:marRight w:val="0"/>
      <w:marTop w:val="0"/>
      <w:marBottom w:val="0"/>
      <w:divBdr>
        <w:top w:val="none" w:sz="0" w:space="0" w:color="auto"/>
        <w:left w:val="none" w:sz="0" w:space="0" w:color="auto"/>
        <w:bottom w:val="none" w:sz="0" w:space="0" w:color="auto"/>
        <w:right w:val="none" w:sz="0" w:space="0" w:color="auto"/>
      </w:divBdr>
    </w:div>
    <w:div w:id="1330211711">
      <w:bodyDiv w:val="1"/>
      <w:marLeft w:val="0"/>
      <w:marRight w:val="0"/>
      <w:marTop w:val="0"/>
      <w:marBottom w:val="0"/>
      <w:divBdr>
        <w:top w:val="none" w:sz="0" w:space="0" w:color="auto"/>
        <w:left w:val="none" w:sz="0" w:space="0" w:color="auto"/>
        <w:bottom w:val="none" w:sz="0" w:space="0" w:color="auto"/>
        <w:right w:val="none" w:sz="0" w:space="0" w:color="auto"/>
      </w:divBdr>
    </w:div>
    <w:div w:id="1380010993">
      <w:bodyDiv w:val="1"/>
      <w:marLeft w:val="0"/>
      <w:marRight w:val="0"/>
      <w:marTop w:val="0"/>
      <w:marBottom w:val="0"/>
      <w:divBdr>
        <w:top w:val="none" w:sz="0" w:space="0" w:color="auto"/>
        <w:left w:val="none" w:sz="0" w:space="0" w:color="auto"/>
        <w:bottom w:val="none" w:sz="0" w:space="0" w:color="auto"/>
        <w:right w:val="none" w:sz="0" w:space="0" w:color="auto"/>
      </w:divBdr>
    </w:div>
    <w:div w:id="1385517644">
      <w:bodyDiv w:val="1"/>
      <w:marLeft w:val="0"/>
      <w:marRight w:val="0"/>
      <w:marTop w:val="0"/>
      <w:marBottom w:val="0"/>
      <w:divBdr>
        <w:top w:val="none" w:sz="0" w:space="0" w:color="auto"/>
        <w:left w:val="none" w:sz="0" w:space="0" w:color="auto"/>
        <w:bottom w:val="none" w:sz="0" w:space="0" w:color="auto"/>
        <w:right w:val="none" w:sz="0" w:space="0" w:color="auto"/>
      </w:divBdr>
    </w:div>
    <w:div w:id="1405031862">
      <w:bodyDiv w:val="1"/>
      <w:marLeft w:val="0"/>
      <w:marRight w:val="0"/>
      <w:marTop w:val="0"/>
      <w:marBottom w:val="0"/>
      <w:divBdr>
        <w:top w:val="none" w:sz="0" w:space="0" w:color="auto"/>
        <w:left w:val="none" w:sz="0" w:space="0" w:color="auto"/>
        <w:bottom w:val="none" w:sz="0" w:space="0" w:color="auto"/>
        <w:right w:val="none" w:sz="0" w:space="0" w:color="auto"/>
      </w:divBdr>
    </w:div>
    <w:div w:id="1531147330">
      <w:bodyDiv w:val="1"/>
      <w:marLeft w:val="0"/>
      <w:marRight w:val="0"/>
      <w:marTop w:val="0"/>
      <w:marBottom w:val="0"/>
      <w:divBdr>
        <w:top w:val="none" w:sz="0" w:space="0" w:color="auto"/>
        <w:left w:val="none" w:sz="0" w:space="0" w:color="auto"/>
        <w:bottom w:val="none" w:sz="0" w:space="0" w:color="auto"/>
        <w:right w:val="none" w:sz="0" w:space="0" w:color="auto"/>
      </w:divBdr>
    </w:div>
    <w:div w:id="1534031340">
      <w:bodyDiv w:val="1"/>
      <w:marLeft w:val="0"/>
      <w:marRight w:val="0"/>
      <w:marTop w:val="0"/>
      <w:marBottom w:val="0"/>
      <w:divBdr>
        <w:top w:val="none" w:sz="0" w:space="0" w:color="auto"/>
        <w:left w:val="none" w:sz="0" w:space="0" w:color="auto"/>
        <w:bottom w:val="none" w:sz="0" w:space="0" w:color="auto"/>
        <w:right w:val="none" w:sz="0" w:space="0" w:color="auto"/>
      </w:divBdr>
    </w:div>
    <w:div w:id="1565994381">
      <w:bodyDiv w:val="1"/>
      <w:marLeft w:val="0"/>
      <w:marRight w:val="0"/>
      <w:marTop w:val="0"/>
      <w:marBottom w:val="0"/>
      <w:divBdr>
        <w:top w:val="none" w:sz="0" w:space="0" w:color="auto"/>
        <w:left w:val="none" w:sz="0" w:space="0" w:color="auto"/>
        <w:bottom w:val="none" w:sz="0" w:space="0" w:color="auto"/>
        <w:right w:val="none" w:sz="0" w:space="0" w:color="auto"/>
      </w:divBdr>
    </w:div>
    <w:div w:id="1607346880">
      <w:bodyDiv w:val="1"/>
      <w:marLeft w:val="0"/>
      <w:marRight w:val="0"/>
      <w:marTop w:val="0"/>
      <w:marBottom w:val="0"/>
      <w:divBdr>
        <w:top w:val="none" w:sz="0" w:space="0" w:color="auto"/>
        <w:left w:val="none" w:sz="0" w:space="0" w:color="auto"/>
        <w:bottom w:val="none" w:sz="0" w:space="0" w:color="auto"/>
        <w:right w:val="none" w:sz="0" w:space="0" w:color="auto"/>
      </w:divBdr>
    </w:div>
    <w:div w:id="1626350120">
      <w:bodyDiv w:val="1"/>
      <w:marLeft w:val="0"/>
      <w:marRight w:val="0"/>
      <w:marTop w:val="0"/>
      <w:marBottom w:val="0"/>
      <w:divBdr>
        <w:top w:val="none" w:sz="0" w:space="0" w:color="auto"/>
        <w:left w:val="none" w:sz="0" w:space="0" w:color="auto"/>
        <w:bottom w:val="none" w:sz="0" w:space="0" w:color="auto"/>
        <w:right w:val="none" w:sz="0" w:space="0" w:color="auto"/>
      </w:divBdr>
    </w:div>
    <w:div w:id="1653942408">
      <w:bodyDiv w:val="1"/>
      <w:marLeft w:val="0"/>
      <w:marRight w:val="0"/>
      <w:marTop w:val="0"/>
      <w:marBottom w:val="0"/>
      <w:divBdr>
        <w:top w:val="none" w:sz="0" w:space="0" w:color="auto"/>
        <w:left w:val="none" w:sz="0" w:space="0" w:color="auto"/>
        <w:bottom w:val="none" w:sz="0" w:space="0" w:color="auto"/>
        <w:right w:val="none" w:sz="0" w:space="0" w:color="auto"/>
      </w:divBdr>
    </w:div>
    <w:div w:id="1659268152">
      <w:bodyDiv w:val="1"/>
      <w:marLeft w:val="0"/>
      <w:marRight w:val="0"/>
      <w:marTop w:val="0"/>
      <w:marBottom w:val="0"/>
      <w:divBdr>
        <w:top w:val="none" w:sz="0" w:space="0" w:color="auto"/>
        <w:left w:val="none" w:sz="0" w:space="0" w:color="auto"/>
        <w:bottom w:val="none" w:sz="0" w:space="0" w:color="auto"/>
        <w:right w:val="none" w:sz="0" w:space="0" w:color="auto"/>
      </w:divBdr>
    </w:div>
    <w:div w:id="1688945022">
      <w:bodyDiv w:val="1"/>
      <w:marLeft w:val="0"/>
      <w:marRight w:val="0"/>
      <w:marTop w:val="0"/>
      <w:marBottom w:val="0"/>
      <w:divBdr>
        <w:top w:val="none" w:sz="0" w:space="0" w:color="auto"/>
        <w:left w:val="none" w:sz="0" w:space="0" w:color="auto"/>
        <w:bottom w:val="none" w:sz="0" w:space="0" w:color="auto"/>
        <w:right w:val="none" w:sz="0" w:space="0" w:color="auto"/>
      </w:divBdr>
    </w:div>
    <w:div w:id="1692609717">
      <w:bodyDiv w:val="1"/>
      <w:marLeft w:val="0"/>
      <w:marRight w:val="0"/>
      <w:marTop w:val="0"/>
      <w:marBottom w:val="0"/>
      <w:divBdr>
        <w:top w:val="none" w:sz="0" w:space="0" w:color="auto"/>
        <w:left w:val="none" w:sz="0" w:space="0" w:color="auto"/>
        <w:bottom w:val="none" w:sz="0" w:space="0" w:color="auto"/>
        <w:right w:val="none" w:sz="0" w:space="0" w:color="auto"/>
      </w:divBdr>
    </w:div>
    <w:div w:id="1741517839">
      <w:bodyDiv w:val="1"/>
      <w:marLeft w:val="0"/>
      <w:marRight w:val="0"/>
      <w:marTop w:val="0"/>
      <w:marBottom w:val="0"/>
      <w:divBdr>
        <w:top w:val="none" w:sz="0" w:space="0" w:color="auto"/>
        <w:left w:val="none" w:sz="0" w:space="0" w:color="auto"/>
        <w:bottom w:val="none" w:sz="0" w:space="0" w:color="auto"/>
        <w:right w:val="none" w:sz="0" w:space="0" w:color="auto"/>
      </w:divBdr>
    </w:div>
    <w:div w:id="1748846203">
      <w:bodyDiv w:val="1"/>
      <w:marLeft w:val="0"/>
      <w:marRight w:val="0"/>
      <w:marTop w:val="0"/>
      <w:marBottom w:val="0"/>
      <w:divBdr>
        <w:top w:val="none" w:sz="0" w:space="0" w:color="auto"/>
        <w:left w:val="none" w:sz="0" w:space="0" w:color="auto"/>
        <w:bottom w:val="none" w:sz="0" w:space="0" w:color="auto"/>
        <w:right w:val="none" w:sz="0" w:space="0" w:color="auto"/>
      </w:divBdr>
    </w:div>
    <w:div w:id="1778408765">
      <w:bodyDiv w:val="1"/>
      <w:marLeft w:val="0"/>
      <w:marRight w:val="0"/>
      <w:marTop w:val="0"/>
      <w:marBottom w:val="0"/>
      <w:divBdr>
        <w:top w:val="none" w:sz="0" w:space="0" w:color="auto"/>
        <w:left w:val="none" w:sz="0" w:space="0" w:color="auto"/>
        <w:bottom w:val="none" w:sz="0" w:space="0" w:color="auto"/>
        <w:right w:val="none" w:sz="0" w:space="0" w:color="auto"/>
      </w:divBdr>
    </w:div>
    <w:div w:id="1799106696">
      <w:bodyDiv w:val="1"/>
      <w:marLeft w:val="0"/>
      <w:marRight w:val="0"/>
      <w:marTop w:val="0"/>
      <w:marBottom w:val="0"/>
      <w:divBdr>
        <w:top w:val="none" w:sz="0" w:space="0" w:color="auto"/>
        <w:left w:val="none" w:sz="0" w:space="0" w:color="auto"/>
        <w:bottom w:val="none" w:sz="0" w:space="0" w:color="auto"/>
        <w:right w:val="none" w:sz="0" w:space="0" w:color="auto"/>
      </w:divBdr>
    </w:div>
    <w:div w:id="1872185662">
      <w:bodyDiv w:val="1"/>
      <w:marLeft w:val="0"/>
      <w:marRight w:val="0"/>
      <w:marTop w:val="0"/>
      <w:marBottom w:val="0"/>
      <w:divBdr>
        <w:top w:val="none" w:sz="0" w:space="0" w:color="auto"/>
        <w:left w:val="none" w:sz="0" w:space="0" w:color="auto"/>
        <w:bottom w:val="none" w:sz="0" w:space="0" w:color="auto"/>
        <w:right w:val="none" w:sz="0" w:space="0" w:color="auto"/>
      </w:divBdr>
    </w:div>
    <w:div w:id="1962029040">
      <w:bodyDiv w:val="1"/>
      <w:marLeft w:val="0"/>
      <w:marRight w:val="0"/>
      <w:marTop w:val="0"/>
      <w:marBottom w:val="0"/>
      <w:divBdr>
        <w:top w:val="none" w:sz="0" w:space="0" w:color="auto"/>
        <w:left w:val="none" w:sz="0" w:space="0" w:color="auto"/>
        <w:bottom w:val="none" w:sz="0" w:space="0" w:color="auto"/>
        <w:right w:val="none" w:sz="0" w:space="0" w:color="auto"/>
      </w:divBdr>
    </w:div>
    <w:div w:id="2044741780">
      <w:bodyDiv w:val="1"/>
      <w:marLeft w:val="0"/>
      <w:marRight w:val="0"/>
      <w:marTop w:val="0"/>
      <w:marBottom w:val="0"/>
      <w:divBdr>
        <w:top w:val="none" w:sz="0" w:space="0" w:color="auto"/>
        <w:left w:val="none" w:sz="0" w:space="0" w:color="auto"/>
        <w:bottom w:val="none" w:sz="0" w:space="0" w:color="auto"/>
        <w:right w:val="none" w:sz="0" w:space="0" w:color="auto"/>
      </w:divBdr>
    </w:div>
    <w:div w:id="2100977585">
      <w:bodyDiv w:val="1"/>
      <w:marLeft w:val="0"/>
      <w:marRight w:val="0"/>
      <w:marTop w:val="0"/>
      <w:marBottom w:val="0"/>
      <w:divBdr>
        <w:top w:val="none" w:sz="0" w:space="0" w:color="auto"/>
        <w:left w:val="none" w:sz="0" w:space="0" w:color="auto"/>
        <w:bottom w:val="none" w:sz="0" w:space="0" w:color="auto"/>
        <w:right w:val="none" w:sz="0" w:space="0" w:color="auto"/>
      </w:divBdr>
    </w:div>
    <w:div w:id="2122607730">
      <w:bodyDiv w:val="1"/>
      <w:marLeft w:val="0"/>
      <w:marRight w:val="0"/>
      <w:marTop w:val="0"/>
      <w:marBottom w:val="0"/>
      <w:divBdr>
        <w:top w:val="none" w:sz="0" w:space="0" w:color="auto"/>
        <w:left w:val="none" w:sz="0" w:space="0" w:color="auto"/>
        <w:bottom w:val="none" w:sz="0" w:space="0" w:color="auto"/>
        <w:right w:val="none" w:sz="0" w:space="0" w:color="auto"/>
      </w:divBdr>
    </w:div>
    <w:div w:id="2124226649">
      <w:bodyDiv w:val="1"/>
      <w:marLeft w:val="0"/>
      <w:marRight w:val="0"/>
      <w:marTop w:val="0"/>
      <w:marBottom w:val="0"/>
      <w:divBdr>
        <w:top w:val="none" w:sz="0" w:space="0" w:color="auto"/>
        <w:left w:val="none" w:sz="0" w:space="0" w:color="auto"/>
        <w:bottom w:val="none" w:sz="0" w:space="0" w:color="auto"/>
        <w:right w:val="none" w:sz="0" w:space="0" w:color="auto"/>
      </w:divBdr>
    </w:div>
    <w:div w:id="21271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ilet.zan.kz/rus/docs/K1400000235" TargetMode="External"/><Relationship Id="rId21" Type="http://schemas.openxmlformats.org/officeDocument/2006/relationships/hyperlink" Target="http://www.adilet.zan.kz/rus/docs/K1400000226" TargetMode="External"/><Relationship Id="rId42" Type="http://schemas.openxmlformats.org/officeDocument/2006/relationships/hyperlink" Target="http://www.adilet.zan.kz/rus/docs/K1400000226" TargetMode="External"/><Relationship Id="rId47" Type="http://schemas.openxmlformats.org/officeDocument/2006/relationships/hyperlink" Target="http://www.adilet.zan.kz/rus/docs/K1400000226" TargetMode="External"/><Relationship Id="rId63" Type="http://schemas.openxmlformats.org/officeDocument/2006/relationships/hyperlink" Target="http://www.adilet.zan.kz/rus/docs/K1400000226" TargetMode="External"/><Relationship Id="rId68" Type="http://schemas.openxmlformats.org/officeDocument/2006/relationships/hyperlink" Target="http://www.adilet.zan.kz/rus/docs/K1400000226" TargetMode="External"/><Relationship Id="rId84" Type="http://schemas.openxmlformats.org/officeDocument/2006/relationships/fontTable" Target="fontTable.xml"/><Relationship Id="rId16" Type="http://schemas.openxmlformats.org/officeDocument/2006/relationships/hyperlink" Target="http://www.adilet.zan.kz/rus/docs/K1400000226" TargetMode="External"/><Relationship Id="rId11" Type="http://schemas.openxmlformats.org/officeDocument/2006/relationships/hyperlink" Target="http://www.adilet.zan.kz/rus/docs/K1400000226" TargetMode="External"/><Relationship Id="rId32" Type="http://schemas.openxmlformats.org/officeDocument/2006/relationships/hyperlink" Target="http://www.adilet.zan.kz/rus/docs/K1400000235" TargetMode="External"/><Relationship Id="rId37" Type="http://schemas.openxmlformats.org/officeDocument/2006/relationships/hyperlink" Target="http://www.adilet.zan.kz/rus/docs/K1400000235" TargetMode="External"/><Relationship Id="rId53" Type="http://schemas.openxmlformats.org/officeDocument/2006/relationships/hyperlink" Target="http://www.adilet.zan.kz/rus/docs/K1400000226" TargetMode="External"/><Relationship Id="rId58" Type="http://schemas.openxmlformats.org/officeDocument/2006/relationships/hyperlink" Target="http://www.adilet.zan.kz/rus/docs/K1400000226" TargetMode="External"/><Relationship Id="rId74" Type="http://schemas.openxmlformats.org/officeDocument/2006/relationships/hyperlink" Target="https://online.zakon.kz/Document/?doc_id=1039594" TargetMode="External"/><Relationship Id="rId79" Type="http://schemas.openxmlformats.org/officeDocument/2006/relationships/hyperlink" Target="https://online.zakon.kz/Document/?doc_id=31284683" TargetMode="External"/><Relationship Id="rId5" Type="http://schemas.openxmlformats.org/officeDocument/2006/relationships/webSettings" Target="webSettings.xml"/><Relationship Id="rId19" Type="http://schemas.openxmlformats.org/officeDocument/2006/relationships/hyperlink" Target="http://www.adilet.zan.kz/rus/docs/K1400000226" TargetMode="External"/><Relationship Id="rId14" Type="http://schemas.openxmlformats.org/officeDocument/2006/relationships/hyperlink" Target="http://www.adilet.zan.kz/rus/docs/K1400000226" TargetMode="External"/><Relationship Id="rId22" Type="http://schemas.openxmlformats.org/officeDocument/2006/relationships/hyperlink" Target="http://www.adilet.zan.kz/rus/docs/K1400000226" TargetMode="External"/><Relationship Id="rId27" Type="http://schemas.openxmlformats.org/officeDocument/2006/relationships/hyperlink" Target="http://www.adilet.zan.kz/rus/docs/K1400000235" TargetMode="External"/><Relationship Id="rId30" Type="http://schemas.openxmlformats.org/officeDocument/2006/relationships/hyperlink" Target="http://www.adilet.zan.kz/rus/docs/K1400000235" TargetMode="External"/><Relationship Id="rId35" Type="http://schemas.openxmlformats.org/officeDocument/2006/relationships/hyperlink" Target="http://www.adilet.zan.kz/rus/docs/K1400000235" TargetMode="External"/><Relationship Id="rId43" Type="http://schemas.openxmlformats.org/officeDocument/2006/relationships/hyperlink" Target="http://www.adilet.zan.kz/rus/docs/K1400000226" TargetMode="External"/><Relationship Id="rId48" Type="http://schemas.openxmlformats.org/officeDocument/2006/relationships/hyperlink" Target="http://www.adilet.zan.kz/rus/docs/K1400000226" TargetMode="External"/><Relationship Id="rId56" Type="http://schemas.openxmlformats.org/officeDocument/2006/relationships/hyperlink" Target="http://www.adilet.zan.kz/rus/docs/K1400000226" TargetMode="External"/><Relationship Id="rId64" Type="http://schemas.openxmlformats.org/officeDocument/2006/relationships/hyperlink" Target="http://www.adilet.zan.kz/rus/docs/K1400000226" TargetMode="External"/><Relationship Id="rId69" Type="http://schemas.openxmlformats.org/officeDocument/2006/relationships/hyperlink" Target="http:///online.zakon.kz/Document/?link_id=1000893933" TargetMode="External"/><Relationship Id="rId77" Type="http://schemas.openxmlformats.org/officeDocument/2006/relationships/hyperlink" Target="https://online.zakon.kz/Document/?doc_id=31284683" TargetMode="External"/><Relationship Id="rId8" Type="http://schemas.openxmlformats.org/officeDocument/2006/relationships/hyperlink" Target="https://online.zakon.kz/document/?doc_id=36148637" TargetMode="External"/><Relationship Id="rId51" Type="http://schemas.openxmlformats.org/officeDocument/2006/relationships/hyperlink" Target="http://www.adilet.zan.kz/rus/docs/K1400000226" TargetMode="External"/><Relationship Id="rId72" Type="http://schemas.openxmlformats.org/officeDocument/2006/relationships/hyperlink" Target="https://online.zakon.kz/Document/?doc_id=1039594" TargetMode="External"/><Relationship Id="rId80" Type="http://schemas.openxmlformats.org/officeDocument/2006/relationships/hyperlink" Target="https://online.zakon.kz/Document/?doc_id=31284683"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dilet.zan.kz/rus/docs/K1400000226" TargetMode="External"/><Relationship Id="rId17" Type="http://schemas.openxmlformats.org/officeDocument/2006/relationships/hyperlink" Target="http://www.adilet.zan.kz/rus/docs/K1400000226" TargetMode="External"/><Relationship Id="rId25" Type="http://schemas.openxmlformats.org/officeDocument/2006/relationships/hyperlink" Target="http://www.adilet.zan.kz/rus/docs/K1400000235" TargetMode="External"/><Relationship Id="rId33" Type="http://schemas.openxmlformats.org/officeDocument/2006/relationships/hyperlink" Target="http://www.adilet.zan.kz/rus/docs/K1400000235" TargetMode="External"/><Relationship Id="rId38" Type="http://schemas.openxmlformats.org/officeDocument/2006/relationships/hyperlink" Target="http://www.adilet.zan.kz/rus/docs/K1400000235" TargetMode="External"/><Relationship Id="rId46" Type="http://schemas.openxmlformats.org/officeDocument/2006/relationships/hyperlink" Target="http://www.adilet.zan.kz/rus/docs/K1400000226" TargetMode="External"/><Relationship Id="rId59" Type="http://schemas.openxmlformats.org/officeDocument/2006/relationships/hyperlink" Target="http://www.adilet.zan.kz/rus/docs/K1400000226" TargetMode="External"/><Relationship Id="rId67" Type="http://schemas.openxmlformats.org/officeDocument/2006/relationships/hyperlink" Target="http://www.adilet.zan.kz/rus/docs/K1400000226" TargetMode="External"/><Relationship Id="rId20" Type="http://schemas.openxmlformats.org/officeDocument/2006/relationships/hyperlink" Target="http://www.adilet.zan.kz/rus/docs/K1400000226" TargetMode="External"/><Relationship Id="rId41" Type="http://schemas.openxmlformats.org/officeDocument/2006/relationships/hyperlink" Target="http://www.adilet.zan.kz/rus/docs/K1400000226" TargetMode="External"/><Relationship Id="rId54" Type="http://schemas.openxmlformats.org/officeDocument/2006/relationships/hyperlink" Target="http://www.adilet.zan.kz/rus/docs/K1400000226" TargetMode="External"/><Relationship Id="rId62" Type="http://schemas.openxmlformats.org/officeDocument/2006/relationships/hyperlink" Target="http://www.adilet.zan.kz/rus/docs/K1400000226" TargetMode="External"/><Relationship Id="rId70" Type="http://schemas.openxmlformats.org/officeDocument/2006/relationships/hyperlink" Target="http:///online.zakon.kz/Document/?link_id=1000893933" TargetMode="External"/><Relationship Id="rId75" Type="http://schemas.openxmlformats.org/officeDocument/2006/relationships/hyperlink" Target="https://online.zakon.kz/Document/?doc_id=31284683"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ilet.zan.kz/rus/docs/K1400000226" TargetMode="External"/><Relationship Id="rId23" Type="http://schemas.openxmlformats.org/officeDocument/2006/relationships/hyperlink" Target="http://www.adilet.zan.kz/rus/docs/K1400000235" TargetMode="External"/><Relationship Id="rId28" Type="http://schemas.openxmlformats.org/officeDocument/2006/relationships/hyperlink" Target="http://www.adilet.zan.kz/rus/docs/K1400000235" TargetMode="External"/><Relationship Id="rId36" Type="http://schemas.openxmlformats.org/officeDocument/2006/relationships/hyperlink" Target="http://www.adilet.zan.kz/rus/docs/K1400000235" TargetMode="External"/><Relationship Id="rId49" Type="http://schemas.openxmlformats.org/officeDocument/2006/relationships/hyperlink" Target="http://www.adilet.zan.kz/rus/docs/K1400000226" TargetMode="External"/><Relationship Id="rId57" Type="http://schemas.openxmlformats.org/officeDocument/2006/relationships/hyperlink" Target="http://www.adilet.zan.kz/rus/docs/K1400000226" TargetMode="External"/><Relationship Id="rId10" Type="http://schemas.openxmlformats.org/officeDocument/2006/relationships/hyperlink" Target="http://www.adilet.zan.kz/rus/docs/K1400000226" TargetMode="External"/><Relationship Id="rId31" Type="http://schemas.openxmlformats.org/officeDocument/2006/relationships/hyperlink" Target="http://www.adilet.zan.kz/rus/docs/K1400000235" TargetMode="External"/><Relationship Id="rId44" Type="http://schemas.openxmlformats.org/officeDocument/2006/relationships/hyperlink" Target="http://www.adilet.zan.kz/rus/docs/K1400000226" TargetMode="External"/><Relationship Id="rId52" Type="http://schemas.openxmlformats.org/officeDocument/2006/relationships/hyperlink" Target="http://www.adilet.zan.kz/rus/docs/K1400000226" TargetMode="External"/><Relationship Id="rId60" Type="http://schemas.openxmlformats.org/officeDocument/2006/relationships/hyperlink" Target="http://www.adilet.zan.kz/rus/docs/K1400000226" TargetMode="External"/><Relationship Id="rId65" Type="http://schemas.openxmlformats.org/officeDocument/2006/relationships/hyperlink" Target="http://www.adilet.zan.kz/rus/docs/K1400000226" TargetMode="External"/><Relationship Id="rId73" Type="http://schemas.openxmlformats.org/officeDocument/2006/relationships/hyperlink" Target="https://online.zakon.kz/Document/?doc_id=1039594" TargetMode="External"/><Relationship Id="rId78" Type="http://schemas.openxmlformats.org/officeDocument/2006/relationships/hyperlink" Target="https://online.zakon.kz/Document/?doc_id=31284683" TargetMode="External"/><Relationship Id="rId81" Type="http://schemas.openxmlformats.org/officeDocument/2006/relationships/hyperlink" Target="https://online.zakon.kz/Document/?doc_id=31284683" TargetMode="External"/><Relationship Id="rId4" Type="http://schemas.openxmlformats.org/officeDocument/2006/relationships/settings" Target="settings.xml"/><Relationship Id="rId9" Type="http://schemas.openxmlformats.org/officeDocument/2006/relationships/hyperlink" Target="http://www.adilet.zan.kz/rus/docs/K1400000226" TargetMode="External"/><Relationship Id="rId13" Type="http://schemas.openxmlformats.org/officeDocument/2006/relationships/hyperlink" Target="http://www.adilet.zan.kz/rus/docs/K1400000226" TargetMode="External"/><Relationship Id="rId18" Type="http://schemas.openxmlformats.org/officeDocument/2006/relationships/hyperlink" Target="http://www.adilet.zan.kz/rus/docs/K1400000226" TargetMode="External"/><Relationship Id="rId39" Type="http://schemas.openxmlformats.org/officeDocument/2006/relationships/hyperlink" Target="http://adilet.zan.kz/rus/docs/K1700000123" TargetMode="External"/><Relationship Id="rId34" Type="http://schemas.openxmlformats.org/officeDocument/2006/relationships/hyperlink" Target="http://www.adilet.zan.kz/rus/docs/K1400000235" TargetMode="External"/><Relationship Id="rId50" Type="http://schemas.openxmlformats.org/officeDocument/2006/relationships/hyperlink" Target="http://www.adilet.zan.kz/rus/docs/K1400000226" TargetMode="External"/><Relationship Id="rId55" Type="http://schemas.openxmlformats.org/officeDocument/2006/relationships/hyperlink" Target="http://www.adilet.zan.kz/rus/docs/K1400000226" TargetMode="External"/><Relationship Id="rId76" Type="http://schemas.openxmlformats.org/officeDocument/2006/relationships/hyperlink" Target="https://online.zakon.kz/Document/?doc_id=31284683" TargetMode="External"/><Relationship Id="rId7" Type="http://schemas.openxmlformats.org/officeDocument/2006/relationships/endnotes" Target="endnotes.xml"/><Relationship Id="rId71" Type="http://schemas.openxmlformats.org/officeDocument/2006/relationships/hyperlink" Target="https://online.zakon.kz/Document/?doc_id=1039594" TargetMode="External"/><Relationship Id="rId2" Type="http://schemas.openxmlformats.org/officeDocument/2006/relationships/numbering" Target="numbering.xml"/><Relationship Id="rId29" Type="http://schemas.openxmlformats.org/officeDocument/2006/relationships/hyperlink" Target="http://www.adilet.zan.kz/rus/docs/K1400000235" TargetMode="External"/><Relationship Id="rId24" Type="http://schemas.openxmlformats.org/officeDocument/2006/relationships/hyperlink" Target="http://www.adilet.zan.kz/rus/docs/K1400000235" TargetMode="External"/><Relationship Id="rId40" Type="http://schemas.openxmlformats.org/officeDocument/2006/relationships/hyperlink" Target="http://adilet.zan.kz/rus/docs/K1700000123" TargetMode="External"/><Relationship Id="rId45" Type="http://schemas.openxmlformats.org/officeDocument/2006/relationships/hyperlink" Target="http://www.adilet.zan.kz/rus/docs/K1400000226" TargetMode="External"/><Relationship Id="rId66" Type="http://schemas.openxmlformats.org/officeDocument/2006/relationships/hyperlink" Target="http://www.adilet.zan.kz/rus/docs/K1400000226" TargetMode="External"/><Relationship Id="rId61" Type="http://schemas.openxmlformats.org/officeDocument/2006/relationships/hyperlink" Target="http://www.adilet.zan.kz/rus/docs/K1400000226" TargetMode="External"/><Relationship Id="rId82" Type="http://schemas.openxmlformats.org/officeDocument/2006/relationships/hyperlink" Target="https://online.zakon.kz/Document/?doc_id=31284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4A29-6491-45F1-8BA2-EB976887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210</Pages>
  <Words>37003</Words>
  <Characters>210919</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Алишер Жаксылык</dc:creator>
  <cp:lastModifiedBy>Абдрахманов Багдат</cp:lastModifiedBy>
  <cp:revision>2</cp:revision>
  <cp:lastPrinted>2022-06-02T06:22:00Z</cp:lastPrinted>
  <dcterms:created xsi:type="dcterms:W3CDTF">2022-06-06T05:43:00Z</dcterms:created>
  <dcterms:modified xsi:type="dcterms:W3CDTF">2022-06-06T05:43:00Z</dcterms:modified>
</cp:coreProperties>
</file>